
<file path=[Content_Types].xml><?xml version="1.0" encoding="utf-8"?>
<Types xmlns="http://schemas.openxmlformats.org/package/2006/content-types">
  <Default Extension="png" ContentType="image/png"/>
  <Default Extension="jfif" ContentType="image/jpe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noProof w:val="0"/>
          <w:lang w:val="en-GB"/>
        </w:rPr>
        <w:id w:val="-733315309"/>
        <w:docPartObj>
          <w:docPartGallery w:val="Cover Pages"/>
          <w:docPartUnique/>
        </w:docPartObj>
      </w:sdtPr>
      <w:sdtEndPr/>
      <w:sdtContent>
        <w:p w14:paraId="692DF95F" w14:textId="77777777" w:rsidR="004D041E" w:rsidRPr="001560A9" w:rsidRDefault="00886ABA">
          <w:pPr>
            <w:rPr>
              <w:noProof w:val="0"/>
              <w:lang w:val="en-GB"/>
            </w:rPr>
          </w:pPr>
          <w:r w:rsidRPr="001560A9">
            <w:rPr>
              <w:bCs/>
              <w:sz w:val="32"/>
              <w:szCs w:val="60"/>
            </w:rPr>
            <w:drawing>
              <wp:anchor distT="0" distB="0" distL="114300" distR="114300" simplePos="0" relativeHeight="251720704" behindDoc="0" locked="0" layoutInCell="1" allowOverlap="1" wp14:anchorId="2B2511FE" wp14:editId="482FFEC3">
                <wp:simplePos x="0" y="0"/>
                <wp:positionH relativeFrom="column">
                  <wp:posOffset>3412490</wp:posOffset>
                </wp:positionH>
                <wp:positionV relativeFrom="paragraph">
                  <wp:posOffset>5080</wp:posOffset>
                </wp:positionV>
                <wp:extent cx="1877205" cy="1612315"/>
                <wp:effectExtent l="0" t="0" r="0" b="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_UNCDF-blue-uncdf-transparen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877205" cy="1612315"/>
                        </a:xfrm>
                        <a:prstGeom prst="rect">
                          <a:avLst/>
                        </a:prstGeom>
                      </pic:spPr>
                    </pic:pic>
                  </a:graphicData>
                </a:graphic>
                <wp14:sizeRelH relativeFrom="page">
                  <wp14:pctWidth>0</wp14:pctWidth>
                </wp14:sizeRelH>
                <wp14:sizeRelV relativeFrom="page">
                  <wp14:pctHeight>0</wp14:pctHeight>
                </wp14:sizeRelV>
              </wp:anchor>
            </w:drawing>
          </w:r>
          <w:r w:rsidR="00F11E70" w:rsidRPr="001560A9">
            <w:rPr>
              <w:bCs/>
            </w:rPr>
            <w:drawing>
              <wp:anchor distT="0" distB="0" distL="114300" distR="114300" simplePos="0" relativeHeight="251718656" behindDoc="0" locked="0" layoutInCell="1" allowOverlap="1" wp14:anchorId="744D4F3C" wp14:editId="54E5AD2D">
                <wp:simplePos x="0" y="0"/>
                <wp:positionH relativeFrom="column">
                  <wp:posOffset>463550</wp:posOffset>
                </wp:positionH>
                <wp:positionV relativeFrom="paragraph">
                  <wp:posOffset>5715</wp:posOffset>
                </wp:positionV>
                <wp:extent cx="1562100" cy="1611577"/>
                <wp:effectExtent l="0" t="0" r="0" b="8255"/>
                <wp:wrapNone/>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Logo_OMVG.jfif"/>
                        <pic:cNvPicPr/>
                      </pic:nvPicPr>
                      <pic:blipFill>
                        <a:blip r:embed="rId9">
                          <a:extLst>
                            <a:ext uri="{28A0092B-C50C-407E-A947-70E740481C1C}">
                              <a14:useLocalDpi xmlns:a14="http://schemas.microsoft.com/office/drawing/2010/main" val="0"/>
                            </a:ext>
                          </a:extLst>
                        </a:blip>
                        <a:stretch>
                          <a:fillRect/>
                        </a:stretch>
                      </pic:blipFill>
                      <pic:spPr>
                        <a:xfrm>
                          <a:off x="0" y="0"/>
                          <a:ext cx="1572898" cy="1622717"/>
                        </a:xfrm>
                        <a:prstGeom prst="rect">
                          <a:avLst/>
                        </a:prstGeom>
                      </pic:spPr>
                    </pic:pic>
                  </a:graphicData>
                </a:graphic>
                <wp14:sizeRelH relativeFrom="page">
                  <wp14:pctWidth>0</wp14:pctWidth>
                </wp14:sizeRelH>
                <wp14:sizeRelV relativeFrom="page">
                  <wp14:pctHeight>0</wp14:pctHeight>
                </wp14:sizeRelV>
              </wp:anchor>
            </w:drawing>
          </w:r>
        </w:p>
        <w:p w14:paraId="23C4A461" w14:textId="77777777" w:rsidR="00F11E70" w:rsidRPr="001560A9" w:rsidRDefault="00F11E70" w:rsidP="00F11E70">
          <w:pPr>
            <w:rPr>
              <w:bCs/>
              <w:noProof w:val="0"/>
              <w:sz w:val="32"/>
              <w:szCs w:val="60"/>
              <w:lang w:val="en-GB"/>
            </w:rPr>
          </w:pPr>
        </w:p>
        <w:p w14:paraId="49E2E22C" w14:textId="77777777" w:rsidR="00F11E70" w:rsidRPr="001560A9" w:rsidRDefault="00F11E70" w:rsidP="00F11E70">
          <w:pPr>
            <w:pStyle w:val="PGgrandTitre"/>
            <w:spacing w:before="0" w:line="240" w:lineRule="auto"/>
            <w:jc w:val="right"/>
            <w:rPr>
              <w:bCs/>
              <w:noProof w:val="0"/>
              <w:sz w:val="32"/>
              <w:szCs w:val="60"/>
              <w:lang w:val="en-GB"/>
            </w:rPr>
          </w:pPr>
        </w:p>
        <w:p w14:paraId="200B9006" w14:textId="77777777" w:rsidR="00F11E70" w:rsidRPr="001560A9" w:rsidRDefault="00F11E70" w:rsidP="00A24453">
          <w:pPr>
            <w:pStyle w:val="image"/>
            <w:rPr>
              <w:noProof w:val="0"/>
              <w:lang w:val="en-GB"/>
            </w:rPr>
          </w:pPr>
        </w:p>
        <w:p w14:paraId="76A0E814" w14:textId="77777777" w:rsidR="00F11E70" w:rsidRPr="001560A9" w:rsidRDefault="00F11E70" w:rsidP="00F11E70">
          <w:pPr>
            <w:pStyle w:val="PGsousTitre2"/>
            <w:spacing w:before="120"/>
            <w:jc w:val="center"/>
            <w:rPr>
              <w:rFonts w:cs="Segoe UI Light"/>
              <w:bCs/>
              <w:caps/>
              <w:color w:val="00AAC0"/>
              <w:sz w:val="40"/>
              <w:szCs w:val="36"/>
              <w:lang w:val="en-GB"/>
            </w:rPr>
          </w:pPr>
        </w:p>
        <w:p w14:paraId="15F4466C" w14:textId="77777777" w:rsidR="00F11E70" w:rsidRPr="001560A9" w:rsidRDefault="00F11E70" w:rsidP="00F11E70">
          <w:pPr>
            <w:pStyle w:val="PGsousTitre2"/>
            <w:spacing w:before="120"/>
            <w:jc w:val="center"/>
            <w:rPr>
              <w:rFonts w:cs="Segoe UI Light"/>
              <w:bCs/>
              <w:caps/>
              <w:color w:val="00AAC0"/>
              <w:sz w:val="40"/>
              <w:szCs w:val="36"/>
              <w:lang w:val="en-GB"/>
            </w:rPr>
          </w:pPr>
        </w:p>
        <w:p w14:paraId="573E5A26" w14:textId="77777777" w:rsidR="00B52929" w:rsidRPr="001560A9" w:rsidRDefault="00B52929" w:rsidP="00F11E70">
          <w:pPr>
            <w:pStyle w:val="PGsousTitre2"/>
            <w:spacing w:before="120"/>
            <w:jc w:val="center"/>
            <w:rPr>
              <w:rFonts w:cs="Segoe UI Light"/>
              <w:bCs/>
              <w:caps/>
              <w:color w:val="00AAC0"/>
              <w:sz w:val="40"/>
              <w:szCs w:val="36"/>
              <w:lang w:val="en-GB"/>
            </w:rPr>
          </w:pPr>
        </w:p>
        <w:p w14:paraId="0E15577F" w14:textId="77777777" w:rsidR="00150A21" w:rsidRPr="001560A9" w:rsidRDefault="00150A21" w:rsidP="00F11E70">
          <w:pPr>
            <w:pStyle w:val="PGsousTitre2"/>
            <w:spacing w:before="120"/>
            <w:jc w:val="center"/>
            <w:rPr>
              <w:rFonts w:cs="Segoe UI Light"/>
              <w:bCs/>
              <w:caps/>
              <w:color w:val="00AAC0"/>
              <w:sz w:val="56"/>
              <w:szCs w:val="36"/>
              <w:lang w:val="en-GB"/>
            </w:rPr>
          </w:pPr>
        </w:p>
        <w:p w14:paraId="63CA67FE" w14:textId="7E779639" w:rsidR="004D041E" w:rsidRPr="001560A9" w:rsidRDefault="00886ABA">
          <w:pPr>
            <w:pStyle w:val="PGsousTitre2"/>
            <w:spacing w:before="120"/>
            <w:jc w:val="center"/>
            <w:rPr>
              <w:rFonts w:cs="Segoe UI Light"/>
              <w:bCs/>
              <w:caps/>
              <w:color w:val="00AAC0"/>
              <w:sz w:val="56"/>
              <w:szCs w:val="36"/>
              <w:lang w:val="en-GB"/>
            </w:rPr>
          </w:pPr>
          <w:r w:rsidRPr="001560A9">
            <w:rPr>
              <w:rFonts w:cs="Segoe UI Light"/>
              <w:bCs/>
              <w:caps/>
              <w:color w:val="00AAC0"/>
              <w:sz w:val="56"/>
              <w:szCs w:val="36"/>
              <w:lang w:val="en-GB"/>
            </w:rPr>
            <w:t xml:space="preserve">master plan for </w:t>
          </w:r>
          <w:r w:rsidR="003C0137">
            <w:rPr>
              <w:rFonts w:cs="Segoe UI Light"/>
              <w:bCs/>
              <w:caps/>
              <w:color w:val="00AAC0"/>
              <w:sz w:val="56"/>
              <w:szCs w:val="36"/>
              <w:lang w:val="en-GB"/>
            </w:rPr>
            <w:t xml:space="preserve">the </w:t>
          </w:r>
          <w:r w:rsidR="00EA135F" w:rsidRPr="001560A9">
            <w:rPr>
              <w:rFonts w:cs="Segoe UI Light"/>
              <w:bCs/>
              <w:caps/>
              <w:color w:val="00AAC0"/>
              <w:sz w:val="56"/>
              <w:szCs w:val="36"/>
              <w:lang w:val="en-GB"/>
            </w:rPr>
            <w:t>integrated</w:t>
          </w:r>
          <w:r w:rsidRPr="001560A9">
            <w:rPr>
              <w:rFonts w:cs="Segoe UI Light"/>
              <w:bCs/>
              <w:caps/>
              <w:color w:val="00AAC0"/>
              <w:sz w:val="56"/>
              <w:szCs w:val="36"/>
              <w:lang w:val="en-GB"/>
            </w:rPr>
            <w:t xml:space="preserve"> development </w:t>
          </w:r>
        </w:p>
        <w:p w14:paraId="6680C6C5" w14:textId="1932F89A" w:rsidR="003C0137" w:rsidRDefault="003C0137">
          <w:pPr>
            <w:pStyle w:val="PGsousTitre2"/>
            <w:spacing w:before="120"/>
            <w:jc w:val="center"/>
            <w:rPr>
              <w:rFonts w:cs="Segoe UI Light"/>
              <w:bCs/>
              <w:caps/>
              <w:color w:val="00AAC0"/>
              <w:sz w:val="56"/>
              <w:szCs w:val="36"/>
              <w:lang w:val="en-GB"/>
            </w:rPr>
          </w:pPr>
          <w:r>
            <w:rPr>
              <w:rFonts w:cs="Segoe UI Light"/>
              <w:bCs/>
              <w:caps/>
              <w:color w:val="00AAC0"/>
              <w:sz w:val="56"/>
              <w:szCs w:val="36"/>
              <w:lang w:val="en-GB"/>
            </w:rPr>
            <w:t xml:space="preserve">of the </w:t>
          </w:r>
          <w:r w:rsidR="00F11E70" w:rsidRPr="001560A9">
            <w:rPr>
              <w:rFonts w:cs="Segoe UI Light"/>
              <w:bCs/>
              <w:caps/>
              <w:color w:val="00AAC0"/>
              <w:sz w:val="56"/>
              <w:szCs w:val="36"/>
              <w:lang w:val="en-GB"/>
            </w:rPr>
            <w:t xml:space="preserve">gambia, </w:t>
          </w:r>
          <w:r w:rsidR="00886ABA" w:rsidRPr="001560A9">
            <w:rPr>
              <w:rFonts w:cs="Segoe UI Light"/>
              <w:bCs/>
              <w:caps/>
              <w:color w:val="00AAC0"/>
              <w:sz w:val="56"/>
              <w:szCs w:val="36"/>
              <w:lang w:val="en-GB"/>
            </w:rPr>
            <w:t xml:space="preserve">Kayanga-Geba </w:t>
          </w:r>
        </w:p>
        <w:p w14:paraId="31976DC7" w14:textId="53C71E0C" w:rsidR="004D041E" w:rsidRPr="001560A9" w:rsidRDefault="00886ABA">
          <w:pPr>
            <w:pStyle w:val="PGsousTitre2"/>
            <w:spacing w:before="120"/>
            <w:jc w:val="center"/>
            <w:rPr>
              <w:rFonts w:cs="Segoe UI Light"/>
              <w:bCs/>
              <w:caps/>
              <w:color w:val="00AAC0"/>
              <w:sz w:val="56"/>
              <w:szCs w:val="36"/>
              <w:lang w:val="en-GB"/>
            </w:rPr>
          </w:pPr>
          <w:r w:rsidRPr="001560A9">
            <w:rPr>
              <w:rFonts w:cs="Segoe UI Light"/>
              <w:bCs/>
              <w:caps/>
              <w:color w:val="00AAC0"/>
              <w:sz w:val="56"/>
              <w:szCs w:val="36"/>
              <w:lang w:val="en-GB"/>
            </w:rPr>
            <w:t>and Koliba-Corubal</w:t>
          </w:r>
          <w:r w:rsidR="003C0137" w:rsidRPr="003C0137">
            <w:rPr>
              <w:rFonts w:cs="Segoe UI Light"/>
              <w:bCs/>
              <w:caps/>
              <w:color w:val="00AAC0"/>
              <w:sz w:val="56"/>
              <w:szCs w:val="36"/>
              <w:lang w:val="en-GB"/>
            </w:rPr>
            <w:t xml:space="preserve"> </w:t>
          </w:r>
          <w:r w:rsidR="003C0137" w:rsidRPr="001560A9">
            <w:rPr>
              <w:rFonts w:cs="Segoe UI Light"/>
              <w:bCs/>
              <w:caps/>
              <w:color w:val="00AAC0"/>
              <w:sz w:val="56"/>
              <w:szCs w:val="36"/>
              <w:lang w:val="en-GB"/>
            </w:rPr>
            <w:t>river basins</w:t>
          </w:r>
        </w:p>
        <w:p w14:paraId="195B43B6" w14:textId="77777777" w:rsidR="00150A21" w:rsidRPr="001560A9" w:rsidRDefault="00150A21" w:rsidP="00F11E70">
          <w:pPr>
            <w:pStyle w:val="PGsousTitre2"/>
            <w:spacing w:before="120"/>
            <w:jc w:val="center"/>
            <w:rPr>
              <w:rFonts w:cs="Segoe UI Light"/>
              <w:bCs/>
              <w:caps/>
              <w:color w:val="00AAC0"/>
              <w:sz w:val="56"/>
              <w:szCs w:val="36"/>
              <w:lang w:val="en-GB"/>
            </w:rPr>
          </w:pPr>
        </w:p>
        <w:p w14:paraId="5D415D7B" w14:textId="5377F5AD" w:rsidR="004D041E" w:rsidRPr="001560A9" w:rsidRDefault="00886ABA">
          <w:pPr>
            <w:pStyle w:val="PGsousTitre2"/>
            <w:spacing w:before="120"/>
            <w:jc w:val="center"/>
            <w:rPr>
              <w:bCs/>
              <w:color w:val="BACD21"/>
              <w:sz w:val="52"/>
              <w:szCs w:val="36"/>
              <w:lang w:val="en-GB"/>
            </w:rPr>
          </w:pPr>
          <w:r w:rsidRPr="001560A9">
            <w:rPr>
              <w:bCs/>
              <w:color w:val="BACD21"/>
              <w:sz w:val="52"/>
              <w:szCs w:val="36"/>
              <w:lang w:val="en-GB"/>
            </w:rPr>
            <w:t xml:space="preserve">Phase 2 </w:t>
          </w:r>
          <w:r w:rsidR="009406E6" w:rsidRPr="001560A9">
            <w:rPr>
              <w:bCs/>
              <w:color w:val="BACD21"/>
              <w:sz w:val="52"/>
              <w:szCs w:val="36"/>
              <w:lang w:val="en-GB"/>
            </w:rPr>
            <w:t xml:space="preserve">- </w:t>
          </w:r>
          <w:r w:rsidR="00754338" w:rsidRPr="001560A9">
            <w:rPr>
              <w:bCs/>
              <w:color w:val="BACD21"/>
              <w:sz w:val="52"/>
              <w:szCs w:val="36"/>
              <w:lang w:val="en-GB"/>
            </w:rPr>
            <w:t xml:space="preserve">Sector </w:t>
          </w:r>
          <w:r w:rsidR="004E0BA3" w:rsidRPr="001560A9">
            <w:rPr>
              <w:bCs/>
              <w:color w:val="BACD21"/>
              <w:sz w:val="52"/>
              <w:szCs w:val="36"/>
              <w:lang w:val="en-GB"/>
            </w:rPr>
            <w:t xml:space="preserve">Plans </w:t>
          </w:r>
          <w:r w:rsidR="00B94A3B" w:rsidRPr="001560A9">
            <w:rPr>
              <w:bCs/>
              <w:color w:val="BACD21"/>
              <w:sz w:val="52"/>
              <w:szCs w:val="36"/>
              <w:lang w:val="en-GB"/>
            </w:rPr>
            <w:t>- 6/6</w:t>
          </w:r>
        </w:p>
        <w:p w14:paraId="2FAC12A6" w14:textId="77777777" w:rsidR="00B94A3B" w:rsidRPr="001560A9" w:rsidRDefault="00B94A3B" w:rsidP="00F11E70">
          <w:pPr>
            <w:pStyle w:val="PGsousTitre2"/>
            <w:spacing w:before="120"/>
            <w:jc w:val="center"/>
            <w:rPr>
              <w:bCs/>
              <w:color w:val="BACD21"/>
              <w:sz w:val="52"/>
              <w:szCs w:val="36"/>
              <w:lang w:val="en-GB"/>
            </w:rPr>
          </w:pPr>
        </w:p>
        <w:p w14:paraId="77543169" w14:textId="77777777" w:rsidR="004D041E" w:rsidRPr="001560A9" w:rsidRDefault="00886ABA">
          <w:pPr>
            <w:pStyle w:val="PGsousTitre2"/>
            <w:spacing w:before="120"/>
            <w:jc w:val="center"/>
            <w:rPr>
              <w:b/>
              <w:bCs/>
              <w:color w:val="BACD21"/>
              <w:sz w:val="52"/>
              <w:szCs w:val="36"/>
              <w:lang w:val="en-GB"/>
            </w:rPr>
          </w:pPr>
          <w:r w:rsidRPr="001560A9">
            <w:rPr>
              <w:b/>
              <w:bCs/>
              <w:color w:val="BACD21"/>
              <w:sz w:val="52"/>
              <w:szCs w:val="36"/>
              <w:lang w:val="en-GB"/>
            </w:rPr>
            <w:t>Knowledge</w:t>
          </w:r>
          <w:r w:rsidR="0053730A" w:rsidRPr="001560A9">
            <w:rPr>
              <w:b/>
              <w:bCs/>
              <w:color w:val="BACD21"/>
              <w:sz w:val="52"/>
              <w:szCs w:val="36"/>
              <w:lang w:val="en-GB"/>
            </w:rPr>
            <w:t xml:space="preserve">, Management and Governance </w:t>
          </w:r>
          <w:r w:rsidRPr="001560A9">
            <w:rPr>
              <w:b/>
              <w:bCs/>
              <w:color w:val="BACD21"/>
              <w:sz w:val="52"/>
              <w:szCs w:val="36"/>
              <w:lang w:val="en-GB"/>
            </w:rPr>
            <w:t>of Water Resources</w:t>
          </w:r>
        </w:p>
        <w:p w14:paraId="73F87171" w14:textId="77777777" w:rsidR="004D041E" w:rsidRPr="001560A9" w:rsidRDefault="00886ABA">
          <w:pPr>
            <w:rPr>
              <w:noProof w:val="0"/>
              <w:lang w:val="en-GB"/>
            </w:rPr>
          </w:pPr>
          <w:r w:rsidRPr="001560A9">
            <mc:AlternateContent>
              <mc:Choice Requires="wps">
                <w:drawing>
                  <wp:anchor distT="0" distB="0" distL="114300" distR="114300" simplePos="0" relativeHeight="251683840" behindDoc="0" locked="0" layoutInCell="1" allowOverlap="1" wp14:anchorId="0A318545" wp14:editId="28D26D74">
                    <wp:simplePos x="0" y="0"/>
                    <wp:positionH relativeFrom="column">
                      <wp:posOffset>2816225</wp:posOffset>
                    </wp:positionH>
                    <wp:positionV relativeFrom="page">
                      <wp:posOffset>6541770</wp:posOffset>
                    </wp:positionV>
                    <wp:extent cx="3368040" cy="367030"/>
                    <wp:effectExtent l="0" t="0" r="0" b="0"/>
                    <wp:wrapNone/>
                    <wp:docPr id="7189" name="Zone de texte 7189"/>
                    <wp:cNvGraphicFramePr/>
                    <a:graphic xmlns:a="http://schemas.openxmlformats.org/drawingml/2006/main">
                      <a:graphicData uri="http://schemas.microsoft.com/office/word/2010/wordprocessingShape">
                        <wps:wsp>
                          <wps:cNvSpPr txBox="1"/>
                          <wps:spPr>
                            <a:xfrm>
                              <a:off x="0" y="0"/>
                              <a:ext cx="3368040" cy="36703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pic="http://schemas.openxmlformats.org/drawingml/2006/picture" xmlns:a14="http://schemas.microsoft.com/office/drawing/2010/main" xmlns:ma14="http://schemas.microsoft.com/office/mac/drawingml/2011/main" xmlns:mv="urn:schemas-microsoft-com:mac:vml" xmlns:mo="http://schemas.microsoft.com/office/mac/office/2008/main" xmlns:arto="http://schemas.microsoft.com/office/word/2006/arto" xmlns:w16sdtdh="http://schemas.microsoft.com/office/word/2020/wordml/sdtdatahash" xmlns:dgm="http://schemas.openxmlformats.org/drawingml/2006/diagram" xmlns:o="urn:schemas-microsoft-com:office:office" xmlns:v="urn:schemas-microsoft-com:vml" xmlns:w10="urn:schemas-microsoft-com:office:word" xmlns:w="http://schemas.openxmlformats.org/wordprocessingml/2006/main"/>
                              </a:ext>
                            </a:extLst>
                          </wps:spPr>
                          <wps:style>
                            <a:lnRef idx="0">
                              <a:schemeClr val="accent1"/>
                            </a:lnRef>
                            <a:fillRef idx="0">
                              <a:schemeClr val="accent1"/>
                            </a:fillRef>
                            <a:effectRef idx="0">
                              <a:schemeClr val="accent1"/>
                            </a:effectRef>
                            <a:fontRef idx="minor">
                              <a:schemeClr val="dk1"/>
                            </a:fontRef>
                          </wps:style>
                          <wps:txbx>
                            <w:txbxContent>
                              <w:p w14:paraId="0560F4FF" w14:textId="74356CFB" w:rsidR="00385F7B" w:rsidRDefault="00B719D4">
                                <w:pPr>
                                  <w:pStyle w:val="PGdate"/>
                                </w:pPr>
                                <w:r>
                                  <w:t>Final</w:t>
                                </w:r>
                                <w:r w:rsidR="00385F7B">
                                  <w:t xml:space="preserve"> </w:t>
                                </w:r>
                                <w:r w:rsidR="00385F7B" w:rsidRPr="009E7B8E">
                                  <w:t xml:space="preserve">version </w:t>
                                </w:r>
                                <w:r w:rsidR="00385F7B">
                                  <w:t xml:space="preserve">- </w:t>
                                </w:r>
                                <w:r>
                                  <w:t>April</w:t>
                                </w:r>
                                <w:r w:rsidR="00385F7B">
                                  <w:t xml:space="preserve"> 2022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318545" id="_x0000_t202" coordsize="21600,21600" o:spt="202" path="m,l,21600r21600,l21600,xe">
                    <v:stroke joinstyle="miter"/>
                    <v:path gradientshapeok="t" o:connecttype="rect"/>
                  </v:shapetype>
                  <v:shape id="Zone de texte 7189" o:spid="_x0000_s1026" type="#_x0000_t202" style="position:absolute;margin-left:221.75pt;margin-top:515.1pt;width:265.2pt;height:28.9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" filled="f" stroked="f">
                    <v:textbox>
                      <w:txbxContent>
                        <w:p w14:paraId="0560F4FF" w14:textId="74356CFB" w:rsidR="00385F7B" w:rsidRDefault="00B719D4">
                          <w:pPr>
                            <w:pStyle w:val="PGdate"/>
                          </w:pPr>
                          <w:r>
                            <w:t>Final</w:t>
                          </w:r>
                          <w:r w:rsidR="00385F7B">
                            <w:t xml:space="preserve"> </w:t>
                          </w:r>
                          <w:r w:rsidR="00385F7B" w:rsidRPr="009E7B8E">
                            <w:t xml:space="preserve">version </w:t>
                          </w:r>
                          <w:r w:rsidR="00385F7B">
                            <w:t xml:space="preserve">- </w:t>
                          </w:r>
                          <w:r>
                            <w:t>April</w:t>
                          </w:r>
                          <w:r w:rsidR="00385F7B">
                            <w:t xml:space="preserve"> 2022</w:t>
                          </w:r>
                        </w:p>
                      </w:txbxContent>
                    </v:textbox>
                    <w10:wrap anchory="page"/>
                  </v:shape>
                </w:pict>
              </mc:Fallback>
            </mc:AlternateContent>
          </w:r>
          <w:r w:rsidR="00B52929" w:rsidRPr="001560A9">
            <mc:AlternateContent>
              <mc:Choice Requires="wpg">
                <w:drawing>
                  <wp:anchor distT="0" distB="0" distL="114300" distR="114300" simplePos="0" relativeHeight="251725824" behindDoc="0" locked="0" layoutInCell="1" allowOverlap="1" wp14:anchorId="2BBDB643" wp14:editId="2805E7E1">
                    <wp:simplePos x="0" y="0"/>
                    <wp:positionH relativeFrom="margin">
                      <wp:posOffset>-38100</wp:posOffset>
                    </wp:positionH>
                    <wp:positionV relativeFrom="paragraph">
                      <wp:posOffset>2866390</wp:posOffset>
                    </wp:positionV>
                    <wp:extent cx="1526540" cy="827405"/>
                    <wp:effectExtent l="0" t="0" r="0" b="0"/>
                    <wp:wrapNone/>
                    <wp:docPr id="13" name="Groupe 13"/>
                    <wp:cNvGraphicFramePr/>
                    <a:graphic xmlns:a="http://schemas.openxmlformats.org/drawingml/2006/main">
                      <a:graphicData uri="http://schemas.microsoft.com/office/word/2010/wordprocessingGroup">
                        <wpg:wgp>
                          <wpg:cNvGrpSpPr/>
                          <wpg:grpSpPr>
                            <a:xfrm>
                              <a:off x="0" y="0"/>
                              <a:ext cx="1526540" cy="827405"/>
                              <a:chOff x="0" y="0"/>
                              <a:chExt cx="1527137" cy="827405"/>
                            </a:xfrm>
                          </wpg:grpSpPr>
                          <pic:pic xmlns:pic="http://schemas.openxmlformats.org/drawingml/2006/picture">
                            <pic:nvPicPr>
                              <pic:cNvPr id="19" name="Image 19"/>
                              <pic:cNvPicPr>
                                <a:picLocks noChangeAspect="1"/>
                              </pic:cNvPicPr>
                            </pic:nvPicPr>
                            <pic:blipFill>
                              <a:blip r:embed="rId1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40460" cy="827405"/>
                              </a:xfrm>
                              <a:prstGeom prst="rect">
                                <a:avLst/>
                              </a:prstGeom>
                            </pic:spPr>
                          </pic:pic>
                          <pic:pic xmlns:pic="http://schemas.openxmlformats.org/drawingml/2006/picture">
                            <pic:nvPicPr>
                              <pic:cNvPr id="20" name="Image 20" descr="C:\Users\vmathieu\AppData\Local\Microsoft\Windows\INetCache\Content.Word\ISO 9001..2015-positive - CMYK.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1023582" y="245660"/>
                                <a:ext cx="503555" cy="537845"/>
                              </a:xfrm>
                              <a:prstGeom prst="rect">
                                <a:avLst/>
                              </a:prstGeom>
                              <a:noFill/>
                              <a:ln>
                                <a:noFill/>
                              </a:ln>
                            </pic:spPr>
                          </pic:pic>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6928835B" id="Groupe 13" o:spid="_x0000_s1026" style="position:absolute;margin-left:-3pt;margin-top:225.7pt;width:120.2pt;height:65.15pt;z-index:251725824;mso-position-horizontal-relative:margin" coordsize="15271,82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9" o:spid="_x0000_s1027" type="#_x0000_t75" style="position:absolute;width:11404;height:8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">
                      <v:imagedata r:id="rId12" o:title="" chromakey="white"/>
                    </v:shape>
                    <v:shape id="Image 20" o:spid="_x0000_s1028" type="#_x0000_t75" style="position:absolute;left:10235;top:2456;width:5036;height:5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">
                      <v:imagedata r:id="rId13" o:title="ISO 9001..2015-positive - CMYK"/>
                    </v:shape>
                    <w10:wrap anchorx="margin"/>
                  </v:group>
                </w:pict>
              </mc:Fallback>
            </mc:AlternateContent>
          </w:r>
          <w:r w:rsidR="00B52929" w:rsidRPr="001560A9">
            <w:drawing>
              <wp:anchor distT="0" distB="0" distL="114300" distR="114300" simplePos="0" relativeHeight="251727872" behindDoc="0" locked="0" layoutInCell="1" allowOverlap="1" wp14:anchorId="059D7DC8" wp14:editId="05EF095F">
                <wp:simplePos x="0" y="0"/>
                <wp:positionH relativeFrom="column">
                  <wp:posOffset>1678305</wp:posOffset>
                </wp:positionH>
                <wp:positionV relativeFrom="paragraph">
                  <wp:posOffset>2858135</wp:posOffset>
                </wp:positionV>
                <wp:extent cx="1610995" cy="899160"/>
                <wp:effectExtent l="0" t="0" r="8255" b="0"/>
                <wp:wrapNone/>
                <wp:docPr id="28" name="Image 28" descr="O:\BRLi\Verdonck\N20300__Gambie_OMVG_Pnud\FormC_JV_Form\logo_cob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BRLi\Verdonck\N20300__Gambie_OMVG_Pnud\FormC_JV_Form\logo_coba.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0995" cy="899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52929" w:rsidRPr="001560A9">
            <w:drawing>
              <wp:anchor distT="0" distB="0" distL="114300" distR="114300" simplePos="0" relativeHeight="251726848" behindDoc="1" locked="0" layoutInCell="1" allowOverlap="1" wp14:anchorId="3E473F54" wp14:editId="4E554DBC">
                <wp:simplePos x="0" y="0"/>
                <wp:positionH relativeFrom="column">
                  <wp:posOffset>3587750</wp:posOffset>
                </wp:positionH>
                <wp:positionV relativeFrom="paragraph">
                  <wp:posOffset>2850515</wp:posOffset>
                </wp:positionV>
                <wp:extent cx="945515" cy="937895"/>
                <wp:effectExtent l="0" t="0" r="6985" b="0"/>
                <wp:wrapNone/>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45515" cy="937895"/>
                        </a:xfrm>
                        <a:prstGeom prst="rect">
                          <a:avLst/>
                        </a:prstGeom>
                        <a:noFill/>
                        <a:ln>
                          <a:noFill/>
                        </a:ln>
                      </pic:spPr>
                    </pic:pic>
                  </a:graphicData>
                </a:graphic>
                <wp14:sizeRelH relativeFrom="page">
                  <wp14:pctWidth>0</wp14:pctWidth>
                </wp14:sizeRelH>
                <wp14:sizeRelV relativeFrom="page">
                  <wp14:pctHeight>0</wp14:pctHeight>
                </wp14:sizeRelV>
              </wp:anchor>
            </w:drawing>
          </w:r>
          <w:r w:rsidR="00755E0C" w:rsidRPr="001560A9">
            <w:drawing>
              <wp:anchor distT="0" distB="0" distL="114300" distR="114300" simplePos="0" relativeHeight="251705344" behindDoc="0" locked="0" layoutInCell="1" allowOverlap="1" wp14:anchorId="3994056E" wp14:editId="7EA12885">
                <wp:simplePos x="0" y="0"/>
                <wp:positionH relativeFrom="page">
                  <wp:posOffset>5652770</wp:posOffset>
                </wp:positionH>
                <wp:positionV relativeFrom="page">
                  <wp:posOffset>7452995</wp:posOffset>
                </wp:positionV>
                <wp:extent cx="1436400" cy="1371629"/>
                <wp:effectExtent l="0" t="0" r="0" b="0"/>
                <wp:wrapNone/>
                <wp:docPr id="26" name="Image 26" descr="C:\Users\vmathieu\AppData\Local\Microsoft\Windows\Temporary Internet Files\Content.Word\formes_cou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mathieu\AppData\Local\Microsoft\Windows\Temporary Internet Files\Content.Word\formes_couv.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36400" cy="13716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24F643" w14:textId="77777777" w:rsidR="00C637A6" w:rsidRPr="001560A9" w:rsidRDefault="00C637A6" w:rsidP="00A77D60">
          <w:pPr>
            <w:rPr>
              <w:noProof w:val="0"/>
              <w:lang w:val="en-GB"/>
            </w:rPr>
            <w:sectPr w:rsidR="00C637A6" w:rsidRPr="001560A9" w:rsidSect="00F212A3">
              <w:headerReference w:type="default" r:id="rId17"/>
              <w:headerReference w:type="first" r:id="rId18"/>
              <w:type w:val="oddPage"/>
              <w:pgSz w:w="11906" w:h="16838"/>
              <w:pgMar w:top="1134" w:right="1418" w:bottom="1134" w:left="1418" w:header="708" w:footer="624" w:gutter="0"/>
              <w:cols w:space="708"/>
              <w:titlePg/>
              <w:docGrid w:linePitch="360"/>
            </w:sectPr>
          </w:pPr>
        </w:p>
        <w:p w14:paraId="2E0825B5" w14:textId="77777777" w:rsidR="00D53418" w:rsidRPr="001560A9" w:rsidRDefault="00CB581B" w:rsidP="00A77D60">
          <w:pPr>
            <w:rPr>
              <w:noProof w:val="0"/>
              <w:lang w:val="en-GB"/>
            </w:rPr>
          </w:pPr>
        </w:p>
      </w:sdtContent>
    </w:sdt>
    <w:p w14:paraId="099B6188" w14:textId="77777777" w:rsidR="004D041E" w:rsidRPr="001560A9" w:rsidRDefault="00886ABA">
      <w:pPr>
        <w:pStyle w:val="titre"/>
        <w:rPr>
          <w:sz w:val="62"/>
          <w:szCs w:val="62"/>
          <w:lang w:val="en-GB"/>
        </w:rPr>
      </w:pPr>
      <w:r w:rsidRPr="001560A9">
        <w:rPr>
          <w:sz w:val="62"/>
          <w:szCs w:val="62"/>
          <w:lang w:val="en-GB"/>
        </w:rPr>
        <w:t xml:space="preserve">Master Plan for the Integrated Development </w:t>
      </w:r>
      <w:r w:rsidR="00A338D1" w:rsidRPr="001560A9">
        <w:rPr>
          <w:sz w:val="62"/>
          <w:szCs w:val="62"/>
          <w:lang w:val="en-GB"/>
        </w:rPr>
        <w:t>of the Gambia</w:t>
      </w:r>
      <w:r w:rsidRPr="001560A9">
        <w:rPr>
          <w:sz w:val="62"/>
          <w:szCs w:val="62"/>
          <w:lang w:val="en-GB"/>
        </w:rPr>
        <w:t xml:space="preserve">, Kayanga-Geba and </w:t>
      </w:r>
      <w:r w:rsidR="00A338D1" w:rsidRPr="001560A9">
        <w:rPr>
          <w:sz w:val="62"/>
          <w:szCs w:val="62"/>
          <w:lang w:val="en-GB"/>
        </w:rPr>
        <w:t xml:space="preserve">Koliba-Corubal </w:t>
      </w:r>
      <w:r w:rsidR="00087B21" w:rsidRPr="001560A9">
        <w:rPr>
          <w:sz w:val="62"/>
          <w:szCs w:val="62"/>
          <w:lang w:val="en-GB"/>
        </w:rPr>
        <w:t xml:space="preserve">River </w:t>
      </w:r>
      <w:r w:rsidR="00A338D1" w:rsidRPr="001560A9">
        <w:rPr>
          <w:sz w:val="62"/>
          <w:szCs w:val="62"/>
          <w:lang w:val="en-GB"/>
        </w:rPr>
        <w:t>Basins</w:t>
      </w:r>
    </w:p>
    <w:p w14:paraId="28F94A8A" w14:textId="77777777" w:rsidR="004D041E" w:rsidRPr="001560A9" w:rsidRDefault="00886ABA">
      <w:pPr>
        <w:pStyle w:val="dispositif"/>
        <w:rPr>
          <w:lang w:val="en-GB"/>
        </w:rPr>
      </w:pPr>
      <w:r w:rsidRPr="001560A9">
        <w:rPr>
          <w:lang w:val="en-GB"/>
        </w:rPr>
        <w:t xml:space="preserve">Phase 2 - </w:t>
      </w:r>
      <w:r w:rsidR="008A0616" w:rsidRPr="001560A9">
        <w:rPr>
          <w:lang w:val="en-GB"/>
        </w:rPr>
        <w:t xml:space="preserve">Sector </w:t>
      </w:r>
      <w:r w:rsidR="008F69EF" w:rsidRPr="001560A9">
        <w:rPr>
          <w:lang w:val="en-GB"/>
        </w:rPr>
        <w:t xml:space="preserve">Plan </w:t>
      </w:r>
      <w:r w:rsidR="0053730A" w:rsidRPr="001560A9">
        <w:rPr>
          <w:lang w:val="en-GB"/>
        </w:rPr>
        <w:t xml:space="preserve">- Knowledge, Management and </w:t>
      </w:r>
      <w:r w:rsidR="008F69EF" w:rsidRPr="001560A9">
        <w:rPr>
          <w:lang w:val="en-GB"/>
        </w:rPr>
        <w:t>Governance of Water Resources</w:t>
      </w:r>
    </w:p>
    <w:p w14:paraId="67D287A6" w14:textId="77777777" w:rsidR="00D355AC" w:rsidRDefault="00CC5C52">
      <w:pPr>
        <w:pStyle w:val="TM1"/>
        <w:rPr>
          <w:rFonts w:asciiTheme="minorHAnsi" w:eastAsiaTheme="minorEastAsia" w:hAnsiTheme="minorHAnsi" w:cstheme="minorBidi"/>
          <w:bCs w:val="0"/>
          <w:caps w:val="0"/>
          <w:sz w:val="22"/>
          <w:szCs w:val="22"/>
        </w:rPr>
      </w:pPr>
      <w:r w:rsidRPr="001560A9">
        <w:rPr>
          <w:noProof w:val="0"/>
          <w:lang w:val="en-GB"/>
        </w:rPr>
        <w:fldChar w:fldCharType="begin"/>
      </w:r>
      <w:r w:rsidR="00886ABA" w:rsidRPr="001560A9">
        <w:rPr>
          <w:noProof w:val="0"/>
          <w:lang w:val="en-GB"/>
        </w:rPr>
        <w:instrText xml:space="preserve"> TOC \o "1-1" \h \z \t "Titre 2;2;Titre 3;3;Titre 4;4;Annexe_A;7;préambule;1;Annexe_B;2" </w:instrText>
      </w:r>
      <w:r w:rsidRPr="001560A9">
        <w:rPr>
          <w:noProof w:val="0"/>
          <w:lang w:val="en-GB"/>
        </w:rPr>
        <w:fldChar w:fldCharType="separate"/>
      </w:r>
      <w:hyperlink w:history="1">
        <w:r w:rsidR="00D355AC" w:rsidRPr="00282F64">
          <w:rPr>
            <w:rStyle w:val="Lienhypertexte"/>
            <w:rFonts w:eastAsia="Arial Narrow"/>
            <w:lang w:val="en-GB"/>
          </w:rPr>
          <w:t>1</w:t>
        </w:r>
        <w:r w:rsidR="00D355AC">
          <w:rPr>
            <w:rFonts w:asciiTheme="minorHAnsi" w:eastAsiaTheme="minorEastAsia" w:hAnsiTheme="minorHAnsi" w:cstheme="minorBidi"/>
            <w:bCs w:val="0"/>
            <w:caps w:val="0"/>
            <w:sz w:val="22"/>
            <w:szCs w:val="22"/>
          </w:rPr>
          <w:tab/>
        </w:r>
        <w:r w:rsidR="00D355AC" w:rsidRPr="00282F64">
          <w:rPr>
            <w:rStyle w:val="Lienhypertexte"/>
            <w:rFonts w:eastAsia="Arial Narrow"/>
            <w:lang w:val="en-GB"/>
          </w:rPr>
          <w:t>Introduction</w:t>
        </w:r>
        <w:r w:rsidR="00D355AC">
          <w:rPr>
            <w:webHidden/>
          </w:rPr>
          <w:tab/>
        </w:r>
        <w:r w:rsidR="00D355AC">
          <w:rPr>
            <w:webHidden/>
          </w:rPr>
          <w:fldChar w:fldCharType="begin"/>
        </w:r>
        <w:r w:rsidR="00D355AC">
          <w:rPr>
            <w:webHidden/>
          </w:rPr>
          <w:instrText xml:space="preserve"> PAGEREF _Toc103872443 \h </w:instrText>
        </w:r>
        <w:r w:rsidR="00D355AC">
          <w:rPr>
            <w:webHidden/>
          </w:rPr>
        </w:r>
        <w:r w:rsidR="00D355AC">
          <w:rPr>
            <w:webHidden/>
          </w:rPr>
          <w:fldChar w:fldCharType="separate"/>
        </w:r>
        <w:r w:rsidR="00CB581B">
          <w:rPr>
            <w:webHidden/>
          </w:rPr>
          <w:t>1</w:t>
        </w:r>
        <w:r w:rsidR="00D355AC">
          <w:rPr>
            <w:webHidden/>
          </w:rPr>
          <w:fldChar w:fldCharType="end"/>
        </w:r>
      </w:hyperlink>
    </w:p>
    <w:p w14:paraId="12AAE5BE"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1.1</w:t>
        </w:r>
        <w:r w:rsidR="00D355AC">
          <w:rPr>
            <w:rFonts w:asciiTheme="minorHAnsi" w:eastAsiaTheme="minorEastAsia" w:hAnsiTheme="minorHAnsi" w:cstheme="minorBidi"/>
            <w:sz w:val="22"/>
            <w:szCs w:val="22"/>
          </w:rPr>
          <w:tab/>
        </w:r>
        <w:r w:rsidR="00D355AC" w:rsidRPr="00282F64">
          <w:rPr>
            <w:rStyle w:val="Lienhypertexte"/>
            <w:lang w:val="en-GB"/>
          </w:rPr>
          <w:t>Background and objective of the study</w:t>
        </w:r>
        <w:r w:rsidR="00D355AC">
          <w:rPr>
            <w:webHidden/>
          </w:rPr>
          <w:tab/>
        </w:r>
        <w:r w:rsidR="00D355AC">
          <w:rPr>
            <w:webHidden/>
          </w:rPr>
          <w:fldChar w:fldCharType="begin"/>
        </w:r>
        <w:r w:rsidR="00D355AC">
          <w:rPr>
            <w:webHidden/>
          </w:rPr>
          <w:instrText xml:space="preserve"> PAGEREF _Toc103872444 \h </w:instrText>
        </w:r>
        <w:r w:rsidR="00D355AC">
          <w:rPr>
            <w:webHidden/>
          </w:rPr>
        </w:r>
        <w:r w:rsidR="00D355AC">
          <w:rPr>
            <w:webHidden/>
          </w:rPr>
          <w:fldChar w:fldCharType="separate"/>
        </w:r>
        <w:r>
          <w:rPr>
            <w:webHidden/>
          </w:rPr>
          <w:t>1</w:t>
        </w:r>
        <w:r w:rsidR="00D355AC">
          <w:rPr>
            <w:webHidden/>
          </w:rPr>
          <w:fldChar w:fldCharType="end"/>
        </w:r>
      </w:hyperlink>
    </w:p>
    <w:p w14:paraId="413C55DB"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1.2</w:t>
        </w:r>
        <w:r w:rsidR="00D355AC">
          <w:rPr>
            <w:rFonts w:asciiTheme="minorHAnsi" w:eastAsiaTheme="minorEastAsia" w:hAnsiTheme="minorHAnsi" w:cstheme="minorBidi"/>
            <w:sz w:val="22"/>
            <w:szCs w:val="22"/>
          </w:rPr>
          <w:tab/>
        </w:r>
        <w:r w:rsidR="00D355AC" w:rsidRPr="00282F64">
          <w:rPr>
            <w:rStyle w:val="Lienhypertexte"/>
            <w:lang w:val="en-GB"/>
          </w:rPr>
          <w:t>The Phase 2 Report - Purpose and Content of the Sector Plans</w:t>
        </w:r>
        <w:r w:rsidR="00D355AC">
          <w:rPr>
            <w:webHidden/>
          </w:rPr>
          <w:tab/>
        </w:r>
        <w:r w:rsidR="00D355AC">
          <w:rPr>
            <w:webHidden/>
          </w:rPr>
          <w:fldChar w:fldCharType="begin"/>
        </w:r>
        <w:r w:rsidR="00D355AC">
          <w:rPr>
            <w:webHidden/>
          </w:rPr>
          <w:instrText xml:space="preserve"> PAGEREF _Toc103872445 \h </w:instrText>
        </w:r>
        <w:r w:rsidR="00D355AC">
          <w:rPr>
            <w:webHidden/>
          </w:rPr>
        </w:r>
        <w:r w:rsidR="00D355AC">
          <w:rPr>
            <w:webHidden/>
          </w:rPr>
          <w:fldChar w:fldCharType="separate"/>
        </w:r>
        <w:r>
          <w:rPr>
            <w:webHidden/>
          </w:rPr>
          <w:t>3</w:t>
        </w:r>
        <w:r w:rsidR="00D355AC">
          <w:rPr>
            <w:webHidden/>
          </w:rPr>
          <w:fldChar w:fldCharType="end"/>
        </w:r>
      </w:hyperlink>
    </w:p>
    <w:p w14:paraId="42B6965D"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1.3</w:t>
        </w:r>
        <w:r w:rsidR="00D355AC">
          <w:rPr>
            <w:rFonts w:asciiTheme="minorHAnsi" w:eastAsiaTheme="minorEastAsia" w:hAnsiTheme="minorHAnsi" w:cstheme="minorBidi"/>
            <w:sz w:val="22"/>
            <w:szCs w:val="22"/>
          </w:rPr>
          <w:tab/>
        </w:r>
        <w:r w:rsidR="00D355AC" w:rsidRPr="00282F64">
          <w:rPr>
            <w:rStyle w:val="Lienhypertexte"/>
            <w:lang w:val="en-GB"/>
          </w:rPr>
          <w:t>DEVELOPMENT METHODOLOGY</w:t>
        </w:r>
        <w:r w:rsidR="00D355AC">
          <w:rPr>
            <w:webHidden/>
          </w:rPr>
          <w:tab/>
        </w:r>
        <w:r w:rsidR="00D355AC">
          <w:rPr>
            <w:webHidden/>
          </w:rPr>
          <w:fldChar w:fldCharType="begin"/>
        </w:r>
        <w:r w:rsidR="00D355AC">
          <w:rPr>
            <w:webHidden/>
          </w:rPr>
          <w:instrText xml:space="preserve"> PAGEREF _Toc103872446 \h </w:instrText>
        </w:r>
        <w:r w:rsidR="00D355AC">
          <w:rPr>
            <w:webHidden/>
          </w:rPr>
        </w:r>
        <w:r w:rsidR="00D355AC">
          <w:rPr>
            <w:webHidden/>
          </w:rPr>
          <w:fldChar w:fldCharType="separate"/>
        </w:r>
        <w:r>
          <w:rPr>
            <w:webHidden/>
          </w:rPr>
          <w:t>4</w:t>
        </w:r>
        <w:r w:rsidR="00D355AC">
          <w:rPr>
            <w:webHidden/>
          </w:rPr>
          <w:fldChar w:fldCharType="end"/>
        </w:r>
      </w:hyperlink>
    </w:p>
    <w:p w14:paraId="71B34586" w14:textId="77777777" w:rsidR="00D355AC" w:rsidRDefault="00CB581B">
      <w:pPr>
        <w:pStyle w:val="TM1"/>
        <w:rPr>
          <w:rFonts w:asciiTheme="minorHAnsi" w:eastAsiaTheme="minorEastAsia" w:hAnsiTheme="minorHAnsi" w:cstheme="minorBidi"/>
          <w:bCs w:val="0"/>
          <w:caps w:val="0"/>
          <w:sz w:val="22"/>
          <w:szCs w:val="22"/>
        </w:rPr>
      </w:pPr>
      <w:hyperlink w:history="1">
        <w:r w:rsidR="00D355AC" w:rsidRPr="00282F64">
          <w:rPr>
            <w:rStyle w:val="Lienhypertexte"/>
            <w:rFonts w:eastAsia="Arial Narrow"/>
            <w:lang w:val="en-GB"/>
          </w:rPr>
          <w:t>2</w:t>
        </w:r>
        <w:r w:rsidR="00D355AC">
          <w:rPr>
            <w:rFonts w:asciiTheme="minorHAnsi" w:eastAsiaTheme="minorEastAsia" w:hAnsiTheme="minorHAnsi" w:cstheme="minorBidi"/>
            <w:bCs w:val="0"/>
            <w:caps w:val="0"/>
            <w:sz w:val="22"/>
            <w:szCs w:val="22"/>
          </w:rPr>
          <w:tab/>
        </w:r>
        <w:r w:rsidR="00D355AC" w:rsidRPr="00282F64">
          <w:rPr>
            <w:rStyle w:val="Lienhypertexte"/>
            <w:rFonts w:eastAsia="Arial Narrow"/>
            <w:lang w:val="en-GB"/>
          </w:rPr>
          <w:t>Knowledge and governance of water resources today in the OMVG area</w:t>
        </w:r>
        <w:r w:rsidR="00D355AC">
          <w:rPr>
            <w:webHidden/>
          </w:rPr>
          <w:tab/>
        </w:r>
        <w:r w:rsidR="00D355AC">
          <w:rPr>
            <w:webHidden/>
          </w:rPr>
          <w:fldChar w:fldCharType="begin"/>
        </w:r>
        <w:r w:rsidR="00D355AC">
          <w:rPr>
            <w:webHidden/>
          </w:rPr>
          <w:instrText xml:space="preserve"> PAGEREF _Toc103872447 \h </w:instrText>
        </w:r>
        <w:r w:rsidR="00D355AC">
          <w:rPr>
            <w:webHidden/>
          </w:rPr>
        </w:r>
        <w:r w:rsidR="00D355AC">
          <w:rPr>
            <w:webHidden/>
          </w:rPr>
          <w:fldChar w:fldCharType="separate"/>
        </w:r>
        <w:r>
          <w:rPr>
            <w:webHidden/>
          </w:rPr>
          <w:t>7</w:t>
        </w:r>
        <w:r w:rsidR="00D355AC">
          <w:rPr>
            <w:webHidden/>
          </w:rPr>
          <w:fldChar w:fldCharType="end"/>
        </w:r>
      </w:hyperlink>
    </w:p>
    <w:p w14:paraId="057F1A6C"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2.1</w:t>
        </w:r>
        <w:r w:rsidR="00D355AC">
          <w:rPr>
            <w:rFonts w:asciiTheme="minorHAnsi" w:eastAsiaTheme="minorEastAsia" w:hAnsiTheme="minorHAnsi" w:cstheme="minorBidi"/>
            <w:sz w:val="22"/>
            <w:szCs w:val="22"/>
          </w:rPr>
          <w:tab/>
        </w:r>
        <w:r w:rsidR="00D355AC" w:rsidRPr="00282F64">
          <w:rPr>
            <w:rStyle w:val="Lienhypertexte"/>
            <w:lang w:val="en-GB"/>
          </w:rPr>
          <w:t>Current state of knowledge of water resources</w:t>
        </w:r>
        <w:r w:rsidR="00D355AC">
          <w:rPr>
            <w:webHidden/>
          </w:rPr>
          <w:tab/>
        </w:r>
        <w:r w:rsidR="00D355AC">
          <w:rPr>
            <w:webHidden/>
          </w:rPr>
          <w:fldChar w:fldCharType="begin"/>
        </w:r>
        <w:r w:rsidR="00D355AC">
          <w:rPr>
            <w:webHidden/>
          </w:rPr>
          <w:instrText xml:space="preserve"> PAGEREF _Toc103872448 \h </w:instrText>
        </w:r>
        <w:r w:rsidR="00D355AC">
          <w:rPr>
            <w:webHidden/>
          </w:rPr>
        </w:r>
        <w:r w:rsidR="00D355AC">
          <w:rPr>
            <w:webHidden/>
          </w:rPr>
          <w:fldChar w:fldCharType="separate"/>
        </w:r>
        <w:r>
          <w:rPr>
            <w:webHidden/>
          </w:rPr>
          <w:t>7</w:t>
        </w:r>
        <w:r w:rsidR="00D355AC">
          <w:rPr>
            <w:webHidden/>
          </w:rPr>
          <w:fldChar w:fldCharType="end"/>
        </w:r>
      </w:hyperlink>
    </w:p>
    <w:p w14:paraId="782554B5"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2.1.1</w:t>
        </w:r>
        <w:r w:rsidR="00D355AC">
          <w:rPr>
            <w:rFonts w:asciiTheme="minorHAnsi" w:eastAsiaTheme="minorEastAsia" w:hAnsiTheme="minorHAnsi" w:cstheme="minorBidi"/>
            <w:bCs w:val="0"/>
            <w:sz w:val="22"/>
            <w:szCs w:val="22"/>
          </w:rPr>
          <w:tab/>
        </w:r>
        <w:r w:rsidR="00D355AC" w:rsidRPr="00282F64">
          <w:rPr>
            <w:rStyle w:val="Lienhypertexte"/>
            <w:lang w:val="en-GB"/>
          </w:rPr>
          <w:t>Surface water</w:t>
        </w:r>
        <w:r w:rsidR="00D355AC">
          <w:rPr>
            <w:webHidden/>
          </w:rPr>
          <w:tab/>
        </w:r>
        <w:r w:rsidR="00D355AC">
          <w:rPr>
            <w:webHidden/>
          </w:rPr>
          <w:fldChar w:fldCharType="begin"/>
        </w:r>
        <w:r w:rsidR="00D355AC">
          <w:rPr>
            <w:webHidden/>
          </w:rPr>
          <w:instrText xml:space="preserve"> PAGEREF _Toc103872449 \h </w:instrText>
        </w:r>
        <w:r w:rsidR="00D355AC">
          <w:rPr>
            <w:webHidden/>
          </w:rPr>
        </w:r>
        <w:r w:rsidR="00D355AC">
          <w:rPr>
            <w:webHidden/>
          </w:rPr>
          <w:fldChar w:fldCharType="separate"/>
        </w:r>
        <w:r>
          <w:rPr>
            <w:webHidden/>
          </w:rPr>
          <w:t>7</w:t>
        </w:r>
        <w:r w:rsidR="00D355AC">
          <w:rPr>
            <w:webHidden/>
          </w:rPr>
          <w:fldChar w:fldCharType="end"/>
        </w:r>
      </w:hyperlink>
    </w:p>
    <w:p w14:paraId="4B2F9BCA"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2.1.2</w:t>
        </w:r>
        <w:r w:rsidR="00D355AC">
          <w:rPr>
            <w:rFonts w:asciiTheme="minorHAnsi" w:eastAsiaTheme="minorEastAsia" w:hAnsiTheme="minorHAnsi" w:cstheme="minorBidi"/>
            <w:bCs w:val="0"/>
            <w:sz w:val="22"/>
            <w:szCs w:val="22"/>
          </w:rPr>
          <w:tab/>
        </w:r>
        <w:r w:rsidR="00D355AC" w:rsidRPr="00282F64">
          <w:rPr>
            <w:rStyle w:val="Lienhypertexte"/>
            <w:lang w:val="en-GB"/>
          </w:rPr>
          <w:t>Groundwater</w:t>
        </w:r>
        <w:r w:rsidR="00D355AC">
          <w:rPr>
            <w:webHidden/>
          </w:rPr>
          <w:tab/>
        </w:r>
        <w:r w:rsidR="00D355AC">
          <w:rPr>
            <w:webHidden/>
          </w:rPr>
          <w:fldChar w:fldCharType="begin"/>
        </w:r>
        <w:r w:rsidR="00D355AC">
          <w:rPr>
            <w:webHidden/>
          </w:rPr>
          <w:instrText xml:space="preserve"> PAGEREF _Toc103872450 \h </w:instrText>
        </w:r>
        <w:r w:rsidR="00D355AC">
          <w:rPr>
            <w:webHidden/>
          </w:rPr>
        </w:r>
        <w:r w:rsidR="00D355AC">
          <w:rPr>
            <w:webHidden/>
          </w:rPr>
          <w:fldChar w:fldCharType="separate"/>
        </w:r>
        <w:r>
          <w:rPr>
            <w:webHidden/>
          </w:rPr>
          <w:t>7</w:t>
        </w:r>
        <w:r w:rsidR="00D355AC">
          <w:rPr>
            <w:webHidden/>
          </w:rPr>
          <w:fldChar w:fldCharType="end"/>
        </w:r>
      </w:hyperlink>
    </w:p>
    <w:p w14:paraId="7C786DEB"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2.1.3</w:t>
        </w:r>
        <w:r w:rsidR="00D355AC">
          <w:rPr>
            <w:rFonts w:asciiTheme="minorHAnsi" w:eastAsiaTheme="minorEastAsia" w:hAnsiTheme="minorHAnsi" w:cstheme="minorBidi"/>
            <w:bCs w:val="0"/>
            <w:sz w:val="22"/>
            <w:szCs w:val="22"/>
          </w:rPr>
          <w:tab/>
        </w:r>
        <w:r w:rsidR="00D355AC" w:rsidRPr="00282F64">
          <w:rPr>
            <w:rStyle w:val="Lienhypertexte"/>
            <w:lang w:val="en-GB"/>
          </w:rPr>
          <w:t>Water quality</w:t>
        </w:r>
        <w:r w:rsidR="00D355AC">
          <w:rPr>
            <w:webHidden/>
          </w:rPr>
          <w:tab/>
        </w:r>
        <w:r w:rsidR="00D355AC">
          <w:rPr>
            <w:webHidden/>
          </w:rPr>
          <w:fldChar w:fldCharType="begin"/>
        </w:r>
        <w:r w:rsidR="00D355AC">
          <w:rPr>
            <w:webHidden/>
          </w:rPr>
          <w:instrText xml:space="preserve"> PAGEREF _Toc103872451 \h </w:instrText>
        </w:r>
        <w:r w:rsidR="00D355AC">
          <w:rPr>
            <w:webHidden/>
          </w:rPr>
        </w:r>
        <w:r w:rsidR="00D355AC">
          <w:rPr>
            <w:webHidden/>
          </w:rPr>
          <w:fldChar w:fldCharType="separate"/>
        </w:r>
        <w:r>
          <w:rPr>
            <w:webHidden/>
          </w:rPr>
          <w:t>9</w:t>
        </w:r>
        <w:r w:rsidR="00D355AC">
          <w:rPr>
            <w:webHidden/>
          </w:rPr>
          <w:fldChar w:fldCharType="end"/>
        </w:r>
      </w:hyperlink>
    </w:p>
    <w:p w14:paraId="331DD2E6"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2.1.4</w:t>
        </w:r>
        <w:r w:rsidR="00D355AC">
          <w:rPr>
            <w:rFonts w:asciiTheme="minorHAnsi" w:eastAsiaTheme="minorEastAsia" w:hAnsiTheme="minorHAnsi" w:cstheme="minorBidi"/>
            <w:bCs w:val="0"/>
            <w:sz w:val="22"/>
            <w:szCs w:val="22"/>
          </w:rPr>
          <w:tab/>
        </w:r>
        <w:r w:rsidR="00D355AC" w:rsidRPr="00282F64">
          <w:rPr>
            <w:rStyle w:val="Lienhypertexte"/>
            <w:lang w:val="en-GB"/>
          </w:rPr>
          <w:t>Data, modelling, facilities and projects</w:t>
        </w:r>
        <w:r w:rsidR="00D355AC">
          <w:rPr>
            <w:webHidden/>
          </w:rPr>
          <w:tab/>
        </w:r>
        <w:r w:rsidR="00D355AC">
          <w:rPr>
            <w:webHidden/>
          </w:rPr>
          <w:fldChar w:fldCharType="begin"/>
        </w:r>
        <w:r w:rsidR="00D355AC">
          <w:rPr>
            <w:webHidden/>
          </w:rPr>
          <w:instrText xml:space="preserve"> PAGEREF _Toc103872452 \h </w:instrText>
        </w:r>
        <w:r w:rsidR="00D355AC">
          <w:rPr>
            <w:webHidden/>
          </w:rPr>
        </w:r>
        <w:r w:rsidR="00D355AC">
          <w:rPr>
            <w:webHidden/>
          </w:rPr>
          <w:fldChar w:fldCharType="separate"/>
        </w:r>
        <w:r>
          <w:rPr>
            <w:webHidden/>
          </w:rPr>
          <w:t>11</w:t>
        </w:r>
        <w:r w:rsidR="00D355AC">
          <w:rPr>
            <w:webHidden/>
          </w:rPr>
          <w:fldChar w:fldCharType="end"/>
        </w:r>
      </w:hyperlink>
    </w:p>
    <w:p w14:paraId="1A308538"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2.1.5</w:t>
        </w:r>
        <w:r w:rsidR="00D355AC">
          <w:rPr>
            <w:rFonts w:asciiTheme="minorHAnsi" w:eastAsiaTheme="minorEastAsia" w:hAnsiTheme="minorHAnsi" w:cstheme="minorBidi"/>
            <w:bCs w:val="0"/>
            <w:sz w:val="22"/>
            <w:szCs w:val="22"/>
          </w:rPr>
          <w:tab/>
        </w:r>
        <w:r w:rsidR="00D355AC" w:rsidRPr="00282F64">
          <w:rPr>
            <w:rStyle w:val="Lienhypertexte"/>
            <w:lang w:val="en-GB"/>
          </w:rPr>
          <w:t>Summary of the SWOT matrix</w:t>
        </w:r>
        <w:r w:rsidR="00D355AC">
          <w:rPr>
            <w:webHidden/>
          </w:rPr>
          <w:tab/>
        </w:r>
        <w:r w:rsidR="00D355AC">
          <w:rPr>
            <w:webHidden/>
          </w:rPr>
          <w:fldChar w:fldCharType="begin"/>
        </w:r>
        <w:r w:rsidR="00D355AC">
          <w:rPr>
            <w:webHidden/>
          </w:rPr>
          <w:instrText xml:space="preserve"> PAGEREF _Toc103872453 \h </w:instrText>
        </w:r>
        <w:r w:rsidR="00D355AC">
          <w:rPr>
            <w:webHidden/>
          </w:rPr>
        </w:r>
        <w:r w:rsidR="00D355AC">
          <w:rPr>
            <w:webHidden/>
          </w:rPr>
          <w:fldChar w:fldCharType="separate"/>
        </w:r>
        <w:r>
          <w:rPr>
            <w:webHidden/>
          </w:rPr>
          <w:t>11</w:t>
        </w:r>
        <w:r w:rsidR="00D355AC">
          <w:rPr>
            <w:webHidden/>
          </w:rPr>
          <w:fldChar w:fldCharType="end"/>
        </w:r>
      </w:hyperlink>
    </w:p>
    <w:p w14:paraId="527369A5"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2.2</w:t>
        </w:r>
        <w:r w:rsidR="00D355AC">
          <w:rPr>
            <w:rFonts w:asciiTheme="minorHAnsi" w:eastAsiaTheme="minorEastAsia" w:hAnsiTheme="minorHAnsi" w:cstheme="minorBidi"/>
            <w:sz w:val="22"/>
            <w:szCs w:val="22"/>
          </w:rPr>
          <w:tab/>
        </w:r>
        <w:r w:rsidR="00D355AC" w:rsidRPr="00282F64">
          <w:rPr>
            <w:rStyle w:val="Lienhypertexte"/>
            <w:lang w:val="en-GB"/>
          </w:rPr>
          <w:t>Current state of water resources governance</w:t>
        </w:r>
        <w:r w:rsidR="00D355AC">
          <w:rPr>
            <w:webHidden/>
          </w:rPr>
          <w:tab/>
        </w:r>
        <w:r w:rsidR="00D355AC">
          <w:rPr>
            <w:webHidden/>
          </w:rPr>
          <w:fldChar w:fldCharType="begin"/>
        </w:r>
        <w:r w:rsidR="00D355AC">
          <w:rPr>
            <w:webHidden/>
          </w:rPr>
          <w:instrText xml:space="preserve"> PAGEREF _Toc103872454 \h </w:instrText>
        </w:r>
        <w:r w:rsidR="00D355AC">
          <w:rPr>
            <w:webHidden/>
          </w:rPr>
        </w:r>
        <w:r w:rsidR="00D355AC">
          <w:rPr>
            <w:webHidden/>
          </w:rPr>
          <w:fldChar w:fldCharType="separate"/>
        </w:r>
        <w:r>
          <w:rPr>
            <w:webHidden/>
          </w:rPr>
          <w:t>12</w:t>
        </w:r>
        <w:r w:rsidR="00D355AC">
          <w:rPr>
            <w:webHidden/>
          </w:rPr>
          <w:fldChar w:fldCharType="end"/>
        </w:r>
      </w:hyperlink>
    </w:p>
    <w:p w14:paraId="30A8B08A"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2.3</w:t>
        </w:r>
        <w:r w:rsidR="00D355AC">
          <w:rPr>
            <w:rFonts w:asciiTheme="minorHAnsi" w:eastAsiaTheme="minorEastAsia" w:hAnsiTheme="minorHAnsi" w:cstheme="minorBidi"/>
            <w:sz w:val="22"/>
            <w:szCs w:val="22"/>
          </w:rPr>
          <w:tab/>
        </w:r>
        <w:r w:rsidR="00D355AC" w:rsidRPr="00282F64">
          <w:rPr>
            <w:rStyle w:val="Lienhypertexte"/>
            <w:lang w:val="en-GB"/>
          </w:rPr>
          <w:t>Evolution of the sector</w:t>
        </w:r>
        <w:r w:rsidR="00D355AC">
          <w:rPr>
            <w:webHidden/>
          </w:rPr>
          <w:tab/>
        </w:r>
        <w:r w:rsidR="00D355AC">
          <w:rPr>
            <w:webHidden/>
          </w:rPr>
          <w:fldChar w:fldCharType="begin"/>
        </w:r>
        <w:r w:rsidR="00D355AC">
          <w:rPr>
            <w:webHidden/>
          </w:rPr>
          <w:instrText xml:space="preserve"> PAGEREF _Toc103872455 \h </w:instrText>
        </w:r>
        <w:r w:rsidR="00D355AC">
          <w:rPr>
            <w:webHidden/>
          </w:rPr>
        </w:r>
        <w:r w:rsidR="00D355AC">
          <w:rPr>
            <w:webHidden/>
          </w:rPr>
          <w:fldChar w:fldCharType="separate"/>
        </w:r>
        <w:r>
          <w:rPr>
            <w:webHidden/>
          </w:rPr>
          <w:t>12</w:t>
        </w:r>
        <w:r w:rsidR="00D355AC">
          <w:rPr>
            <w:webHidden/>
          </w:rPr>
          <w:fldChar w:fldCharType="end"/>
        </w:r>
      </w:hyperlink>
    </w:p>
    <w:p w14:paraId="5289708E"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2.3.1</w:t>
        </w:r>
        <w:r w:rsidR="00D355AC">
          <w:rPr>
            <w:rFonts w:asciiTheme="minorHAnsi" w:eastAsiaTheme="minorEastAsia" w:hAnsiTheme="minorHAnsi" w:cstheme="minorBidi"/>
            <w:bCs w:val="0"/>
            <w:sz w:val="22"/>
            <w:szCs w:val="22"/>
          </w:rPr>
          <w:tab/>
        </w:r>
        <w:r w:rsidR="00D355AC" w:rsidRPr="00282F64">
          <w:rPr>
            <w:rStyle w:val="Lienhypertexte"/>
            <w:lang w:val="en-GB"/>
          </w:rPr>
          <w:t>Trend scenario</w:t>
        </w:r>
        <w:r w:rsidR="00D355AC">
          <w:rPr>
            <w:webHidden/>
          </w:rPr>
          <w:tab/>
        </w:r>
        <w:r w:rsidR="00D355AC">
          <w:rPr>
            <w:webHidden/>
          </w:rPr>
          <w:fldChar w:fldCharType="begin"/>
        </w:r>
        <w:r w:rsidR="00D355AC">
          <w:rPr>
            <w:webHidden/>
          </w:rPr>
          <w:instrText xml:space="preserve"> PAGEREF _Toc103872456 \h </w:instrText>
        </w:r>
        <w:r w:rsidR="00D355AC">
          <w:rPr>
            <w:webHidden/>
          </w:rPr>
        </w:r>
        <w:r w:rsidR="00D355AC">
          <w:rPr>
            <w:webHidden/>
          </w:rPr>
          <w:fldChar w:fldCharType="separate"/>
        </w:r>
        <w:r>
          <w:rPr>
            <w:webHidden/>
          </w:rPr>
          <w:t>12</w:t>
        </w:r>
        <w:r w:rsidR="00D355AC">
          <w:rPr>
            <w:webHidden/>
          </w:rPr>
          <w:fldChar w:fldCharType="end"/>
        </w:r>
      </w:hyperlink>
    </w:p>
    <w:p w14:paraId="7DAFC9EE"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2.3.2</w:t>
        </w:r>
        <w:r w:rsidR="00D355AC">
          <w:rPr>
            <w:rFonts w:asciiTheme="minorHAnsi" w:eastAsiaTheme="minorEastAsia" w:hAnsiTheme="minorHAnsi" w:cstheme="minorBidi"/>
            <w:bCs w:val="0"/>
            <w:sz w:val="22"/>
            <w:szCs w:val="22"/>
          </w:rPr>
          <w:tab/>
        </w:r>
        <w:r w:rsidR="00D355AC" w:rsidRPr="00282F64">
          <w:rPr>
            <w:rStyle w:val="Lienhypertexte"/>
            <w:lang w:val="en-GB"/>
          </w:rPr>
          <w:t>Key issues</w:t>
        </w:r>
        <w:r w:rsidR="00D355AC">
          <w:rPr>
            <w:webHidden/>
          </w:rPr>
          <w:tab/>
        </w:r>
        <w:r w:rsidR="00D355AC">
          <w:rPr>
            <w:webHidden/>
          </w:rPr>
          <w:fldChar w:fldCharType="begin"/>
        </w:r>
        <w:r w:rsidR="00D355AC">
          <w:rPr>
            <w:webHidden/>
          </w:rPr>
          <w:instrText xml:space="preserve"> PAGEREF _Toc103872457 \h </w:instrText>
        </w:r>
        <w:r w:rsidR="00D355AC">
          <w:rPr>
            <w:webHidden/>
          </w:rPr>
        </w:r>
        <w:r w:rsidR="00D355AC">
          <w:rPr>
            <w:webHidden/>
          </w:rPr>
          <w:fldChar w:fldCharType="separate"/>
        </w:r>
        <w:r>
          <w:rPr>
            <w:webHidden/>
          </w:rPr>
          <w:t>12</w:t>
        </w:r>
        <w:r w:rsidR="00D355AC">
          <w:rPr>
            <w:webHidden/>
          </w:rPr>
          <w:fldChar w:fldCharType="end"/>
        </w:r>
      </w:hyperlink>
    </w:p>
    <w:p w14:paraId="5BE2A133"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2.3.3</w:t>
        </w:r>
        <w:r w:rsidR="00D355AC">
          <w:rPr>
            <w:rFonts w:asciiTheme="minorHAnsi" w:eastAsiaTheme="minorEastAsia" w:hAnsiTheme="minorHAnsi" w:cstheme="minorBidi"/>
            <w:bCs w:val="0"/>
            <w:sz w:val="22"/>
            <w:szCs w:val="22"/>
          </w:rPr>
          <w:tab/>
        </w:r>
        <w:r w:rsidR="00D355AC" w:rsidRPr="00282F64">
          <w:rPr>
            <w:rStyle w:val="Lienhypertexte"/>
            <w:lang w:val="en-GB"/>
          </w:rPr>
          <w:t>Alternative scenarios</w:t>
        </w:r>
        <w:r w:rsidR="00D355AC">
          <w:rPr>
            <w:webHidden/>
          </w:rPr>
          <w:tab/>
        </w:r>
        <w:r w:rsidR="00D355AC">
          <w:rPr>
            <w:webHidden/>
          </w:rPr>
          <w:fldChar w:fldCharType="begin"/>
        </w:r>
        <w:r w:rsidR="00D355AC">
          <w:rPr>
            <w:webHidden/>
          </w:rPr>
          <w:instrText xml:space="preserve"> PAGEREF _Toc103872458 \h </w:instrText>
        </w:r>
        <w:r w:rsidR="00D355AC">
          <w:rPr>
            <w:webHidden/>
          </w:rPr>
        </w:r>
        <w:r w:rsidR="00D355AC">
          <w:rPr>
            <w:webHidden/>
          </w:rPr>
          <w:fldChar w:fldCharType="separate"/>
        </w:r>
        <w:r>
          <w:rPr>
            <w:webHidden/>
          </w:rPr>
          <w:t>13</w:t>
        </w:r>
        <w:r w:rsidR="00D355AC">
          <w:rPr>
            <w:webHidden/>
          </w:rPr>
          <w:fldChar w:fldCharType="end"/>
        </w:r>
      </w:hyperlink>
    </w:p>
    <w:p w14:paraId="204F178B" w14:textId="77777777" w:rsidR="00D355AC" w:rsidRDefault="00CB581B">
      <w:pPr>
        <w:pStyle w:val="TM1"/>
        <w:rPr>
          <w:rFonts w:asciiTheme="minorHAnsi" w:eastAsiaTheme="minorEastAsia" w:hAnsiTheme="minorHAnsi" w:cstheme="minorBidi"/>
          <w:bCs w:val="0"/>
          <w:caps w:val="0"/>
          <w:sz w:val="22"/>
          <w:szCs w:val="22"/>
        </w:rPr>
      </w:pPr>
      <w:hyperlink w:history="1">
        <w:r w:rsidR="00D355AC" w:rsidRPr="00282F64">
          <w:rPr>
            <w:rStyle w:val="Lienhypertexte"/>
            <w:rFonts w:eastAsia="Arial Narrow"/>
            <w:lang w:val="en-GB"/>
          </w:rPr>
          <w:t>3</w:t>
        </w:r>
        <w:r w:rsidR="00D355AC">
          <w:rPr>
            <w:rFonts w:asciiTheme="minorHAnsi" w:eastAsiaTheme="minorEastAsia" w:hAnsiTheme="minorHAnsi" w:cstheme="minorBidi"/>
            <w:bCs w:val="0"/>
            <w:caps w:val="0"/>
            <w:sz w:val="22"/>
            <w:szCs w:val="22"/>
          </w:rPr>
          <w:tab/>
        </w:r>
        <w:r w:rsidR="00D355AC" w:rsidRPr="00282F64">
          <w:rPr>
            <w:rStyle w:val="Lienhypertexte"/>
            <w:rFonts w:eastAsia="Arial Narrow"/>
            <w:lang w:val="en-GB"/>
          </w:rPr>
          <w:t>Vision and strategic objectives</w:t>
        </w:r>
        <w:r w:rsidR="00D355AC">
          <w:rPr>
            <w:webHidden/>
          </w:rPr>
          <w:tab/>
        </w:r>
        <w:r w:rsidR="00D355AC">
          <w:rPr>
            <w:webHidden/>
          </w:rPr>
          <w:fldChar w:fldCharType="begin"/>
        </w:r>
        <w:r w:rsidR="00D355AC">
          <w:rPr>
            <w:webHidden/>
          </w:rPr>
          <w:instrText xml:space="preserve"> PAGEREF _Toc103872459 \h </w:instrText>
        </w:r>
        <w:r w:rsidR="00D355AC">
          <w:rPr>
            <w:webHidden/>
          </w:rPr>
        </w:r>
        <w:r w:rsidR="00D355AC">
          <w:rPr>
            <w:webHidden/>
          </w:rPr>
          <w:fldChar w:fldCharType="separate"/>
        </w:r>
        <w:r>
          <w:rPr>
            <w:webHidden/>
          </w:rPr>
          <w:t>14</w:t>
        </w:r>
        <w:r w:rsidR="00D355AC">
          <w:rPr>
            <w:webHidden/>
          </w:rPr>
          <w:fldChar w:fldCharType="end"/>
        </w:r>
      </w:hyperlink>
    </w:p>
    <w:p w14:paraId="1546E632"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3.1</w:t>
        </w:r>
        <w:r w:rsidR="00D355AC">
          <w:rPr>
            <w:rFonts w:asciiTheme="minorHAnsi" w:eastAsiaTheme="minorEastAsia" w:hAnsiTheme="minorHAnsi" w:cstheme="minorBidi"/>
            <w:sz w:val="22"/>
            <w:szCs w:val="22"/>
          </w:rPr>
          <w:tab/>
        </w:r>
        <w:r w:rsidR="00D355AC" w:rsidRPr="00282F64">
          <w:rPr>
            <w:rStyle w:val="Lienhypertexte"/>
            <w:lang w:val="en-GB"/>
          </w:rPr>
          <w:t>Vision to 2040</w:t>
        </w:r>
        <w:r w:rsidR="00D355AC">
          <w:rPr>
            <w:webHidden/>
          </w:rPr>
          <w:tab/>
        </w:r>
        <w:r w:rsidR="00D355AC">
          <w:rPr>
            <w:webHidden/>
          </w:rPr>
          <w:fldChar w:fldCharType="begin"/>
        </w:r>
        <w:r w:rsidR="00D355AC">
          <w:rPr>
            <w:webHidden/>
          </w:rPr>
          <w:instrText xml:space="preserve"> PAGEREF _Toc103872460 \h </w:instrText>
        </w:r>
        <w:r w:rsidR="00D355AC">
          <w:rPr>
            <w:webHidden/>
          </w:rPr>
        </w:r>
        <w:r w:rsidR="00D355AC">
          <w:rPr>
            <w:webHidden/>
          </w:rPr>
          <w:fldChar w:fldCharType="separate"/>
        </w:r>
        <w:r>
          <w:rPr>
            <w:webHidden/>
          </w:rPr>
          <w:t>14</w:t>
        </w:r>
        <w:r w:rsidR="00D355AC">
          <w:rPr>
            <w:webHidden/>
          </w:rPr>
          <w:fldChar w:fldCharType="end"/>
        </w:r>
      </w:hyperlink>
    </w:p>
    <w:p w14:paraId="5BF9D691"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3.2</w:t>
        </w:r>
        <w:r w:rsidR="00D355AC">
          <w:rPr>
            <w:rFonts w:asciiTheme="minorHAnsi" w:eastAsiaTheme="minorEastAsia" w:hAnsiTheme="minorHAnsi" w:cstheme="minorBidi"/>
            <w:sz w:val="22"/>
            <w:szCs w:val="22"/>
          </w:rPr>
          <w:tab/>
        </w:r>
        <w:r w:rsidR="00D355AC" w:rsidRPr="00282F64">
          <w:rPr>
            <w:rStyle w:val="Lienhypertexte"/>
            <w:lang w:val="en-GB"/>
          </w:rPr>
          <w:t>Strategic objectives/axes of the sector</w:t>
        </w:r>
        <w:r w:rsidR="00D355AC">
          <w:rPr>
            <w:webHidden/>
          </w:rPr>
          <w:tab/>
        </w:r>
        <w:r w:rsidR="00D355AC">
          <w:rPr>
            <w:webHidden/>
          </w:rPr>
          <w:fldChar w:fldCharType="begin"/>
        </w:r>
        <w:r w:rsidR="00D355AC">
          <w:rPr>
            <w:webHidden/>
          </w:rPr>
          <w:instrText xml:space="preserve"> PAGEREF _Toc103872461 \h </w:instrText>
        </w:r>
        <w:r w:rsidR="00D355AC">
          <w:rPr>
            <w:webHidden/>
          </w:rPr>
        </w:r>
        <w:r w:rsidR="00D355AC">
          <w:rPr>
            <w:webHidden/>
          </w:rPr>
          <w:fldChar w:fldCharType="separate"/>
        </w:r>
        <w:r>
          <w:rPr>
            <w:webHidden/>
          </w:rPr>
          <w:t>14</w:t>
        </w:r>
        <w:r w:rsidR="00D355AC">
          <w:rPr>
            <w:webHidden/>
          </w:rPr>
          <w:fldChar w:fldCharType="end"/>
        </w:r>
      </w:hyperlink>
    </w:p>
    <w:p w14:paraId="1AA960AE" w14:textId="77777777" w:rsidR="00D355AC" w:rsidRDefault="00CB581B">
      <w:pPr>
        <w:pStyle w:val="TM1"/>
        <w:rPr>
          <w:rFonts w:asciiTheme="minorHAnsi" w:eastAsiaTheme="minorEastAsia" w:hAnsiTheme="minorHAnsi" w:cstheme="minorBidi"/>
          <w:bCs w:val="0"/>
          <w:caps w:val="0"/>
          <w:sz w:val="22"/>
          <w:szCs w:val="22"/>
        </w:rPr>
      </w:pPr>
      <w:hyperlink w:history="1">
        <w:r w:rsidR="00D355AC" w:rsidRPr="00282F64">
          <w:rPr>
            <w:rStyle w:val="Lienhypertexte"/>
            <w:rFonts w:eastAsia="Arial Narrow"/>
            <w:lang w:val="en-GB"/>
          </w:rPr>
          <w:t>4</w:t>
        </w:r>
        <w:r w:rsidR="00D355AC">
          <w:rPr>
            <w:rFonts w:asciiTheme="minorHAnsi" w:eastAsiaTheme="minorEastAsia" w:hAnsiTheme="minorHAnsi" w:cstheme="minorBidi"/>
            <w:bCs w:val="0"/>
            <w:caps w:val="0"/>
            <w:sz w:val="22"/>
            <w:szCs w:val="22"/>
          </w:rPr>
          <w:tab/>
        </w:r>
        <w:r w:rsidR="00D355AC" w:rsidRPr="00282F64">
          <w:rPr>
            <w:rStyle w:val="Lienhypertexte"/>
            <w:rFonts w:eastAsia="Arial Narrow"/>
            <w:lang w:val="en-GB"/>
          </w:rPr>
          <w:t>Intervention strategy - expected results and actions to be undertaken</w:t>
        </w:r>
        <w:r w:rsidR="00D355AC">
          <w:rPr>
            <w:webHidden/>
          </w:rPr>
          <w:tab/>
        </w:r>
        <w:r w:rsidR="00D355AC">
          <w:rPr>
            <w:webHidden/>
          </w:rPr>
          <w:fldChar w:fldCharType="begin"/>
        </w:r>
        <w:r w:rsidR="00D355AC">
          <w:rPr>
            <w:webHidden/>
          </w:rPr>
          <w:instrText xml:space="preserve"> PAGEREF _Toc103872462 \h </w:instrText>
        </w:r>
        <w:r w:rsidR="00D355AC">
          <w:rPr>
            <w:webHidden/>
          </w:rPr>
        </w:r>
        <w:r w:rsidR="00D355AC">
          <w:rPr>
            <w:webHidden/>
          </w:rPr>
          <w:fldChar w:fldCharType="separate"/>
        </w:r>
        <w:r>
          <w:rPr>
            <w:webHidden/>
          </w:rPr>
          <w:t>16</w:t>
        </w:r>
        <w:r w:rsidR="00D355AC">
          <w:rPr>
            <w:webHidden/>
          </w:rPr>
          <w:fldChar w:fldCharType="end"/>
        </w:r>
      </w:hyperlink>
    </w:p>
    <w:p w14:paraId="6EEEAB2E"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4.1</w:t>
        </w:r>
        <w:r w:rsidR="00D355AC">
          <w:rPr>
            <w:rFonts w:asciiTheme="minorHAnsi" w:eastAsiaTheme="minorEastAsia" w:hAnsiTheme="minorHAnsi" w:cstheme="minorBidi"/>
            <w:sz w:val="22"/>
            <w:szCs w:val="22"/>
          </w:rPr>
          <w:tab/>
        </w:r>
        <w:r w:rsidR="00D355AC" w:rsidRPr="00282F64">
          <w:rPr>
            <w:rStyle w:val="Lienhypertexte"/>
            <w:lang w:val="en-GB"/>
          </w:rPr>
          <w:t>Logical framework for sector intervention up to 2040</w:t>
        </w:r>
        <w:r w:rsidR="00D355AC">
          <w:rPr>
            <w:webHidden/>
          </w:rPr>
          <w:tab/>
        </w:r>
        <w:r w:rsidR="00D355AC">
          <w:rPr>
            <w:webHidden/>
          </w:rPr>
          <w:fldChar w:fldCharType="begin"/>
        </w:r>
        <w:r w:rsidR="00D355AC">
          <w:rPr>
            <w:webHidden/>
          </w:rPr>
          <w:instrText xml:space="preserve"> PAGEREF _Toc103872463 \h </w:instrText>
        </w:r>
        <w:r w:rsidR="00D355AC">
          <w:rPr>
            <w:webHidden/>
          </w:rPr>
        </w:r>
        <w:r w:rsidR="00D355AC">
          <w:rPr>
            <w:webHidden/>
          </w:rPr>
          <w:fldChar w:fldCharType="separate"/>
        </w:r>
        <w:r>
          <w:rPr>
            <w:webHidden/>
          </w:rPr>
          <w:t>16</w:t>
        </w:r>
        <w:r w:rsidR="00D355AC">
          <w:rPr>
            <w:webHidden/>
          </w:rPr>
          <w:fldChar w:fldCharType="end"/>
        </w:r>
      </w:hyperlink>
    </w:p>
    <w:p w14:paraId="5529F7D9"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4.2</w:t>
        </w:r>
        <w:r w:rsidR="00D355AC">
          <w:rPr>
            <w:rFonts w:asciiTheme="minorHAnsi" w:eastAsiaTheme="minorEastAsia" w:hAnsiTheme="minorHAnsi" w:cstheme="minorBidi"/>
            <w:sz w:val="22"/>
            <w:szCs w:val="22"/>
          </w:rPr>
          <w:tab/>
        </w:r>
        <w:r w:rsidR="00D355AC" w:rsidRPr="00282F64">
          <w:rPr>
            <w:rStyle w:val="Lienhypertexte"/>
            <w:lang w:val="en-GB"/>
          </w:rPr>
          <w:t>Strategic Axis 1 - Improving knowledge and monitoring of the water resources sector</w:t>
        </w:r>
        <w:r w:rsidR="00D355AC">
          <w:rPr>
            <w:webHidden/>
          </w:rPr>
          <w:tab/>
        </w:r>
        <w:r w:rsidR="00D355AC">
          <w:rPr>
            <w:webHidden/>
          </w:rPr>
          <w:fldChar w:fldCharType="begin"/>
        </w:r>
        <w:r w:rsidR="00D355AC">
          <w:rPr>
            <w:webHidden/>
          </w:rPr>
          <w:instrText xml:space="preserve"> PAGEREF _Toc103872464 \h </w:instrText>
        </w:r>
        <w:r w:rsidR="00D355AC">
          <w:rPr>
            <w:webHidden/>
          </w:rPr>
        </w:r>
        <w:r w:rsidR="00D355AC">
          <w:rPr>
            <w:webHidden/>
          </w:rPr>
          <w:fldChar w:fldCharType="separate"/>
        </w:r>
        <w:r>
          <w:rPr>
            <w:webHidden/>
          </w:rPr>
          <w:t>18</w:t>
        </w:r>
        <w:r w:rsidR="00D355AC">
          <w:rPr>
            <w:webHidden/>
          </w:rPr>
          <w:fldChar w:fldCharType="end"/>
        </w:r>
      </w:hyperlink>
    </w:p>
    <w:p w14:paraId="46162EA7"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4.2.1</w:t>
        </w:r>
        <w:r w:rsidR="00D355AC">
          <w:rPr>
            <w:rFonts w:asciiTheme="minorHAnsi" w:eastAsiaTheme="minorEastAsia" w:hAnsiTheme="minorHAnsi" w:cstheme="minorBidi"/>
            <w:bCs w:val="0"/>
            <w:sz w:val="22"/>
            <w:szCs w:val="22"/>
          </w:rPr>
          <w:tab/>
        </w:r>
        <w:r w:rsidR="00D355AC" w:rsidRPr="00282F64">
          <w:rPr>
            <w:rStyle w:val="Lienhypertexte"/>
            <w:lang w:val="en-GB"/>
          </w:rPr>
          <w:t>Provision 1.1 - Improve monitoring of water resources</w:t>
        </w:r>
        <w:r w:rsidR="00D355AC">
          <w:rPr>
            <w:webHidden/>
          </w:rPr>
          <w:tab/>
        </w:r>
        <w:r w:rsidR="00D355AC">
          <w:rPr>
            <w:webHidden/>
          </w:rPr>
          <w:fldChar w:fldCharType="begin"/>
        </w:r>
        <w:r w:rsidR="00D355AC">
          <w:rPr>
            <w:webHidden/>
          </w:rPr>
          <w:instrText xml:space="preserve"> PAGEREF _Toc103872465 \h </w:instrText>
        </w:r>
        <w:r w:rsidR="00D355AC">
          <w:rPr>
            <w:webHidden/>
          </w:rPr>
        </w:r>
        <w:r w:rsidR="00D355AC">
          <w:rPr>
            <w:webHidden/>
          </w:rPr>
          <w:fldChar w:fldCharType="separate"/>
        </w:r>
        <w:r>
          <w:rPr>
            <w:webHidden/>
          </w:rPr>
          <w:t>18</w:t>
        </w:r>
        <w:r w:rsidR="00D355AC">
          <w:rPr>
            <w:webHidden/>
          </w:rPr>
          <w:fldChar w:fldCharType="end"/>
        </w:r>
      </w:hyperlink>
    </w:p>
    <w:p w14:paraId="5C0888F2"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4.2.2</w:t>
        </w:r>
        <w:r w:rsidR="00D355AC">
          <w:rPr>
            <w:rFonts w:asciiTheme="minorHAnsi" w:eastAsiaTheme="minorEastAsia" w:hAnsiTheme="minorHAnsi" w:cstheme="minorBidi"/>
            <w:bCs w:val="0"/>
            <w:sz w:val="22"/>
            <w:szCs w:val="22"/>
          </w:rPr>
          <w:tab/>
        </w:r>
        <w:r w:rsidR="00D355AC" w:rsidRPr="00282F64">
          <w:rPr>
            <w:rStyle w:val="Lienhypertexte"/>
            <w:lang w:val="en-GB"/>
          </w:rPr>
          <w:t>Provision 1.2 - Develop national knowledge and skills on water resources and the environment</w:t>
        </w:r>
        <w:r w:rsidR="00D355AC">
          <w:rPr>
            <w:webHidden/>
          </w:rPr>
          <w:tab/>
        </w:r>
        <w:r w:rsidR="00D355AC">
          <w:rPr>
            <w:webHidden/>
          </w:rPr>
          <w:fldChar w:fldCharType="begin"/>
        </w:r>
        <w:r w:rsidR="00D355AC">
          <w:rPr>
            <w:webHidden/>
          </w:rPr>
          <w:instrText xml:space="preserve"> PAGEREF _Toc103872466 \h </w:instrText>
        </w:r>
        <w:r w:rsidR="00D355AC">
          <w:rPr>
            <w:webHidden/>
          </w:rPr>
        </w:r>
        <w:r w:rsidR="00D355AC">
          <w:rPr>
            <w:webHidden/>
          </w:rPr>
          <w:fldChar w:fldCharType="separate"/>
        </w:r>
        <w:r>
          <w:rPr>
            <w:webHidden/>
          </w:rPr>
          <w:t>22</w:t>
        </w:r>
        <w:r w:rsidR="00D355AC">
          <w:rPr>
            <w:webHidden/>
          </w:rPr>
          <w:fldChar w:fldCharType="end"/>
        </w:r>
      </w:hyperlink>
    </w:p>
    <w:p w14:paraId="4E7A824E"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4.2.3</w:t>
        </w:r>
        <w:r w:rsidR="00D355AC">
          <w:rPr>
            <w:rFonts w:asciiTheme="minorHAnsi" w:eastAsiaTheme="minorEastAsia" w:hAnsiTheme="minorHAnsi" w:cstheme="minorBidi"/>
            <w:bCs w:val="0"/>
            <w:sz w:val="22"/>
            <w:szCs w:val="22"/>
          </w:rPr>
          <w:tab/>
        </w:r>
        <w:r w:rsidR="00D355AC" w:rsidRPr="00282F64">
          <w:rPr>
            <w:rStyle w:val="Lienhypertexte"/>
            <w:lang w:val="en-GB"/>
          </w:rPr>
          <w:t>Provision 1.3 - Provide OMVG and national institutes with planning and management tools for water resources and basins</w:t>
        </w:r>
        <w:r w:rsidR="00D355AC">
          <w:rPr>
            <w:webHidden/>
          </w:rPr>
          <w:tab/>
        </w:r>
        <w:r w:rsidR="00D355AC">
          <w:rPr>
            <w:webHidden/>
          </w:rPr>
          <w:fldChar w:fldCharType="begin"/>
        </w:r>
        <w:r w:rsidR="00D355AC">
          <w:rPr>
            <w:webHidden/>
          </w:rPr>
          <w:instrText xml:space="preserve"> PAGEREF _Toc103872467 \h </w:instrText>
        </w:r>
        <w:r w:rsidR="00D355AC">
          <w:rPr>
            <w:webHidden/>
          </w:rPr>
        </w:r>
        <w:r w:rsidR="00D355AC">
          <w:rPr>
            <w:webHidden/>
          </w:rPr>
          <w:fldChar w:fldCharType="separate"/>
        </w:r>
        <w:r>
          <w:rPr>
            <w:webHidden/>
          </w:rPr>
          <w:t>25</w:t>
        </w:r>
        <w:r w:rsidR="00D355AC">
          <w:rPr>
            <w:webHidden/>
          </w:rPr>
          <w:fldChar w:fldCharType="end"/>
        </w:r>
      </w:hyperlink>
    </w:p>
    <w:p w14:paraId="4CE5D4BC"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4.2.4</w:t>
        </w:r>
        <w:r w:rsidR="00D355AC">
          <w:rPr>
            <w:rFonts w:asciiTheme="minorHAnsi" w:eastAsiaTheme="minorEastAsia" w:hAnsiTheme="minorHAnsi" w:cstheme="minorBidi"/>
            <w:bCs w:val="0"/>
            <w:sz w:val="22"/>
            <w:szCs w:val="22"/>
          </w:rPr>
          <w:tab/>
        </w:r>
        <w:r w:rsidR="00D355AC" w:rsidRPr="00282F64">
          <w:rPr>
            <w:rStyle w:val="Lienhypertexte"/>
            <w:lang w:val="en-GB"/>
          </w:rPr>
          <w:t>Means for implementing the actions and measures of Strategic Axis 1</w:t>
        </w:r>
        <w:r w:rsidR="00D355AC">
          <w:rPr>
            <w:webHidden/>
          </w:rPr>
          <w:tab/>
        </w:r>
        <w:r w:rsidR="00D355AC">
          <w:rPr>
            <w:webHidden/>
          </w:rPr>
          <w:fldChar w:fldCharType="begin"/>
        </w:r>
        <w:r w:rsidR="00D355AC">
          <w:rPr>
            <w:webHidden/>
          </w:rPr>
          <w:instrText xml:space="preserve"> PAGEREF _Toc103872468 \h </w:instrText>
        </w:r>
        <w:r w:rsidR="00D355AC">
          <w:rPr>
            <w:webHidden/>
          </w:rPr>
        </w:r>
        <w:r w:rsidR="00D355AC">
          <w:rPr>
            <w:webHidden/>
          </w:rPr>
          <w:fldChar w:fldCharType="separate"/>
        </w:r>
        <w:r>
          <w:rPr>
            <w:webHidden/>
          </w:rPr>
          <w:t>27</w:t>
        </w:r>
        <w:r w:rsidR="00D355AC">
          <w:rPr>
            <w:webHidden/>
          </w:rPr>
          <w:fldChar w:fldCharType="end"/>
        </w:r>
      </w:hyperlink>
    </w:p>
    <w:p w14:paraId="281F0771"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4.3</w:t>
        </w:r>
        <w:r w:rsidR="00D355AC">
          <w:rPr>
            <w:rFonts w:asciiTheme="minorHAnsi" w:eastAsiaTheme="minorEastAsia" w:hAnsiTheme="minorHAnsi" w:cstheme="minorBidi"/>
            <w:sz w:val="22"/>
            <w:szCs w:val="22"/>
          </w:rPr>
          <w:tab/>
        </w:r>
        <w:r w:rsidR="00D355AC" w:rsidRPr="00282F64">
          <w:rPr>
            <w:rStyle w:val="Lienhypertexte"/>
            <w:lang w:val="en-GB"/>
          </w:rPr>
          <w:t>Strategic Axis 2 - Develop rivers and their basins for multi-objective and sustainable management of the resource</w:t>
        </w:r>
        <w:r w:rsidR="00D355AC">
          <w:rPr>
            <w:webHidden/>
          </w:rPr>
          <w:tab/>
        </w:r>
        <w:r w:rsidR="00D355AC">
          <w:rPr>
            <w:webHidden/>
          </w:rPr>
          <w:fldChar w:fldCharType="begin"/>
        </w:r>
        <w:r w:rsidR="00D355AC">
          <w:rPr>
            <w:webHidden/>
          </w:rPr>
          <w:instrText xml:space="preserve"> PAGEREF _Toc103872469 \h </w:instrText>
        </w:r>
        <w:r w:rsidR="00D355AC">
          <w:rPr>
            <w:webHidden/>
          </w:rPr>
        </w:r>
        <w:r w:rsidR="00D355AC">
          <w:rPr>
            <w:webHidden/>
          </w:rPr>
          <w:fldChar w:fldCharType="separate"/>
        </w:r>
        <w:r>
          <w:rPr>
            <w:webHidden/>
          </w:rPr>
          <w:t>27</w:t>
        </w:r>
        <w:r w:rsidR="00D355AC">
          <w:rPr>
            <w:webHidden/>
          </w:rPr>
          <w:fldChar w:fldCharType="end"/>
        </w:r>
      </w:hyperlink>
    </w:p>
    <w:p w14:paraId="496D370B"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4.3.1</w:t>
        </w:r>
        <w:r w:rsidR="00D355AC">
          <w:rPr>
            <w:rFonts w:asciiTheme="minorHAnsi" w:eastAsiaTheme="minorEastAsia" w:hAnsiTheme="minorHAnsi" w:cstheme="minorBidi"/>
            <w:bCs w:val="0"/>
            <w:sz w:val="22"/>
            <w:szCs w:val="22"/>
          </w:rPr>
          <w:tab/>
        </w:r>
        <w:r w:rsidR="00D355AC" w:rsidRPr="00282F64">
          <w:rPr>
            <w:rStyle w:val="Lienhypertexte"/>
            <w:lang w:val="en-GB"/>
          </w:rPr>
          <w:t>Sustaining and preserving water resources through the preservation of basins</w:t>
        </w:r>
        <w:r w:rsidR="00D355AC">
          <w:rPr>
            <w:webHidden/>
          </w:rPr>
          <w:tab/>
        </w:r>
        <w:r w:rsidR="00D355AC">
          <w:rPr>
            <w:webHidden/>
          </w:rPr>
          <w:fldChar w:fldCharType="begin"/>
        </w:r>
        <w:r w:rsidR="00D355AC">
          <w:rPr>
            <w:webHidden/>
          </w:rPr>
          <w:instrText xml:space="preserve"> PAGEREF _Toc103872470 \h </w:instrText>
        </w:r>
        <w:r w:rsidR="00D355AC">
          <w:rPr>
            <w:webHidden/>
          </w:rPr>
        </w:r>
        <w:r w:rsidR="00D355AC">
          <w:rPr>
            <w:webHidden/>
          </w:rPr>
          <w:fldChar w:fldCharType="separate"/>
        </w:r>
        <w:r>
          <w:rPr>
            <w:webHidden/>
          </w:rPr>
          <w:t>27</w:t>
        </w:r>
        <w:r w:rsidR="00D355AC">
          <w:rPr>
            <w:webHidden/>
          </w:rPr>
          <w:fldChar w:fldCharType="end"/>
        </w:r>
      </w:hyperlink>
    </w:p>
    <w:p w14:paraId="7DE57549" w14:textId="77777777" w:rsidR="00D355AC" w:rsidRDefault="00CB581B">
      <w:pPr>
        <w:pStyle w:val="TM4"/>
        <w:rPr>
          <w:rFonts w:asciiTheme="minorHAnsi" w:eastAsiaTheme="minorEastAsia" w:hAnsiTheme="minorHAnsi" w:cstheme="minorBidi"/>
          <w:bCs w:val="0"/>
          <w:sz w:val="22"/>
          <w:szCs w:val="22"/>
        </w:rPr>
      </w:pPr>
      <w:hyperlink w:history="1">
        <w:r w:rsidR="00D355AC" w:rsidRPr="00282F64">
          <w:rPr>
            <w:rStyle w:val="Lienhypertexte"/>
            <w:lang w:val="en-GB"/>
          </w:rPr>
          <w:t>4.3.1.1</w:t>
        </w:r>
        <w:r w:rsidR="00D355AC">
          <w:rPr>
            <w:rFonts w:asciiTheme="minorHAnsi" w:eastAsiaTheme="minorEastAsia" w:hAnsiTheme="minorHAnsi" w:cstheme="minorBidi"/>
            <w:bCs w:val="0"/>
            <w:sz w:val="22"/>
            <w:szCs w:val="22"/>
          </w:rPr>
          <w:tab/>
        </w:r>
        <w:r w:rsidR="00D355AC" w:rsidRPr="00282F64">
          <w:rPr>
            <w:rStyle w:val="Lienhypertexte"/>
            <w:lang w:val="en-GB"/>
          </w:rPr>
          <w:t>Measure a) - Preserve existing natural areas and ecosystems</w:t>
        </w:r>
        <w:r w:rsidR="00D355AC">
          <w:rPr>
            <w:webHidden/>
          </w:rPr>
          <w:tab/>
        </w:r>
        <w:r w:rsidR="00D355AC">
          <w:rPr>
            <w:webHidden/>
          </w:rPr>
          <w:fldChar w:fldCharType="begin"/>
        </w:r>
        <w:r w:rsidR="00D355AC">
          <w:rPr>
            <w:webHidden/>
          </w:rPr>
          <w:instrText xml:space="preserve"> PAGEREF _Toc103872471 \h </w:instrText>
        </w:r>
        <w:r w:rsidR="00D355AC">
          <w:rPr>
            <w:webHidden/>
          </w:rPr>
        </w:r>
        <w:r w:rsidR="00D355AC">
          <w:rPr>
            <w:webHidden/>
          </w:rPr>
          <w:fldChar w:fldCharType="separate"/>
        </w:r>
        <w:r>
          <w:rPr>
            <w:webHidden/>
          </w:rPr>
          <w:t>29</w:t>
        </w:r>
        <w:r w:rsidR="00D355AC">
          <w:rPr>
            <w:webHidden/>
          </w:rPr>
          <w:fldChar w:fldCharType="end"/>
        </w:r>
      </w:hyperlink>
    </w:p>
    <w:p w14:paraId="66D17EFB" w14:textId="77777777" w:rsidR="00D355AC" w:rsidRDefault="00CB581B">
      <w:pPr>
        <w:pStyle w:val="TM4"/>
        <w:rPr>
          <w:rFonts w:asciiTheme="minorHAnsi" w:eastAsiaTheme="minorEastAsia" w:hAnsiTheme="minorHAnsi" w:cstheme="minorBidi"/>
          <w:bCs w:val="0"/>
          <w:sz w:val="22"/>
          <w:szCs w:val="22"/>
        </w:rPr>
      </w:pPr>
      <w:hyperlink w:history="1">
        <w:r w:rsidR="00D355AC" w:rsidRPr="00282F64">
          <w:rPr>
            <w:rStyle w:val="Lienhypertexte"/>
            <w:lang w:val="en-GB"/>
          </w:rPr>
          <w:t>4.3.1.2</w:t>
        </w:r>
        <w:r w:rsidR="00D355AC">
          <w:rPr>
            <w:rFonts w:asciiTheme="minorHAnsi" w:eastAsiaTheme="minorEastAsia" w:hAnsiTheme="minorHAnsi" w:cstheme="minorBidi"/>
            <w:bCs w:val="0"/>
            <w:sz w:val="22"/>
            <w:szCs w:val="22"/>
          </w:rPr>
          <w:tab/>
        </w:r>
        <w:r w:rsidR="00D355AC" w:rsidRPr="00282F64">
          <w:rPr>
            <w:rStyle w:val="Lienhypertexte"/>
            <w:lang w:val="en-GB"/>
          </w:rPr>
          <w:t>Measure b) - Restore ecosystems that have been degraded</w:t>
        </w:r>
        <w:r w:rsidR="00D355AC">
          <w:rPr>
            <w:webHidden/>
          </w:rPr>
          <w:tab/>
        </w:r>
        <w:r w:rsidR="00D355AC">
          <w:rPr>
            <w:webHidden/>
          </w:rPr>
          <w:fldChar w:fldCharType="begin"/>
        </w:r>
        <w:r w:rsidR="00D355AC">
          <w:rPr>
            <w:webHidden/>
          </w:rPr>
          <w:instrText xml:space="preserve"> PAGEREF _Toc103872472 \h </w:instrText>
        </w:r>
        <w:r w:rsidR="00D355AC">
          <w:rPr>
            <w:webHidden/>
          </w:rPr>
        </w:r>
        <w:r w:rsidR="00D355AC">
          <w:rPr>
            <w:webHidden/>
          </w:rPr>
          <w:fldChar w:fldCharType="separate"/>
        </w:r>
        <w:r>
          <w:rPr>
            <w:webHidden/>
          </w:rPr>
          <w:t>30</w:t>
        </w:r>
        <w:r w:rsidR="00D355AC">
          <w:rPr>
            <w:webHidden/>
          </w:rPr>
          <w:fldChar w:fldCharType="end"/>
        </w:r>
      </w:hyperlink>
    </w:p>
    <w:p w14:paraId="0E0160FE"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4.3.2</w:t>
        </w:r>
        <w:r w:rsidR="00D355AC">
          <w:rPr>
            <w:rFonts w:asciiTheme="minorHAnsi" w:eastAsiaTheme="minorEastAsia" w:hAnsiTheme="minorHAnsi" w:cstheme="minorBidi"/>
            <w:bCs w:val="0"/>
            <w:sz w:val="22"/>
            <w:szCs w:val="22"/>
          </w:rPr>
          <w:tab/>
        </w:r>
        <w:r w:rsidR="00D355AC" w:rsidRPr="00282F64">
          <w:rPr>
            <w:rStyle w:val="Lienhypertexte"/>
            <w:lang w:val="en-GB"/>
          </w:rPr>
          <w:t>Apply ecological intensification practices in agro-pastoral and agro-forestry activities and evaluate their effects</w:t>
        </w:r>
        <w:r w:rsidR="00D355AC">
          <w:rPr>
            <w:webHidden/>
          </w:rPr>
          <w:tab/>
        </w:r>
        <w:r w:rsidR="00D355AC">
          <w:rPr>
            <w:webHidden/>
          </w:rPr>
          <w:fldChar w:fldCharType="begin"/>
        </w:r>
        <w:r w:rsidR="00D355AC">
          <w:rPr>
            <w:webHidden/>
          </w:rPr>
          <w:instrText xml:space="preserve"> PAGEREF _Toc103872473 \h </w:instrText>
        </w:r>
        <w:r w:rsidR="00D355AC">
          <w:rPr>
            <w:webHidden/>
          </w:rPr>
        </w:r>
        <w:r w:rsidR="00D355AC">
          <w:rPr>
            <w:webHidden/>
          </w:rPr>
          <w:fldChar w:fldCharType="separate"/>
        </w:r>
        <w:r>
          <w:rPr>
            <w:webHidden/>
          </w:rPr>
          <w:t>31</w:t>
        </w:r>
        <w:r w:rsidR="00D355AC">
          <w:rPr>
            <w:webHidden/>
          </w:rPr>
          <w:fldChar w:fldCharType="end"/>
        </w:r>
      </w:hyperlink>
    </w:p>
    <w:p w14:paraId="65F2A2C6" w14:textId="77777777" w:rsidR="00D355AC" w:rsidRDefault="00CB581B">
      <w:pPr>
        <w:pStyle w:val="TM4"/>
        <w:rPr>
          <w:rFonts w:asciiTheme="minorHAnsi" w:eastAsiaTheme="minorEastAsia" w:hAnsiTheme="minorHAnsi" w:cstheme="minorBidi"/>
          <w:bCs w:val="0"/>
          <w:sz w:val="22"/>
          <w:szCs w:val="22"/>
        </w:rPr>
      </w:pPr>
      <w:hyperlink w:history="1">
        <w:r w:rsidR="00D355AC" w:rsidRPr="00282F64">
          <w:rPr>
            <w:rStyle w:val="Lienhypertexte"/>
            <w:lang w:val="en-GB"/>
          </w:rPr>
          <w:t>4.3.2.1</w:t>
        </w:r>
        <w:r w:rsidR="00D355AC">
          <w:rPr>
            <w:rFonts w:asciiTheme="minorHAnsi" w:eastAsiaTheme="minorEastAsia" w:hAnsiTheme="minorHAnsi" w:cstheme="minorBidi"/>
            <w:bCs w:val="0"/>
            <w:sz w:val="22"/>
            <w:szCs w:val="22"/>
          </w:rPr>
          <w:tab/>
        </w:r>
        <w:r w:rsidR="00D355AC" w:rsidRPr="00282F64">
          <w:rPr>
            <w:rStyle w:val="Lienhypertexte"/>
            <w:lang w:val="en-GB"/>
          </w:rPr>
          <w:t>Encourage agroecological and agroforestry practices that favour water infiltration</w:t>
        </w:r>
        <w:r w:rsidR="00D355AC">
          <w:rPr>
            <w:webHidden/>
          </w:rPr>
          <w:tab/>
        </w:r>
        <w:r w:rsidR="00D355AC">
          <w:rPr>
            <w:webHidden/>
          </w:rPr>
          <w:fldChar w:fldCharType="begin"/>
        </w:r>
        <w:r w:rsidR="00D355AC">
          <w:rPr>
            <w:webHidden/>
          </w:rPr>
          <w:instrText xml:space="preserve"> PAGEREF _Toc103872474 \h </w:instrText>
        </w:r>
        <w:r w:rsidR="00D355AC">
          <w:rPr>
            <w:webHidden/>
          </w:rPr>
        </w:r>
        <w:r w:rsidR="00D355AC">
          <w:rPr>
            <w:webHidden/>
          </w:rPr>
          <w:fldChar w:fldCharType="separate"/>
        </w:r>
        <w:r>
          <w:rPr>
            <w:webHidden/>
          </w:rPr>
          <w:t>32</w:t>
        </w:r>
        <w:r w:rsidR="00D355AC">
          <w:rPr>
            <w:webHidden/>
          </w:rPr>
          <w:fldChar w:fldCharType="end"/>
        </w:r>
      </w:hyperlink>
    </w:p>
    <w:p w14:paraId="285B701B" w14:textId="77777777" w:rsidR="00D355AC" w:rsidRDefault="00CB581B">
      <w:pPr>
        <w:pStyle w:val="TM4"/>
        <w:rPr>
          <w:rFonts w:asciiTheme="minorHAnsi" w:eastAsiaTheme="minorEastAsia" w:hAnsiTheme="minorHAnsi" w:cstheme="minorBidi"/>
          <w:bCs w:val="0"/>
          <w:sz w:val="22"/>
          <w:szCs w:val="22"/>
        </w:rPr>
      </w:pPr>
      <w:hyperlink w:history="1">
        <w:r w:rsidR="00D355AC" w:rsidRPr="00282F64">
          <w:rPr>
            <w:rStyle w:val="Lienhypertexte"/>
            <w:lang w:val="en-GB"/>
          </w:rPr>
          <w:t>4.3.2.2</w:t>
        </w:r>
        <w:r w:rsidR="00D355AC">
          <w:rPr>
            <w:rFonts w:asciiTheme="minorHAnsi" w:eastAsiaTheme="minorEastAsia" w:hAnsiTheme="minorHAnsi" w:cstheme="minorBidi"/>
            <w:bCs w:val="0"/>
            <w:sz w:val="22"/>
            <w:szCs w:val="22"/>
          </w:rPr>
          <w:tab/>
        </w:r>
        <w:r w:rsidR="00D355AC" w:rsidRPr="00282F64">
          <w:rPr>
            <w:rStyle w:val="Lienhypertexte"/>
            <w:lang w:val="en-GB"/>
          </w:rPr>
          <w:t>Establish a follow-up of the hydrological cycle integrating the recommended measures</w:t>
        </w:r>
        <w:r w:rsidR="00D355AC">
          <w:rPr>
            <w:webHidden/>
          </w:rPr>
          <w:tab/>
        </w:r>
        <w:r w:rsidR="00D355AC">
          <w:rPr>
            <w:webHidden/>
          </w:rPr>
          <w:fldChar w:fldCharType="begin"/>
        </w:r>
        <w:r w:rsidR="00D355AC">
          <w:rPr>
            <w:webHidden/>
          </w:rPr>
          <w:instrText xml:space="preserve"> PAGEREF _Toc103872475 \h </w:instrText>
        </w:r>
        <w:r w:rsidR="00D355AC">
          <w:rPr>
            <w:webHidden/>
          </w:rPr>
        </w:r>
        <w:r w:rsidR="00D355AC">
          <w:rPr>
            <w:webHidden/>
          </w:rPr>
          <w:fldChar w:fldCharType="separate"/>
        </w:r>
        <w:r>
          <w:rPr>
            <w:webHidden/>
          </w:rPr>
          <w:t>33</w:t>
        </w:r>
        <w:r w:rsidR="00D355AC">
          <w:rPr>
            <w:webHidden/>
          </w:rPr>
          <w:fldChar w:fldCharType="end"/>
        </w:r>
      </w:hyperlink>
    </w:p>
    <w:p w14:paraId="56E87E0B"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4.3.3</w:t>
        </w:r>
        <w:r w:rsidR="00D355AC">
          <w:rPr>
            <w:rFonts w:asciiTheme="minorHAnsi" w:eastAsiaTheme="minorEastAsia" w:hAnsiTheme="minorHAnsi" w:cstheme="minorBidi"/>
            <w:bCs w:val="0"/>
            <w:sz w:val="22"/>
            <w:szCs w:val="22"/>
          </w:rPr>
          <w:tab/>
        </w:r>
        <w:r w:rsidR="00D355AC" w:rsidRPr="00282F64">
          <w:rPr>
            <w:rStyle w:val="Lienhypertexte"/>
            <w:lang w:val="en-GB"/>
          </w:rPr>
          <w:t>Provision 2.1 - Improve multi-objective water resources management</w:t>
        </w:r>
        <w:r w:rsidR="00D355AC">
          <w:rPr>
            <w:webHidden/>
          </w:rPr>
          <w:tab/>
        </w:r>
        <w:r w:rsidR="00D355AC">
          <w:rPr>
            <w:webHidden/>
          </w:rPr>
          <w:fldChar w:fldCharType="begin"/>
        </w:r>
        <w:r w:rsidR="00D355AC">
          <w:rPr>
            <w:webHidden/>
          </w:rPr>
          <w:instrText xml:space="preserve"> PAGEREF _Toc103872476 \h </w:instrText>
        </w:r>
        <w:r w:rsidR="00D355AC">
          <w:rPr>
            <w:webHidden/>
          </w:rPr>
        </w:r>
        <w:r w:rsidR="00D355AC">
          <w:rPr>
            <w:webHidden/>
          </w:rPr>
          <w:fldChar w:fldCharType="separate"/>
        </w:r>
        <w:r>
          <w:rPr>
            <w:webHidden/>
          </w:rPr>
          <w:t>34</w:t>
        </w:r>
        <w:r w:rsidR="00D355AC">
          <w:rPr>
            <w:webHidden/>
          </w:rPr>
          <w:fldChar w:fldCharType="end"/>
        </w:r>
      </w:hyperlink>
    </w:p>
    <w:p w14:paraId="30385BB7"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4.3.4</w:t>
        </w:r>
        <w:r w:rsidR="00D355AC">
          <w:rPr>
            <w:rFonts w:asciiTheme="minorHAnsi" w:eastAsiaTheme="minorEastAsia" w:hAnsiTheme="minorHAnsi" w:cstheme="minorBidi"/>
            <w:bCs w:val="0"/>
            <w:sz w:val="22"/>
            <w:szCs w:val="22"/>
          </w:rPr>
          <w:tab/>
        </w:r>
        <w:r w:rsidR="00D355AC" w:rsidRPr="00282F64">
          <w:rPr>
            <w:rStyle w:val="Lienhypertexte"/>
            <w:lang w:val="en-GB"/>
          </w:rPr>
          <w:t>Provision 2.2 - Improve flood management and forecasting</w:t>
        </w:r>
        <w:r w:rsidR="00D355AC">
          <w:rPr>
            <w:webHidden/>
          </w:rPr>
          <w:tab/>
        </w:r>
        <w:r w:rsidR="00D355AC">
          <w:rPr>
            <w:webHidden/>
          </w:rPr>
          <w:fldChar w:fldCharType="begin"/>
        </w:r>
        <w:r w:rsidR="00D355AC">
          <w:rPr>
            <w:webHidden/>
          </w:rPr>
          <w:instrText xml:space="preserve"> PAGEREF _Toc103872477 \h </w:instrText>
        </w:r>
        <w:r w:rsidR="00D355AC">
          <w:rPr>
            <w:webHidden/>
          </w:rPr>
        </w:r>
        <w:r w:rsidR="00D355AC">
          <w:rPr>
            <w:webHidden/>
          </w:rPr>
          <w:fldChar w:fldCharType="separate"/>
        </w:r>
        <w:r>
          <w:rPr>
            <w:webHidden/>
          </w:rPr>
          <w:t>35</w:t>
        </w:r>
        <w:r w:rsidR="00D355AC">
          <w:rPr>
            <w:webHidden/>
          </w:rPr>
          <w:fldChar w:fldCharType="end"/>
        </w:r>
      </w:hyperlink>
    </w:p>
    <w:p w14:paraId="7D234EA6"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4.3.5</w:t>
        </w:r>
        <w:r w:rsidR="00D355AC">
          <w:rPr>
            <w:rFonts w:asciiTheme="minorHAnsi" w:eastAsiaTheme="minorEastAsia" w:hAnsiTheme="minorHAnsi" w:cstheme="minorBidi"/>
            <w:bCs w:val="0"/>
            <w:sz w:val="22"/>
            <w:szCs w:val="22"/>
          </w:rPr>
          <w:tab/>
        </w:r>
        <w:r w:rsidR="00D355AC" w:rsidRPr="00282F64">
          <w:rPr>
            <w:rStyle w:val="Lienhypertexte"/>
            <w:lang w:val="en-GB"/>
          </w:rPr>
          <w:t>Means for implementing the actions and measures of Strategic Axis 2</w:t>
        </w:r>
        <w:r w:rsidR="00D355AC">
          <w:rPr>
            <w:webHidden/>
          </w:rPr>
          <w:tab/>
        </w:r>
        <w:r w:rsidR="00D355AC">
          <w:rPr>
            <w:webHidden/>
          </w:rPr>
          <w:fldChar w:fldCharType="begin"/>
        </w:r>
        <w:r w:rsidR="00D355AC">
          <w:rPr>
            <w:webHidden/>
          </w:rPr>
          <w:instrText xml:space="preserve"> PAGEREF _Toc103872478 \h </w:instrText>
        </w:r>
        <w:r w:rsidR="00D355AC">
          <w:rPr>
            <w:webHidden/>
          </w:rPr>
        </w:r>
        <w:r w:rsidR="00D355AC">
          <w:rPr>
            <w:webHidden/>
          </w:rPr>
          <w:fldChar w:fldCharType="separate"/>
        </w:r>
        <w:r>
          <w:rPr>
            <w:webHidden/>
          </w:rPr>
          <w:t>37</w:t>
        </w:r>
        <w:r w:rsidR="00D355AC">
          <w:rPr>
            <w:webHidden/>
          </w:rPr>
          <w:fldChar w:fldCharType="end"/>
        </w:r>
      </w:hyperlink>
    </w:p>
    <w:p w14:paraId="4E8D27F8"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4.4</w:t>
        </w:r>
        <w:r w:rsidR="00D355AC">
          <w:rPr>
            <w:rFonts w:asciiTheme="minorHAnsi" w:eastAsiaTheme="minorEastAsia" w:hAnsiTheme="minorHAnsi" w:cstheme="minorBidi"/>
            <w:sz w:val="22"/>
            <w:szCs w:val="22"/>
          </w:rPr>
          <w:tab/>
        </w:r>
        <w:r w:rsidR="00D355AC" w:rsidRPr="00282F64">
          <w:rPr>
            <w:rStyle w:val="Lienhypertexte"/>
            <w:lang w:val="en-GB"/>
          </w:rPr>
          <w:t>Strategic Axis 3 - Strengthening water resources governance in the three river basins</w:t>
        </w:r>
        <w:r w:rsidR="00D355AC">
          <w:rPr>
            <w:webHidden/>
          </w:rPr>
          <w:tab/>
        </w:r>
        <w:r w:rsidR="00D355AC">
          <w:rPr>
            <w:webHidden/>
          </w:rPr>
          <w:fldChar w:fldCharType="begin"/>
        </w:r>
        <w:r w:rsidR="00D355AC">
          <w:rPr>
            <w:webHidden/>
          </w:rPr>
          <w:instrText xml:space="preserve"> PAGEREF _Toc103872479 \h </w:instrText>
        </w:r>
        <w:r w:rsidR="00D355AC">
          <w:rPr>
            <w:webHidden/>
          </w:rPr>
        </w:r>
        <w:r w:rsidR="00D355AC">
          <w:rPr>
            <w:webHidden/>
          </w:rPr>
          <w:fldChar w:fldCharType="separate"/>
        </w:r>
        <w:r>
          <w:rPr>
            <w:webHidden/>
          </w:rPr>
          <w:t>37</w:t>
        </w:r>
        <w:r w:rsidR="00D355AC">
          <w:rPr>
            <w:webHidden/>
          </w:rPr>
          <w:fldChar w:fldCharType="end"/>
        </w:r>
      </w:hyperlink>
    </w:p>
    <w:p w14:paraId="18434411"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4.4.1</w:t>
        </w:r>
        <w:r w:rsidR="00D355AC">
          <w:rPr>
            <w:rFonts w:asciiTheme="minorHAnsi" w:eastAsiaTheme="minorEastAsia" w:hAnsiTheme="minorHAnsi" w:cstheme="minorBidi"/>
            <w:bCs w:val="0"/>
            <w:sz w:val="22"/>
            <w:szCs w:val="22"/>
          </w:rPr>
          <w:tab/>
        </w:r>
        <w:r w:rsidR="00D355AC" w:rsidRPr="00282F64">
          <w:rPr>
            <w:rStyle w:val="Lienhypertexte"/>
            <w:lang w:val="en-GB"/>
          </w:rPr>
          <w:t>Provision 3.1 - Strengthen the institutional framework</w:t>
        </w:r>
        <w:r w:rsidR="00D355AC">
          <w:rPr>
            <w:webHidden/>
          </w:rPr>
          <w:tab/>
        </w:r>
        <w:r w:rsidR="00D355AC">
          <w:rPr>
            <w:webHidden/>
          </w:rPr>
          <w:fldChar w:fldCharType="begin"/>
        </w:r>
        <w:r w:rsidR="00D355AC">
          <w:rPr>
            <w:webHidden/>
          </w:rPr>
          <w:instrText xml:space="preserve"> PAGEREF _Toc103872480 \h </w:instrText>
        </w:r>
        <w:r w:rsidR="00D355AC">
          <w:rPr>
            <w:webHidden/>
          </w:rPr>
        </w:r>
        <w:r w:rsidR="00D355AC">
          <w:rPr>
            <w:webHidden/>
          </w:rPr>
          <w:fldChar w:fldCharType="separate"/>
        </w:r>
        <w:r>
          <w:rPr>
            <w:webHidden/>
          </w:rPr>
          <w:t>37</w:t>
        </w:r>
        <w:r w:rsidR="00D355AC">
          <w:rPr>
            <w:webHidden/>
          </w:rPr>
          <w:fldChar w:fldCharType="end"/>
        </w:r>
      </w:hyperlink>
    </w:p>
    <w:p w14:paraId="6796F406"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4.4.2</w:t>
        </w:r>
        <w:r w:rsidR="00D355AC">
          <w:rPr>
            <w:rFonts w:asciiTheme="minorHAnsi" w:eastAsiaTheme="minorEastAsia" w:hAnsiTheme="minorHAnsi" w:cstheme="minorBidi"/>
            <w:bCs w:val="0"/>
            <w:sz w:val="22"/>
            <w:szCs w:val="22"/>
          </w:rPr>
          <w:tab/>
        </w:r>
        <w:r w:rsidR="00D355AC" w:rsidRPr="00282F64">
          <w:rPr>
            <w:rStyle w:val="Lienhypertexte"/>
            <w:lang w:val="en-GB"/>
          </w:rPr>
          <w:t>Provision 3.2 - Strengthen the legal and regulatory framework</w:t>
        </w:r>
        <w:r w:rsidR="00D355AC">
          <w:rPr>
            <w:webHidden/>
          </w:rPr>
          <w:tab/>
        </w:r>
        <w:r w:rsidR="00D355AC">
          <w:rPr>
            <w:webHidden/>
          </w:rPr>
          <w:fldChar w:fldCharType="begin"/>
        </w:r>
        <w:r w:rsidR="00D355AC">
          <w:rPr>
            <w:webHidden/>
          </w:rPr>
          <w:instrText xml:space="preserve"> PAGEREF _Toc103872481 \h </w:instrText>
        </w:r>
        <w:r w:rsidR="00D355AC">
          <w:rPr>
            <w:webHidden/>
          </w:rPr>
        </w:r>
        <w:r w:rsidR="00D355AC">
          <w:rPr>
            <w:webHidden/>
          </w:rPr>
          <w:fldChar w:fldCharType="separate"/>
        </w:r>
        <w:r>
          <w:rPr>
            <w:webHidden/>
          </w:rPr>
          <w:t>41</w:t>
        </w:r>
        <w:r w:rsidR="00D355AC">
          <w:rPr>
            <w:webHidden/>
          </w:rPr>
          <w:fldChar w:fldCharType="end"/>
        </w:r>
      </w:hyperlink>
    </w:p>
    <w:p w14:paraId="251C7EB2"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4.4.3</w:t>
        </w:r>
        <w:r w:rsidR="00D355AC">
          <w:rPr>
            <w:rFonts w:asciiTheme="minorHAnsi" w:eastAsiaTheme="minorEastAsia" w:hAnsiTheme="minorHAnsi" w:cstheme="minorBidi"/>
            <w:bCs w:val="0"/>
            <w:sz w:val="22"/>
            <w:szCs w:val="22"/>
          </w:rPr>
          <w:tab/>
        </w:r>
        <w:r w:rsidR="00D355AC" w:rsidRPr="00282F64">
          <w:rPr>
            <w:rStyle w:val="Lienhypertexte"/>
            <w:lang w:val="en-GB"/>
          </w:rPr>
          <w:t>Provision 3.3 - Strengthen the capacity of OMVG HC officials and stakeholders at national and local levels</w:t>
        </w:r>
        <w:r w:rsidR="00D355AC">
          <w:rPr>
            <w:webHidden/>
          </w:rPr>
          <w:tab/>
        </w:r>
        <w:r w:rsidR="00D355AC">
          <w:rPr>
            <w:webHidden/>
          </w:rPr>
          <w:fldChar w:fldCharType="begin"/>
        </w:r>
        <w:r w:rsidR="00D355AC">
          <w:rPr>
            <w:webHidden/>
          </w:rPr>
          <w:instrText xml:space="preserve"> PAGEREF _Toc103872482 \h </w:instrText>
        </w:r>
        <w:r w:rsidR="00D355AC">
          <w:rPr>
            <w:webHidden/>
          </w:rPr>
        </w:r>
        <w:r w:rsidR="00D355AC">
          <w:rPr>
            <w:webHidden/>
          </w:rPr>
          <w:fldChar w:fldCharType="separate"/>
        </w:r>
        <w:r>
          <w:rPr>
            <w:webHidden/>
          </w:rPr>
          <w:t>43</w:t>
        </w:r>
        <w:r w:rsidR="00D355AC">
          <w:rPr>
            <w:webHidden/>
          </w:rPr>
          <w:fldChar w:fldCharType="end"/>
        </w:r>
      </w:hyperlink>
    </w:p>
    <w:p w14:paraId="51353773"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4.4.4</w:t>
        </w:r>
        <w:r w:rsidR="00D355AC">
          <w:rPr>
            <w:rFonts w:asciiTheme="minorHAnsi" w:eastAsiaTheme="minorEastAsia" w:hAnsiTheme="minorHAnsi" w:cstheme="minorBidi"/>
            <w:bCs w:val="0"/>
            <w:sz w:val="22"/>
            <w:szCs w:val="22"/>
          </w:rPr>
          <w:tab/>
        </w:r>
        <w:r w:rsidR="00D355AC" w:rsidRPr="00282F64">
          <w:rPr>
            <w:rStyle w:val="Lienhypertexte"/>
            <w:lang w:val="en-GB"/>
          </w:rPr>
          <w:t>Provision 3.4 - Structure OMVG communication within the organisation (its bodies), towards decision-makers, towards users and populations of the basin</w:t>
        </w:r>
        <w:r w:rsidR="00D355AC">
          <w:rPr>
            <w:webHidden/>
          </w:rPr>
          <w:tab/>
        </w:r>
        <w:r w:rsidR="00D355AC">
          <w:rPr>
            <w:webHidden/>
          </w:rPr>
          <w:fldChar w:fldCharType="begin"/>
        </w:r>
        <w:r w:rsidR="00D355AC">
          <w:rPr>
            <w:webHidden/>
          </w:rPr>
          <w:instrText xml:space="preserve"> PAGEREF _Toc103872483 \h </w:instrText>
        </w:r>
        <w:r w:rsidR="00D355AC">
          <w:rPr>
            <w:webHidden/>
          </w:rPr>
        </w:r>
        <w:r w:rsidR="00D355AC">
          <w:rPr>
            <w:webHidden/>
          </w:rPr>
          <w:fldChar w:fldCharType="separate"/>
        </w:r>
        <w:r>
          <w:rPr>
            <w:webHidden/>
          </w:rPr>
          <w:t>44</w:t>
        </w:r>
        <w:r w:rsidR="00D355AC">
          <w:rPr>
            <w:webHidden/>
          </w:rPr>
          <w:fldChar w:fldCharType="end"/>
        </w:r>
      </w:hyperlink>
    </w:p>
    <w:p w14:paraId="019D06E1" w14:textId="77777777" w:rsidR="00D355AC" w:rsidRDefault="00CB581B">
      <w:pPr>
        <w:pStyle w:val="TM3"/>
        <w:rPr>
          <w:rFonts w:asciiTheme="minorHAnsi" w:eastAsiaTheme="minorEastAsia" w:hAnsiTheme="minorHAnsi" w:cstheme="minorBidi"/>
          <w:bCs w:val="0"/>
          <w:sz w:val="22"/>
          <w:szCs w:val="22"/>
        </w:rPr>
      </w:pPr>
      <w:hyperlink w:history="1">
        <w:r w:rsidR="00D355AC" w:rsidRPr="00282F64">
          <w:rPr>
            <w:rStyle w:val="Lienhypertexte"/>
            <w:lang w:val="en-GB"/>
          </w:rPr>
          <w:t>4.4.5</w:t>
        </w:r>
        <w:r w:rsidR="00D355AC">
          <w:rPr>
            <w:rFonts w:asciiTheme="minorHAnsi" w:eastAsiaTheme="minorEastAsia" w:hAnsiTheme="minorHAnsi" w:cstheme="minorBidi"/>
            <w:bCs w:val="0"/>
            <w:sz w:val="22"/>
            <w:szCs w:val="22"/>
          </w:rPr>
          <w:tab/>
        </w:r>
        <w:r w:rsidR="00D355AC" w:rsidRPr="00282F64">
          <w:rPr>
            <w:rStyle w:val="Lienhypertexte"/>
            <w:lang w:val="en-GB"/>
          </w:rPr>
          <w:t>Means for implementing the actions and measures of Strategic Axis 3</w:t>
        </w:r>
        <w:r w:rsidR="00D355AC">
          <w:rPr>
            <w:webHidden/>
          </w:rPr>
          <w:tab/>
        </w:r>
        <w:r w:rsidR="00D355AC">
          <w:rPr>
            <w:webHidden/>
          </w:rPr>
          <w:fldChar w:fldCharType="begin"/>
        </w:r>
        <w:r w:rsidR="00D355AC">
          <w:rPr>
            <w:webHidden/>
          </w:rPr>
          <w:instrText xml:space="preserve"> PAGEREF _Toc103872484 \h </w:instrText>
        </w:r>
        <w:r w:rsidR="00D355AC">
          <w:rPr>
            <w:webHidden/>
          </w:rPr>
        </w:r>
        <w:r w:rsidR="00D355AC">
          <w:rPr>
            <w:webHidden/>
          </w:rPr>
          <w:fldChar w:fldCharType="separate"/>
        </w:r>
        <w:r>
          <w:rPr>
            <w:webHidden/>
          </w:rPr>
          <w:t>46</w:t>
        </w:r>
        <w:r w:rsidR="00D355AC">
          <w:rPr>
            <w:webHidden/>
          </w:rPr>
          <w:fldChar w:fldCharType="end"/>
        </w:r>
      </w:hyperlink>
    </w:p>
    <w:p w14:paraId="001D9FE3" w14:textId="77777777" w:rsidR="00D355AC" w:rsidRDefault="00CB581B">
      <w:pPr>
        <w:pStyle w:val="TM1"/>
        <w:rPr>
          <w:rFonts w:asciiTheme="minorHAnsi" w:eastAsiaTheme="minorEastAsia" w:hAnsiTheme="minorHAnsi" w:cstheme="minorBidi"/>
          <w:bCs w:val="0"/>
          <w:caps w:val="0"/>
          <w:sz w:val="22"/>
          <w:szCs w:val="22"/>
        </w:rPr>
      </w:pPr>
      <w:hyperlink w:history="1">
        <w:r w:rsidR="00D355AC" w:rsidRPr="00282F64">
          <w:rPr>
            <w:rStyle w:val="Lienhypertexte"/>
            <w:rFonts w:eastAsia="Arial Narrow"/>
            <w:lang w:val="en-GB"/>
          </w:rPr>
          <w:t>5</w:t>
        </w:r>
        <w:r w:rsidR="00D355AC">
          <w:rPr>
            <w:rFonts w:asciiTheme="minorHAnsi" w:eastAsiaTheme="minorEastAsia" w:hAnsiTheme="minorHAnsi" w:cstheme="minorBidi"/>
            <w:bCs w:val="0"/>
            <w:caps w:val="0"/>
            <w:sz w:val="22"/>
            <w:szCs w:val="22"/>
          </w:rPr>
          <w:tab/>
        </w:r>
        <w:r w:rsidR="00D355AC" w:rsidRPr="00282F64">
          <w:rPr>
            <w:rStyle w:val="Lienhypertexte"/>
            <w:rFonts w:eastAsia="Arial Narrow"/>
            <w:lang w:val="en-GB"/>
          </w:rPr>
          <w:t>Programme of measures</w:t>
        </w:r>
        <w:r w:rsidR="00D355AC">
          <w:rPr>
            <w:webHidden/>
          </w:rPr>
          <w:tab/>
        </w:r>
        <w:r w:rsidR="00D355AC">
          <w:rPr>
            <w:webHidden/>
          </w:rPr>
          <w:fldChar w:fldCharType="begin"/>
        </w:r>
        <w:r w:rsidR="00D355AC">
          <w:rPr>
            <w:webHidden/>
          </w:rPr>
          <w:instrText xml:space="preserve"> PAGEREF _Toc103872485 \h </w:instrText>
        </w:r>
        <w:r w:rsidR="00D355AC">
          <w:rPr>
            <w:webHidden/>
          </w:rPr>
        </w:r>
        <w:r w:rsidR="00D355AC">
          <w:rPr>
            <w:webHidden/>
          </w:rPr>
          <w:fldChar w:fldCharType="separate"/>
        </w:r>
        <w:r>
          <w:rPr>
            <w:webHidden/>
          </w:rPr>
          <w:t>47</w:t>
        </w:r>
        <w:r w:rsidR="00D355AC">
          <w:rPr>
            <w:webHidden/>
          </w:rPr>
          <w:fldChar w:fldCharType="end"/>
        </w:r>
      </w:hyperlink>
    </w:p>
    <w:p w14:paraId="0B8B7926"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5.1</w:t>
        </w:r>
        <w:r w:rsidR="00D355AC">
          <w:rPr>
            <w:rFonts w:asciiTheme="minorHAnsi" w:eastAsiaTheme="minorEastAsia" w:hAnsiTheme="minorHAnsi" w:cstheme="minorBidi"/>
            <w:sz w:val="22"/>
            <w:szCs w:val="22"/>
          </w:rPr>
          <w:tab/>
        </w:r>
        <w:r w:rsidR="00D355AC" w:rsidRPr="00282F64">
          <w:rPr>
            <w:rStyle w:val="Lienhypertexte"/>
            <w:lang w:val="en-GB"/>
          </w:rPr>
          <w:t>Summary of the sector plan and results framework</w:t>
        </w:r>
        <w:r w:rsidR="00D355AC">
          <w:rPr>
            <w:webHidden/>
          </w:rPr>
          <w:tab/>
        </w:r>
        <w:r w:rsidR="00D355AC">
          <w:rPr>
            <w:webHidden/>
          </w:rPr>
          <w:fldChar w:fldCharType="begin"/>
        </w:r>
        <w:r w:rsidR="00D355AC">
          <w:rPr>
            <w:webHidden/>
          </w:rPr>
          <w:instrText xml:space="preserve"> PAGEREF _Toc103872486 \h </w:instrText>
        </w:r>
        <w:r w:rsidR="00D355AC">
          <w:rPr>
            <w:webHidden/>
          </w:rPr>
        </w:r>
        <w:r w:rsidR="00D355AC">
          <w:rPr>
            <w:webHidden/>
          </w:rPr>
          <w:fldChar w:fldCharType="separate"/>
        </w:r>
        <w:r>
          <w:rPr>
            <w:webHidden/>
          </w:rPr>
          <w:t>47</w:t>
        </w:r>
        <w:r w:rsidR="00D355AC">
          <w:rPr>
            <w:webHidden/>
          </w:rPr>
          <w:fldChar w:fldCharType="end"/>
        </w:r>
      </w:hyperlink>
    </w:p>
    <w:p w14:paraId="00B34FD4"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5.2</w:t>
        </w:r>
        <w:r w:rsidR="00D355AC">
          <w:rPr>
            <w:rFonts w:asciiTheme="minorHAnsi" w:eastAsiaTheme="minorEastAsia" w:hAnsiTheme="minorHAnsi" w:cstheme="minorBidi"/>
            <w:sz w:val="22"/>
            <w:szCs w:val="22"/>
          </w:rPr>
          <w:tab/>
        </w:r>
        <w:r w:rsidR="00D355AC" w:rsidRPr="00282F64">
          <w:rPr>
            <w:rStyle w:val="Lienhypertexte"/>
            <w:lang w:val="en-GB"/>
          </w:rPr>
          <w:t>Risks of non-implementation of measures</w:t>
        </w:r>
        <w:r w:rsidR="00D355AC">
          <w:rPr>
            <w:webHidden/>
          </w:rPr>
          <w:tab/>
        </w:r>
        <w:r w:rsidR="00D355AC">
          <w:rPr>
            <w:webHidden/>
          </w:rPr>
          <w:fldChar w:fldCharType="begin"/>
        </w:r>
        <w:r w:rsidR="00D355AC">
          <w:rPr>
            <w:webHidden/>
          </w:rPr>
          <w:instrText xml:space="preserve"> PAGEREF _Toc103872487 \h </w:instrText>
        </w:r>
        <w:r w:rsidR="00D355AC">
          <w:rPr>
            <w:webHidden/>
          </w:rPr>
        </w:r>
        <w:r w:rsidR="00D355AC">
          <w:rPr>
            <w:webHidden/>
          </w:rPr>
          <w:fldChar w:fldCharType="separate"/>
        </w:r>
        <w:r>
          <w:rPr>
            <w:webHidden/>
          </w:rPr>
          <w:t>49</w:t>
        </w:r>
        <w:r w:rsidR="00D355AC">
          <w:rPr>
            <w:webHidden/>
          </w:rPr>
          <w:fldChar w:fldCharType="end"/>
        </w:r>
      </w:hyperlink>
    </w:p>
    <w:p w14:paraId="7A0A3BBF"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5.4</w:t>
        </w:r>
        <w:r w:rsidR="00D355AC">
          <w:rPr>
            <w:rFonts w:asciiTheme="minorHAnsi" w:eastAsiaTheme="minorEastAsia" w:hAnsiTheme="minorHAnsi" w:cstheme="minorBidi"/>
            <w:sz w:val="22"/>
            <w:szCs w:val="22"/>
          </w:rPr>
          <w:tab/>
        </w:r>
        <w:r w:rsidR="00D355AC" w:rsidRPr="00282F64">
          <w:rPr>
            <w:rStyle w:val="Lienhypertexte"/>
            <w:lang w:val="en-GB"/>
          </w:rPr>
          <w:t>Ownership of the measures</w:t>
        </w:r>
        <w:r w:rsidR="00D355AC">
          <w:rPr>
            <w:webHidden/>
          </w:rPr>
          <w:tab/>
        </w:r>
        <w:r w:rsidR="00D355AC">
          <w:rPr>
            <w:webHidden/>
          </w:rPr>
          <w:fldChar w:fldCharType="begin"/>
        </w:r>
        <w:r w:rsidR="00D355AC">
          <w:rPr>
            <w:webHidden/>
          </w:rPr>
          <w:instrText xml:space="preserve"> PAGEREF _Toc103872488 \h </w:instrText>
        </w:r>
        <w:r w:rsidR="00D355AC">
          <w:rPr>
            <w:webHidden/>
          </w:rPr>
        </w:r>
        <w:r w:rsidR="00D355AC">
          <w:rPr>
            <w:webHidden/>
          </w:rPr>
          <w:fldChar w:fldCharType="separate"/>
        </w:r>
        <w:r>
          <w:rPr>
            <w:webHidden/>
          </w:rPr>
          <w:t>50</w:t>
        </w:r>
        <w:r w:rsidR="00D355AC">
          <w:rPr>
            <w:webHidden/>
          </w:rPr>
          <w:fldChar w:fldCharType="end"/>
        </w:r>
      </w:hyperlink>
    </w:p>
    <w:p w14:paraId="75A31661" w14:textId="77777777" w:rsidR="00D355AC" w:rsidRDefault="00CB581B">
      <w:pPr>
        <w:pStyle w:val="TM2"/>
        <w:rPr>
          <w:rFonts w:asciiTheme="minorHAnsi" w:eastAsiaTheme="minorEastAsia" w:hAnsiTheme="minorHAnsi" w:cstheme="minorBidi"/>
          <w:sz w:val="22"/>
          <w:szCs w:val="22"/>
        </w:rPr>
      </w:pPr>
      <w:hyperlink w:history="1">
        <w:r w:rsidR="00D355AC" w:rsidRPr="00282F64">
          <w:rPr>
            <w:rStyle w:val="Lienhypertexte"/>
            <w:lang w:val="en-GB"/>
          </w:rPr>
          <w:t>5.5</w:t>
        </w:r>
        <w:r w:rsidR="00D355AC">
          <w:rPr>
            <w:rFonts w:asciiTheme="minorHAnsi" w:eastAsiaTheme="minorEastAsia" w:hAnsiTheme="minorHAnsi" w:cstheme="minorBidi"/>
            <w:sz w:val="22"/>
            <w:szCs w:val="22"/>
          </w:rPr>
          <w:tab/>
        </w:r>
        <w:r w:rsidR="00D355AC" w:rsidRPr="00282F64">
          <w:rPr>
            <w:rStyle w:val="Lienhypertexte"/>
            <w:lang w:val="en-GB"/>
          </w:rPr>
          <w:t>Implementation framework</w:t>
        </w:r>
        <w:r w:rsidR="00D355AC">
          <w:rPr>
            <w:webHidden/>
          </w:rPr>
          <w:tab/>
        </w:r>
        <w:r w:rsidR="00D355AC">
          <w:rPr>
            <w:webHidden/>
          </w:rPr>
          <w:fldChar w:fldCharType="begin"/>
        </w:r>
        <w:r w:rsidR="00D355AC">
          <w:rPr>
            <w:webHidden/>
          </w:rPr>
          <w:instrText xml:space="preserve"> PAGEREF _Toc103872489 \h </w:instrText>
        </w:r>
        <w:r w:rsidR="00D355AC">
          <w:rPr>
            <w:webHidden/>
          </w:rPr>
        </w:r>
        <w:r w:rsidR="00D355AC">
          <w:rPr>
            <w:webHidden/>
          </w:rPr>
          <w:fldChar w:fldCharType="separate"/>
        </w:r>
        <w:r>
          <w:rPr>
            <w:webHidden/>
          </w:rPr>
          <w:t>51</w:t>
        </w:r>
        <w:r w:rsidR="00D355AC">
          <w:rPr>
            <w:webHidden/>
          </w:rPr>
          <w:fldChar w:fldCharType="end"/>
        </w:r>
      </w:hyperlink>
    </w:p>
    <w:p w14:paraId="0C9E86B2" w14:textId="77777777" w:rsidR="00D355AC" w:rsidRDefault="00CB581B">
      <w:pPr>
        <w:pStyle w:val="TM1"/>
        <w:rPr>
          <w:rFonts w:asciiTheme="minorHAnsi" w:eastAsiaTheme="minorEastAsia" w:hAnsiTheme="minorHAnsi" w:cstheme="minorBidi"/>
          <w:bCs w:val="0"/>
          <w:caps w:val="0"/>
          <w:sz w:val="22"/>
          <w:szCs w:val="22"/>
        </w:rPr>
      </w:pPr>
      <w:hyperlink w:history="1">
        <w:r w:rsidR="00D355AC" w:rsidRPr="00282F64">
          <w:rPr>
            <w:rStyle w:val="Lienhypertexte"/>
            <w:lang w:val="en-GB"/>
          </w:rPr>
          <w:t>6</w:t>
        </w:r>
        <w:r w:rsidR="00D355AC">
          <w:rPr>
            <w:rFonts w:asciiTheme="minorHAnsi" w:eastAsiaTheme="minorEastAsia" w:hAnsiTheme="minorHAnsi" w:cstheme="minorBidi"/>
            <w:bCs w:val="0"/>
            <w:caps w:val="0"/>
            <w:sz w:val="22"/>
            <w:szCs w:val="22"/>
          </w:rPr>
          <w:tab/>
        </w:r>
        <w:r w:rsidR="00D355AC" w:rsidRPr="00282F64">
          <w:rPr>
            <w:rStyle w:val="Lienhypertexte"/>
            <w:lang w:val="en-GB"/>
          </w:rPr>
          <w:t>Assessment of the social and environmental impacts of the sector plan</w:t>
        </w:r>
        <w:r w:rsidR="00D355AC">
          <w:rPr>
            <w:webHidden/>
          </w:rPr>
          <w:tab/>
        </w:r>
        <w:r w:rsidR="00D355AC">
          <w:rPr>
            <w:webHidden/>
          </w:rPr>
          <w:fldChar w:fldCharType="begin"/>
        </w:r>
        <w:r w:rsidR="00D355AC">
          <w:rPr>
            <w:webHidden/>
          </w:rPr>
          <w:instrText xml:space="preserve"> PAGEREF _Toc103872490 \h </w:instrText>
        </w:r>
        <w:r w:rsidR="00D355AC">
          <w:rPr>
            <w:webHidden/>
          </w:rPr>
        </w:r>
        <w:r w:rsidR="00D355AC">
          <w:rPr>
            <w:webHidden/>
          </w:rPr>
          <w:fldChar w:fldCharType="separate"/>
        </w:r>
        <w:r>
          <w:rPr>
            <w:webHidden/>
          </w:rPr>
          <w:t>53</w:t>
        </w:r>
        <w:r w:rsidR="00D355AC">
          <w:rPr>
            <w:webHidden/>
          </w:rPr>
          <w:fldChar w:fldCharType="end"/>
        </w:r>
      </w:hyperlink>
    </w:p>
    <w:p w14:paraId="38A20D17" w14:textId="77777777" w:rsidR="00D355AC" w:rsidRDefault="00CB581B">
      <w:pPr>
        <w:pStyle w:val="TM1"/>
        <w:rPr>
          <w:rFonts w:asciiTheme="minorHAnsi" w:eastAsiaTheme="minorEastAsia" w:hAnsiTheme="minorHAnsi" w:cstheme="minorBidi"/>
          <w:bCs w:val="0"/>
          <w:caps w:val="0"/>
          <w:sz w:val="22"/>
          <w:szCs w:val="22"/>
        </w:rPr>
      </w:pPr>
      <w:hyperlink w:history="1">
        <w:r w:rsidR="00D355AC" w:rsidRPr="00282F64">
          <w:rPr>
            <w:rStyle w:val="Lienhypertexte"/>
            <w:rFonts w:eastAsia="Arial Narrow"/>
            <w:lang w:val="en-GB"/>
          </w:rPr>
          <w:t>7</w:t>
        </w:r>
        <w:r w:rsidR="00D355AC">
          <w:rPr>
            <w:rFonts w:asciiTheme="minorHAnsi" w:eastAsiaTheme="minorEastAsia" w:hAnsiTheme="minorHAnsi" w:cstheme="minorBidi"/>
            <w:bCs w:val="0"/>
            <w:caps w:val="0"/>
            <w:sz w:val="22"/>
            <w:szCs w:val="22"/>
          </w:rPr>
          <w:tab/>
        </w:r>
        <w:r w:rsidR="00D355AC" w:rsidRPr="00282F64">
          <w:rPr>
            <w:rStyle w:val="Lienhypertexte"/>
            <w:rFonts w:eastAsia="Arial Narrow"/>
            <w:lang w:val="en-GB"/>
          </w:rPr>
          <w:t>Conclusions and recommendations</w:t>
        </w:r>
        <w:r w:rsidR="00D355AC">
          <w:rPr>
            <w:webHidden/>
          </w:rPr>
          <w:tab/>
        </w:r>
        <w:r w:rsidR="00D355AC">
          <w:rPr>
            <w:webHidden/>
          </w:rPr>
          <w:fldChar w:fldCharType="begin"/>
        </w:r>
        <w:r w:rsidR="00D355AC">
          <w:rPr>
            <w:webHidden/>
          </w:rPr>
          <w:instrText xml:space="preserve"> PAGEREF _Toc103872491 \h </w:instrText>
        </w:r>
        <w:r w:rsidR="00D355AC">
          <w:rPr>
            <w:webHidden/>
          </w:rPr>
        </w:r>
        <w:r w:rsidR="00D355AC">
          <w:rPr>
            <w:webHidden/>
          </w:rPr>
          <w:fldChar w:fldCharType="separate"/>
        </w:r>
        <w:r>
          <w:rPr>
            <w:webHidden/>
          </w:rPr>
          <w:t>56</w:t>
        </w:r>
        <w:r w:rsidR="00D355AC">
          <w:rPr>
            <w:webHidden/>
          </w:rPr>
          <w:fldChar w:fldCharType="end"/>
        </w:r>
      </w:hyperlink>
    </w:p>
    <w:p w14:paraId="51993437" w14:textId="77777777" w:rsidR="00CC5C52" w:rsidRPr="001560A9" w:rsidRDefault="00CC5C52" w:rsidP="005B303D">
      <w:pPr>
        <w:pStyle w:val="ps"/>
        <w:rPr>
          <w:lang w:val="en-GB"/>
        </w:rPr>
      </w:pPr>
      <w:r w:rsidRPr="001560A9">
        <w:rPr>
          <w:lang w:val="en-GB"/>
        </w:rPr>
        <w:fldChar w:fldCharType="end"/>
      </w:r>
    </w:p>
    <w:p w14:paraId="7D750987" w14:textId="77777777" w:rsidR="004D041E" w:rsidRPr="001560A9" w:rsidRDefault="00886ABA">
      <w:pPr>
        <w:pStyle w:val="ta"/>
        <w:rPr>
          <w:lang w:val="en-GB"/>
        </w:rPr>
      </w:pPr>
      <w:r w:rsidRPr="001560A9">
        <w:rPr>
          <w:lang w:val="en-GB"/>
        </w:rPr>
        <w:t>Table of illustrations</w:t>
      </w:r>
    </w:p>
    <w:p w14:paraId="0DFB814C" w14:textId="77777777" w:rsidR="004D041E" w:rsidRPr="001560A9" w:rsidRDefault="00886ABA">
      <w:pPr>
        <w:pStyle w:val="T1"/>
        <w:rPr>
          <w:noProof w:val="0"/>
          <w:lang w:val="en-GB"/>
        </w:rPr>
      </w:pPr>
      <w:r w:rsidRPr="001560A9">
        <w:rPr>
          <w:noProof w:val="0"/>
          <w:lang w:val="en-GB"/>
        </w:rPr>
        <w:t>List of figures</w:t>
      </w:r>
    </w:p>
    <w:p w14:paraId="00326CF7" w14:textId="77777777" w:rsidR="00D355AC" w:rsidRDefault="008F417D">
      <w:pPr>
        <w:pStyle w:val="Tabledesillustrations"/>
        <w:rPr>
          <w:rFonts w:asciiTheme="minorHAnsi" w:eastAsiaTheme="minorEastAsia" w:hAnsiTheme="minorHAnsi" w:cstheme="minorBidi"/>
          <w:bCs w:val="0"/>
          <w:sz w:val="22"/>
          <w:szCs w:val="22"/>
        </w:rPr>
      </w:pPr>
      <w:r w:rsidRPr="001560A9">
        <w:rPr>
          <w:b/>
          <w:noProof w:val="0"/>
          <w:lang w:val="en-GB"/>
        </w:rPr>
        <w:fldChar w:fldCharType="begin"/>
      </w:r>
      <w:r w:rsidR="00886ABA" w:rsidRPr="001560A9">
        <w:rPr>
          <w:b/>
          <w:noProof w:val="0"/>
          <w:lang w:val="en-GB"/>
        </w:rPr>
        <w:instrText xml:space="preserve"> TOC \h \z \c "Figure" </w:instrText>
      </w:r>
      <w:r w:rsidRPr="001560A9">
        <w:rPr>
          <w:b/>
          <w:noProof w:val="0"/>
          <w:lang w:val="en-GB"/>
        </w:rPr>
        <w:fldChar w:fldCharType="separate"/>
      </w:r>
      <w:hyperlink w:history="1">
        <w:r w:rsidR="00D355AC" w:rsidRPr="007849E6">
          <w:rPr>
            <w:rStyle w:val="Lienhypertexte"/>
            <w:lang w:val="en-GB"/>
          </w:rPr>
          <w:t>Figure 1</w:t>
        </w:r>
        <w:r w:rsidR="00D355AC" w:rsidRPr="007849E6">
          <w:rPr>
            <w:rStyle w:val="Lienhypertexte"/>
            <w:lang w:val="en-GB"/>
          </w:rPr>
          <w:noBreakHyphen/>
          <w:t>1 Timeline for Phase 2</w:t>
        </w:r>
        <w:r w:rsidR="00D355AC">
          <w:rPr>
            <w:webHidden/>
          </w:rPr>
          <w:tab/>
        </w:r>
        <w:r w:rsidR="00D355AC">
          <w:rPr>
            <w:webHidden/>
          </w:rPr>
          <w:fldChar w:fldCharType="begin"/>
        </w:r>
        <w:r w:rsidR="00D355AC">
          <w:rPr>
            <w:webHidden/>
          </w:rPr>
          <w:instrText xml:space="preserve"> PAGEREF _Toc103872541 \h </w:instrText>
        </w:r>
        <w:r w:rsidR="00D355AC">
          <w:rPr>
            <w:webHidden/>
          </w:rPr>
        </w:r>
        <w:r w:rsidR="00D355AC">
          <w:rPr>
            <w:webHidden/>
          </w:rPr>
          <w:fldChar w:fldCharType="separate"/>
        </w:r>
        <w:r w:rsidR="00CB581B">
          <w:rPr>
            <w:webHidden/>
          </w:rPr>
          <w:t>2</w:t>
        </w:r>
        <w:r w:rsidR="00D355AC">
          <w:rPr>
            <w:webHidden/>
          </w:rPr>
          <w:fldChar w:fldCharType="end"/>
        </w:r>
      </w:hyperlink>
    </w:p>
    <w:p w14:paraId="298AE160" w14:textId="77777777" w:rsidR="00D355AC" w:rsidRDefault="00CB581B">
      <w:pPr>
        <w:pStyle w:val="Tabledesillustrations"/>
        <w:rPr>
          <w:rFonts w:asciiTheme="minorHAnsi" w:eastAsiaTheme="minorEastAsia" w:hAnsiTheme="minorHAnsi" w:cstheme="minorBidi"/>
          <w:bCs w:val="0"/>
          <w:sz w:val="22"/>
          <w:szCs w:val="22"/>
        </w:rPr>
      </w:pPr>
      <w:hyperlink w:history="1">
        <w:r w:rsidR="00D355AC" w:rsidRPr="007849E6">
          <w:rPr>
            <w:rStyle w:val="Lienhypertexte"/>
            <w:lang w:val="en-GB"/>
          </w:rPr>
          <w:t>Figure 1</w:t>
        </w:r>
        <w:r w:rsidR="00D355AC" w:rsidRPr="007849E6">
          <w:rPr>
            <w:rStyle w:val="Lienhypertexte"/>
            <w:lang w:val="en-GB"/>
          </w:rPr>
          <w:noBreakHyphen/>
          <w:t>2 Articulation of scales and economic sectors in the development of the IDP</w:t>
        </w:r>
        <w:r w:rsidR="00D355AC">
          <w:rPr>
            <w:webHidden/>
          </w:rPr>
          <w:tab/>
        </w:r>
        <w:r w:rsidR="00D355AC">
          <w:rPr>
            <w:webHidden/>
          </w:rPr>
          <w:fldChar w:fldCharType="begin"/>
        </w:r>
        <w:r w:rsidR="00D355AC">
          <w:rPr>
            <w:webHidden/>
          </w:rPr>
          <w:instrText xml:space="preserve"> PAGEREF _Toc103872542 \h </w:instrText>
        </w:r>
        <w:r w:rsidR="00D355AC">
          <w:rPr>
            <w:webHidden/>
          </w:rPr>
        </w:r>
        <w:r w:rsidR="00D355AC">
          <w:rPr>
            <w:webHidden/>
          </w:rPr>
          <w:fldChar w:fldCharType="separate"/>
        </w:r>
        <w:r>
          <w:rPr>
            <w:webHidden/>
          </w:rPr>
          <w:t>4</w:t>
        </w:r>
        <w:r w:rsidR="00D355AC">
          <w:rPr>
            <w:webHidden/>
          </w:rPr>
          <w:fldChar w:fldCharType="end"/>
        </w:r>
      </w:hyperlink>
    </w:p>
    <w:p w14:paraId="4FF4E8B5" w14:textId="77777777" w:rsidR="00D355AC" w:rsidRDefault="00CB581B">
      <w:pPr>
        <w:pStyle w:val="Tabledesillustrations"/>
        <w:rPr>
          <w:rFonts w:asciiTheme="minorHAnsi" w:eastAsiaTheme="minorEastAsia" w:hAnsiTheme="minorHAnsi" w:cstheme="minorBidi"/>
          <w:bCs w:val="0"/>
          <w:sz w:val="22"/>
          <w:szCs w:val="22"/>
        </w:rPr>
      </w:pPr>
      <w:hyperlink w:history="1">
        <w:r w:rsidR="00D355AC" w:rsidRPr="007849E6">
          <w:rPr>
            <w:rStyle w:val="Lienhypertexte"/>
            <w:lang w:val="en-GB"/>
          </w:rPr>
          <w:t>Figure 1</w:t>
        </w:r>
        <w:r w:rsidR="00D355AC" w:rsidRPr="007849E6">
          <w:rPr>
            <w:rStyle w:val="Lienhypertexte"/>
            <w:lang w:val="en-GB"/>
          </w:rPr>
          <w:noBreakHyphen/>
          <w:t>3 Stakeholder consultation steps in Phase 2</w:t>
        </w:r>
        <w:r w:rsidR="00D355AC">
          <w:rPr>
            <w:webHidden/>
          </w:rPr>
          <w:tab/>
        </w:r>
        <w:r w:rsidR="00D355AC">
          <w:rPr>
            <w:webHidden/>
          </w:rPr>
          <w:fldChar w:fldCharType="begin"/>
        </w:r>
        <w:r w:rsidR="00D355AC">
          <w:rPr>
            <w:webHidden/>
          </w:rPr>
          <w:instrText xml:space="preserve"> PAGEREF _Toc103872543 \h </w:instrText>
        </w:r>
        <w:r w:rsidR="00D355AC">
          <w:rPr>
            <w:webHidden/>
          </w:rPr>
        </w:r>
        <w:r w:rsidR="00D355AC">
          <w:rPr>
            <w:webHidden/>
          </w:rPr>
          <w:fldChar w:fldCharType="separate"/>
        </w:r>
        <w:r>
          <w:rPr>
            <w:webHidden/>
          </w:rPr>
          <w:t>6</w:t>
        </w:r>
        <w:r w:rsidR="00D355AC">
          <w:rPr>
            <w:webHidden/>
          </w:rPr>
          <w:fldChar w:fldCharType="end"/>
        </w:r>
      </w:hyperlink>
    </w:p>
    <w:p w14:paraId="5CA7C18F" w14:textId="77777777" w:rsidR="008F417D" w:rsidRPr="001560A9" w:rsidRDefault="008F417D" w:rsidP="008F417D">
      <w:pPr>
        <w:rPr>
          <w:b/>
          <w:bCs/>
          <w:noProof w:val="0"/>
          <w:lang w:val="en-GB"/>
        </w:rPr>
      </w:pPr>
      <w:r w:rsidRPr="001560A9">
        <w:rPr>
          <w:b/>
          <w:bCs/>
          <w:noProof w:val="0"/>
          <w:lang w:val="en-GB"/>
        </w:rPr>
        <w:fldChar w:fldCharType="end"/>
      </w:r>
    </w:p>
    <w:p w14:paraId="2AB97294" w14:textId="77777777" w:rsidR="004D041E" w:rsidRPr="001560A9" w:rsidRDefault="00886ABA">
      <w:pPr>
        <w:pStyle w:val="T1"/>
        <w:rPr>
          <w:noProof w:val="0"/>
          <w:lang w:val="en-GB"/>
        </w:rPr>
      </w:pPr>
      <w:r w:rsidRPr="001560A9">
        <w:rPr>
          <w:noProof w:val="0"/>
          <w:lang w:val="en-GB"/>
        </w:rPr>
        <w:t>List of tables</w:t>
      </w:r>
    </w:p>
    <w:p w14:paraId="058985BD" w14:textId="77777777" w:rsidR="00D355AC" w:rsidRDefault="008F417D">
      <w:pPr>
        <w:pStyle w:val="Tabledesillustrations"/>
        <w:rPr>
          <w:rFonts w:asciiTheme="minorHAnsi" w:eastAsiaTheme="minorEastAsia" w:hAnsiTheme="minorHAnsi" w:cstheme="minorBidi"/>
          <w:bCs w:val="0"/>
          <w:sz w:val="22"/>
          <w:szCs w:val="22"/>
        </w:rPr>
      </w:pPr>
      <w:r w:rsidRPr="001560A9">
        <w:rPr>
          <w:noProof w:val="0"/>
          <w:lang w:val="en-GB"/>
        </w:rPr>
        <w:fldChar w:fldCharType="begin"/>
      </w:r>
      <w:r w:rsidR="00886ABA" w:rsidRPr="001560A9">
        <w:rPr>
          <w:noProof w:val="0"/>
          <w:lang w:val="en-GB"/>
        </w:rPr>
        <w:instrText xml:space="preserve"> TOC \h \z \c "Tableau" </w:instrText>
      </w:r>
      <w:r w:rsidRPr="001560A9">
        <w:rPr>
          <w:noProof w:val="0"/>
          <w:lang w:val="en-GB"/>
        </w:rPr>
        <w:fldChar w:fldCharType="separate"/>
      </w:r>
      <w:hyperlink w:history="1">
        <w:r w:rsidR="00D355AC" w:rsidRPr="00054AC9">
          <w:rPr>
            <w:rStyle w:val="Lienhypertexte"/>
            <w:lang w:val="en-GB"/>
          </w:rPr>
          <w:t>Table 2</w:t>
        </w:r>
        <w:r w:rsidR="00D355AC" w:rsidRPr="00054AC9">
          <w:rPr>
            <w:rStyle w:val="Lienhypertexte"/>
            <w:lang w:val="en-GB"/>
          </w:rPr>
          <w:noBreakHyphen/>
          <w:t>1 SWOT matrix on strengthening knowledge of water resources in the OMVG basins</w:t>
        </w:r>
        <w:r w:rsidR="00D355AC">
          <w:rPr>
            <w:webHidden/>
          </w:rPr>
          <w:tab/>
        </w:r>
        <w:r w:rsidR="00D355AC">
          <w:rPr>
            <w:webHidden/>
          </w:rPr>
          <w:fldChar w:fldCharType="begin"/>
        </w:r>
        <w:r w:rsidR="00D355AC">
          <w:rPr>
            <w:webHidden/>
          </w:rPr>
          <w:instrText xml:space="preserve"> PAGEREF _Toc103872544 \h </w:instrText>
        </w:r>
        <w:r w:rsidR="00D355AC">
          <w:rPr>
            <w:webHidden/>
          </w:rPr>
        </w:r>
        <w:r w:rsidR="00D355AC">
          <w:rPr>
            <w:webHidden/>
          </w:rPr>
          <w:fldChar w:fldCharType="separate"/>
        </w:r>
        <w:r w:rsidR="00CB581B">
          <w:rPr>
            <w:webHidden/>
          </w:rPr>
          <w:t>11</w:t>
        </w:r>
        <w:r w:rsidR="00D355AC">
          <w:rPr>
            <w:webHidden/>
          </w:rPr>
          <w:fldChar w:fldCharType="end"/>
        </w:r>
      </w:hyperlink>
    </w:p>
    <w:p w14:paraId="07DC4754" w14:textId="77777777" w:rsidR="00D355AC" w:rsidRDefault="00CB581B">
      <w:pPr>
        <w:pStyle w:val="Tabledesillustrations"/>
        <w:rPr>
          <w:rFonts w:asciiTheme="minorHAnsi" w:eastAsiaTheme="minorEastAsia" w:hAnsiTheme="minorHAnsi" w:cstheme="minorBidi"/>
          <w:bCs w:val="0"/>
          <w:sz w:val="22"/>
          <w:szCs w:val="22"/>
        </w:rPr>
      </w:pPr>
      <w:hyperlink w:history="1">
        <w:r w:rsidR="00D355AC" w:rsidRPr="00054AC9">
          <w:rPr>
            <w:rStyle w:val="Lienhypertexte"/>
            <w:lang w:val="en-GB"/>
          </w:rPr>
          <w:t>Table 4</w:t>
        </w:r>
        <w:r w:rsidR="00D355AC" w:rsidRPr="00054AC9">
          <w:rPr>
            <w:rStyle w:val="Lienhypertexte"/>
            <w:lang w:val="en-GB"/>
          </w:rPr>
          <w:noBreakHyphen/>
          <w:t>1 - Logical Framework for Intervention in Governance and Knowledge of Water Resources to 2040</w:t>
        </w:r>
        <w:r w:rsidR="00D355AC">
          <w:rPr>
            <w:webHidden/>
          </w:rPr>
          <w:tab/>
        </w:r>
        <w:r w:rsidR="00D355AC">
          <w:rPr>
            <w:webHidden/>
          </w:rPr>
          <w:fldChar w:fldCharType="begin"/>
        </w:r>
        <w:r w:rsidR="00D355AC">
          <w:rPr>
            <w:webHidden/>
          </w:rPr>
          <w:instrText xml:space="preserve"> PAGEREF _Toc103872545 \h </w:instrText>
        </w:r>
        <w:r w:rsidR="00D355AC">
          <w:rPr>
            <w:webHidden/>
          </w:rPr>
        </w:r>
        <w:r w:rsidR="00D355AC">
          <w:rPr>
            <w:webHidden/>
          </w:rPr>
          <w:fldChar w:fldCharType="separate"/>
        </w:r>
        <w:r>
          <w:rPr>
            <w:webHidden/>
          </w:rPr>
          <w:t>16</w:t>
        </w:r>
        <w:r w:rsidR="00D355AC">
          <w:rPr>
            <w:webHidden/>
          </w:rPr>
          <w:fldChar w:fldCharType="end"/>
        </w:r>
      </w:hyperlink>
    </w:p>
    <w:p w14:paraId="28A926AD" w14:textId="77777777" w:rsidR="00D355AC" w:rsidRDefault="00CB581B">
      <w:pPr>
        <w:pStyle w:val="Tabledesillustrations"/>
        <w:rPr>
          <w:rFonts w:asciiTheme="minorHAnsi" w:eastAsiaTheme="minorEastAsia" w:hAnsiTheme="minorHAnsi" w:cstheme="minorBidi"/>
          <w:bCs w:val="0"/>
          <w:sz w:val="22"/>
          <w:szCs w:val="22"/>
        </w:rPr>
      </w:pPr>
      <w:hyperlink w:history="1">
        <w:r w:rsidR="00D355AC" w:rsidRPr="00054AC9">
          <w:rPr>
            <w:rStyle w:val="Lienhypertexte"/>
            <w:lang w:val="en-GB"/>
          </w:rPr>
          <w:t>Table 5</w:t>
        </w:r>
        <w:r w:rsidR="00D355AC" w:rsidRPr="00054AC9">
          <w:rPr>
            <w:rStyle w:val="Lienhypertexte"/>
            <w:lang w:val="en-GB"/>
          </w:rPr>
          <w:noBreakHyphen/>
          <w:t>1 Risks associated with the proposed measures and proposed risk management</w:t>
        </w:r>
        <w:r w:rsidR="00D355AC">
          <w:rPr>
            <w:webHidden/>
          </w:rPr>
          <w:tab/>
        </w:r>
        <w:r w:rsidR="00D355AC">
          <w:rPr>
            <w:webHidden/>
          </w:rPr>
          <w:fldChar w:fldCharType="begin"/>
        </w:r>
        <w:r w:rsidR="00D355AC">
          <w:rPr>
            <w:webHidden/>
          </w:rPr>
          <w:instrText xml:space="preserve"> PAGEREF _Toc103872546 \h </w:instrText>
        </w:r>
        <w:r w:rsidR="00D355AC">
          <w:rPr>
            <w:webHidden/>
          </w:rPr>
        </w:r>
        <w:r w:rsidR="00D355AC">
          <w:rPr>
            <w:webHidden/>
          </w:rPr>
          <w:fldChar w:fldCharType="separate"/>
        </w:r>
        <w:r>
          <w:rPr>
            <w:webHidden/>
          </w:rPr>
          <w:t>49</w:t>
        </w:r>
        <w:r w:rsidR="00D355AC">
          <w:rPr>
            <w:webHidden/>
          </w:rPr>
          <w:fldChar w:fldCharType="end"/>
        </w:r>
      </w:hyperlink>
    </w:p>
    <w:p w14:paraId="7C3D876C" w14:textId="77777777" w:rsidR="00D355AC" w:rsidRDefault="00CB581B">
      <w:pPr>
        <w:pStyle w:val="Tabledesillustrations"/>
        <w:rPr>
          <w:rFonts w:asciiTheme="minorHAnsi" w:eastAsiaTheme="minorEastAsia" w:hAnsiTheme="minorHAnsi" w:cstheme="minorBidi"/>
          <w:bCs w:val="0"/>
          <w:sz w:val="22"/>
          <w:szCs w:val="22"/>
        </w:rPr>
      </w:pPr>
      <w:hyperlink w:history="1">
        <w:r w:rsidR="00D355AC" w:rsidRPr="00054AC9">
          <w:rPr>
            <w:rStyle w:val="Lienhypertexte"/>
            <w:lang w:val="en-GB"/>
          </w:rPr>
          <w:t>Table 6</w:t>
        </w:r>
        <w:r w:rsidR="00D355AC" w:rsidRPr="00054AC9">
          <w:rPr>
            <w:rStyle w:val="Lienhypertexte"/>
            <w:lang w:val="en-GB"/>
          </w:rPr>
          <w:noBreakHyphen/>
          <w:t>1 Social and environmental impacts identified</w:t>
        </w:r>
        <w:r w:rsidR="00D355AC">
          <w:rPr>
            <w:webHidden/>
          </w:rPr>
          <w:tab/>
        </w:r>
        <w:r w:rsidR="00D355AC">
          <w:rPr>
            <w:webHidden/>
          </w:rPr>
          <w:fldChar w:fldCharType="begin"/>
        </w:r>
        <w:r w:rsidR="00D355AC">
          <w:rPr>
            <w:webHidden/>
          </w:rPr>
          <w:instrText xml:space="preserve"> PAGEREF _Toc103872547 \h </w:instrText>
        </w:r>
        <w:r w:rsidR="00D355AC">
          <w:rPr>
            <w:webHidden/>
          </w:rPr>
        </w:r>
        <w:r w:rsidR="00D355AC">
          <w:rPr>
            <w:webHidden/>
          </w:rPr>
          <w:fldChar w:fldCharType="separate"/>
        </w:r>
        <w:r>
          <w:rPr>
            <w:webHidden/>
          </w:rPr>
          <w:t>53</w:t>
        </w:r>
        <w:r w:rsidR="00D355AC">
          <w:rPr>
            <w:webHidden/>
          </w:rPr>
          <w:fldChar w:fldCharType="end"/>
        </w:r>
      </w:hyperlink>
    </w:p>
    <w:p w14:paraId="65CEB2DF" w14:textId="77777777" w:rsidR="008F417D" w:rsidRPr="001560A9" w:rsidRDefault="008F417D" w:rsidP="008F417D">
      <w:pPr>
        <w:rPr>
          <w:noProof w:val="0"/>
          <w:lang w:val="en-GB"/>
        </w:rPr>
      </w:pPr>
      <w:r w:rsidRPr="001560A9">
        <w:rPr>
          <w:noProof w:val="0"/>
          <w:lang w:val="en-GB"/>
        </w:rPr>
        <w:fldChar w:fldCharType="end"/>
      </w:r>
    </w:p>
    <w:p w14:paraId="45B0FC43" w14:textId="77777777" w:rsidR="008F417D" w:rsidRPr="001560A9" w:rsidRDefault="008F417D" w:rsidP="008F417D">
      <w:pPr>
        <w:rPr>
          <w:noProof w:val="0"/>
          <w:lang w:val="en-GB"/>
        </w:rPr>
      </w:pPr>
    </w:p>
    <w:p w14:paraId="31CA7BB8" w14:textId="77777777" w:rsidR="00164C63" w:rsidRPr="001560A9" w:rsidRDefault="00164C63" w:rsidP="00164C63">
      <w:pPr>
        <w:rPr>
          <w:noProof w:val="0"/>
          <w:lang w:val="en-GB"/>
        </w:rPr>
      </w:pPr>
    </w:p>
    <w:p w14:paraId="3FF91278" w14:textId="77777777" w:rsidR="00691057" w:rsidRPr="001560A9" w:rsidRDefault="00691057" w:rsidP="00A56EF9">
      <w:pPr>
        <w:pStyle w:val="T1"/>
        <w:rPr>
          <w:noProof w:val="0"/>
          <w:lang w:val="en-GB"/>
        </w:rPr>
      </w:pPr>
      <w:r w:rsidRPr="001560A9">
        <w:rPr>
          <w:noProof w:val="0"/>
          <w:lang w:val="en-GB"/>
        </w:rPr>
        <w:br w:type="page"/>
      </w:r>
    </w:p>
    <w:p w14:paraId="51464A27" w14:textId="77777777" w:rsidR="004D041E" w:rsidRPr="001560A9" w:rsidRDefault="00886ABA">
      <w:pPr>
        <w:pStyle w:val="ta"/>
        <w:rPr>
          <w:lang w:val="en-GB"/>
        </w:rPr>
      </w:pPr>
      <w:r w:rsidRPr="001560A9">
        <w:rPr>
          <w:lang w:val="en-GB"/>
        </w:rPr>
        <w:t>ABBREVIATIONS</w:t>
      </w:r>
    </w:p>
    <w:tbl>
      <w:tblPr>
        <w:tblStyle w:val="Tab1gris"/>
        <w:tblW w:w="0" w:type="auto"/>
        <w:tblLook w:val="04A0" w:firstRow="1" w:lastRow="0" w:firstColumn="1" w:lastColumn="0" w:noHBand="0" w:noVBand="1"/>
      </w:tblPr>
      <w:tblGrid>
        <w:gridCol w:w="1762"/>
        <w:gridCol w:w="7299"/>
      </w:tblGrid>
      <w:tr w:rsidR="00D931C8" w:rsidRPr="001560A9" w14:paraId="1AEFD72F" w14:textId="77777777" w:rsidTr="00276C2E">
        <w:trPr>
          <w:cnfStyle w:val="100000000000" w:firstRow="1" w:lastRow="0" w:firstColumn="0" w:lastColumn="0" w:oddVBand="0" w:evenVBand="0" w:oddHBand="0" w:evenHBand="0" w:firstRowFirstColumn="0" w:firstRowLastColumn="0" w:lastRowFirstColumn="0" w:lastRowLastColumn="0"/>
          <w:tblHeader/>
        </w:trPr>
        <w:tc>
          <w:tcPr>
            <w:tcW w:w="1762" w:type="dxa"/>
          </w:tcPr>
          <w:p w14:paraId="10979BBA" w14:textId="77777777" w:rsidR="004D041E" w:rsidRPr="001560A9" w:rsidRDefault="00886ABA">
            <w:pPr>
              <w:pStyle w:val="eas"/>
              <w:rPr>
                <w:lang w:val="en-GB"/>
              </w:rPr>
            </w:pPr>
            <w:r w:rsidRPr="001560A9">
              <w:rPr>
                <w:lang w:val="en-GB"/>
              </w:rPr>
              <w:t>Acronym</w:t>
            </w:r>
          </w:p>
        </w:tc>
        <w:tc>
          <w:tcPr>
            <w:tcW w:w="7299" w:type="dxa"/>
          </w:tcPr>
          <w:p w14:paraId="233DF514" w14:textId="77777777" w:rsidR="004D041E" w:rsidRPr="001560A9" w:rsidRDefault="00886ABA">
            <w:pPr>
              <w:pStyle w:val="eas"/>
              <w:rPr>
                <w:lang w:val="en-GB"/>
              </w:rPr>
            </w:pPr>
            <w:r w:rsidRPr="001560A9">
              <w:rPr>
                <w:lang w:val="en-GB"/>
              </w:rPr>
              <w:t xml:space="preserve">Meaning </w:t>
            </w:r>
          </w:p>
        </w:tc>
      </w:tr>
      <w:tr w:rsidR="00727954" w:rsidRPr="00CB581B" w14:paraId="46E25E5F" w14:textId="77777777" w:rsidTr="00276C2E">
        <w:tc>
          <w:tcPr>
            <w:tcW w:w="1762" w:type="dxa"/>
          </w:tcPr>
          <w:p w14:paraId="7E1EF485" w14:textId="77777777" w:rsidR="004D041E" w:rsidRPr="001560A9" w:rsidRDefault="00886ABA">
            <w:pPr>
              <w:pStyle w:val="eas"/>
              <w:rPr>
                <w:lang w:val="en-GB"/>
              </w:rPr>
            </w:pPr>
            <w:r w:rsidRPr="001560A9">
              <w:rPr>
                <w:lang w:val="en-GB"/>
              </w:rPr>
              <w:t>AAAC</w:t>
            </w:r>
          </w:p>
        </w:tc>
        <w:tc>
          <w:tcPr>
            <w:tcW w:w="7299" w:type="dxa"/>
          </w:tcPr>
          <w:p w14:paraId="04979957" w14:textId="77777777" w:rsidR="004D041E" w:rsidRPr="001560A9" w:rsidRDefault="00886ABA">
            <w:pPr>
              <w:pStyle w:val="eas"/>
              <w:rPr>
                <w:lang w:val="en-GB"/>
              </w:rPr>
            </w:pPr>
            <w:r w:rsidRPr="001560A9">
              <w:rPr>
                <w:lang w:val="en-GB"/>
              </w:rPr>
              <w:t>Competent Environmental Assessment Authority of Guinea Bissau</w:t>
            </w:r>
          </w:p>
        </w:tc>
      </w:tr>
      <w:tr w:rsidR="00CE4A1E" w:rsidRPr="001560A9" w14:paraId="48EB9F57" w14:textId="77777777" w:rsidTr="00276C2E">
        <w:tc>
          <w:tcPr>
            <w:tcW w:w="1762" w:type="dxa"/>
          </w:tcPr>
          <w:p w14:paraId="754B2C17" w14:textId="77777777" w:rsidR="004D041E" w:rsidRPr="001560A9" w:rsidRDefault="00886ABA">
            <w:pPr>
              <w:pStyle w:val="eas"/>
              <w:rPr>
                <w:lang w:val="en-GB"/>
              </w:rPr>
            </w:pPr>
            <w:r w:rsidRPr="001560A9">
              <w:rPr>
                <w:lang w:val="en-GB"/>
              </w:rPr>
              <w:t>AAC</w:t>
            </w:r>
          </w:p>
        </w:tc>
        <w:tc>
          <w:tcPr>
            <w:tcW w:w="7299" w:type="dxa"/>
          </w:tcPr>
          <w:p w14:paraId="5FE7566E" w14:textId="77777777" w:rsidR="004D041E" w:rsidRPr="001560A9" w:rsidRDefault="00886ABA">
            <w:pPr>
              <w:pStyle w:val="eas"/>
              <w:rPr>
                <w:lang w:val="en-GB"/>
              </w:rPr>
            </w:pPr>
            <w:r w:rsidRPr="001560A9">
              <w:rPr>
                <w:lang w:val="en-GB"/>
              </w:rPr>
              <w:t>Adaptation to climate change</w:t>
            </w:r>
          </w:p>
        </w:tc>
      </w:tr>
      <w:tr w:rsidR="00276C2E" w:rsidRPr="001560A9" w14:paraId="381E85D5" w14:textId="77777777" w:rsidTr="00276C2E">
        <w:tc>
          <w:tcPr>
            <w:tcW w:w="1762" w:type="dxa"/>
          </w:tcPr>
          <w:p w14:paraId="124C9D3B" w14:textId="77777777" w:rsidR="004D041E" w:rsidRPr="001560A9" w:rsidRDefault="00886ABA">
            <w:pPr>
              <w:pStyle w:val="eas"/>
              <w:rPr>
                <w:lang w:val="en-GB"/>
              </w:rPr>
            </w:pPr>
            <w:r w:rsidRPr="001560A9">
              <w:rPr>
                <w:lang w:val="en-GB"/>
              </w:rPr>
              <w:t>AEP</w:t>
            </w:r>
          </w:p>
        </w:tc>
        <w:tc>
          <w:tcPr>
            <w:tcW w:w="7299" w:type="dxa"/>
          </w:tcPr>
          <w:p w14:paraId="2038A4FF" w14:textId="77777777" w:rsidR="004D041E" w:rsidRPr="001560A9" w:rsidRDefault="00886ABA">
            <w:pPr>
              <w:pStyle w:val="eas"/>
              <w:rPr>
                <w:lang w:val="en-GB"/>
              </w:rPr>
            </w:pPr>
            <w:r w:rsidRPr="001560A9">
              <w:rPr>
                <w:lang w:val="en-GB"/>
              </w:rPr>
              <w:t>Drinking water supply</w:t>
            </w:r>
          </w:p>
        </w:tc>
      </w:tr>
      <w:tr w:rsidR="00F53230" w:rsidRPr="001560A9" w14:paraId="62E79F0D" w14:textId="77777777" w:rsidTr="00276C2E">
        <w:tc>
          <w:tcPr>
            <w:tcW w:w="1762" w:type="dxa"/>
          </w:tcPr>
          <w:p w14:paraId="060102E4" w14:textId="77777777" w:rsidR="004D041E" w:rsidRPr="001560A9" w:rsidRDefault="00886ABA">
            <w:pPr>
              <w:pStyle w:val="eas"/>
              <w:rPr>
                <w:lang w:val="en-GB"/>
              </w:rPr>
            </w:pPr>
            <w:r w:rsidRPr="001560A9">
              <w:rPr>
                <w:lang w:val="en-GB"/>
              </w:rPr>
              <w:t>AFD</w:t>
            </w:r>
          </w:p>
        </w:tc>
        <w:tc>
          <w:tcPr>
            <w:tcW w:w="7299" w:type="dxa"/>
          </w:tcPr>
          <w:p w14:paraId="6FD89561" w14:textId="77777777" w:rsidR="004D041E" w:rsidRPr="001560A9" w:rsidRDefault="00886ABA">
            <w:pPr>
              <w:pStyle w:val="eas"/>
              <w:rPr>
                <w:lang w:val="en-GB"/>
              </w:rPr>
            </w:pPr>
            <w:r w:rsidRPr="001560A9">
              <w:rPr>
                <w:lang w:val="en-GB"/>
              </w:rPr>
              <w:t xml:space="preserve">French Development Agency </w:t>
            </w:r>
          </w:p>
        </w:tc>
      </w:tr>
      <w:tr w:rsidR="00F53230" w:rsidRPr="001560A9" w14:paraId="01F5A308" w14:textId="77777777" w:rsidTr="00276C2E">
        <w:tc>
          <w:tcPr>
            <w:tcW w:w="1762" w:type="dxa"/>
          </w:tcPr>
          <w:p w14:paraId="6ACD9674" w14:textId="77777777" w:rsidR="004D041E" w:rsidRPr="001560A9" w:rsidRDefault="00886ABA">
            <w:pPr>
              <w:pStyle w:val="eas"/>
              <w:rPr>
                <w:lang w:val="en-GB"/>
              </w:rPr>
            </w:pPr>
            <w:r w:rsidRPr="001560A9">
              <w:rPr>
                <w:lang w:val="en-GB"/>
              </w:rPr>
              <w:t>AIBD</w:t>
            </w:r>
          </w:p>
        </w:tc>
        <w:tc>
          <w:tcPr>
            <w:tcW w:w="7299" w:type="dxa"/>
          </w:tcPr>
          <w:p w14:paraId="6C11CD16" w14:textId="77777777" w:rsidR="004D041E" w:rsidRPr="001560A9" w:rsidRDefault="00886ABA">
            <w:pPr>
              <w:pStyle w:val="eas"/>
              <w:rPr>
                <w:lang w:val="en-GB"/>
              </w:rPr>
            </w:pPr>
            <w:r w:rsidRPr="001560A9">
              <w:rPr>
                <w:lang w:val="en-GB"/>
              </w:rPr>
              <w:t xml:space="preserve">Blaise Diagne International Airport </w:t>
            </w:r>
          </w:p>
        </w:tc>
      </w:tr>
      <w:tr w:rsidR="00A04380" w:rsidRPr="001560A9" w14:paraId="5096CA02" w14:textId="77777777" w:rsidTr="00276C2E">
        <w:tc>
          <w:tcPr>
            <w:tcW w:w="1762" w:type="dxa"/>
          </w:tcPr>
          <w:p w14:paraId="477C1BE2" w14:textId="77777777" w:rsidR="004D041E" w:rsidRPr="001560A9" w:rsidRDefault="00886ABA">
            <w:pPr>
              <w:pStyle w:val="eas"/>
              <w:rPr>
                <w:lang w:val="en-GB"/>
              </w:rPr>
            </w:pPr>
            <w:r w:rsidRPr="001560A9">
              <w:rPr>
                <w:lang w:val="en-GB"/>
              </w:rPr>
              <w:t>AIG</w:t>
            </w:r>
          </w:p>
        </w:tc>
        <w:tc>
          <w:tcPr>
            <w:tcW w:w="7299" w:type="dxa"/>
          </w:tcPr>
          <w:p w14:paraId="7F468CDC" w14:textId="77777777" w:rsidR="004D041E" w:rsidRPr="001560A9" w:rsidRDefault="00886ABA">
            <w:pPr>
              <w:pStyle w:val="eas"/>
              <w:rPr>
                <w:lang w:val="en-GB"/>
              </w:rPr>
            </w:pPr>
            <w:r w:rsidRPr="001560A9">
              <w:rPr>
                <w:lang w:val="en-GB"/>
              </w:rPr>
              <w:t>Africa Internet Group</w:t>
            </w:r>
          </w:p>
        </w:tc>
      </w:tr>
      <w:tr w:rsidR="001E220E" w:rsidRPr="00CB581B" w14:paraId="57FA14DA" w14:textId="77777777" w:rsidTr="00276C2E">
        <w:tc>
          <w:tcPr>
            <w:tcW w:w="1762" w:type="dxa"/>
          </w:tcPr>
          <w:p w14:paraId="43D092C2" w14:textId="77777777" w:rsidR="004D041E" w:rsidRPr="001560A9" w:rsidRDefault="00886ABA">
            <w:pPr>
              <w:pStyle w:val="eas"/>
              <w:rPr>
                <w:lang w:val="en-GB"/>
              </w:rPr>
            </w:pPr>
            <w:r w:rsidRPr="001560A9">
              <w:rPr>
                <w:lang w:val="en-GB"/>
              </w:rPr>
              <w:t>ANADS</w:t>
            </w:r>
          </w:p>
        </w:tc>
        <w:tc>
          <w:tcPr>
            <w:tcW w:w="7299" w:type="dxa"/>
          </w:tcPr>
          <w:p w14:paraId="339AE2C3" w14:textId="77777777" w:rsidR="004D041E" w:rsidRPr="001560A9" w:rsidRDefault="00886ABA">
            <w:pPr>
              <w:pStyle w:val="eas"/>
              <w:rPr>
                <w:lang w:val="en-GB"/>
              </w:rPr>
            </w:pPr>
            <w:r w:rsidRPr="001560A9">
              <w:rPr>
                <w:lang w:val="en-GB"/>
              </w:rPr>
              <w:t>National Survey Data Archive of Senegal</w:t>
            </w:r>
          </w:p>
        </w:tc>
      </w:tr>
      <w:tr w:rsidR="00E03C15" w:rsidRPr="001560A9" w14:paraId="63966A84" w14:textId="77777777" w:rsidTr="00276C2E">
        <w:tc>
          <w:tcPr>
            <w:tcW w:w="1762" w:type="dxa"/>
          </w:tcPr>
          <w:p w14:paraId="2FFECA02" w14:textId="77777777" w:rsidR="004D041E" w:rsidRPr="001560A9" w:rsidRDefault="00886ABA">
            <w:pPr>
              <w:pStyle w:val="eas"/>
              <w:rPr>
                <w:lang w:val="en-GB"/>
              </w:rPr>
            </w:pPr>
            <w:r w:rsidRPr="001560A9">
              <w:rPr>
                <w:lang w:val="en-GB"/>
              </w:rPr>
              <w:t>ANAG</w:t>
            </w:r>
          </w:p>
        </w:tc>
        <w:tc>
          <w:tcPr>
            <w:tcW w:w="7299" w:type="dxa"/>
          </w:tcPr>
          <w:p w14:paraId="5C988E42" w14:textId="77777777" w:rsidR="004D041E" w:rsidRPr="001560A9" w:rsidRDefault="00886ABA">
            <w:pPr>
              <w:pStyle w:val="eas"/>
              <w:rPr>
                <w:lang w:val="en-GB"/>
              </w:rPr>
            </w:pPr>
            <w:r w:rsidRPr="001560A9">
              <w:rPr>
                <w:lang w:val="en-GB"/>
              </w:rPr>
              <w:t>National Aquaculture Agency Guinea</w:t>
            </w:r>
          </w:p>
        </w:tc>
      </w:tr>
      <w:tr w:rsidR="00E03C15" w:rsidRPr="00CB581B" w14:paraId="022E1420" w14:textId="77777777" w:rsidTr="00276C2E">
        <w:tc>
          <w:tcPr>
            <w:tcW w:w="1762" w:type="dxa"/>
          </w:tcPr>
          <w:p w14:paraId="1C81436A" w14:textId="77777777" w:rsidR="004D041E" w:rsidRPr="001560A9" w:rsidRDefault="00886ABA">
            <w:pPr>
              <w:pStyle w:val="eas"/>
              <w:rPr>
                <w:lang w:val="en-GB"/>
              </w:rPr>
            </w:pPr>
            <w:r w:rsidRPr="001560A9">
              <w:rPr>
                <w:lang w:val="en-GB"/>
              </w:rPr>
              <w:t>ANASA</w:t>
            </w:r>
          </w:p>
        </w:tc>
        <w:tc>
          <w:tcPr>
            <w:tcW w:w="7299" w:type="dxa"/>
          </w:tcPr>
          <w:p w14:paraId="2603FDD8" w14:textId="77777777" w:rsidR="004D041E" w:rsidRPr="001560A9" w:rsidRDefault="00886ABA">
            <w:pPr>
              <w:pStyle w:val="eas"/>
              <w:rPr>
                <w:lang w:val="en-GB"/>
              </w:rPr>
            </w:pPr>
            <w:r w:rsidRPr="001560A9">
              <w:rPr>
                <w:lang w:val="en-GB"/>
              </w:rPr>
              <w:t>National Agency for Agricultural and Food Statistics of Guinea</w:t>
            </w:r>
          </w:p>
        </w:tc>
      </w:tr>
      <w:tr w:rsidR="00F53230" w:rsidRPr="001560A9" w14:paraId="4EBF8D75" w14:textId="77777777" w:rsidTr="00276C2E">
        <w:tc>
          <w:tcPr>
            <w:tcW w:w="1762" w:type="dxa"/>
          </w:tcPr>
          <w:p w14:paraId="3CC6BC22" w14:textId="77777777" w:rsidR="004D041E" w:rsidRPr="001560A9" w:rsidRDefault="00886ABA">
            <w:pPr>
              <w:pStyle w:val="eas"/>
              <w:rPr>
                <w:lang w:val="en-GB"/>
              </w:rPr>
            </w:pPr>
            <w:r w:rsidRPr="001560A9">
              <w:rPr>
                <w:lang w:val="en-GB"/>
              </w:rPr>
              <w:t>ANCF</w:t>
            </w:r>
          </w:p>
        </w:tc>
        <w:tc>
          <w:tcPr>
            <w:tcW w:w="7299" w:type="dxa"/>
          </w:tcPr>
          <w:p w14:paraId="2F2C3A26" w14:textId="77777777" w:rsidR="004D041E" w:rsidRPr="001560A9" w:rsidRDefault="00886ABA">
            <w:pPr>
              <w:pStyle w:val="eas"/>
              <w:rPr>
                <w:lang w:val="en-GB"/>
              </w:rPr>
            </w:pPr>
            <w:r w:rsidRPr="001560A9">
              <w:rPr>
                <w:lang w:val="en-GB"/>
              </w:rPr>
              <w:t xml:space="preserve">National Railway Agency </w:t>
            </w:r>
          </w:p>
        </w:tc>
      </w:tr>
      <w:tr w:rsidR="00A04380" w:rsidRPr="00CB581B" w14:paraId="75AF8C06" w14:textId="77777777" w:rsidTr="00276C2E">
        <w:tc>
          <w:tcPr>
            <w:tcW w:w="1762" w:type="dxa"/>
          </w:tcPr>
          <w:p w14:paraId="25A2B08D" w14:textId="77777777" w:rsidR="004D041E" w:rsidRPr="001560A9" w:rsidRDefault="00886ABA">
            <w:pPr>
              <w:pStyle w:val="eas"/>
              <w:rPr>
                <w:lang w:val="en-GB"/>
              </w:rPr>
            </w:pPr>
            <w:r w:rsidRPr="001560A9">
              <w:rPr>
                <w:lang w:val="en-GB"/>
              </w:rPr>
              <w:t>ANSD</w:t>
            </w:r>
          </w:p>
        </w:tc>
        <w:tc>
          <w:tcPr>
            <w:tcW w:w="7299" w:type="dxa"/>
          </w:tcPr>
          <w:p w14:paraId="6D5BCC0A" w14:textId="77777777" w:rsidR="004D041E" w:rsidRPr="001560A9" w:rsidRDefault="00886ABA">
            <w:pPr>
              <w:pStyle w:val="eas"/>
              <w:rPr>
                <w:lang w:val="en-GB"/>
              </w:rPr>
            </w:pPr>
            <w:r w:rsidRPr="001560A9">
              <w:rPr>
                <w:lang w:val="en-GB"/>
              </w:rPr>
              <w:t xml:space="preserve">National Agency for Statistics and Demography </w:t>
            </w:r>
          </w:p>
        </w:tc>
      </w:tr>
      <w:tr w:rsidR="004818FC" w:rsidRPr="001560A9" w14:paraId="15D93BDF" w14:textId="77777777" w:rsidTr="00276C2E">
        <w:tc>
          <w:tcPr>
            <w:tcW w:w="1762" w:type="dxa"/>
          </w:tcPr>
          <w:p w14:paraId="6A9BADB3" w14:textId="77777777" w:rsidR="004D041E" w:rsidRPr="001560A9" w:rsidRDefault="00886ABA">
            <w:pPr>
              <w:pStyle w:val="eas"/>
              <w:rPr>
                <w:lang w:val="en-GB"/>
              </w:rPr>
            </w:pPr>
            <w:r w:rsidRPr="001560A9">
              <w:rPr>
                <w:lang w:val="en-GB"/>
              </w:rPr>
              <w:t>APD</w:t>
            </w:r>
          </w:p>
        </w:tc>
        <w:tc>
          <w:tcPr>
            <w:tcW w:w="7299" w:type="dxa"/>
          </w:tcPr>
          <w:p w14:paraId="71639F0A" w14:textId="77777777" w:rsidR="004D041E" w:rsidRPr="001560A9" w:rsidRDefault="00886ABA">
            <w:pPr>
              <w:pStyle w:val="eas"/>
              <w:rPr>
                <w:lang w:val="en-GB"/>
              </w:rPr>
            </w:pPr>
            <w:r w:rsidRPr="001560A9">
              <w:rPr>
                <w:lang w:val="en-GB"/>
              </w:rPr>
              <w:t>Official Development Assistance</w:t>
            </w:r>
          </w:p>
        </w:tc>
      </w:tr>
      <w:tr w:rsidR="00F53230" w:rsidRPr="001560A9" w14:paraId="47D86AB4" w14:textId="77777777" w:rsidTr="00276C2E">
        <w:tc>
          <w:tcPr>
            <w:tcW w:w="1762" w:type="dxa"/>
          </w:tcPr>
          <w:p w14:paraId="49DA8997" w14:textId="77777777" w:rsidR="004D041E" w:rsidRPr="001560A9" w:rsidRDefault="00886ABA">
            <w:pPr>
              <w:pStyle w:val="eas"/>
              <w:rPr>
                <w:lang w:val="en-GB"/>
              </w:rPr>
            </w:pPr>
            <w:r w:rsidRPr="001560A9">
              <w:rPr>
                <w:lang w:val="en-GB"/>
              </w:rPr>
              <w:t>APIP</w:t>
            </w:r>
          </w:p>
        </w:tc>
        <w:tc>
          <w:tcPr>
            <w:tcW w:w="7299" w:type="dxa"/>
          </w:tcPr>
          <w:p w14:paraId="5FDD4CCE" w14:textId="77777777" w:rsidR="004D041E" w:rsidRPr="001560A9" w:rsidRDefault="00886ABA">
            <w:pPr>
              <w:pStyle w:val="eas"/>
              <w:rPr>
                <w:lang w:val="en-GB"/>
              </w:rPr>
            </w:pPr>
            <w:r w:rsidRPr="001560A9">
              <w:rPr>
                <w:lang w:val="en-GB"/>
              </w:rPr>
              <w:t xml:space="preserve">Private Investment Promotion Agency </w:t>
            </w:r>
          </w:p>
        </w:tc>
      </w:tr>
      <w:tr w:rsidR="00F53230" w:rsidRPr="001560A9" w14:paraId="6FC92697" w14:textId="77777777" w:rsidTr="00276C2E">
        <w:tc>
          <w:tcPr>
            <w:tcW w:w="1762" w:type="dxa"/>
          </w:tcPr>
          <w:p w14:paraId="54825C7F" w14:textId="77777777" w:rsidR="004D041E" w:rsidRPr="001560A9" w:rsidRDefault="00886ABA">
            <w:pPr>
              <w:pStyle w:val="eas"/>
              <w:rPr>
                <w:lang w:val="en-GB"/>
              </w:rPr>
            </w:pPr>
            <w:r w:rsidRPr="001560A9">
              <w:rPr>
                <w:lang w:val="en-GB"/>
              </w:rPr>
              <w:t>APS</w:t>
            </w:r>
          </w:p>
        </w:tc>
        <w:tc>
          <w:tcPr>
            <w:tcW w:w="7299" w:type="dxa"/>
          </w:tcPr>
          <w:p w14:paraId="28235D90" w14:textId="77777777" w:rsidR="004D041E" w:rsidRPr="001560A9" w:rsidRDefault="00886ABA">
            <w:pPr>
              <w:pStyle w:val="eas"/>
              <w:rPr>
                <w:lang w:val="en-GB"/>
              </w:rPr>
            </w:pPr>
            <w:r w:rsidRPr="001560A9">
              <w:rPr>
                <w:lang w:val="en-GB"/>
              </w:rPr>
              <w:t>preliminary design</w:t>
            </w:r>
          </w:p>
        </w:tc>
      </w:tr>
      <w:tr w:rsidR="00A04380" w:rsidRPr="00CB581B" w14:paraId="28786A6C" w14:textId="77777777" w:rsidTr="00276C2E">
        <w:tc>
          <w:tcPr>
            <w:tcW w:w="1762" w:type="dxa"/>
          </w:tcPr>
          <w:p w14:paraId="12DA616D" w14:textId="77777777" w:rsidR="004D041E" w:rsidRPr="001560A9" w:rsidRDefault="00886ABA">
            <w:pPr>
              <w:pStyle w:val="eas"/>
              <w:rPr>
                <w:lang w:val="en-GB"/>
              </w:rPr>
            </w:pPr>
            <w:r w:rsidRPr="001560A9">
              <w:rPr>
                <w:lang w:val="en-GB"/>
              </w:rPr>
              <w:t>ANSD</w:t>
            </w:r>
          </w:p>
        </w:tc>
        <w:tc>
          <w:tcPr>
            <w:tcW w:w="7299" w:type="dxa"/>
          </w:tcPr>
          <w:p w14:paraId="5ED83BBB" w14:textId="77777777" w:rsidR="004D041E" w:rsidRPr="001560A9" w:rsidRDefault="00886ABA">
            <w:pPr>
              <w:pStyle w:val="eas"/>
              <w:rPr>
                <w:lang w:val="en-GB"/>
              </w:rPr>
            </w:pPr>
            <w:r w:rsidRPr="001560A9">
              <w:rPr>
                <w:lang w:val="en-GB"/>
              </w:rPr>
              <w:t xml:space="preserve">National Agency for Statistics and Demography </w:t>
            </w:r>
          </w:p>
        </w:tc>
      </w:tr>
      <w:tr w:rsidR="00727954" w:rsidRPr="001560A9" w14:paraId="1443104B" w14:textId="77777777" w:rsidTr="00276C2E">
        <w:tc>
          <w:tcPr>
            <w:tcW w:w="1762" w:type="dxa"/>
          </w:tcPr>
          <w:p w14:paraId="2E9783E2" w14:textId="59BB38F7" w:rsidR="004D041E" w:rsidRPr="001560A9" w:rsidRDefault="001908B5">
            <w:pPr>
              <w:pStyle w:val="eas"/>
              <w:rPr>
                <w:lang w:val="en-GB"/>
              </w:rPr>
            </w:pPr>
            <w:r>
              <w:rPr>
                <w:lang w:val="en-GB"/>
              </w:rPr>
              <w:t>AfDB</w:t>
            </w:r>
          </w:p>
        </w:tc>
        <w:tc>
          <w:tcPr>
            <w:tcW w:w="7299" w:type="dxa"/>
          </w:tcPr>
          <w:p w14:paraId="05AB35FE" w14:textId="77777777" w:rsidR="004D041E" w:rsidRPr="001560A9" w:rsidRDefault="00886ABA">
            <w:pPr>
              <w:pStyle w:val="eas"/>
              <w:rPr>
                <w:lang w:val="en-GB"/>
              </w:rPr>
            </w:pPr>
            <w:r w:rsidRPr="001560A9">
              <w:rPr>
                <w:lang w:val="en-GB"/>
              </w:rPr>
              <w:t>African Development Bank</w:t>
            </w:r>
          </w:p>
        </w:tc>
      </w:tr>
      <w:tr w:rsidR="00B83925" w:rsidRPr="001560A9" w14:paraId="7D5A92A6" w14:textId="77777777" w:rsidTr="00276C2E">
        <w:tc>
          <w:tcPr>
            <w:tcW w:w="1762" w:type="dxa"/>
          </w:tcPr>
          <w:p w14:paraId="6BD4B781" w14:textId="77777777" w:rsidR="004D041E" w:rsidRPr="001560A9" w:rsidRDefault="00886ABA">
            <w:pPr>
              <w:pStyle w:val="eas"/>
              <w:rPr>
                <w:lang w:val="en-GB"/>
              </w:rPr>
            </w:pPr>
            <w:r w:rsidRPr="001560A9">
              <w:rPr>
                <w:lang w:val="en-GB"/>
              </w:rPr>
              <w:t>EIB</w:t>
            </w:r>
          </w:p>
        </w:tc>
        <w:tc>
          <w:tcPr>
            <w:tcW w:w="7299" w:type="dxa"/>
          </w:tcPr>
          <w:p w14:paraId="5A90BAC9" w14:textId="77777777" w:rsidR="004D041E" w:rsidRPr="001560A9" w:rsidRDefault="00886ABA">
            <w:pPr>
              <w:pStyle w:val="eas"/>
              <w:rPr>
                <w:lang w:val="en-GB"/>
              </w:rPr>
            </w:pPr>
            <w:r w:rsidRPr="001560A9">
              <w:rPr>
                <w:lang w:val="en-GB"/>
              </w:rPr>
              <w:t>European Investment Bank</w:t>
            </w:r>
          </w:p>
        </w:tc>
      </w:tr>
      <w:tr w:rsidR="009D6F67" w:rsidRPr="00CB581B" w14:paraId="1FC826BA" w14:textId="77777777" w:rsidTr="00276C2E">
        <w:tc>
          <w:tcPr>
            <w:tcW w:w="1762" w:type="dxa"/>
          </w:tcPr>
          <w:p w14:paraId="16B8DE26" w14:textId="77777777" w:rsidR="004D041E" w:rsidRPr="001560A9" w:rsidRDefault="00886ABA">
            <w:pPr>
              <w:pStyle w:val="eas"/>
              <w:rPr>
                <w:lang w:val="en-GB"/>
              </w:rPr>
            </w:pPr>
            <w:r w:rsidRPr="001560A9">
              <w:rPr>
                <w:lang w:val="en-GB"/>
              </w:rPr>
              <w:t>BGGA</w:t>
            </w:r>
          </w:p>
        </w:tc>
        <w:tc>
          <w:tcPr>
            <w:tcW w:w="7299" w:type="dxa"/>
          </w:tcPr>
          <w:p w14:paraId="4D2F0463" w14:textId="77777777" w:rsidR="004D041E" w:rsidRPr="001560A9" w:rsidRDefault="00886ABA">
            <w:pPr>
              <w:pStyle w:val="eas"/>
              <w:rPr>
                <w:lang w:val="en-GB"/>
              </w:rPr>
            </w:pPr>
            <w:r w:rsidRPr="001560A9">
              <w:rPr>
                <w:shd w:val="clear" w:color="auto" w:fill="FFFFFF"/>
                <w:lang w:val="en-GB"/>
              </w:rPr>
              <w:t>Guinean Bureau of Applied Geology</w:t>
            </w:r>
          </w:p>
        </w:tc>
      </w:tr>
      <w:tr w:rsidR="00F53230" w:rsidRPr="001560A9" w14:paraId="7C791687" w14:textId="77777777" w:rsidTr="00276C2E">
        <w:tc>
          <w:tcPr>
            <w:tcW w:w="1762" w:type="dxa"/>
          </w:tcPr>
          <w:p w14:paraId="5C828276" w14:textId="77777777" w:rsidR="004D041E" w:rsidRPr="001560A9" w:rsidRDefault="00886ABA">
            <w:pPr>
              <w:pStyle w:val="eas"/>
              <w:rPr>
                <w:lang w:val="en-GB"/>
              </w:rPr>
            </w:pPr>
            <w:r w:rsidRPr="001560A9">
              <w:rPr>
                <w:lang w:val="en-GB"/>
              </w:rPr>
              <w:t>BID</w:t>
            </w:r>
          </w:p>
        </w:tc>
        <w:tc>
          <w:tcPr>
            <w:tcW w:w="7299" w:type="dxa"/>
          </w:tcPr>
          <w:p w14:paraId="15D3E15B" w14:textId="77777777" w:rsidR="004D041E" w:rsidRPr="001560A9" w:rsidRDefault="00886ABA">
            <w:pPr>
              <w:pStyle w:val="eas"/>
              <w:rPr>
                <w:lang w:val="en-GB"/>
              </w:rPr>
            </w:pPr>
            <w:r w:rsidRPr="001560A9">
              <w:rPr>
                <w:lang w:val="en-GB"/>
              </w:rPr>
              <w:t>Islamic Development Bank</w:t>
            </w:r>
          </w:p>
        </w:tc>
      </w:tr>
      <w:tr w:rsidR="004818FC" w:rsidRPr="001560A9" w14:paraId="65AAED20" w14:textId="77777777" w:rsidTr="00276C2E">
        <w:tc>
          <w:tcPr>
            <w:tcW w:w="1762" w:type="dxa"/>
          </w:tcPr>
          <w:p w14:paraId="4C623B45" w14:textId="5E857FB3" w:rsidR="004D041E" w:rsidRPr="001560A9" w:rsidRDefault="00CF26A8">
            <w:pPr>
              <w:pStyle w:val="eas"/>
              <w:rPr>
                <w:lang w:val="en-GB"/>
              </w:rPr>
            </w:pPr>
            <w:r>
              <w:rPr>
                <w:lang w:val="en-GB"/>
              </w:rPr>
              <w:t>basin</w:t>
            </w:r>
          </w:p>
        </w:tc>
        <w:tc>
          <w:tcPr>
            <w:tcW w:w="7299" w:type="dxa"/>
          </w:tcPr>
          <w:p w14:paraId="6F889437" w14:textId="4280DC88" w:rsidR="004D041E" w:rsidRPr="001560A9" w:rsidRDefault="00CA031B">
            <w:pPr>
              <w:pStyle w:val="eas"/>
              <w:rPr>
                <w:lang w:val="en-GB"/>
              </w:rPr>
            </w:pPr>
            <w:r>
              <w:rPr>
                <w:lang w:val="en-GB"/>
              </w:rPr>
              <w:t>Basin / c</w:t>
            </w:r>
            <w:r w:rsidRPr="00654E40">
              <w:rPr>
                <w:lang w:val="en-GB"/>
              </w:rPr>
              <w:t>atchment area</w:t>
            </w:r>
          </w:p>
        </w:tc>
      </w:tr>
      <w:tr w:rsidR="004818FC" w:rsidRPr="001560A9" w14:paraId="2ABEC953" w14:textId="77777777" w:rsidTr="00276C2E">
        <w:tc>
          <w:tcPr>
            <w:tcW w:w="1762" w:type="dxa"/>
          </w:tcPr>
          <w:p w14:paraId="6957DB3C" w14:textId="77777777" w:rsidR="004D041E" w:rsidRPr="001560A9" w:rsidRDefault="00886ABA">
            <w:pPr>
              <w:pStyle w:val="eas"/>
              <w:rPr>
                <w:lang w:val="en-GB"/>
              </w:rPr>
            </w:pPr>
            <w:r w:rsidRPr="001560A9">
              <w:rPr>
                <w:lang w:val="en-GB"/>
              </w:rPr>
              <w:t>CAD</w:t>
            </w:r>
          </w:p>
        </w:tc>
        <w:tc>
          <w:tcPr>
            <w:tcW w:w="7299" w:type="dxa"/>
          </w:tcPr>
          <w:p w14:paraId="6A827B3D" w14:textId="77777777" w:rsidR="004D041E" w:rsidRPr="001560A9" w:rsidRDefault="00886ABA">
            <w:pPr>
              <w:pStyle w:val="eas"/>
              <w:rPr>
                <w:lang w:val="en-GB"/>
              </w:rPr>
            </w:pPr>
            <w:r w:rsidRPr="001560A9">
              <w:rPr>
                <w:lang w:val="en-GB"/>
              </w:rPr>
              <w:t>Development Assistance Committee</w:t>
            </w:r>
          </w:p>
        </w:tc>
      </w:tr>
      <w:tr w:rsidR="00F53230" w:rsidRPr="001560A9" w14:paraId="18BD0953" w14:textId="77777777" w:rsidTr="00276C2E">
        <w:tc>
          <w:tcPr>
            <w:tcW w:w="1762" w:type="dxa"/>
          </w:tcPr>
          <w:p w14:paraId="743E39C9" w14:textId="77777777" w:rsidR="004D041E" w:rsidRPr="001560A9" w:rsidRDefault="00886ABA">
            <w:pPr>
              <w:pStyle w:val="eas"/>
              <w:rPr>
                <w:lang w:val="en-GB"/>
              </w:rPr>
            </w:pPr>
            <w:r w:rsidRPr="001560A9">
              <w:rPr>
                <w:lang w:val="en-GB"/>
              </w:rPr>
              <w:t>CBG</w:t>
            </w:r>
          </w:p>
        </w:tc>
        <w:tc>
          <w:tcPr>
            <w:tcW w:w="7299" w:type="dxa"/>
          </w:tcPr>
          <w:p w14:paraId="123BBC8C" w14:textId="77777777" w:rsidR="004D041E" w:rsidRPr="001908B5" w:rsidRDefault="00886ABA">
            <w:pPr>
              <w:pStyle w:val="eas"/>
            </w:pPr>
            <w:r w:rsidRPr="001908B5">
              <w:t xml:space="preserve">Compagnie des Bauxites de Guinée </w:t>
            </w:r>
          </w:p>
        </w:tc>
      </w:tr>
      <w:tr w:rsidR="004818FC" w:rsidRPr="00CB581B" w14:paraId="65F1F7D5" w14:textId="77777777" w:rsidTr="00276C2E">
        <w:tc>
          <w:tcPr>
            <w:tcW w:w="1762" w:type="dxa"/>
          </w:tcPr>
          <w:p w14:paraId="271B6D0D" w14:textId="77777777" w:rsidR="004D041E" w:rsidRPr="001560A9" w:rsidRDefault="00886ABA">
            <w:pPr>
              <w:pStyle w:val="eas"/>
              <w:rPr>
                <w:lang w:val="en-GB"/>
              </w:rPr>
            </w:pPr>
            <w:r w:rsidRPr="001560A9">
              <w:rPr>
                <w:lang w:val="en-GB"/>
              </w:rPr>
              <w:t>UNFCCC</w:t>
            </w:r>
          </w:p>
        </w:tc>
        <w:tc>
          <w:tcPr>
            <w:tcW w:w="7299" w:type="dxa"/>
          </w:tcPr>
          <w:p w14:paraId="62335287" w14:textId="7E855316" w:rsidR="004D041E" w:rsidRPr="001560A9" w:rsidRDefault="00886ABA">
            <w:pPr>
              <w:pStyle w:val="eas"/>
              <w:rPr>
                <w:lang w:val="en-GB"/>
              </w:rPr>
            </w:pPr>
            <w:r w:rsidRPr="001560A9">
              <w:rPr>
                <w:lang w:val="en-GB"/>
              </w:rPr>
              <w:t>United Nations Framework Convention on Climate Change</w:t>
            </w:r>
          </w:p>
        </w:tc>
      </w:tr>
      <w:tr w:rsidR="00F53230" w:rsidRPr="00CB581B" w14:paraId="60917989" w14:textId="77777777" w:rsidTr="00276C2E">
        <w:tc>
          <w:tcPr>
            <w:tcW w:w="1762" w:type="dxa"/>
          </w:tcPr>
          <w:p w14:paraId="0EBD8AB6" w14:textId="77777777" w:rsidR="004D041E" w:rsidRPr="001560A9" w:rsidRDefault="00886ABA">
            <w:pPr>
              <w:pStyle w:val="eas"/>
              <w:rPr>
                <w:lang w:val="en-GB"/>
              </w:rPr>
            </w:pPr>
            <w:r w:rsidRPr="001560A9">
              <w:rPr>
                <w:lang w:val="en-GB"/>
              </w:rPr>
              <w:t>ECOWAS</w:t>
            </w:r>
          </w:p>
        </w:tc>
        <w:tc>
          <w:tcPr>
            <w:tcW w:w="7299" w:type="dxa"/>
          </w:tcPr>
          <w:p w14:paraId="187F23EA" w14:textId="77777777" w:rsidR="004D041E" w:rsidRPr="001560A9" w:rsidRDefault="00886ABA">
            <w:pPr>
              <w:pStyle w:val="eas"/>
              <w:rPr>
                <w:lang w:val="en-GB"/>
              </w:rPr>
            </w:pPr>
            <w:r w:rsidRPr="001560A9">
              <w:rPr>
                <w:lang w:val="en-GB"/>
              </w:rPr>
              <w:t xml:space="preserve">Economic Community of West African States </w:t>
            </w:r>
          </w:p>
        </w:tc>
      </w:tr>
      <w:tr w:rsidR="00A04380" w:rsidRPr="00CB581B" w14:paraId="22F15FC1" w14:textId="77777777" w:rsidTr="00276C2E">
        <w:tc>
          <w:tcPr>
            <w:tcW w:w="1762" w:type="dxa"/>
          </w:tcPr>
          <w:p w14:paraId="47F05915" w14:textId="77777777" w:rsidR="004D041E" w:rsidRPr="001560A9" w:rsidRDefault="00886ABA">
            <w:pPr>
              <w:pStyle w:val="eas"/>
              <w:rPr>
                <w:lang w:val="en-GB"/>
              </w:rPr>
            </w:pPr>
            <w:r w:rsidRPr="001560A9">
              <w:rPr>
                <w:lang w:val="en-GB"/>
              </w:rPr>
              <w:t>CFPT</w:t>
            </w:r>
          </w:p>
        </w:tc>
        <w:tc>
          <w:tcPr>
            <w:tcW w:w="7299" w:type="dxa"/>
          </w:tcPr>
          <w:p w14:paraId="6A964C13" w14:textId="77777777" w:rsidR="004D041E" w:rsidRPr="001560A9" w:rsidRDefault="00886ABA">
            <w:pPr>
              <w:pStyle w:val="eas"/>
              <w:rPr>
                <w:lang w:val="en-GB"/>
              </w:rPr>
            </w:pPr>
            <w:r w:rsidRPr="001560A9">
              <w:rPr>
                <w:lang w:val="en-GB"/>
              </w:rPr>
              <w:t>Vocational and Technical Training Centre</w:t>
            </w:r>
          </w:p>
        </w:tc>
      </w:tr>
      <w:tr w:rsidR="00A04380" w:rsidRPr="001560A9" w14:paraId="45AD5357" w14:textId="77777777" w:rsidTr="00276C2E">
        <w:tc>
          <w:tcPr>
            <w:tcW w:w="1762" w:type="dxa"/>
          </w:tcPr>
          <w:p w14:paraId="20F32357" w14:textId="77777777" w:rsidR="004D041E" w:rsidRPr="001560A9" w:rsidRDefault="00886ABA">
            <w:pPr>
              <w:pStyle w:val="eas"/>
              <w:rPr>
                <w:lang w:val="en-GB"/>
              </w:rPr>
            </w:pPr>
            <w:r w:rsidRPr="001560A9">
              <w:rPr>
                <w:lang w:val="en-GB"/>
              </w:rPr>
              <w:t>CFS</w:t>
            </w:r>
          </w:p>
        </w:tc>
        <w:tc>
          <w:tcPr>
            <w:tcW w:w="7299" w:type="dxa"/>
          </w:tcPr>
          <w:p w14:paraId="2A9F8B3C" w14:textId="77777777" w:rsidR="004D041E" w:rsidRPr="001908B5" w:rsidRDefault="00886ABA">
            <w:pPr>
              <w:pStyle w:val="eas"/>
            </w:pPr>
            <w:r w:rsidRPr="001908B5">
              <w:t xml:space="preserve">Chemins de fer du Sénégal </w:t>
            </w:r>
          </w:p>
        </w:tc>
      </w:tr>
      <w:tr w:rsidR="009D6F67" w:rsidRPr="00CB581B" w14:paraId="197A7BDD" w14:textId="77777777" w:rsidTr="00276C2E">
        <w:tc>
          <w:tcPr>
            <w:tcW w:w="1762" w:type="dxa"/>
          </w:tcPr>
          <w:p w14:paraId="25630294" w14:textId="77777777" w:rsidR="004D041E" w:rsidRPr="001560A9" w:rsidRDefault="00886ABA">
            <w:pPr>
              <w:pStyle w:val="eas"/>
              <w:rPr>
                <w:lang w:val="en-GB"/>
              </w:rPr>
            </w:pPr>
            <w:r w:rsidRPr="001560A9">
              <w:rPr>
                <w:lang w:val="en-GB"/>
              </w:rPr>
              <w:t>CIMA</w:t>
            </w:r>
          </w:p>
        </w:tc>
        <w:tc>
          <w:tcPr>
            <w:tcW w:w="7299" w:type="dxa"/>
          </w:tcPr>
          <w:p w14:paraId="6266B6AA" w14:textId="77777777" w:rsidR="004D041E" w:rsidRPr="001560A9" w:rsidRDefault="00886ABA">
            <w:pPr>
              <w:pStyle w:val="eas"/>
              <w:rPr>
                <w:lang w:val="en-GB"/>
              </w:rPr>
            </w:pPr>
            <w:r w:rsidRPr="001560A9">
              <w:rPr>
                <w:shd w:val="clear" w:color="auto" w:fill="FFFFFF"/>
                <w:lang w:val="en-GB"/>
              </w:rPr>
              <w:t>Inter-ministerial Water Council (Guinea Bissau)</w:t>
            </w:r>
          </w:p>
        </w:tc>
      </w:tr>
      <w:tr w:rsidR="00276C2E" w:rsidRPr="001560A9" w14:paraId="0F42E75F" w14:textId="77777777" w:rsidTr="00276C2E">
        <w:tc>
          <w:tcPr>
            <w:tcW w:w="1762" w:type="dxa"/>
          </w:tcPr>
          <w:p w14:paraId="0AEE9A8A" w14:textId="77777777" w:rsidR="004D041E" w:rsidRPr="001560A9" w:rsidRDefault="00886ABA">
            <w:pPr>
              <w:pStyle w:val="eas"/>
              <w:rPr>
                <w:lang w:val="en-GB"/>
              </w:rPr>
            </w:pPr>
            <w:r w:rsidRPr="001560A9">
              <w:rPr>
                <w:lang w:val="en-GB"/>
              </w:rPr>
              <w:t>CIPA</w:t>
            </w:r>
          </w:p>
        </w:tc>
        <w:tc>
          <w:tcPr>
            <w:tcW w:w="7299" w:type="dxa"/>
          </w:tcPr>
          <w:p w14:paraId="7EAB5E05" w14:textId="77777777" w:rsidR="004D041E" w:rsidRPr="001560A9" w:rsidRDefault="00886ABA">
            <w:pPr>
              <w:pStyle w:val="eas"/>
              <w:rPr>
                <w:lang w:val="en-GB"/>
              </w:rPr>
            </w:pPr>
            <w:r w:rsidRPr="001560A9">
              <w:rPr>
                <w:lang w:val="en-GB"/>
              </w:rPr>
              <w:t xml:space="preserve">Centre de </w:t>
            </w:r>
            <w:r w:rsidRPr="001560A9">
              <w:rPr>
                <w:lang w:val="en-GB" w:eastAsia="en-US"/>
              </w:rPr>
              <w:t>Investigação Pesqueira Aplicada of Guinea Bissau</w:t>
            </w:r>
          </w:p>
        </w:tc>
      </w:tr>
      <w:tr w:rsidR="009D6F67" w:rsidRPr="00CB581B" w14:paraId="61F2AF3D" w14:textId="77777777" w:rsidTr="00276C2E">
        <w:tc>
          <w:tcPr>
            <w:tcW w:w="1762" w:type="dxa"/>
          </w:tcPr>
          <w:p w14:paraId="14B2DD3D" w14:textId="77777777" w:rsidR="004D041E" w:rsidRPr="001560A9" w:rsidRDefault="00886ABA">
            <w:pPr>
              <w:pStyle w:val="eas"/>
              <w:rPr>
                <w:lang w:val="en-GB"/>
              </w:rPr>
            </w:pPr>
            <w:r w:rsidRPr="001560A9">
              <w:rPr>
                <w:lang w:val="en-GB"/>
              </w:rPr>
              <w:t>NAC</w:t>
            </w:r>
          </w:p>
        </w:tc>
        <w:tc>
          <w:tcPr>
            <w:tcW w:w="7299" w:type="dxa"/>
          </w:tcPr>
          <w:p w14:paraId="2CDE29B4" w14:textId="77777777" w:rsidR="004D041E" w:rsidRPr="001560A9" w:rsidRDefault="00886ABA">
            <w:pPr>
              <w:pStyle w:val="eas"/>
              <w:rPr>
                <w:lang w:val="en-GB"/>
              </w:rPr>
            </w:pPr>
            <w:r w:rsidRPr="001560A9">
              <w:rPr>
                <w:shd w:val="clear" w:color="auto" w:fill="FFFFFF"/>
                <w:lang w:val="en-GB"/>
              </w:rPr>
              <w:t>National Water Council (Guinea Bissau)</w:t>
            </w:r>
          </w:p>
        </w:tc>
      </w:tr>
      <w:tr w:rsidR="00A04380" w:rsidRPr="001560A9" w14:paraId="70B4546B" w14:textId="77777777" w:rsidTr="00276C2E">
        <w:tc>
          <w:tcPr>
            <w:tcW w:w="1762" w:type="dxa"/>
          </w:tcPr>
          <w:p w14:paraId="363990A0" w14:textId="77777777" w:rsidR="004D041E" w:rsidRPr="001560A9" w:rsidRDefault="00886ABA">
            <w:pPr>
              <w:pStyle w:val="eas"/>
              <w:rPr>
                <w:lang w:val="en-GB"/>
              </w:rPr>
            </w:pPr>
            <w:r w:rsidRPr="001560A9">
              <w:rPr>
                <w:lang w:val="en-GB"/>
              </w:rPr>
              <w:t>COS</w:t>
            </w:r>
          </w:p>
        </w:tc>
        <w:tc>
          <w:tcPr>
            <w:tcW w:w="7299" w:type="dxa"/>
          </w:tcPr>
          <w:p w14:paraId="596E1F51" w14:textId="77777777" w:rsidR="004D041E" w:rsidRPr="001560A9" w:rsidRDefault="00886ABA">
            <w:pPr>
              <w:pStyle w:val="eas"/>
              <w:rPr>
                <w:lang w:val="en-GB"/>
              </w:rPr>
            </w:pPr>
            <w:r w:rsidRPr="001560A9">
              <w:rPr>
                <w:lang w:val="en-GB"/>
              </w:rPr>
              <w:t>Strategic Policy Framework</w:t>
            </w:r>
          </w:p>
        </w:tc>
      </w:tr>
      <w:tr w:rsidR="00B11E52" w:rsidRPr="001560A9" w14:paraId="7B26C357" w14:textId="77777777" w:rsidTr="00276C2E">
        <w:tc>
          <w:tcPr>
            <w:tcW w:w="1762" w:type="dxa"/>
          </w:tcPr>
          <w:p w14:paraId="51177F96" w14:textId="77777777" w:rsidR="004D041E" w:rsidRPr="001560A9" w:rsidRDefault="00886ABA">
            <w:pPr>
              <w:pStyle w:val="eas"/>
              <w:rPr>
                <w:lang w:val="en-GB"/>
              </w:rPr>
            </w:pPr>
            <w:r w:rsidRPr="001560A9">
              <w:rPr>
                <w:lang w:val="en-GB"/>
              </w:rPr>
              <w:t>CPE</w:t>
            </w:r>
          </w:p>
        </w:tc>
        <w:tc>
          <w:tcPr>
            <w:tcW w:w="7299" w:type="dxa"/>
          </w:tcPr>
          <w:p w14:paraId="0D867AEE" w14:textId="77777777" w:rsidR="004D041E" w:rsidRPr="001560A9" w:rsidRDefault="00886ABA">
            <w:pPr>
              <w:pStyle w:val="eas"/>
              <w:rPr>
                <w:lang w:val="en-GB"/>
              </w:rPr>
            </w:pPr>
            <w:r w:rsidRPr="001560A9">
              <w:rPr>
                <w:lang w:val="en-GB"/>
              </w:rPr>
              <w:t>Standing Committee on Water</w:t>
            </w:r>
          </w:p>
        </w:tc>
      </w:tr>
      <w:tr w:rsidR="00A04380" w:rsidRPr="001560A9" w14:paraId="106A2FAE" w14:textId="77777777" w:rsidTr="00276C2E">
        <w:tc>
          <w:tcPr>
            <w:tcW w:w="1762" w:type="dxa"/>
          </w:tcPr>
          <w:p w14:paraId="1920DA5E" w14:textId="77777777" w:rsidR="004D041E" w:rsidRPr="001560A9" w:rsidRDefault="00886ABA">
            <w:pPr>
              <w:pStyle w:val="eas"/>
              <w:rPr>
                <w:lang w:val="en-GB"/>
              </w:rPr>
            </w:pPr>
            <w:r w:rsidRPr="001560A9">
              <w:rPr>
                <w:lang w:val="en-GB"/>
              </w:rPr>
              <w:t>CSLP</w:t>
            </w:r>
          </w:p>
        </w:tc>
        <w:tc>
          <w:tcPr>
            <w:tcW w:w="7299" w:type="dxa"/>
          </w:tcPr>
          <w:p w14:paraId="1C660212" w14:textId="77777777" w:rsidR="004D041E" w:rsidRPr="001560A9" w:rsidRDefault="00886ABA">
            <w:pPr>
              <w:pStyle w:val="eas"/>
              <w:rPr>
                <w:lang w:val="en-GB"/>
              </w:rPr>
            </w:pPr>
            <w:r w:rsidRPr="001560A9">
              <w:rPr>
                <w:lang w:val="en-GB"/>
              </w:rPr>
              <w:t xml:space="preserve">Poverty Reduction Strategy Paper </w:t>
            </w:r>
          </w:p>
        </w:tc>
      </w:tr>
      <w:tr w:rsidR="009D6F67" w:rsidRPr="001560A9" w14:paraId="55DC760E" w14:textId="77777777" w:rsidTr="00276C2E">
        <w:tc>
          <w:tcPr>
            <w:tcW w:w="1762" w:type="dxa"/>
          </w:tcPr>
          <w:p w14:paraId="54B3D018" w14:textId="77777777" w:rsidR="004D041E" w:rsidRPr="001560A9" w:rsidRDefault="00886ABA">
            <w:pPr>
              <w:pStyle w:val="eas"/>
              <w:rPr>
                <w:lang w:val="en-GB"/>
              </w:rPr>
            </w:pPr>
            <w:r w:rsidRPr="001560A9">
              <w:rPr>
                <w:lang w:val="en-GB"/>
              </w:rPr>
              <w:t>CTA</w:t>
            </w:r>
          </w:p>
        </w:tc>
        <w:tc>
          <w:tcPr>
            <w:tcW w:w="7299" w:type="dxa"/>
          </w:tcPr>
          <w:p w14:paraId="1143172B" w14:textId="77777777" w:rsidR="004D041E" w:rsidRPr="001560A9" w:rsidRDefault="00886ABA">
            <w:pPr>
              <w:pStyle w:val="eas"/>
              <w:rPr>
                <w:lang w:val="en-GB"/>
              </w:rPr>
            </w:pPr>
            <w:r w:rsidRPr="001560A9">
              <w:rPr>
                <w:shd w:val="clear" w:color="auto" w:fill="FFFFFF"/>
                <w:lang w:val="en-GB"/>
              </w:rPr>
              <w:t>Water Technical Committee</w:t>
            </w:r>
          </w:p>
        </w:tc>
      </w:tr>
      <w:tr w:rsidR="00A04380" w:rsidRPr="001560A9" w14:paraId="4E3848EB" w14:textId="77777777" w:rsidTr="00276C2E">
        <w:tc>
          <w:tcPr>
            <w:tcW w:w="1762" w:type="dxa"/>
          </w:tcPr>
          <w:p w14:paraId="05A9E216" w14:textId="77777777" w:rsidR="004D041E" w:rsidRPr="001560A9" w:rsidRDefault="00886ABA">
            <w:pPr>
              <w:pStyle w:val="eas"/>
              <w:rPr>
                <w:lang w:val="en-GB"/>
              </w:rPr>
            </w:pPr>
            <w:r w:rsidRPr="001560A9">
              <w:rPr>
                <w:lang w:val="en-GB"/>
              </w:rPr>
              <w:t>DBF</w:t>
            </w:r>
          </w:p>
        </w:tc>
        <w:tc>
          <w:tcPr>
            <w:tcW w:w="7299" w:type="dxa"/>
          </w:tcPr>
          <w:p w14:paraId="61532827" w14:textId="77777777" w:rsidR="004D041E" w:rsidRPr="001560A9" w:rsidRDefault="00886ABA">
            <w:pPr>
              <w:pStyle w:val="eas"/>
              <w:rPr>
                <w:lang w:val="en-GB"/>
              </w:rPr>
            </w:pPr>
            <w:r w:rsidRPr="001560A9">
              <w:rPr>
                <w:lang w:val="en-GB"/>
              </w:rPr>
              <w:t>Dakar Bamako railway</w:t>
            </w:r>
          </w:p>
        </w:tc>
      </w:tr>
      <w:tr w:rsidR="00F229E5" w:rsidRPr="00CB581B" w14:paraId="429045FD" w14:textId="77777777" w:rsidTr="00276C2E">
        <w:tc>
          <w:tcPr>
            <w:tcW w:w="1762" w:type="dxa"/>
          </w:tcPr>
          <w:p w14:paraId="605236A9" w14:textId="77777777" w:rsidR="004D041E" w:rsidRPr="001560A9" w:rsidRDefault="00886ABA">
            <w:pPr>
              <w:pStyle w:val="eas"/>
              <w:rPr>
                <w:lang w:val="en-GB"/>
              </w:rPr>
            </w:pPr>
            <w:r w:rsidRPr="001560A9">
              <w:rPr>
                <w:lang w:val="en-GB"/>
              </w:rPr>
              <w:t>DGERP</w:t>
            </w:r>
          </w:p>
        </w:tc>
        <w:tc>
          <w:tcPr>
            <w:tcW w:w="7299" w:type="dxa"/>
          </w:tcPr>
          <w:p w14:paraId="4D07E2B0" w14:textId="77777777" w:rsidR="004D041E" w:rsidRPr="001560A9" w:rsidRDefault="00886ABA">
            <w:pPr>
              <w:pStyle w:val="eas"/>
              <w:rPr>
                <w:lang w:val="en-GB"/>
              </w:rPr>
            </w:pPr>
            <w:r w:rsidRPr="001560A9">
              <w:rPr>
                <w:lang w:val="en-GB"/>
              </w:rPr>
              <w:t>Directorate for Water Resources Management and Protection</w:t>
            </w:r>
          </w:p>
        </w:tc>
      </w:tr>
      <w:tr w:rsidR="00276C2E" w:rsidRPr="00CB581B" w14:paraId="669DB12D" w14:textId="77777777" w:rsidTr="00276C2E">
        <w:tc>
          <w:tcPr>
            <w:tcW w:w="1762" w:type="dxa"/>
          </w:tcPr>
          <w:p w14:paraId="33D9E2C3" w14:textId="77777777" w:rsidR="004D041E" w:rsidRPr="001560A9" w:rsidRDefault="00886ABA">
            <w:pPr>
              <w:pStyle w:val="eas"/>
              <w:rPr>
                <w:lang w:val="en-GB"/>
              </w:rPr>
            </w:pPr>
            <w:r w:rsidRPr="001560A9">
              <w:rPr>
                <w:lang w:val="en-GB"/>
              </w:rPr>
              <w:t>HRB</w:t>
            </w:r>
          </w:p>
        </w:tc>
        <w:tc>
          <w:tcPr>
            <w:tcW w:w="7299" w:type="dxa"/>
          </w:tcPr>
          <w:p w14:paraId="48DD233D" w14:textId="77777777" w:rsidR="004D041E" w:rsidRPr="001560A9" w:rsidRDefault="00886ABA">
            <w:pPr>
              <w:pStyle w:val="eas"/>
              <w:rPr>
                <w:lang w:val="en-GB"/>
              </w:rPr>
            </w:pPr>
            <w:r w:rsidRPr="001560A9">
              <w:rPr>
                <w:lang w:val="en-GB"/>
              </w:rPr>
              <w:t>Directorate General of Water Resources (Guinea Bissau)</w:t>
            </w:r>
          </w:p>
        </w:tc>
      </w:tr>
      <w:tr w:rsidR="009D6F67" w:rsidRPr="00CB581B" w14:paraId="1375CA43" w14:textId="77777777" w:rsidTr="00276C2E">
        <w:tc>
          <w:tcPr>
            <w:tcW w:w="1762" w:type="dxa"/>
          </w:tcPr>
          <w:p w14:paraId="4AA2F944" w14:textId="77777777" w:rsidR="004D041E" w:rsidRPr="001560A9" w:rsidRDefault="00886ABA">
            <w:pPr>
              <w:pStyle w:val="eas"/>
              <w:rPr>
                <w:lang w:val="en-GB"/>
              </w:rPr>
            </w:pPr>
            <w:r w:rsidRPr="001560A9">
              <w:rPr>
                <w:lang w:val="en-GB"/>
              </w:rPr>
              <w:t>DGPS</w:t>
            </w:r>
          </w:p>
        </w:tc>
        <w:tc>
          <w:tcPr>
            <w:tcW w:w="7299" w:type="dxa"/>
          </w:tcPr>
          <w:p w14:paraId="69419173" w14:textId="77777777" w:rsidR="004D041E" w:rsidRPr="001560A9" w:rsidRDefault="00886ABA">
            <w:pPr>
              <w:pStyle w:val="eas"/>
              <w:rPr>
                <w:lang w:val="en-GB"/>
              </w:rPr>
            </w:pPr>
            <w:r w:rsidRPr="001560A9">
              <w:rPr>
                <w:shd w:val="clear" w:color="auto" w:fill="FFFFFF"/>
                <w:lang w:val="en-GB"/>
              </w:rPr>
              <w:t>Directorate General of Public Health (Guinea Bissau)</w:t>
            </w:r>
          </w:p>
        </w:tc>
      </w:tr>
      <w:tr w:rsidR="001E220E" w:rsidRPr="001560A9" w14:paraId="58276D5E" w14:textId="77777777" w:rsidTr="00276C2E">
        <w:tc>
          <w:tcPr>
            <w:tcW w:w="1762" w:type="dxa"/>
          </w:tcPr>
          <w:p w14:paraId="28DD2BE1" w14:textId="77777777" w:rsidR="004D041E" w:rsidRPr="001560A9" w:rsidRDefault="00886ABA">
            <w:pPr>
              <w:pStyle w:val="eas"/>
              <w:rPr>
                <w:lang w:val="en-GB"/>
              </w:rPr>
            </w:pPr>
            <w:r w:rsidRPr="001560A9">
              <w:rPr>
                <w:lang w:val="en-GB"/>
              </w:rPr>
              <w:t>DH</w:t>
            </w:r>
          </w:p>
        </w:tc>
        <w:tc>
          <w:tcPr>
            <w:tcW w:w="7299" w:type="dxa"/>
          </w:tcPr>
          <w:p w14:paraId="47E931C7" w14:textId="77777777" w:rsidR="004D041E" w:rsidRPr="001560A9" w:rsidRDefault="00886ABA">
            <w:pPr>
              <w:pStyle w:val="eas"/>
              <w:rPr>
                <w:lang w:val="en-GB"/>
              </w:rPr>
            </w:pPr>
            <w:r w:rsidRPr="001560A9">
              <w:rPr>
                <w:lang w:val="en-GB"/>
              </w:rPr>
              <w:t>Directorate of Hydraulics (Senegal)</w:t>
            </w:r>
          </w:p>
        </w:tc>
      </w:tr>
      <w:tr w:rsidR="009D6F67" w:rsidRPr="00CB581B" w14:paraId="4ECDF96E" w14:textId="77777777" w:rsidTr="00276C2E">
        <w:tc>
          <w:tcPr>
            <w:tcW w:w="1762" w:type="dxa"/>
          </w:tcPr>
          <w:p w14:paraId="7B9B9353" w14:textId="77777777" w:rsidR="004D041E" w:rsidRPr="001560A9" w:rsidRDefault="00886ABA">
            <w:pPr>
              <w:pStyle w:val="eas"/>
              <w:rPr>
                <w:lang w:val="en-GB"/>
              </w:rPr>
            </w:pPr>
            <w:r w:rsidRPr="001560A9">
              <w:rPr>
                <w:shd w:val="clear" w:color="auto" w:fill="FFFFFF"/>
                <w:lang w:val="en-GB"/>
              </w:rPr>
              <w:t>DHAS</w:t>
            </w:r>
          </w:p>
        </w:tc>
        <w:tc>
          <w:tcPr>
            <w:tcW w:w="7299" w:type="dxa"/>
          </w:tcPr>
          <w:p w14:paraId="1A6FD1BD" w14:textId="77777777" w:rsidR="004D041E" w:rsidRPr="001560A9" w:rsidRDefault="00886ABA">
            <w:pPr>
              <w:pStyle w:val="eas"/>
              <w:rPr>
                <w:lang w:val="en-GB"/>
              </w:rPr>
            </w:pPr>
            <w:r w:rsidRPr="001560A9">
              <w:rPr>
                <w:shd w:val="clear" w:color="auto" w:fill="FFFFFF"/>
                <w:lang w:val="en-GB"/>
              </w:rPr>
              <w:t>Directorate of Agricultural Hydraulics and Soils (Guinea Bissau)</w:t>
            </w:r>
          </w:p>
        </w:tc>
      </w:tr>
      <w:tr w:rsidR="009D6F67" w:rsidRPr="00CB581B" w14:paraId="6509A450" w14:textId="77777777" w:rsidTr="00276C2E">
        <w:tc>
          <w:tcPr>
            <w:tcW w:w="1762" w:type="dxa"/>
          </w:tcPr>
          <w:p w14:paraId="4EE6CC86" w14:textId="77777777" w:rsidR="004D041E" w:rsidRPr="001560A9" w:rsidRDefault="00886ABA">
            <w:pPr>
              <w:pStyle w:val="eas"/>
              <w:rPr>
                <w:shd w:val="clear" w:color="auto" w:fill="FFFFFF"/>
                <w:lang w:val="en-GB"/>
              </w:rPr>
            </w:pPr>
            <w:r w:rsidRPr="001560A9">
              <w:rPr>
                <w:lang w:val="en-GB"/>
              </w:rPr>
              <w:t>DNA</w:t>
            </w:r>
          </w:p>
        </w:tc>
        <w:tc>
          <w:tcPr>
            <w:tcW w:w="7299" w:type="dxa"/>
          </w:tcPr>
          <w:p w14:paraId="0741092C" w14:textId="77777777" w:rsidR="004D041E" w:rsidRPr="001560A9" w:rsidRDefault="00886ABA">
            <w:pPr>
              <w:pStyle w:val="eas"/>
              <w:rPr>
                <w:shd w:val="clear" w:color="auto" w:fill="FFFFFF"/>
                <w:lang w:val="en-GB"/>
              </w:rPr>
            </w:pPr>
            <w:r w:rsidRPr="001560A9">
              <w:rPr>
                <w:lang w:val="en-GB"/>
              </w:rPr>
              <w:t>National Directorate of Agriculture of Guinea</w:t>
            </w:r>
          </w:p>
        </w:tc>
      </w:tr>
      <w:tr w:rsidR="00E03C15" w:rsidRPr="00CB581B" w14:paraId="4B7A43A3" w14:textId="77777777" w:rsidTr="00276C2E">
        <w:tc>
          <w:tcPr>
            <w:tcW w:w="1762" w:type="dxa"/>
          </w:tcPr>
          <w:p w14:paraId="3DF18E45" w14:textId="77777777" w:rsidR="004D041E" w:rsidRPr="001560A9" w:rsidRDefault="00886ABA">
            <w:pPr>
              <w:pStyle w:val="eas"/>
              <w:rPr>
                <w:lang w:val="en-GB"/>
              </w:rPr>
            </w:pPr>
            <w:r w:rsidRPr="001560A9">
              <w:rPr>
                <w:lang w:val="en-GB"/>
              </w:rPr>
              <w:t>DNGR</w:t>
            </w:r>
          </w:p>
        </w:tc>
        <w:tc>
          <w:tcPr>
            <w:tcW w:w="7299" w:type="dxa"/>
          </w:tcPr>
          <w:p w14:paraId="76EBB48C" w14:textId="77777777" w:rsidR="004D041E" w:rsidRPr="001560A9" w:rsidRDefault="00886ABA">
            <w:pPr>
              <w:pStyle w:val="eas"/>
              <w:rPr>
                <w:lang w:val="en-GB"/>
              </w:rPr>
            </w:pPr>
            <w:r w:rsidRPr="001560A9">
              <w:rPr>
                <w:lang w:val="en-GB"/>
              </w:rPr>
              <w:t>National Directorate of Rural Engineering of Guinea</w:t>
            </w:r>
          </w:p>
        </w:tc>
      </w:tr>
      <w:tr w:rsidR="009D6F67" w:rsidRPr="001560A9" w14:paraId="3B315697" w14:textId="77777777" w:rsidTr="00276C2E">
        <w:tc>
          <w:tcPr>
            <w:tcW w:w="1762" w:type="dxa"/>
          </w:tcPr>
          <w:p w14:paraId="2C81A9E5" w14:textId="77777777" w:rsidR="004D041E" w:rsidRPr="001560A9" w:rsidRDefault="00886ABA">
            <w:pPr>
              <w:pStyle w:val="eas"/>
              <w:rPr>
                <w:lang w:val="en-GB"/>
              </w:rPr>
            </w:pPr>
            <w:r w:rsidRPr="001560A9">
              <w:rPr>
                <w:lang w:val="en-GB"/>
              </w:rPr>
              <w:t>DOOR</w:t>
            </w:r>
          </w:p>
        </w:tc>
        <w:tc>
          <w:tcPr>
            <w:tcW w:w="7299" w:type="dxa"/>
          </w:tcPr>
          <w:p w14:paraId="055F7C54" w14:textId="77777777" w:rsidR="004D041E" w:rsidRPr="001560A9" w:rsidRDefault="00886ABA">
            <w:pPr>
              <w:pStyle w:val="eas"/>
              <w:rPr>
                <w:lang w:val="en-GB"/>
              </w:rPr>
            </w:pPr>
            <w:r w:rsidRPr="001560A9">
              <w:rPr>
                <w:lang w:val="en-GB"/>
              </w:rPr>
              <w:t>Gambia Water Resources Department</w:t>
            </w:r>
          </w:p>
        </w:tc>
      </w:tr>
      <w:tr w:rsidR="009D6F67" w:rsidRPr="00CB581B" w14:paraId="6C0EDB41" w14:textId="77777777" w:rsidTr="00276C2E">
        <w:tc>
          <w:tcPr>
            <w:tcW w:w="1762" w:type="dxa"/>
          </w:tcPr>
          <w:p w14:paraId="6ED3C1E8" w14:textId="77777777" w:rsidR="004D041E" w:rsidRPr="001560A9" w:rsidRDefault="00886ABA">
            <w:pPr>
              <w:pStyle w:val="eas"/>
              <w:rPr>
                <w:lang w:val="en-GB"/>
              </w:rPr>
            </w:pPr>
            <w:r w:rsidRPr="001560A9">
              <w:rPr>
                <w:lang w:val="en-GB"/>
              </w:rPr>
              <w:t>EAGB</w:t>
            </w:r>
          </w:p>
        </w:tc>
        <w:tc>
          <w:tcPr>
            <w:tcW w:w="7299" w:type="dxa"/>
          </w:tcPr>
          <w:p w14:paraId="4CC2E66E" w14:textId="77777777" w:rsidR="004D041E" w:rsidRPr="001560A9" w:rsidRDefault="00886ABA">
            <w:pPr>
              <w:pStyle w:val="eas"/>
              <w:rPr>
                <w:lang w:val="en-GB"/>
              </w:rPr>
            </w:pPr>
            <w:r w:rsidRPr="001560A9">
              <w:rPr>
                <w:shd w:val="clear" w:color="auto" w:fill="FFFFFF"/>
                <w:lang w:val="en-GB"/>
              </w:rPr>
              <w:t>Public Water and Electricity Company of Guinea Bissau</w:t>
            </w:r>
          </w:p>
        </w:tc>
      </w:tr>
      <w:tr w:rsidR="00F229E5" w:rsidRPr="001560A9" w14:paraId="7A6B1F7C" w14:textId="77777777" w:rsidTr="00276C2E">
        <w:tc>
          <w:tcPr>
            <w:tcW w:w="1762" w:type="dxa"/>
          </w:tcPr>
          <w:p w14:paraId="10FE4FE4" w14:textId="77777777" w:rsidR="004D041E" w:rsidRPr="001560A9" w:rsidRDefault="00886ABA">
            <w:pPr>
              <w:pStyle w:val="eas"/>
              <w:rPr>
                <w:lang w:val="en-GB"/>
              </w:rPr>
            </w:pPr>
            <w:r w:rsidRPr="001560A9">
              <w:rPr>
                <w:lang w:val="en-GB"/>
              </w:rPr>
              <w:t>EDC</w:t>
            </w:r>
          </w:p>
        </w:tc>
        <w:tc>
          <w:tcPr>
            <w:tcW w:w="7299" w:type="dxa"/>
          </w:tcPr>
          <w:p w14:paraId="074B9A4D" w14:textId="77777777" w:rsidR="004D041E" w:rsidRPr="001560A9" w:rsidRDefault="00886ABA">
            <w:pPr>
              <w:pStyle w:val="eas"/>
              <w:rPr>
                <w:lang w:val="en-GB"/>
              </w:rPr>
            </w:pPr>
            <w:r w:rsidRPr="001560A9">
              <w:rPr>
                <w:lang w:val="en-GB"/>
              </w:rPr>
              <w:t>Early Childhood Development, Gambia</w:t>
            </w:r>
          </w:p>
        </w:tc>
      </w:tr>
      <w:tr w:rsidR="00B83925" w:rsidRPr="00CB581B" w14:paraId="38A4259A" w14:textId="77777777" w:rsidTr="00276C2E">
        <w:tc>
          <w:tcPr>
            <w:tcW w:w="1762" w:type="dxa"/>
          </w:tcPr>
          <w:p w14:paraId="7AA3DBFE" w14:textId="77777777" w:rsidR="004D041E" w:rsidRPr="001560A9" w:rsidRDefault="00886ABA">
            <w:pPr>
              <w:pStyle w:val="eas"/>
              <w:rPr>
                <w:lang w:val="en-GB"/>
              </w:rPr>
            </w:pPr>
            <w:r w:rsidRPr="001560A9">
              <w:rPr>
                <w:lang w:val="en-GB"/>
              </w:rPr>
              <w:t>WAPP</w:t>
            </w:r>
          </w:p>
        </w:tc>
        <w:tc>
          <w:tcPr>
            <w:tcW w:w="7299" w:type="dxa"/>
          </w:tcPr>
          <w:p w14:paraId="7B3B9A87" w14:textId="77777777" w:rsidR="004D041E" w:rsidRPr="001560A9" w:rsidRDefault="00886ABA">
            <w:pPr>
              <w:pStyle w:val="eas"/>
              <w:rPr>
                <w:lang w:val="en-GB"/>
              </w:rPr>
            </w:pPr>
            <w:r w:rsidRPr="001560A9">
              <w:rPr>
                <w:lang w:val="en-GB"/>
              </w:rPr>
              <w:t>West African Power Pooling System</w:t>
            </w:r>
          </w:p>
        </w:tc>
      </w:tr>
      <w:tr w:rsidR="00A04380" w:rsidRPr="001560A9" w14:paraId="1186CB0B" w14:textId="77777777" w:rsidTr="00276C2E">
        <w:tc>
          <w:tcPr>
            <w:tcW w:w="1762" w:type="dxa"/>
          </w:tcPr>
          <w:p w14:paraId="0C4368D4" w14:textId="77777777" w:rsidR="004D041E" w:rsidRPr="001560A9" w:rsidRDefault="00886ABA">
            <w:pPr>
              <w:pStyle w:val="eas"/>
              <w:rPr>
                <w:lang w:val="en-GB"/>
              </w:rPr>
            </w:pPr>
            <w:r w:rsidRPr="001560A9">
              <w:rPr>
                <w:lang w:val="en-GB"/>
              </w:rPr>
              <w:t>ENO</w:t>
            </w:r>
          </w:p>
        </w:tc>
        <w:tc>
          <w:tcPr>
            <w:tcW w:w="7299" w:type="dxa"/>
          </w:tcPr>
          <w:p w14:paraId="1119455D" w14:textId="77777777" w:rsidR="004D041E" w:rsidRPr="001560A9" w:rsidRDefault="00886ABA">
            <w:pPr>
              <w:pStyle w:val="eas"/>
              <w:rPr>
                <w:lang w:val="en-GB"/>
              </w:rPr>
            </w:pPr>
            <w:r w:rsidRPr="001560A9">
              <w:rPr>
                <w:lang w:val="en-GB"/>
              </w:rPr>
              <w:t>Open digital space</w:t>
            </w:r>
          </w:p>
        </w:tc>
      </w:tr>
      <w:tr w:rsidR="00A04380" w:rsidRPr="001560A9" w14:paraId="0C7B56A1" w14:textId="77777777" w:rsidTr="00276C2E">
        <w:tc>
          <w:tcPr>
            <w:tcW w:w="1762" w:type="dxa"/>
          </w:tcPr>
          <w:p w14:paraId="7B2818B1" w14:textId="77777777" w:rsidR="004D041E" w:rsidRPr="001560A9" w:rsidRDefault="00886ABA">
            <w:pPr>
              <w:pStyle w:val="eas"/>
              <w:rPr>
                <w:lang w:val="en-GB"/>
              </w:rPr>
            </w:pPr>
            <w:r w:rsidRPr="001560A9">
              <w:rPr>
                <w:lang w:val="en-GB"/>
              </w:rPr>
              <w:t>ESTIC</w:t>
            </w:r>
          </w:p>
        </w:tc>
        <w:tc>
          <w:tcPr>
            <w:tcW w:w="7299" w:type="dxa"/>
          </w:tcPr>
          <w:p w14:paraId="4C484B3E" w14:textId="77777777" w:rsidR="004D041E" w:rsidRPr="001560A9" w:rsidRDefault="00886ABA">
            <w:pPr>
              <w:pStyle w:val="eas"/>
              <w:rPr>
                <w:lang w:val="en-GB"/>
              </w:rPr>
            </w:pPr>
            <w:r w:rsidRPr="001560A9">
              <w:rPr>
                <w:lang w:val="en-GB"/>
              </w:rPr>
              <w:t>Exports of ICT services</w:t>
            </w:r>
          </w:p>
        </w:tc>
      </w:tr>
      <w:tr w:rsidR="00A04380" w:rsidRPr="001560A9" w14:paraId="0B309206" w14:textId="77777777" w:rsidTr="00276C2E">
        <w:tc>
          <w:tcPr>
            <w:tcW w:w="1762" w:type="dxa"/>
          </w:tcPr>
          <w:p w14:paraId="72B70E71" w14:textId="77777777" w:rsidR="004D041E" w:rsidRPr="001560A9" w:rsidRDefault="00886ABA">
            <w:pPr>
              <w:pStyle w:val="eas"/>
              <w:rPr>
                <w:lang w:val="en-GB"/>
              </w:rPr>
            </w:pPr>
            <w:r w:rsidRPr="001560A9">
              <w:rPr>
                <w:lang w:val="en-GB"/>
              </w:rPr>
              <w:t>ISP</w:t>
            </w:r>
          </w:p>
        </w:tc>
        <w:tc>
          <w:tcPr>
            <w:tcW w:w="7299" w:type="dxa"/>
          </w:tcPr>
          <w:p w14:paraId="73B1E87A" w14:textId="77777777" w:rsidR="004D041E" w:rsidRPr="001560A9" w:rsidRDefault="00886ABA">
            <w:pPr>
              <w:pStyle w:val="eas"/>
              <w:rPr>
                <w:lang w:val="en-GB"/>
              </w:rPr>
            </w:pPr>
            <w:r w:rsidRPr="001560A9">
              <w:rPr>
                <w:lang w:val="en-GB"/>
              </w:rPr>
              <w:t xml:space="preserve">Internet Service Provider </w:t>
            </w:r>
          </w:p>
        </w:tc>
      </w:tr>
      <w:tr w:rsidR="00A04380" w:rsidRPr="001560A9" w14:paraId="15B76C2B" w14:textId="77777777" w:rsidTr="00276C2E">
        <w:tc>
          <w:tcPr>
            <w:tcW w:w="1762" w:type="dxa"/>
          </w:tcPr>
          <w:p w14:paraId="615EB3D7" w14:textId="77777777" w:rsidR="004D041E" w:rsidRPr="001560A9" w:rsidRDefault="00886ABA">
            <w:pPr>
              <w:pStyle w:val="eas"/>
              <w:rPr>
                <w:lang w:val="en-GB"/>
              </w:rPr>
            </w:pPr>
            <w:r w:rsidRPr="001560A9">
              <w:rPr>
                <w:lang w:val="en-GB"/>
              </w:rPr>
              <w:t>FAO</w:t>
            </w:r>
          </w:p>
        </w:tc>
        <w:tc>
          <w:tcPr>
            <w:tcW w:w="7299" w:type="dxa"/>
          </w:tcPr>
          <w:p w14:paraId="092619C6" w14:textId="77777777" w:rsidR="004D041E" w:rsidRPr="001560A9" w:rsidRDefault="00886ABA">
            <w:pPr>
              <w:pStyle w:val="eas"/>
              <w:rPr>
                <w:lang w:val="en-GB"/>
              </w:rPr>
            </w:pPr>
            <w:r w:rsidRPr="001560A9">
              <w:rPr>
                <w:lang w:val="en-GB"/>
              </w:rPr>
              <w:t>Food and Agriculture Organisation</w:t>
            </w:r>
          </w:p>
        </w:tc>
      </w:tr>
      <w:tr w:rsidR="00A04380" w:rsidRPr="001560A9" w14:paraId="7CA14B53" w14:textId="77777777" w:rsidTr="00276C2E">
        <w:tc>
          <w:tcPr>
            <w:tcW w:w="1762" w:type="dxa"/>
          </w:tcPr>
          <w:p w14:paraId="38BD59AE" w14:textId="77777777" w:rsidR="004D041E" w:rsidRPr="001560A9" w:rsidRDefault="00886ABA">
            <w:pPr>
              <w:pStyle w:val="eas"/>
              <w:rPr>
                <w:lang w:val="en-GB"/>
              </w:rPr>
            </w:pPr>
            <w:r w:rsidRPr="001560A9">
              <w:rPr>
                <w:lang w:val="en-GB"/>
              </w:rPr>
              <w:t>EDF</w:t>
            </w:r>
          </w:p>
        </w:tc>
        <w:tc>
          <w:tcPr>
            <w:tcW w:w="7299" w:type="dxa"/>
          </w:tcPr>
          <w:p w14:paraId="53263A8E" w14:textId="77777777" w:rsidR="004D041E" w:rsidRPr="001560A9" w:rsidRDefault="00886ABA">
            <w:pPr>
              <w:pStyle w:val="eas"/>
              <w:rPr>
                <w:lang w:val="en-GB"/>
              </w:rPr>
            </w:pPr>
            <w:r w:rsidRPr="001560A9">
              <w:rPr>
                <w:lang w:val="en-GB"/>
              </w:rPr>
              <w:t>European Development Fund</w:t>
            </w:r>
          </w:p>
        </w:tc>
      </w:tr>
      <w:tr w:rsidR="00A04380" w:rsidRPr="00CB581B" w14:paraId="50723548" w14:textId="77777777" w:rsidTr="00276C2E">
        <w:tc>
          <w:tcPr>
            <w:tcW w:w="1762" w:type="dxa"/>
          </w:tcPr>
          <w:p w14:paraId="52D3A504" w14:textId="77777777" w:rsidR="004D041E" w:rsidRPr="001560A9" w:rsidRDefault="00886ABA">
            <w:pPr>
              <w:pStyle w:val="eas"/>
              <w:rPr>
                <w:lang w:val="en-GB"/>
              </w:rPr>
            </w:pPr>
            <w:r w:rsidRPr="001560A9">
              <w:rPr>
                <w:lang w:val="en-GB"/>
              </w:rPr>
              <w:t>FENU</w:t>
            </w:r>
          </w:p>
        </w:tc>
        <w:tc>
          <w:tcPr>
            <w:tcW w:w="7299" w:type="dxa"/>
          </w:tcPr>
          <w:p w14:paraId="1C6E59A8" w14:textId="77777777" w:rsidR="004D041E" w:rsidRPr="001560A9" w:rsidRDefault="00886ABA">
            <w:pPr>
              <w:pStyle w:val="eas"/>
              <w:rPr>
                <w:lang w:val="en-GB"/>
              </w:rPr>
            </w:pPr>
            <w:r w:rsidRPr="001560A9">
              <w:rPr>
                <w:lang w:val="en-GB"/>
              </w:rPr>
              <w:t>United Nations Capital Development Fund (UNCDF)</w:t>
            </w:r>
          </w:p>
        </w:tc>
      </w:tr>
      <w:tr w:rsidR="00A04380" w:rsidRPr="001560A9" w14:paraId="4A76E688" w14:textId="77777777" w:rsidTr="00276C2E">
        <w:tc>
          <w:tcPr>
            <w:tcW w:w="1762" w:type="dxa"/>
          </w:tcPr>
          <w:p w14:paraId="4872EE49" w14:textId="64991376" w:rsidR="004D041E" w:rsidRPr="001560A9" w:rsidRDefault="00CA031B">
            <w:pPr>
              <w:pStyle w:val="eas"/>
              <w:rPr>
                <w:lang w:val="en-GB"/>
              </w:rPr>
            </w:pPr>
            <w:r>
              <w:rPr>
                <w:lang w:val="en-GB"/>
              </w:rPr>
              <w:t>FER</w:t>
            </w:r>
            <w:r w:rsidRPr="001560A9">
              <w:rPr>
                <w:lang w:val="en-GB"/>
              </w:rPr>
              <w:t xml:space="preserve"> </w:t>
            </w:r>
          </w:p>
        </w:tc>
        <w:tc>
          <w:tcPr>
            <w:tcW w:w="7299" w:type="dxa"/>
          </w:tcPr>
          <w:p w14:paraId="7C2C4C45" w14:textId="77777777" w:rsidR="004D041E" w:rsidRPr="001560A9" w:rsidRDefault="00886ABA">
            <w:pPr>
              <w:pStyle w:val="eas"/>
              <w:rPr>
                <w:lang w:val="en-GB"/>
              </w:rPr>
            </w:pPr>
            <w:r w:rsidRPr="001560A9">
              <w:rPr>
                <w:lang w:val="en-GB"/>
              </w:rPr>
              <w:t xml:space="preserve">Road Maintenance Fund </w:t>
            </w:r>
          </w:p>
        </w:tc>
      </w:tr>
      <w:tr w:rsidR="00A04380" w:rsidRPr="001560A9" w14:paraId="34060B5F" w14:textId="77777777" w:rsidTr="00276C2E">
        <w:tc>
          <w:tcPr>
            <w:tcW w:w="1762" w:type="dxa"/>
          </w:tcPr>
          <w:p w14:paraId="4E76C5CC" w14:textId="77777777" w:rsidR="004D041E" w:rsidRPr="001560A9" w:rsidRDefault="00886ABA">
            <w:pPr>
              <w:pStyle w:val="eas"/>
              <w:rPr>
                <w:lang w:val="en-GB"/>
              </w:rPr>
            </w:pPr>
            <w:r w:rsidRPr="001560A9">
              <w:rPr>
                <w:lang w:val="en-GB"/>
              </w:rPr>
              <w:t>FERA</w:t>
            </w:r>
          </w:p>
        </w:tc>
        <w:tc>
          <w:tcPr>
            <w:tcW w:w="7299" w:type="dxa"/>
          </w:tcPr>
          <w:p w14:paraId="3D8F0D82" w14:textId="77777777" w:rsidR="004D041E" w:rsidRPr="001560A9" w:rsidRDefault="00886ABA">
            <w:pPr>
              <w:pStyle w:val="eas"/>
              <w:rPr>
                <w:lang w:val="en-GB"/>
              </w:rPr>
            </w:pPr>
            <w:r w:rsidRPr="001560A9">
              <w:rPr>
                <w:lang w:val="en-GB"/>
              </w:rPr>
              <w:t>Autonomous Road Maintenance Fund</w:t>
            </w:r>
          </w:p>
        </w:tc>
      </w:tr>
      <w:tr w:rsidR="00B83925" w:rsidRPr="00CB581B" w14:paraId="029082A3" w14:textId="77777777" w:rsidTr="00276C2E">
        <w:tc>
          <w:tcPr>
            <w:tcW w:w="1762" w:type="dxa"/>
          </w:tcPr>
          <w:p w14:paraId="66EEF880" w14:textId="77777777" w:rsidR="004D041E" w:rsidRPr="001560A9" w:rsidRDefault="00886ABA">
            <w:pPr>
              <w:pStyle w:val="eas"/>
              <w:rPr>
                <w:lang w:val="en-GB"/>
              </w:rPr>
            </w:pPr>
            <w:r w:rsidRPr="001560A9">
              <w:rPr>
                <w:lang w:val="en-GB"/>
              </w:rPr>
              <w:t>GBoS</w:t>
            </w:r>
          </w:p>
        </w:tc>
        <w:tc>
          <w:tcPr>
            <w:tcW w:w="7299" w:type="dxa"/>
          </w:tcPr>
          <w:p w14:paraId="78C04128" w14:textId="77777777" w:rsidR="004D041E" w:rsidRPr="001560A9" w:rsidRDefault="00886ABA">
            <w:pPr>
              <w:pStyle w:val="eas"/>
              <w:rPr>
                <w:lang w:val="en-GB"/>
              </w:rPr>
            </w:pPr>
            <w:r w:rsidRPr="001560A9">
              <w:rPr>
                <w:lang w:val="en-GB"/>
              </w:rPr>
              <w:t>The Gambia Bureau of Statistics</w:t>
            </w:r>
          </w:p>
        </w:tc>
      </w:tr>
      <w:tr w:rsidR="00B83925" w:rsidRPr="001560A9" w14:paraId="37C2496D" w14:textId="77777777" w:rsidTr="00276C2E">
        <w:tc>
          <w:tcPr>
            <w:tcW w:w="1762" w:type="dxa"/>
          </w:tcPr>
          <w:p w14:paraId="7CF0584A" w14:textId="77777777" w:rsidR="004D041E" w:rsidRPr="001560A9" w:rsidRDefault="00886ABA">
            <w:pPr>
              <w:pStyle w:val="eas"/>
              <w:rPr>
                <w:lang w:val="en-GB"/>
              </w:rPr>
            </w:pPr>
            <w:r w:rsidRPr="001560A9">
              <w:rPr>
                <w:lang w:val="en-GB"/>
              </w:rPr>
              <w:t>GIE</w:t>
            </w:r>
          </w:p>
        </w:tc>
        <w:tc>
          <w:tcPr>
            <w:tcW w:w="7299" w:type="dxa"/>
          </w:tcPr>
          <w:p w14:paraId="2B780E1D" w14:textId="77777777" w:rsidR="004D041E" w:rsidRPr="001560A9" w:rsidRDefault="00886ABA">
            <w:pPr>
              <w:pStyle w:val="eas"/>
              <w:rPr>
                <w:lang w:val="en-GB"/>
              </w:rPr>
            </w:pPr>
            <w:r w:rsidRPr="001560A9">
              <w:rPr>
                <w:lang w:val="en-GB"/>
              </w:rPr>
              <w:t xml:space="preserve">economic interest groups </w:t>
            </w:r>
          </w:p>
        </w:tc>
      </w:tr>
      <w:tr w:rsidR="00B83925" w:rsidRPr="001560A9" w14:paraId="0AD00851" w14:textId="77777777" w:rsidTr="00276C2E">
        <w:tc>
          <w:tcPr>
            <w:tcW w:w="1762" w:type="dxa"/>
          </w:tcPr>
          <w:p w14:paraId="33879ABD" w14:textId="77777777" w:rsidR="004D041E" w:rsidRPr="001560A9" w:rsidRDefault="00886ABA">
            <w:pPr>
              <w:pStyle w:val="eas"/>
              <w:rPr>
                <w:lang w:val="en-GB"/>
              </w:rPr>
            </w:pPr>
            <w:r w:rsidRPr="001560A9">
              <w:rPr>
                <w:lang w:val="en-GB"/>
              </w:rPr>
              <w:t>IWRM</w:t>
            </w:r>
          </w:p>
        </w:tc>
        <w:tc>
          <w:tcPr>
            <w:tcW w:w="7299" w:type="dxa"/>
          </w:tcPr>
          <w:p w14:paraId="74480AB7" w14:textId="77777777" w:rsidR="004D041E" w:rsidRPr="001560A9" w:rsidRDefault="00886ABA">
            <w:pPr>
              <w:pStyle w:val="eas"/>
              <w:rPr>
                <w:lang w:val="en-GB"/>
              </w:rPr>
            </w:pPr>
            <w:r w:rsidRPr="001560A9">
              <w:rPr>
                <w:lang w:val="en-GB"/>
              </w:rPr>
              <w:t xml:space="preserve">integrated water resources management </w:t>
            </w:r>
          </w:p>
        </w:tc>
      </w:tr>
      <w:tr w:rsidR="00B83925" w:rsidRPr="001560A9" w14:paraId="2A296F91" w14:textId="77777777" w:rsidTr="00276C2E">
        <w:tc>
          <w:tcPr>
            <w:tcW w:w="1762" w:type="dxa"/>
          </w:tcPr>
          <w:p w14:paraId="69DBCC63" w14:textId="77777777" w:rsidR="004D041E" w:rsidRPr="001560A9" w:rsidRDefault="00886ABA">
            <w:pPr>
              <w:pStyle w:val="eas"/>
              <w:rPr>
                <w:lang w:val="en-GB"/>
              </w:rPr>
            </w:pPr>
            <w:r w:rsidRPr="001560A9">
              <w:rPr>
                <w:lang w:val="en-GB"/>
              </w:rPr>
              <w:t>LPG</w:t>
            </w:r>
          </w:p>
        </w:tc>
        <w:tc>
          <w:tcPr>
            <w:tcW w:w="7299" w:type="dxa"/>
          </w:tcPr>
          <w:p w14:paraId="303CDE50" w14:textId="77777777" w:rsidR="004D041E" w:rsidRPr="001560A9" w:rsidRDefault="00886ABA">
            <w:pPr>
              <w:pStyle w:val="eas"/>
              <w:rPr>
                <w:lang w:val="en-GB"/>
              </w:rPr>
            </w:pPr>
            <w:r w:rsidRPr="001560A9">
              <w:rPr>
                <w:lang w:val="en-GB"/>
              </w:rPr>
              <w:t>Liquefied Petroleum Gas</w:t>
            </w:r>
          </w:p>
        </w:tc>
      </w:tr>
      <w:tr w:rsidR="00B83925" w:rsidRPr="001560A9" w14:paraId="0DE66006" w14:textId="77777777" w:rsidTr="00276C2E">
        <w:tc>
          <w:tcPr>
            <w:tcW w:w="1762" w:type="dxa"/>
          </w:tcPr>
          <w:p w14:paraId="12A9D29D" w14:textId="77777777" w:rsidR="004D041E" w:rsidRPr="001560A9" w:rsidRDefault="00886ABA">
            <w:pPr>
              <w:pStyle w:val="eas"/>
              <w:rPr>
                <w:lang w:val="en-GB"/>
              </w:rPr>
            </w:pPr>
            <w:r w:rsidRPr="001560A9">
              <w:rPr>
                <w:lang w:val="en-GB"/>
              </w:rPr>
              <w:t>GUIF</w:t>
            </w:r>
          </w:p>
        </w:tc>
        <w:tc>
          <w:tcPr>
            <w:tcW w:w="7299" w:type="dxa"/>
          </w:tcPr>
          <w:p w14:paraId="180188B6" w14:textId="77777777" w:rsidR="004D041E" w:rsidRPr="001560A9" w:rsidRDefault="00886ABA">
            <w:pPr>
              <w:pStyle w:val="eas"/>
              <w:rPr>
                <w:lang w:val="en-GB"/>
              </w:rPr>
            </w:pPr>
            <w:r w:rsidRPr="001560A9">
              <w:rPr>
                <w:lang w:val="en-GB"/>
              </w:rPr>
              <w:t xml:space="preserve">Guinea Investment Forum </w:t>
            </w:r>
          </w:p>
        </w:tc>
      </w:tr>
      <w:tr w:rsidR="00B83925" w:rsidRPr="001560A9" w14:paraId="62F14F4F" w14:textId="77777777" w:rsidTr="00276C2E">
        <w:tc>
          <w:tcPr>
            <w:tcW w:w="1762" w:type="dxa"/>
          </w:tcPr>
          <w:p w14:paraId="59FE789B" w14:textId="77777777" w:rsidR="004D041E" w:rsidRPr="001560A9" w:rsidRDefault="00886ABA">
            <w:pPr>
              <w:pStyle w:val="eas"/>
              <w:rPr>
                <w:lang w:val="en-GB"/>
              </w:rPr>
            </w:pPr>
            <w:r w:rsidRPr="001560A9">
              <w:rPr>
                <w:lang w:val="en-GB"/>
              </w:rPr>
              <w:t>HIMO</w:t>
            </w:r>
          </w:p>
        </w:tc>
        <w:tc>
          <w:tcPr>
            <w:tcW w:w="7299" w:type="dxa"/>
          </w:tcPr>
          <w:p w14:paraId="1265B584" w14:textId="77777777" w:rsidR="004D041E" w:rsidRPr="001560A9" w:rsidRDefault="00886ABA">
            <w:pPr>
              <w:pStyle w:val="eas"/>
              <w:rPr>
                <w:lang w:val="en-GB"/>
              </w:rPr>
            </w:pPr>
            <w:r w:rsidRPr="001560A9">
              <w:rPr>
                <w:lang w:val="en-GB"/>
              </w:rPr>
              <w:t xml:space="preserve">labour-intensive </w:t>
            </w:r>
          </w:p>
        </w:tc>
      </w:tr>
      <w:tr w:rsidR="00B83925" w:rsidRPr="00CB581B" w14:paraId="71E24CD8" w14:textId="77777777" w:rsidTr="00276C2E">
        <w:tc>
          <w:tcPr>
            <w:tcW w:w="1762" w:type="dxa"/>
          </w:tcPr>
          <w:p w14:paraId="5E7C790B" w14:textId="77777777" w:rsidR="004D041E" w:rsidRPr="001560A9" w:rsidRDefault="00886ABA">
            <w:pPr>
              <w:pStyle w:val="eas"/>
              <w:rPr>
                <w:lang w:val="en-GB"/>
              </w:rPr>
            </w:pPr>
            <w:r w:rsidRPr="001560A9">
              <w:rPr>
                <w:lang w:val="en-GB"/>
              </w:rPr>
              <w:t>IBAP</w:t>
            </w:r>
          </w:p>
        </w:tc>
        <w:tc>
          <w:tcPr>
            <w:tcW w:w="7299" w:type="dxa"/>
          </w:tcPr>
          <w:p w14:paraId="683C71B0" w14:textId="77777777" w:rsidR="004D041E" w:rsidRPr="001560A9" w:rsidRDefault="00886ABA">
            <w:pPr>
              <w:pStyle w:val="eas"/>
              <w:rPr>
                <w:lang w:val="en-GB"/>
              </w:rPr>
            </w:pPr>
            <w:r w:rsidRPr="001560A9">
              <w:rPr>
                <w:lang w:val="en-GB"/>
              </w:rPr>
              <w:t>Institute of Biodiversity and Protected Areas of Guinea Bissau</w:t>
            </w:r>
          </w:p>
        </w:tc>
      </w:tr>
      <w:tr w:rsidR="00B83925" w:rsidRPr="001560A9" w14:paraId="0C1155C9" w14:textId="77777777" w:rsidTr="00276C2E">
        <w:tc>
          <w:tcPr>
            <w:tcW w:w="1762" w:type="dxa"/>
          </w:tcPr>
          <w:p w14:paraId="11AAE77E" w14:textId="77777777" w:rsidR="004D041E" w:rsidRPr="001560A9" w:rsidRDefault="00886ABA">
            <w:pPr>
              <w:pStyle w:val="eas"/>
              <w:rPr>
                <w:lang w:val="en-GB"/>
              </w:rPr>
            </w:pPr>
            <w:r w:rsidRPr="001560A9">
              <w:rPr>
                <w:lang w:val="en-GB"/>
              </w:rPr>
              <w:t>HDI</w:t>
            </w:r>
          </w:p>
        </w:tc>
        <w:tc>
          <w:tcPr>
            <w:tcW w:w="7299" w:type="dxa"/>
          </w:tcPr>
          <w:p w14:paraId="647F8B56" w14:textId="77777777" w:rsidR="004D041E" w:rsidRPr="001560A9" w:rsidRDefault="00886ABA">
            <w:pPr>
              <w:pStyle w:val="eas"/>
              <w:rPr>
                <w:lang w:val="en-GB"/>
              </w:rPr>
            </w:pPr>
            <w:r w:rsidRPr="001560A9">
              <w:rPr>
                <w:lang w:val="en-GB"/>
              </w:rPr>
              <w:t>Human Development Index</w:t>
            </w:r>
          </w:p>
        </w:tc>
      </w:tr>
      <w:tr w:rsidR="00B83925" w:rsidRPr="001560A9" w14:paraId="7602458E" w14:textId="77777777" w:rsidTr="00276C2E">
        <w:tc>
          <w:tcPr>
            <w:tcW w:w="1762" w:type="dxa"/>
          </w:tcPr>
          <w:p w14:paraId="1014B6F2" w14:textId="77777777" w:rsidR="004D041E" w:rsidRPr="001560A9" w:rsidRDefault="00886ABA">
            <w:pPr>
              <w:pStyle w:val="eas"/>
              <w:rPr>
                <w:lang w:val="en-GB"/>
              </w:rPr>
            </w:pPr>
            <w:r w:rsidRPr="001560A9">
              <w:rPr>
                <w:lang w:val="en-GB"/>
              </w:rPr>
              <w:t>IDI</w:t>
            </w:r>
          </w:p>
        </w:tc>
        <w:tc>
          <w:tcPr>
            <w:tcW w:w="7299" w:type="dxa"/>
          </w:tcPr>
          <w:p w14:paraId="05BB1ADD" w14:textId="77777777" w:rsidR="004D041E" w:rsidRPr="001560A9" w:rsidRDefault="00886ABA">
            <w:pPr>
              <w:pStyle w:val="eas"/>
              <w:rPr>
                <w:lang w:val="en-GB"/>
              </w:rPr>
            </w:pPr>
            <w:r w:rsidRPr="001560A9">
              <w:rPr>
                <w:lang w:val="en-GB"/>
              </w:rPr>
              <w:t>ICT Development Index</w:t>
            </w:r>
          </w:p>
        </w:tc>
      </w:tr>
      <w:tr w:rsidR="00B83925" w:rsidRPr="00CB581B" w14:paraId="360F2B04" w14:textId="77777777" w:rsidTr="00276C2E">
        <w:tc>
          <w:tcPr>
            <w:tcW w:w="1762" w:type="dxa"/>
          </w:tcPr>
          <w:p w14:paraId="50335E68" w14:textId="77777777" w:rsidR="004D041E" w:rsidRPr="001560A9" w:rsidRDefault="00886ABA">
            <w:pPr>
              <w:pStyle w:val="eas"/>
              <w:rPr>
                <w:lang w:val="en-GB"/>
              </w:rPr>
            </w:pPr>
            <w:r w:rsidRPr="001560A9">
              <w:rPr>
                <w:lang w:val="en-GB"/>
              </w:rPr>
              <w:t>INAS</w:t>
            </w:r>
          </w:p>
        </w:tc>
        <w:tc>
          <w:tcPr>
            <w:tcW w:w="7299" w:type="dxa"/>
          </w:tcPr>
          <w:p w14:paraId="5DB9A581" w14:textId="77777777" w:rsidR="004D041E" w:rsidRPr="001560A9" w:rsidRDefault="00886ABA">
            <w:pPr>
              <w:pStyle w:val="eas"/>
              <w:rPr>
                <w:lang w:val="en-GB"/>
              </w:rPr>
            </w:pPr>
            <w:r w:rsidRPr="001560A9">
              <w:rPr>
                <w:lang w:val="en-GB"/>
              </w:rPr>
              <w:t>National Water and Sanitation Agency of Guinea Bissau</w:t>
            </w:r>
          </w:p>
        </w:tc>
      </w:tr>
      <w:tr w:rsidR="00B83925" w:rsidRPr="001560A9" w14:paraId="389CC8BC" w14:textId="77777777" w:rsidTr="00276C2E">
        <w:tc>
          <w:tcPr>
            <w:tcW w:w="1762" w:type="dxa"/>
          </w:tcPr>
          <w:p w14:paraId="7EF21A88" w14:textId="77777777" w:rsidR="004D041E" w:rsidRPr="001560A9" w:rsidRDefault="00886ABA">
            <w:pPr>
              <w:pStyle w:val="eas"/>
              <w:rPr>
                <w:lang w:val="en-GB"/>
              </w:rPr>
            </w:pPr>
            <w:r w:rsidRPr="001560A9">
              <w:rPr>
                <w:lang w:val="en-GB"/>
              </w:rPr>
              <w:t>INED</w:t>
            </w:r>
          </w:p>
        </w:tc>
        <w:tc>
          <w:tcPr>
            <w:tcW w:w="7299" w:type="dxa"/>
          </w:tcPr>
          <w:p w14:paraId="28F0CAB2" w14:textId="77777777" w:rsidR="004D041E" w:rsidRPr="001560A9" w:rsidRDefault="00886ABA">
            <w:pPr>
              <w:pStyle w:val="eas"/>
              <w:rPr>
                <w:lang w:val="en-GB"/>
              </w:rPr>
            </w:pPr>
            <w:r w:rsidRPr="001560A9">
              <w:rPr>
                <w:lang w:val="en-GB"/>
              </w:rPr>
              <w:t>Intended Nationally Determined Contribution</w:t>
            </w:r>
          </w:p>
        </w:tc>
      </w:tr>
      <w:tr w:rsidR="00B83925" w:rsidRPr="00CB581B" w14:paraId="3ED0B839" w14:textId="77777777" w:rsidTr="00276C2E">
        <w:tc>
          <w:tcPr>
            <w:tcW w:w="1762" w:type="dxa"/>
          </w:tcPr>
          <w:p w14:paraId="71CDA55E" w14:textId="77777777" w:rsidR="004D041E" w:rsidRPr="001560A9" w:rsidRDefault="00886ABA">
            <w:pPr>
              <w:pStyle w:val="eas"/>
              <w:rPr>
                <w:lang w:val="en-GB"/>
              </w:rPr>
            </w:pPr>
            <w:r w:rsidRPr="001560A9">
              <w:rPr>
                <w:lang w:val="en-GB"/>
              </w:rPr>
              <w:t>INE</w:t>
            </w:r>
          </w:p>
        </w:tc>
        <w:tc>
          <w:tcPr>
            <w:tcW w:w="7299" w:type="dxa"/>
          </w:tcPr>
          <w:p w14:paraId="794DF584" w14:textId="77777777" w:rsidR="004D041E" w:rsidRPr="001560A9" w:rsidRDefault="00886ABA">
            <w:pPr>
              <w:pStyle w:val="eas"/>
              <w:rPr>
                <w:lang w:val="en-GB"/>
              </w:rPr>
            </w:pPr>
            <w:r w:rsidRPr="001560A9">
              <w:rPr>
                <w:lang w:val="en-GB"/>
              </w:rPr>
              <w:t>National Institute of Statistics of Guinea Bissau</w:t>
            </w:r>
          </w:p>
        </w:tc>
      </w:tr>
      <w:tr w:rsidR="00B83925" w:rsidRPr="00CB581B" w14:paraId="5E480572" w14:textId="77777777" w:rsidTr="00276C2E">
        <w:tc>
          <w:tcPr>
            <w:tcW w:w="1762" w:type="dxa"/>
          </w:tcPr>
          <w:p w14:paraId="68383281" w14:textId="77777777" w:rsidR="004D041E" w:rsidRPr="001560A9" w:rsidRDefault="00886ABA">
            <w:pPr>
              <w:pStyle w:val="eas"/>
              <w:rPr>
                <w:lang w:val="en-GB"/>
              </w:rPr>
            </w:pPr>
            <w:r w:rsidRPr="001560A9">
              <w:rPr>
                <w:lang w:val="en-GB"/>
              </w:rPr>
              <w:t>INS</w:t>
            </w:r>
          </w:p>
        </w:tc>
        <w:tc>
          <w:tcPr>
            <w:tcW w:w="7299" w:type="dxa"/>
          </w:tcPr>
          <w:p w14:paraId="4EF669DC" w14:textId="77777777" w:rsidR="004D041E" w:rsidRPr="001560A9" w:rsidRDefault="00886ABA">
            <w:pPr>
              <w:pStyle w:val="eas"/>
              <w:rPr>
                <w:lang w:val="en-GB"/>
              </w:rPr>
            </w:pPr>
            <w:r w:rsidRPr="001560A9">
              <w:rPr>
                <w:lang w:val="en-GB"/>
              </w:rPr>
              <w:t>National Institute of Statistics of Guinea</w:t>
            </w:r>
          </w:p>
        </w:tc>
      </w:tr>
      <w:tr w:rsidR="00B83925" w:rsidRPr="001560A9" w14:paraId="7383CD26" w14:textId="77777777" w:rsidTr="00276C2E">
        <w:tc>
          <w:tcPr>
            <w:tcW w:w="1762" w:type="dxa"/>
          </w:tcPr>
          <w:p w14:paraId="0C05CF2B" w14:textId="77777777" w:rsidR="004D041E" w:rsidRPr="001560A9" w:rsidRDefault="00886ABA">
            <w:pPr>
              <w:pStyle w:val="eas"/>
              <w:rPr>
                <w:lang w:val="en-GB"/>
              </w:rPr>
            </w:pPr>
            <w:r w:rsidRPr="001560A9">
              <w:rPr>
                <w:lang w:val="en-GB"/>
              </w:rPr>
              <w:t>I-PIB</w:t>
            </w:r>
          </w:p>
        </w:tc>
        <w:tc>
          <w:tcPr>
            <w:tcW w:w="7299" w:type="dxa"/>
          </w:tcPr>
          <w:p w14:paraId="55E9558C" w14:textId="77777777" w:rsidR="004D041E" w:rsidRPr="001560A9" w:rsidRDefault="00886ABA">
            <w:pPr>
              <w:pStyle w:val="eas"/>
              <w:rPr>
                <w:lang w:val="en-GB"/>
              </w:rPr>
            </w:pPr>
            <w:r w:rsidRPr="001560A9">
              <w:rPr>
                <w:lang w:val="en-GB"/>
              </w:rPr>
              <w:t>Internet - Gross Domestic Product</w:t>
            </w:r>
          </w:p>
        </w:tc>
      </w:tr>
      <w:tr w:rsidR="00B83925" w:rsidRPr="001560A9" w14:paraId="2C8D8F6F" w14:textId="77777777" w:rsidTr="00276C2E">
        <w:tc>
          <w:tcPr>
            <w:tcW w:w="1762" w:type="dxa"/>
          </w:tcPr>
          <w:p w14:paraId="22621D39" w14:textId="77777777" w:rsidR="004D041E" w:rsidRPr="001560A9" w:rsidRDefault="00886ABA">
            <w:pPr>
              <w:pStyle w:val="eas"/>
              <w:rPr>
                <w:lang w:val="en-GB"/>
              </w:rPr>
            </w:pPr>
            <w:r w:rsidRPr="001560A9">
              <w:rPr>
                <w:lang w:val="en-GB"/>
              </w:rPr>
              <w:t>LBE</w:t>
            </w:r>
          </w:p>
        </w:tc>
        <w:tc>
          <w:tcPr>
            <w:tcW w:w="7299" w:type="dxa"/>
          </w:tcPr>
          <w:p w14:paraId="2907D545" w14:textId="77777777" w:rsidR="004D041E" w:rsidRPr="001560A9" w:rsidRDefault="00886ABA">
            <w:pPr>
              <w:pStyle w:val="eas"/>
              <w:rPr>
                <w:lang w:val="en-GB"/>
              </w:rPr>
            </w:pPr>
            <w:r w:rsidRPr="001560A9">
              <w:rPr>
                <w:lang w:val="en-GB"/>
              </w:rPr>
              <w:t>Lower Basic Education, Gambia</w:t>
            </w:r>
          </w:p>
        </w:tc>
      </w:tr>
      <w:tr w:rsidR="00B83925" w:rsidRPr="001560A9" w14:paraId="044FFE72" w14:textId="77777777" w:rsidTr="00276C2E">
        <w:tc>
          <w:tcPr>
            <w:tcW w:w="1762" w:type="dxa"/>
          </w:tcPr>
          <w:p w14:paraId="4DC46738" w14:textId="77777777" w:rsidR="004D041E" w:rsidRPr="001560A9" w:rsidRDefault="00886ABA">
            <w:pPr>
              <w:pStyle w:val="eas"/>
              <w:rPr>
                <w:lang w:val="en-GB"/>
              </w:rPr>
            </w:pPr>
            <w:r w:rsidRPr="001560A9">
              <w:rPr>
                <w:lang w:val="en-GB"/>
              </w:rPr>
              <w:t>LGA</w:t>
            </w:r>
          </w:p>
        </w:tc>
        <w:tc>
          <w:tcPr>
            <w:tcW w:w="7299" w:type="dxa"/>
          </w:tcPr>
          <w:p w14:paraId="02B8BDA4" w14:textId="77777777" w:rsidR="004D041E" w:rsidRPr="001560A9" w:rsidRDefault="00886ABA">
            <w:pPr>
              <w:pStyle w:val="eas"/>
              <w:rPr>
                <w:lang w:val="en-GB"/>
              </w:rPr>
            </w:pPr>
            <w:r w:rsidRPr="001560A9">
              <w:rPr>
                <w:lang w:val="en-GB"/>
              </w:rPr>
              <w:t>Local Government Area (LGA)</w:t>
            </w:r>
          </w:p>
        </w:tc>
      </w:tr>
      <w:tr w:rsidR="00B83925" w:rsidRPr="00CB581B" w14:paraId="5F801F1E" w14:textId="77777777" w:rsidTr="00276C2E">
        <w:tc>
          <w:tcPr>
            <w:tcW w:w="1762" w:type="dxa"/>
          </w:tcPr>
          <w:p w14:paraId="0BE101EF" w14:textId="77777777" w:rsidR="004D041E" w:rsidRPr="001560A9" w:rsidRDefault="00886ABA">
            <w:pPr>
              <w:pStyle w:val="eas"/>
              <w:rPr>
                <w:lang w:val="en-GB"/>
              </w:rPr>
            </w:pPr>
            <w:r w:rsidRPr="001560A9">
              <w:rPr>
                <w:shd w:val="clear" w:color="auto" w:fill="FFFFFF"/>
                <w:lang w:val="en-GB"/>
              </w:rPr>
              <w:t>MDRA</w:t>
            </w:r>
          </w:p>
        </w:tc>
        <w:tc>
          <w:tcPr>
            <w:tcW w:w="7299" w:type="dxa"/>
          </w:tcPr>
          <w:p w14:paraId="5213DFDE" w14:textId="77777777" w:rsidR="004D041E" w:rsidRPr="001560A9" w:rsidRDefault="00886ABA">
            <w:pPr>
              <w:pStyle w:val="eas"/>
              <w:rPr>
                <w:lang w:val="en-GB"/>
              </w:rPr>
            </w:pPr>
            <w:r w:rsidRPr="001560A9">
              <w:rPr>
                <w:shd w:val="clear" w:color="auto" w:fill="FFFFFF"/>
                <w:lang w:val="en-GB"/>
              </w:rPr>
              <w:t>Ministry of Rural Development and Agriculture</w:t>
            </w:r>
          </w:p>
        </w:tc>
      </w:tr>
      <w:tr w:rsidR="00B83925" w:rsidRPr="00CB581B" w14:paraId="5959EFDD" w14:textId="77777777" w:rsidTr="00276C2E">
        <w:tc>
          <w:tcPr>
            <w:tcW w:w="1762" w:type="dxa"/>
          </w:tcPr>
          <w:p w14:paraId="5136A22E" w14:textId="77777777" w:rsidR="004D041E" w:rsidRPr="001560A9" w:rsidRDefault="00886ABA">
            <w:pPr>
              <w:pStyle w:val="eas"/>
              <w:rPr>
                <w:lang w:val="en-GB"/>
              </w:rPr>
            </w:pPr>
            <w:r w:rsidRPr="001560A9">
              <w:rPr>
                <w:lang w:val="en-GB"/>
              </w:rPr>
              <w:t>MEDD</w:t>
            </w:r>
          </w:p>
        </w:tc>
        <w:tc>
          <w:tcPr>
            <w:tcW w:w="7299" w:type="dxa"/>
          </w:tcPr>
          <w:p w14:paraId="37F8A836" w14:textId="77777777" w:rsidR="004D041E" w:rsidRPr="001560A9" w:rsidRDefault="00886ABA">
            <w:pPr>
              <w:pStyle w:val="eas"/>
              <w:rPr>
                <w:lang w:val="en-GB"/>
              </w:rPr>
            </w:pPr>
            <w:r w:rsidRPr="001560A9">
              <w:rPr>
                <w:shd w:val="clear" w:color="auto" w:fill="FFFFFF"/>
                <w:lang w:val="en-GB"/>
              </w:rPr>
              <w:t>Ministry of the Environment and Sustainable Development</w:t>
            </w:r>
          </w:p>
        </w:tc>
      </w:tr>
      <w:tr w:rsidR="00B83925" w:rsidRPr="00CB581B" w14:paraId="511968EE" w14:textId="77777777" w:rsidTr="00276C2E">
        <w:tc>
          <w:tcPr>
            <w:tcW w:w="1762" w:type="dxa"/>
          </w:tcPr>
          <w:p w14:paraId="6A53DFBA" w14:textId="77777777" w:rsidR="004D041E" w:rsidRPr="001560A9" w:rsidRDefault="00886ABA">
            <w:pPr>
              <w:pStyle w:val="eas"/>
              <w:rPr>
                <w:lang w:val="en-GB"/>
              </w:rPr>
            </w:pPr>
            <w:r w:rsidRPr="001560A9">
              <w:rPr>
                <w:lang w:val="en-GB"/>
              </w:rPr>
              <w:t>MENA</w:t>
            </w:r>
          </w:p>
        </w:tc>
        <w:tc>
          <w:tcPr>
            <w:tcW w:w="7299" w:type="dxa"/>
          </w:tcPr>
          <w:p w14:paraId="2EBAD8BC" w14:textId="77777777" w:rsidR="004D041E" w:rsidRPr="001560A9" w:rsidRDefault="00886ABA">
            <w:pPr>
              <w:pStyle w:val="eas"/>
              <w:rPr>
                <w:lang w:val="en-GB"/>
              </w:rPr>
            </w:pPr>
            <w:r w:rsidRPr="001560A9">
              <w:rPr>
                <w:lang w:val="en-GB"/>
              </w:rPr>
              <w:t>Ministry of National Education and Literacy of Guinea</w:t>
            </w:r>
          </w:p>
        </w:tc>
      </w:tr>
      <w:tr w:rsidR="00B83925" w:rsidRPr="00CB581B" w14:paraId="4BB460E7" w14:textId="77777777" w:rsidTr="00276C2E">
        <w:tc>
          <w:tcPr>
            <w:tcW w:w="1762" w:type="dxa"/>
          </w:tcPr>
          <w:p w14:paraId="56DB5AFC" w14:textId="77777777" w:rsidR="004D041E" w:rsidRPr="001560A9" w:rsidRDefault="00886ABA">
            <w:pPr>
              <w:pStyle w:val="eas"/>
              <w:rPr>
                <w:lang w:val="en-GB"/>
              </w:rPr>
            </w:pPr>
            <w:r w:rsidRPr="001560A9">
              <w:rPr>
                <w:lang w:val="en-GB"/>
              </w:rPr>
              <w:t>MNR&amp;E</w:t>
            </w:r>
          </w:p>
        </w:tc>
        <w:tc>
          <w:tcPr>
            <w:tcW w:w="7299" w:type="dxa"/>
          </w:tcPr>
          <w:p w14:paraId="383E5E4C" w14:textId="77777777" w:rsidR="004D041E" w:rsidRPr="001560A9" w:rsidRDefault="00886ABA">
            <w:pPr>
              <w:pStyle w:val="eas"/>
              <w:rPr>
                <w:lang w:val="en-GB"/>
              </w:rPr>
            </w:pPr>
            <w:r w:rsidRPr="001560A9">
              <w:rPr>
                <w:lang w:val="en-GB"/>
              </w:rPr>
              <w:t>Ministry of Natural Resources and Environment of The Gambia</w:t>
            </w:r>
          </w:p>
        </w:tc>
      </w:tr>
      <w:tr w:rsidR="00B83925" w:rsidRPr="00CB581B" w14:paraId="2A0B5DF4" w14:textId="77777777" w:rsidTr="00276C2E">
        <w:tc>
          <w:tcPr>
            <w:tcW w:w="1762" w:type="dxa"/>
          </w:tcPr>
          <w:p w14:paraId="61F648D8" w14:textId="77777777" w:rsidR="004D041E" w:rsidRPr="001560A9" w:rsidRDefault="00886ABA">
            <w:pPr>
              <w:pStyle w:val="eas"/>
              <w:rPr>
                <w:lang w:val="en-GB"/>
              </w:rPr>
            </w:pPr>
            <w:r w:rsidRPr="001560A9">
              <w:rPr>
                <w:lang w:val="en-GB"/>
              </w:rPr>
              <w:t>MoBSE</w:t>
            </w:r>
          </w:p>
        </w:tc>
        <w:tc>
          <w:tcPr>
            <w:tcW w:w="7299" w:type="dxa"/>
          </w:tcPr>
          <w:p w14:paraId="405578E2" w14:textId="77777777" w:rsidR="004D041E" w:rsidRPr="001560A9" w:rsidRDefault="00886ABA">
            <w:pPr>
              <w:pStyle w:val="eas"/>
              <w:rPr>
                <w:lang w:val="en-GB"/>
              </w:rPr>
            </w:pPr>
            <w:r w:rsidRPr="001560A9">
              <w:rPr>
                <w:lang w:val="en-GB"/>
              </w:rPr>
              <w:t>Ministry of Basic and Secondary Education of The Gambia</w:t>
            </w:r>
          </w:p>
        </w:tc>
      </w:tr>
      <w:tr w:rsidR="00B83925" w:rsidRPr="00CB581B" w14:paraId="173BA93A" w14:textId="77777777" w:rsidTr="00276C2E">
        <w:tc>
          <w:tcPr>
            <w:tcW w:w="1762" w:type="dxa"/>
          </w:tcPr>
          <w:p w14:paraId="11202A0B" w14:textId="77777777" w:rsidR="004D041E" w:rsidRPr="001560A9" w:rsidRDefault="00886ABA">
            <w:pPr>
              <w:pStyle w:val="eas"/>
              <w:rPr>
                <w:lang w:val="en-GB"/>
              </w:rPr>
            </w:pPr>
            <w:r w:rsidRPr="001560A9">
              <w:rPr>
                <w:lang w:val="en-GB"/>
              </w:rPr>
              <w:t>MoHERST</w:t>
            </w:r>
          </w:p>
        </w:tc>
        <w:tc>
          <w:tcPr>
            <w:tcW w:w="7299" w:type="dxa"/>
          </w:tcPr>
          <w:p w14:paraId="19F997A7" w14:textId="77777777" w:rsidR="004D041E" w:rsidRPr="001560A9" w:rsidRDefault="00886ABA">
            <w:pPr>
              <w:pStyle w:val="eas"/>
              <w:rPr>
                <w:lang w:val="en-GB"/>
              </w:rPr>
            </w:pPr>
            <w:r w:rsidRPr="001560A9">
              <w:rPr>
                <w:lang w:val="en-GB"/>
              </w:rPr>
              <w:t>Ministry of Higher Education, Research, Science and Technology of The Gambia</w:t>
            </w:r>
          </w:p>
        </w:tc>
      </w:tr>
      <w:tr w:rsidR="00B83925" w:rsidRPr="001560A9" w14:paraId="743F03A9" w14:textId="77777777" w:rsidTr="00276C2E">
        <w:tc>
          <w:tcPr>
            <w:tcW w:w="1762" w:type="dxa"/>
          </w:tcPr>
          <w:p w14:paraId="66D7DB74" w14:textId="77777777" w:rsidR="004D041E" w:rsidRPr="001560A9" w:rsidRDefault="00886ABA">
            <w:pPr>
              <w:pStyle w:val="eas"/>
              <w:rPr>
                <w:lang w:val="en-GB"/>
              </w:rPr>
            </w:pPr>
            <w:r w:rsidRPr="001560A9">
              <w:rPr>
                <w:lang w:val="en-GB"/>
              </w:rPr>
              <w:t>MOOC</w:t>
            </w:r>
          </w:p>
        </w:tc>
        <w:tc>
          <w:tcPr>
            <w:tcW w:w="7299" w:type="dxa"/>
          </w:tcPr>
          <w:p w14:paraId="020AD2A0" w14:textId="77777777" w:rsidR="004D041E" w:rsidRPr="001560A9" w:rsidRDefault="00886ABA">
            <w:pPr>
              <w:pStyle w:val="eas"/>
              <w:rPr>
                <w:lang w:val="en-GB"/>
              </w:rPr>
            </w:pPr>
            <w:r w:rsidRPr="001560A9">
              <w:rPr>
                <w:lang w:val="en-GB"/>
              </w:rPr>
              <w:t>Massive open online course</w:t>
            </w:r>
          </w:p>
        </w:tc>
      </w:tr>
      <w:tr w:rsidR="00B83925" w:rsidRPr="00CB581B" w14:paraId="2F374A8D" w14:textId="77777777" w:rsidTr="00276C2E">
        <w:tc>
          <w:tcPr>
            <w:tcW w:w="1762" w:type="dxa"/>
          </w:tcPr>
          <w:p w14:paraId="307C6BCD" w14:textId="77777777" w:rsidR="004D041E" w:rsidRPr="001560A9" w:rsidRDefault="00886ABA">
            <w:pPr>
              <w:pStyle w:val="eas"/>
              <w:rPr>
                <w:lang w:val="en-GB"/>
              </w:rPr>
            </w:pPr>
            <w:r w:rsidRPr="001560A9">
              <w:rPr>
                <w:lang w:val="en-GB"/>
              </w:rPr>
              <w:t>MTPCU</w:t>
            </w:r>
          </w:p>
        </w:tc>
        <w:tc>
          <w:tcPr>
            <w:tcW w:w="7299" w:type="dxa"/>
          </w:tcPr>
          <w:p w14:paraId="30405630" w14:textId="77777777" w:rsidR="004D041E" w:rsidRPr="001560A9" w:rsidRDefault="00886ABA">
            <w:pPr>
              <w:pStyle w:val="eas"/>
              <w:rPr>
                <w:lang w:val="en-GB"/>
              </w:rPr>
            </w:pPr>
            <w:r w:rsidRPr="001560A9">
              <w:rPr>
                <w:shd w:val="clear" w:color="auto" w:fill="FFFFFF"/>
                <w:lang w:val="en-GB"/>
              </w:rPr>
              <w:t>Ministry of Public Works, Construction and Urbanism (Guinea Bissau)</w:t>
            </w:r>
          </w:p>
        </w:tc>
      </w:tr>
      <w:tr w:rsidR="00B83925" w:rsidRPr="00CB581B" w14:paraId="65177595" w14:textId="77777777" w:rsidTr="00276C2E">
        <w:tc>
          <w:tcPr>
            <w:tcW w:w="1762" w:type="dxa"/>
          </w:tcPr>
          <w:p w14:paraId="7733D843" w14:textId="77777777" w:rsidR="004D041E" w:rsidRPr="001560A9" w:rsidRDefault="00886ABA">
            <w:pPr>
              <w:pStyle w:val="eas"/>
              <w:rPr>
                <w:lang w:val="en-GB"/>
              </w:rPr>
            </w:pPr>
            <w:r w:rsidRPr="001560A9">
              <w:rPr>
                <w:lang w:val="en-GB"/>
              </w:rPr>
              <w:t>NAWEC</w:t>
            </w:r>
          </w:p>
        </w:tc>
        <w:tc>
          <w:tcPr>
            <w:tcW w:w="7299" w:type="dxa"/>
          </w:tcPr>
          <w:p w14:paraId="1AFC88C4" w14:textId="77777777" w:rsidR="004D041E" w:rsidRPr="001560A9" w:rsidRDefault="00886ABA">
            <w:pPr>
              <w:pStyle w:val="eas"/>
              <w:rPr>
                <w:shd w:val="clear" w:color="auto" w:fill="FFFFFF"/>
                <w:lang w:val="en-GB"/>
              </w:rPr>
            </w:pPr>
            <w:r w:rsidRPr="001560A9">
              <w:rPr>
                <w:shd w:val="clear" w:color="auto" w:fill="FFFFFF"/>
                <w:lang w:val="en-GB"/>
              </w:rPr>
              <w:t>Gambia National Water &amp; Electric Company</w:t>
            </w:r>
          </w:p>
        </w:tc>
      </w:tr>
      <w:tr w:rsidR="00B83925" w:rsidRPr="001560A9" w14:paraId="0C9F4337" w14:textId="77777777" w:rsidTr="00276C2E">
        <w:tc>
          <w:tcPr>
            <w:tcW w:w="1762" w:type="dxa"/>
          </w:tcPr>
          <w:p w14:paraId="5006BFAD" w14:textId="77777777" w:rsidR="004D041E" w:rsidRPr="001560A9" w:rsidRDefault="00886ABA">
            <w:pPr>
              <w:pStyle w:val="eas"/>
              <w:rPr>
                <w:lang w:val="en-GB"/>
              </w:rPr>
            </w:pPr>
            <w:r w:rsidRPr="001560A9">
              <w:rPr>
                <w:lang w:val="en-GB"/>
              </w:rPr>
              <w:t>NRI</w:t>
            </w:r>
          </w:p>
        </w:tc>
        <w:tc>
          <w:tcPr>
            <w:tcW w:w="7299" w:type="dxa"/>
          </w:tcPr>
          <w:p w14:paraId="2DF434ED" w14:textId="77777777" w:rsidR="004D041E" w:rsidRPr="001560A9" w:rsidRDefault="00886ABA">
            <w:pPr>
              <w:pStyle w:val="eas"/>
              <w:rPr>
                <w:lang w:val="en-GB"/>
              </w:rPr>
            </w:pPr>
            <w:r w:rsidRPr="001560A9">
              <w:rPr>
                <w:lang w:val="en-GB"/>
              </w:rPr>
              <w:t>Network Readiness Index</w:t>
            </w:r>
          </w:p>
        </w:tc>
      </w:tr>
      <w:tr w:rsidR="00B83925" w:rsidRPr="00CB581B" w14:paraId="51AE58BC" w14:textId="77777777" w:rsidTr="00276C2E">
        <w:tc>
          <w:tcPr>
            <w:tcW w:w="1762" w:type="dxa"/>
          </w:tcPr>
          <w:p w14:paraId="54E243A9" w14:textId="77777777" w:rsidR="004D041E" w:rsidRPr="001560A9" w:rsidRDefault="00886ABA">
            <w:pPr>
              <w:pStyle w:val="eas"/>
              <w:rPr>
                <w:lang w:val="en-GB"/>
              </w:rPr>
            </w:pPr>
            <w:r w:rsidRPr="001560A9">
              <w:rPr>
                <w:lang w:val="en-GB"/>
              </w:rPr>
              <w:t>OECD</w:t>
            </w:r>
          </w:p>
        </w:tc>
        <w:tc>
          <w:tcPr>
            <w:tcW w:w="7299" w:type="dxa"/>
          </w:tcPr>
          <w:p w14:paraId="074A8A75" w14:textId="77777777" w:rsidR="004D041E" w:rsidRPr="001560A9" w:rsidRDefault="00886ABA">
            <w:pPr>
              <w:pStyle w:val="eas"/>
              <w:rPr>
                <w:lang w:val="en-GB"/>
              </w:rPr>
            </w:pPr>
            <w:r w:rsidRPr="001560A9">
              <w:rPr>
                <w:lang w:val="en-GB"/>
              </w:rPr>
              <w:t>Organisation for Economic Co-operation and Development</w:t>
            </w:r>
          </w:p>
        </w:tc>
      </w:tr>
      <w:tr w:rsidR="00B83925" w:rsidRPr="001560A9" w14:paraId="7B043B4E" w14:textId="77777777" w:rsidTr="00276C2E">
        <w:tc>
          <w:tcPr>
            <w:tcW w:w="1762" w:type="dxa"/>
          </w:tcPr>
          <w:p w14:paraId="288F00E9" w14:textId="77777777" w:rsidR="004D041E" w:rsidRPr="001560A9" w:rsidRDefault="00886ABA">
            <w:pPr>
              <w:pStyle w:val="eas"/>
              <w:rPr>
                <w:lang w:val="en-GB"/>
              </w:rPr>
            </w:pPr>
            <w:r w:rsidRPr="001560A9">
              <w:rPr>
                <w:lang w:val="en-GB"/>
              </w:rPr>
              <w:t>OFOR</w:t>
            </w:r>
          </w:p>
        </w:tc>
        <w:tc>
          <w:tcPr>
            <w:tcW w:w="7299" w:type="dxa"/>
          </w:tcPr>
          <w:p w14:paraId="1122B19B" w14:textId="77777777" w:rsidR="004D041E" w:rsidRPr="001908B5" w:rsidRDefault="00886ABA">
            <w:pPr>
              <w:pStyle w:val="eas"/>
            </w:pPr>
            <w:r w:rsidRPr="001908B5">
              <w:t>Office des Forages Ruraux du Sénégal</w:t>
            </w:r>
          </w:p>
        </w:tc>
      </w:tr>
      <w:tr w:rsidR="00B83925" w:rsidRPr="001560A9" w14:paraId="01F37AE5" w14:textId="77777777" w:rsidTr="00276C2E">
        <w:tc>
          <w:tcPr>
            <w:tcW w:w="1762" w:type="dxa"/>
          </w:tcPr>
          <w:p w14:paraId="6C6421C9" w14:textId="77777777" w:rsidR="004D041E" w:rsidRPr="001560A9" w:rsidRDefault="00886ABA">
            <w:pPr>
              <w:pStyle w:val="eas"/>
              <w:rPr>
                <w:lang w:val="en-GB"/>
              </w:rPr>
            </w:pPr>
            <w:r w:rsidRPr="001560A9">
              <w:rPr>
                <w:lang w:val="en-GB"/>
              </w:rPr>
              <w:t>OLAC</w:t>
            </w:r>
          </w:p>
        </w:tc>
        <w:tc>
          <w:tcPr>
            <w:tcW w:w="7299" w:type="dxa"/>
          </w:tcPr>
          <w:p w14:paraId="5870FF00" w14:textId="77777777" w:rsidR="004D041E" w:rsidRPr="001908B5" w:rsidRDefault="00886ABA">
            <w:pPr>
              <w:pStyle w:val="eas"/>
            </w:pPr>
            <w:r w:rsidRPr="001908B5">
              <w:t>Office des Lacs et des Cours d'eau du Sénégal</w:t>
            </w:r>
          </w:p>
        </w:tc>
      </w:tr>
      <w:tr w:rsidR="00B83925" w:rsidRPr="001560A9" w14:paraId="3CEB9588" w14:textId="77777777" w:rsidTr="00276C2E">
        <w:tc>
          <w:tcPr>
            <w:tcW w:w="1762" w:type="dxa"/>
          </w:tcPr>
          <w:p w14:paraId="74BE5923" w14:textId="77777777" w:rsidR="004D041E" w:rsidRPr="001560A9" w:rsidRDefault="00886ABA">
            <w:pPr>
              <w:pStyle w:val="eas"/>
              <w:rPr>
                <w:lang w:val="en-GB"/>
              </w:rPr>
            </w:pPr>
            <w:r w:rsidRPr="001560A9">
              <w:rPr>
                <w:lang w:val="en-GB"/>
              </w:rPr>
              <w:t>MDG</w:t>
            </w:r>
          </w:p>
        </w:tc>
        <w:tc>
          <w:tcPr>
            <w:tcW w:w="7299" w:type="dxa"/>
          </w:tcPr>
          <w:p w14:paraId="456E8B87" w14:textId="77777777" w:rsidR="004D041E" w:rsidRPr="001560A9" w:rsidRDefault="00886ABA">
            <w:pPr>
              <w:pStyle w:val="eas"/>
              <w:rPr>
                <w:lang w:val="en-GB"/>
              </w:rPr>
            </w:pPr>
            <w:r w:rsidRPr="001560A9">
              <w:rPr>
                <w:lang w:val="en-GB"/>
              </w:rPr>
              <w:t>Millennium Development Goals</w:t>
            </w:r>
          </w:p>
        </w:tc>
      </w:tr>
      <w:tr w:rsidR="00B83925" w:rsidRPr="001560A9" w14:paraId="56249379" w14:textId="77777777" w:rsidTr="00276C2E">
        <w:tc>
          <w:tcPr>
            <w:tcW w:w="1762" w:type="dxa"/>
          </w:tcPr>
          <w:p w14:paraId="34D453EE" w14:textId="77777777" w:rsidR="004D041E" w:rsidRPr="001560A9" w:rsidRDefault="00886ABA">
            <w:pPr>
              <w:pStyle w:val="eas"/>
              <w:rPr>
                <w:lang w:val="en-GB"/>
              </w:rPr>
            </w:pPr>
            <w:r w:rsidRPr="001560A9">
              <w:rPr>
                <w:lang w:val="en-GB"/>
              </w:rPr>
              <w:t>WHO</w:t>
            </w:r>
          </w:p>
        </w:tc>
        <w:tc>
          <w:tcPr>
            <w:tcW w:w="7299" w:type="dxa"/>
          </w:tcPr>
          <w:p w14:paraId="50A49CEA" w14:textId="77777777" w:rsidR="004D041E" w:rsidRPr="001560A9" w:rsidRDefault="00886ABA">
            <w:pPr>
              <w:pStyle w:val="eas"/>
              <w:rPr>
                <w:lang w:val="en-GB"/>
              </w:rPr>
            </w:pPr>
            <w:r w:rsidRPr="001560A9">
              <w:rPr>
                <w:lang w:val="en-GB"/>
              </w:rPr>
              <w:t>World Health Organization</w:t>
            </w:r>
          </w:p>
        </w:tc>
      </w:tr>
      <w:tr w:rsidR="00B83925" w:rsidRPr="00CB581B" w14:paraId="072E9CB8" w14:textId="77777777" w:rsidTr="00276C2E">
        <w:tc>
          <w:tcPr>
            <w:tcW w:w="1762" w:type="dxa"/>
          </w:tcPr>
          <w:p w14:paraId="543A7A53" w14:textId="77777777" w:rsidR="004D041E" w:rsidRPr="001560A9" w:rsidRDefault="00886ABA">
            <w:pPr>
              <w:pStyle w:val="eas"/>
              <w:rPr>
                <w:lang w:val="en-GB"/>
              </w:rPr>
            </w:pPr>
            <w:r w:rsidRPr="001560A9">
              <w:rPr>
                <w:lang w:val="en-GB"/>
              </w:rPr>
              <w:t>OMVG</w:t>
            </w:r>
          </w:p>
        </w:tc>
        <w:tc>
          <w:tcPr>
            <w:tcW w:w="7299" w:type="dxa"/>
          </w:tcPr>
          <w:p w14:paraId="6273952C" w14:textId="77777777" w:rsidR="004D041E" w:rsidRPr="001560A9" w:rsidRDefault="00886ABA">
            <w:pPr>
              <w:pStyle w:val="eas"/>
              <w:rPr>
                <w:lang w:val="en-GB"/>
              </w:rPr>
            </w:pPr>
            <w:r w:rsidRPr="001560A9">
              <w:rPr>
                <w:lang w:val="en-GB"/>
              </w:rPr>
              <w:t>Organisation for the Development of the Gambia River</w:t>
            </w:r>
          </w:p>
        </w:tc>
      </w:tr>
      <w:tr w:rsidR="00B83925" w:rsidRPr="001560A9" w14:paraId="780D4C7C" w14:textId="77777777" w:rsidTr="00276C2E">
        <w:tc>
          <w:tcPr>
            <w:tcW w:w="1762" w:type="dxa"/>
          </w:tcPr>
          <w:p w14:paraId="223EE941" w14:textId="77777777" w:rsidR="004D041E" w:rsidRPr="001560A9" w:rsidRDefault="00886ABA">
            <w:pPr>
              <w:pStyle w:val="eas"/>
              <w:rPr>
                <w:lang w:val="en-GB"/>
              </w:rPr>
            </w:pPr>
            <w:r w:rsidRPr="001560A9">
              <w:rPr>
                <w:lang w:val="en-GB"/>
              </w:rPr>
              <w:t>ONAS</w:t>
            </w:r>
          </w:p>
        </w:tc>
        <w:tc>
          <w:tcPr>
            <w:tcW w:w="7299" w:type="dxa"/>
          </w:tcPr>
          <w:p w14:paraId="6287351C" w14:textId="77777777" w:rsidR="004D041E" w:rsidRPr="001908B5" w:rsidRDefault="00886ABA">
            <w:pPr>
              <w:pStyle w:val="eas"/>
            </w:pPr>
            <w:r w:rsidRPr="001908B5">
              <w:t>Office National de l'Assainissement du Sénégal</w:t>
            </w:r>
          </w:p>
        </w:tc>
      </w:tr>
      <w:tr w:rsidR="00B83925" w:rsidRPr="001560A9" w14:paraId="18FFC31D" w14:textId="77777777" w:rsidTr="00276C2E">
        <w:tc>
          <w:tcPr>
            <w:tcW w:w="1762" w:type="dxa"/>
          </w:tcPr>
          <w:p w14:paraId="313C1EAB" w14:textId="77777777" w:rsidR="004D041E" w:rsidRPr="001560A9" w:rsidRDefault="00886ABA">
            <w:pPr>
              <w:pStyle w:val="eas"/>
              <w:rPr>
                <w:lang w:val="en-GB"/>
              </w:rPr>
            </w:pPr>
            <w:r w:rsidRPr="001560A9">
              <w:rPr>
                <w:lang w:val="en-GB"/>
              </w:rPr>
              <w:t>NGO</w:t>
            </w:r>
          </w:p>
        </w:tc>
        <w:tc>
          <w:tcPr>
            <w:tcW w:w="7299" w:type="dxa"/>
          </w:tcPr>
          <w:p w14:paraId="6A715611" w14:textId="77777777" w:rsidR="004D041E" w:rsidRPr="001560A9" w:rsidRDefault="00886ABA">
            <w:pPr>
              <w:pStyle w:val="eas"/>
              <w:rPr>
                <w:lang w:val="en-GB"/>
              </w:rPr>
            </w:pPr>
            <w:r w:rsidRPr="001560A9">
              <w:rPr>
                <w:lang w:val="en-GB"/>
              </w:rPr>
              <w:t xml:space="preserve">Non-Governmental Organisation </w:t>
            </w:r>
          </w:p>
        </w:tc>
      </w:tr>
      <w:tr w:rsidR="00B83925" w:rsidRPr="001560A9" w14:paraId="435093D4" w14:textId="77777777" w:rsidTr="00276C2E">
        <w:tc>
          <w:tcPr>
            <w:tcW w:w="1762" w:type="dxa"/>
          </w:tcPr>
          <w:p w14:paraId="26ECE975" w14:textId="77777777" w:rsidR="004D041E" w:rsidRPr="001560A9" w:rsidRDefault="00886ABA">
            <w:pPr>
              <w:pStyle w:val="eas"/>
              <w:rPr>
                <w:lang w:val="en-GB"/>
              </w:rPr>
            </w:pPr>
            <w:r w:rsidRPr="001560A9">
              <w:rPr>
                <w:lang w:val="en-GB"/>
              </w:rPr>
              <w:t>OPTIC</w:t>
            </w:r>
          </w:p>
        </w:tc>
        <w:tc>
          <w:tcPr>
            <w:tcW w:w="7299" w:type="dxa"/>
          </w:tcPr>
          <w:p w14:paraId="69C4F0A3" w14:textId="77777777" w:rsidR="004D041E" w:rsidRPr="001560A9" w:rsidRDefault="00886ABA">
            <w:pPr>
              <w:pStyle w:val="eas"/>
              <w:rPr>
                <w:lang w:val="en-GB"/>
              </w:rPr>
            </w:pPr>
            <w:r w:rsidRPr="001560A9">
              <w:rPr>
                <w:lang w:val="en-GB"/>
              </w:rPr>
              <w:t>Organisation of ICT Professionals</w:t>
            </w:r>
          </w:p>
        </w:tc>
      </w:tr>
      <w:tr w:rsidR="00B83925" w:rsidRPr="00CB581B" w14:paraId="3EC4CCBC" w14:textId="77777777" w:rsidTr="00276C2E">
        <w:tc>
          <w:tcPr>
            <w:tcW w:w="1762" w:type="dxa"/>
          </w:tcPr>
          <w:p w14:paraId="0543F41A" w14:textId="77777777" w:rsidR="004D041E" w:rsidRPr="001560A9" w:rsidRDefault="00886ABA">
            <w:pPr>
              <w:pStyle w:val="eas"/>
              <w:rPr>
                <w:lang w:val="en-GB"/>
              </w:rPr>
            </w:pPr>
            <w:r w:rsidRPr="001560A9">
              <w:rPr>
                <w:lang w:val="en-GB"/>
              </w:rPr>
              <w:t>PAGIRE</w:t>
            </w:r>
          </w:p>
        </w:tc>
        <w:tc>
          <w:tcPr>
            <w:tcW w:w="7299" w:type="dxa"/>
          </w:tcPr>
          <w:p w14:paraId="1AF832E2" w14:textId="77777777" w:rsidR="004D041E" w:rsidRPr="001560A9" w:rsidRDefault="00886ABA">
            <w:pPr>
              <w:pStyle w:val="eas"/>
              <w:rPr>
                <w:lang w:val="en-GB"/>
              </w:rPr>
            </w:pPr>
            <w:r w:rsidRPr="001560A9">
              <w:rPr>
                <w:lang w:val="en-GB"/>
              </w:rPr>
              <w:t>Action Plan for Integrated Water Resources Management</w:t>
            </w:r>
          </w:p>
        </w:tc>
      </w:tr>
      <w:tr w:rsidR="00B83925" w:rsidRPr="001560A9" w14:paraId="40D043ED" w14:textId="77777777" w:rsidTr="00276C2E">
        <w:tc>
          <w:tcPr>
            <w:tcW w:w="1762" w:type="dxa"/>
          </w:tcPr>
          <w:p w14:paraId="1EEF30D3" w14:textId="77777777" w:rsidR="004D041E" w:rsidRPr="001560A9" w:rsidRDefault="00886ABA">
            <w:pPr>
              <w:pStyle w:val="eas"/>
              <w:rPr>
                <w:lang w:val="en-GB"/>
              </w:rPr>
            </w:pPr>
            <w:r w:rsidRPr="001560A9">
              <w:rPr>
                <w:lang w:val="en-GB"/>
              </w:rPr>
              <w:t>PAP</w:t>
            </w:r>
          </w:p>
        </w:tc>
        <w:tc>
          <w:tcPr>
            <w:tcW w:w="7299" w:type="dxa"/>
          </w:tcPr>
          <w:p w14:paraId="5930D10A" w14:textId="77777777" w:rsidR="004D041E" w:rsidRPr="001560A9" w:rsidRDefault="00886ABA">
            <w:pPr>
              <w:pStyle w:val="eas"/>
              <w:rPr>
                <w:lang w:val="en-GB"/>
              </w:rPr>
            </w:pPr>
            <w:r w:rsidRPr="001560A9">
              <w:rPr>
                <w:lang w:val="en-GB"/>
              </w:rPr>
              <w:t>Priority Action Plan (Senegal)</w:t>
            </w:r>
          </w:p>
        </w:tc>
      </w:tr>
      <w:tr w:rsidR="00B83925" w:rsidRPr="00CB581B" w14:paraId="22E57D12" w14:textId="77777777" w:rsidTr="00276C2E">
        <w:tc>
          <w:tcPr>
            <w:tcW w:w="1762" w:type="dxa"/>
          </w:tcPr>
          <w:p w14:paraId="10CAA607" w14:textId="77777777" w:rsidR="004D041E" w:rsidRPr="001560A9" w:rsidRDefault="00886ABA">
            <w:pPr>
              <w:pStyle w:val="eas"/>
              <w:rPr>
                <w:lang w:val="en-GB"/>
              </w:rPr>
            </w:pPr>
            <w:r w:rsidRPr="001560A9">
              <w:rPr>
                <w:lang w:val="en-GB"/>
              </w:rPr>
              <w:t>PATMUR</w:t>
            </w:r>
          </w:p>
        </w:tc>
        <w:tc>
          <w:tcPr>
            <w:tcW w:w="7299" w:type="dxa"/>
          </w:tcPr>
          <w:p w14:paraId="49502698" w14:textId="77777777" w:rsidR="004D041E" w:rsidRPr="001560A9" w:rsidRDefault="00886ABA">
            <w:pPr>
              <w:pStyle w:val="eas"/>
              <w:rPr>
                <w:lang w:val="en-GB"/>
              </w:rPr>
            </w:pPr>
            <w:r w:rsidRPr="001560A9">
              <w:rPr>
                <w:lang w:val="en-GB"/>
              </w:rPr>
              <w:t>Urban Transport and Mobility Support Project</w:t>
            </w:r>
          </w:p>
        </w:tc>
      </w:tr>
      <w:tr w:rsidR="00B83925" w:rsidRPr="001560A9" w14:paraId="6987B4CF" w14:textId="77777777" w:rsidTr="00276C2E">
        <w:tc>
          <w:tcPr>
            <w:tcW w:w="1762" w:type="dxa"/>
          </w:tcPr>
          <w:p w14:paraId="58FBEBF0" w14:textId="77777777" w:rsidR="004D041E" w:rsidRPr="001560A9" w:rsidRDefault="00886ABA">
            <w:pPr>
              <w:pStyle w:val="eas"/>
              <w:rPr>
                <w:lang w:val="en-GB"/>
              </w:rPr>
            </w:pPr>
            <w:r w:rsidRPr="001560A9">
              <w:rPr>
                <w:lang w:val="en-GB"/>
              </w:rPr>
              <w:t>PDDI</w:t>
            </w:r>
          </w:p>
        </w:tc>
        <w:tc>
          <w:tcPr>
            <w:tcW w:w="7299" w:type="dxa"/>
          </w:tcPr>
          <w:p w14:paraId="53972C34" w14:textId="5F8C8FB3" w:rsidR="004D041E" w:rsidRPr="001560A9" w:rsidRDefault="00CA031B">
            <w:pPr>
              <w:pStyle w:val="eas"/>
              <w:rPr>
                <w:lang w:val="en-GB"/>
              </w:rPr>
            </w:pPr>
            <w:r w:rsidRPr="00413C20">
              <w:rPr>
                <w:lang w:val="en-GB"/>
              </w:rPr>
              <w:t>Integrated Development Master Plan</w:t>
            </w:r>
          </w:p>
        </w:tc>
      </w:tr>
      <w:tr w:rsidR="00B83925" w:rsidRPr="00CB581B" w14:paraId="0D6A6D99" w14:textId="77777777" w:rsidTr="00276C2E">
        <w:tc>
          <w:tcPr>
            <w:tcW w:w="1762" w:type="dxa"/>
          </w:tcPr>
          <w:p w14:paraId="163054F3" w14:textId="77777777" w:rsidR="004D041E" w:rsidRPr="001560A9" w:rsidRDefault="00886ABA">
            <w:pPr>
              <w:pStyle w:val="eas"/>
              <w:rPr>
                <w:lang w:val="en-GB"/>
              </w:rPr>
            </w:pPr>
            <w:r w:rsidRPr="001560A9">
              <w:rPr>
                <w:lang w:val="en-GB"/>
              </w:rPr>
              <w:t>PGIRE</w:t>
            </w:r>
          </w:p>
        </w:tc>
        <w:tc>
          <w:tcPr>
            <w:tcW w:w="7299" w:type="dxa"/>
          </w:tcPr>
          <w:p w14:paraId="5737A965" w14:textId="77777777" w:rsidR="004D041E" w:rsidRPr="001560A9" w:rsidRDefault="00886ABA">
            <w:pPr>
              <w:pStyle w:val="eas"/>
              <w:rPr>
                <w:lang w:val="en-GB"/>
              </w:rPr>
            </w:pPr>
            <w:r w:rsidRPr="001560A9">
              <w:rPr>
                <w:lang w:val="en-GB"/>
              </w:rPr>
              <w:t>Integrated Water Resources Management and Multipurpose Use Development Programme in the Senegal River Basin</w:t>
            </w:r>
          </w:p>
        </w:tc>
      </w:tr>
      <w:tr w:rsidR="00B83925" w:rsidRPr="001560A9" w14:paraId="0B89D3E8" w14:textId="77777777" w:rsidTr="00276C2E">
        <w:tc>
          <w:tcPr>
            <w:tcW w:w="1762" w:type="dxa"/>
          </w:tcPr>
          <w:p w14:paraId="46FB3B42" w14:textId="77777777" w:rsidR="004D041E" w:rsidRPr="001560A9" w:rsidRDefault="00886ABA">
            <w:pPr>
              <w:pStyle w:val="eas"/>
              <w:rPr>
                <w:lang w:val="en-GB"/>
              </w:rPr>
            </w:pPr>
            <w:r w:rsidRPr="001560A9">
              <w:rPr>
                <w:lang w:val="en-GB"/>
              </w:rPr>
              <w:t>GDP</w:t>
            </w:r>
          </w:p>
        </w:tc>
        <w:tc>
          <w:tcPr>
            <w:tcW w:w="7299" w:type="dxa"/>
          </w:tcPr>
          <w:p w14:paraId="2F1D210E" w14:textId="77777777" w:rsidR="004D041E" w:rsidRPr="001560A9" w:rsidRDefault="00886ABA">
            <w:pPr>
              <w:pStyle w:val="eas"/>
              <w:rPr>
                <w:lang w:val="en-GB"/>
              </w:rPr>
            </w:pPr>
            <w:r w:rsidRPr="001560A9">
              <w:rPr>
                <w:lang w:val="en-GB"/>
              </w:rPr>
              <w:t>Gross Domestic Product</w:t>
            </w:r>
          </w:p>
        </w:tc>
      </w:tr>
      <w:tr w:rsidR="00B83925" w:rsidRPr="00CB581B" w14:paraId="5E29E765" w14:textId="77777777" w:rsidTr="00276C2E">
        <w:tc>
          <w:tcPr>
            <w:tcW w:w="1762" w:type="dxa"/>
          </w:tcPr>
          <w:p w14:paraId="41931923" w14:textId="77777777" w:rsidR="004D041E" w:rsidRPr="001560A9" w:rsidRDefault="00886ABA">
            <w:pPr>
              <w:pStyle w:val="eas"/>
              <w:rPr>
                <w:lang w:val="en-GB"/>
              </w:rPr>
            </w:pPr>
            <w:r w:rsidRPr="001560A9">
              <w:rPr>
                <w:lang w:val="en-GB"/>
              </w:rPr>
              <w:t>SME</w:t>
            </w:r>
          </w:p>
        </w:tc>
        <w:tc>
          <w:tcPr>
            <w:tcW w:w="7299" w:type="dxa"/>
          </w:tcPr>
          <w:p w14:paraId="433833D9" w14:textId="77777777" w:rsidR="004D041E" w:rsidRPr="001560A9" w:rsidRDefault="00886ABA">
            <w:pPr>
              <w:pStyle w:val="eas"/>
              <w:rPr>
                <w:lang w:val="en-GB"/>
              </w:rPr>
            </w:pPr>
            <w:r w:rsidRPr="001560A9">
              <w:rPr>
                <w:lang w:val="en-GB"/>
              </w:rPr>
              <w:t>Small and medium-sized enterprises</w:t>
            </w:r>
          </w:p>
        </w:tc>
      </w:tr>
      <w:tr w:rsidR="00B83925" w:rsidRPr="001560A9" w14:paraId="110C4CA0" w14:textId="77777777" w:rsidTr="00276C2E">
        <w:tc>
          <w:tcPr>
            <w:tcW w:w="1762" w:type="dxa"/>
          </w:tcPr>
          <w:p w14:paraId="089EE62F" w14:textId="77777777" w:rsidR="004D041E" w:rsidRPr="001560A9" w:rsidRDefault="00886ABA">
            <w:pPr>
              <w:pStyle w:val="eas"/>
              <w:rPr>
                <w:lang w:val="en-GB"/>
              </w:rPr>
            </w:pPr>
            <w:r w:rsidRPr="001560A9">
              <w:rPr>
                <w:lang w:val="en-GB"/>
              </w:rPr>
              <w:t>PMI</w:t>
            </w:r>
          </w:p>
        </w:tc>
        <w:tc>
          <w:tcPr>
            <w:tcW w:w="7299" w:type="dxa"/>
          </w:tcPr>
          <w:p w14:paraId="52F16068" w14:textId="77777777" w:rsidR="004D041E" w:rsidRPr="001560A9" w:rsidRDefault="00886ABA">
            <w:pPr>
              <w:pStyle w:val="eas"/>
              <w:rPr>
                <w:lang w:val="en-GB"/>
              </w:rPr>
            </w:pPr>
            <w:r w:rsidRPr="001560A9">
              <w:rPr>
                <w:lang w:val="en-GB"/>
              </w:rPr>
              <w:t>Small and Medium Industry</w:t>
            </w:r>
          </w:p>
        </w:tc>
      </w:tr>
      <w:tr w:rsidR="00B83925" w:rsidRPr="001560A9" w14:paraId="59BF7998" w14:textId="77777777" w:rsidTr="00276C2E">
        <w:tc>
          <w:tcPr>
            <w:tcW w:w="1762" w:type="dxa"/>
          </w:tcPr>
          <w:p w14:paraId="1FE45D9C" w14:textId="77777777" w:rsidR="004D041E" w:rsidRPr="001560A9" w:rsidRDefault="00886ABA">
            <w:pPr>
              <w:pStyle w:val="eas"/>
              <w:rPr>
                <w:lang w:val="en-GB"/>
              </w:rPr>
            </w:pPr>
            <w:r w:rsidRPr="001560A9">
              <w:rPr>
                <w:lang w:val="en-GB"/>
              </w:rPr>
              <w:t>NAP</w:t>
            </w:r>
          </w:p>
        </w:tc>
        <w:tc>
          <w:tcPr>
            <w:tcW w:w="7299" w:type="dxa"/>
          </w:tcPr>
          <w:p w14:paraId="16E7E817" w14:textId="77777777" w:rsidR="004D041E" w:rsidRPr="001560A9" w:rsidRDefault="00886ABA">
            <w:pPr>
              <w:pStyle w:val="eas"/>
              <w:rPr>
                <w:lang w:val="en-GB"/>
              </w:rPr>
            </w:pPr>
            <w:r w:rsidRPr="001560A9">
              <w:rPr>
                <w:lang w:val="en-GB"/>
              </w:rPr>
              <w:t>Senegal's National Adaptation Plan</w:t>
            </w:r>
          </w:p>
        </w:tc>
      </w:tr>
      <w:tr w:rsidR="00B83925" w:rsidRPr="00CB581B" w14:paraId="2D14F899" w14:textId="77777777" w:rsidTr="00276C2E">
        <w:tc>
          <w:tcPr>
            <w:tcW w:w="1762" w:type="dxa"/>
          </w:tcPr>
          <w:p w14:paraId="21A8A1C0" w14:textId="77777777" w:rsidR="004D041E" w:rsidRPr="001560A9" w:rsidRDefault="00886ABA">
            <w:pPr>
              <w:pStyle w:val="eas"/>
              <w:rPr>
                <w:lang w:val="en-GB"/>
              </w:rPr>
            </w:pPr>
            <w:r w:rsidRPr="001560A9">
              <w:rPr>
                <w:lang w:val="en-GB"/>
              </w:rPr>
              <w:t>PNDES</w:t>
            </w:r>
          </w:p>
        </w:tc>
        <w:tc>
          <w:tcPr>
            <w:tcW w:w="7299" w:type="dxa"/>
          </w:tcPr>
          <w:p w14:paraId="5D51FAF2" w14:textId="77777777" w:rsidR="004D041E" w:rsidRPr="001560A9" w:rsidRDefault="00886ABA">
            <w:pPr>
              <w:pStyle w:val="eas"/>
              <w:rPr>
                <w:lang w:val="en-GB"/>
              </w:rPr>
            </w:pPr>
            <w:r w:rsidRPr="001560A9">
              <w:rPr>
                <w:lang w:val="en-GB"/>
              </w:rPr>
              <w:t xml:space="preserve">National Economic and Social Development Plan </w:t>
            </w:r>
          </w:p>
        </w:tc>
      </w:tr>
      <w:tr w:rsidR="00B83925" w:rsidRPr="001560A9" w14:paraId="4024AA4C" w14:textId="77777777" w:rsidTr="00276C2E">
        <w:tc>
          <w:tcPr>
            <w:tcW w:w="1762" w:type="dxa"/>
          </w:tcPr>
          <w:p w14:paraId="1891C187" w14:textId="77777777" w:rsidR="004D041E" w:rsidRPr="001560A9" w:rsidRDefault="00886ABA">
            <w:pPr>
              <w:pStyle w:val="eas"/>
              <w:rPr>
                <w:lang w:val="en-GB"/>
              </w:rPr>
            </w:pPr>
            <w:r w:rsidRPr="001560A9">
              <w:rPr>
                <w:lang w:val="en-GB"/>
              </w:rPr>
              <w:t>UNDP</w:t>
            </w:r>
          </w:p>
        </w:tc>
        <w:tc>
          <w:tcPr>
            <w:tcW w:w="7299" w:type="dxa"/>
          </w:tcPr>
          <w:p w14:paraId="2ABA1782" w14:textId="77777777" w:rsidR="004D041E" w:rsidRPr="001560A9" w:rsidRDefault="00886ABA">
            <w:pPr>
              <w:pStyle w:val="eas"/>
              <w:rPr>
                <w:lang w:val="en-GB"/>
              </w:rPr>
            </w:pPr>
            <w:r w:rsidRPr="001560A9">
              <w:rPr>
                <w:lang w:val="en-GB"/>
              </w:rPr>
              <w:t>United Nations Development Programme</w:t>
            </w:r>
          </w:p>
        </w:tc>
      </w:tr>
      <w:tr w:rsidR="00B83925" w:rsidRPr="001560A9" w14:paraId="2C80D452" w14:textId="77777777" w:rsidTr="00276C2E">
        <w:tc>
          <w:tcPr>
            <w:tcW w:w="1762" w:type="dxa"/>
          </w:tcPr>
          <w:p w14:paraId="59A5F7CE" w14:textId="77777777" w:rsidR="004D041E" w:rsidRPr="001560A9" w:rsidRDefault="00886ABA">
            <w:pPr>
              <w:pStyle w:val="eas"/>
              <w:rPr>
                <w:lang w:val="en-GB"/>
              </w:rPr>
            </w:pPr>
            <w:r w:rsidRPr="001560A9">
              <w:rPr>
                <w:lang w:val="en-GB"/>
              </w:rPr>
              <w:t>PPP</w:t>
            </w:r>
          </w:p>
        </w:tc>
        <w:tc>
          <w:tcPr>
            <w:tcW w:w="7299" w:type="dxa"/>
          </w:tcPr>
          <w:p w14:paraId="4F207DA4" w14:textId="77777777" w:rsidR="004D041E" w:rsidRPr="001560A9" w:rsidRDefault="00886ABA">
            <w:pPr>
              <w:pStyle w:val="eas"/>
              <w:rPr>
                <w:lang w:val="en-GB"/>
              </w:rPr>
            </w:pPr>
            <w:r w:rsidRPr="001560A9">
              <w:rPr>
                <w:lang w:val="en-GB"/>
              </w:rPr>
              <w:t>Public-Private Partnership</w:t>
            </w:r>
          </w:p>
        </w:tc>
      </w:tr>
      <w:tr w:rsidR="00B83925" w:rsidRPr="00CB581B" w14:paraId="3E0D3E03" w14:textId="77777777" w:rsidTr="00276C2E">
        <w:tc>
          <w:tcPr>
            <w:tcW w:w="1762" w:type="dxa"/>
          </w:tcPr>
          <w:p w14:paraId="655E1C29" w14:textId="77777777" w:rsidR="004D041E" w:rsidRPr="001560A9" w:rsidRDefault="00886ABA">
            <w:pPr>
              <w:pStyle w:val="eas"/>
              <w:rPr>
                <w:lang w:val="en-GB"/>
              </w:rPr>
            </w:pPr>
            <w:r w:rsidRPr="001560A9">
              <w:rPr>
                <w:lang w:val="en-GB"/>
              </w:rPr>
              <w:t>PRES</w:t>
            </w:r>
          </w:p>
        </w:tc>
        <w:tc>
          <w:tcPr>
            <w:tcW w:w="7299" w:type="dxa"/>
          </w:tcPr>
          <w:p w14:paraId="666B50F2" w14:textId="77777777" w:rsidR="004D041E" w:rsidRPr="001560A9" w:rsidRDefault="00886ABA">
            <w:pPr>
              <w:pStyle w:val="eas"/>
              <w:rPr>
                <w:lang w:val="en-GB"/>
              </w:rPr>
            </w:pPr>
            <w:r w:rsidRPr="001560A9">
              <w:rPr>
                <w:lang w:val="en-GB"/>
              </w:rPr>
              <w:t>Economic and Social Resilience Programme (Senegal)</w:t>
            </w:r>
          </w:p>
        </w:tc>
      </w:tr>
      <w:tr w:rsidR="00B83925" w:rsidRPr="001560A9" w14:paraId="65F0E45E" w14:textId="77777777" w:rsidTr="00276C2E">
        <w:tc>
          <w:tcPr>
            <w:tcW w:w="1762" w:type="dxa"/>
          </w:tcPr>
          <w:p w14:paraId="1D10DAB9" w14:textId="77777777" w:rsidR="004D041E" w:rsidRPr="001560A9" w:rsidRDefault="00886ABA">
            <w:pPr>
              <w:pStyle w:val="eas"/>
              <w:rPr>
                <w:lang w:val="en-GB"/>
              </w:rPr>
            </w:pPr>
            <w:r w:rsidRPr="001560A9">
              <w:rPr>
                <w:lang w:val="en-GB"/>
              </w:rPr>
              <w:t>PSE</w:t>
            </w:r>
          </w:p>
        </w:tc>
        <w:tc>
          <w:tcPr>
            <w:tcW w:w="7299" w:type="dxa"/>
          </w:tcPr>
          <w:p w14:paraId="2AA3B8AF" w14:textId="77777777" w:rsidR="004D041E" w:rsidRPr="001560A9" w:rsidRDefault="00886ABA">
            <w:pPr>
              <w:pStyle w:val="eas"/>
              <w:rPr>
                <w:lang w:val="en-GB"/>
              </w:rPr>
            </w:pPr>
            <w:r w:rsidRPr="001560A9">
              <w:rPr>
                <w:lang w:val="en-GB"/>
              </w:rPr>
              <w:t>Emerging Senegal Plan</w:t>
            </w:r>
          </w:p>
        </w:tc>
      </w:tr>
      <w:tr w:rsidR="00B83925" w:rsidRPr="001560A9" w14:paraId="5625319C" w14:textId="77777777" w:rsidTr="00276C2E">
        <w:tc>
          <w:tcPr>
            <w:tcW w:w="1762" w:type="dxa"/>
          </w:tcPr>
          <w:p w14:paraId="6575DF56" w14:textId="77777777" w:rsidR="004D041E" w:rsidRPr="001560A9" w:rsidRDefault="00886ABA">
            <w:pPr>
              <w:pStyle w:val="eas"/>
              <w:rPr>
                <w:lang w:val="en-GB"/>
              </w:rPr>
            </w:pPr>
            <w:r w:rsidRPr="001560A9">
              <w:rPr>
                <w:lang w:val="en-GB"/>
              </w:rPr>
              <w:t>PTB</w:t>
            </w:r>
          </w:p>
        </w:tc>
        <w:tc>
          <w:tcPr>
            <w:tcW w:w="7299" w:type="dxa"/>
          </w:tcPr>
          <w:p w14:paraId="7605C360" w14:textId="2E71AD34" w:rsidR="004D041E" w:rsidRPr="001560A9" w:rsidRDefault="00CA031B">
            <w:pPr>
              <w:pStyle w:val="eas"/>
              <w:rPr>
                <w:lang w:val="en-GB"/>
              </w:rPr>
            </w:pPr>
            <w:r w:rsidRPr="006E29B1">
              <w:rPr>
                <w:lang w:val="en-GB"/>
              </w:rPr>
              <w:t>Light Urban Train</w:t>
            </w:r>
          </w:p>
        </w:tc>
      </w:tr>
      <w:tr w:rsidR="00B83925" w:rsidRPr="001560A9" w14:paraId="50A06B02" w14:textId="77777777" w:rsidTr="00276C2E">
        <w:tc>
          <w:tcPr>
            <w:tcW w:w="1762" w:type="dxa"/>
          </w:tcPr>
          <w:p w14:paraId="6BED11B3" w14:textId="77777777" w:rsidR="004D041E" w:rsidRPr="001560A9" w:rsidRDefault="00886ABA">
            <w:pPr>
              <w:pStyle w:val="eas"/>
              <w:rPr>
                <w:lang w:val="en-GB"/>
              </w:rPr>
            </w:pPr>
            <w:r w:rsidRPr="001560A9">
              <w:rPr>
                <w:lang w:val="en-GB"/>
              </w:rPr>
              <w:t>PTE</w:t>
            </w:r>
          </w:p>
        </w:tc>
        <w:tc>
          <w:tcPr>
            <w:tcW w:w="7299" w:type="dxa"/>
          </w:tcPr>
          <w:p w14:paraId="00CCECAD" w14:textId="77777777" w:rsidR="004D041E" w:rsidRPr="001560A9" w:rsidRDefault="00886ABA">
            <w:pPr>
              <w:pStyle w:val="eas"/>
              <w:rPr>
                <w:lang w:val="en-GB"/>
              </w:rPr>
            </w:pPr>
            <w:r w:rsidRPr="001560A9">
              <w:rPr>
                <w:lang w:val="en-GB"/>
              </w:rPr>
              <w:t>Guinea Bissau Education Transition Plan</w:t>
            </w:r>
          </w:p>
        </w:tc>
      </w:tr>
      <w:tr w:rsidR="00B83925" w:rsidRPr="00CB581B" w14:paraId="35FE152D" w14:textId="77777777" w:rsidTr="00276C2E">
        <w:tc>
          <w:tcPr>
            <w:tcW w:w="1762" w:type="dxa"/>
          </w:tcPr>
          <w:p w14:paraId="3536147A" w14:textId="77777777" w:rsidR="004D041E" w:rsidRPr="001560A9" w:rsidRDefault="00886ABA">
            <w:pPr>
              <w:pStyle w:val="eas"/>
              <w:rPr>
                <w:lang w:val="en-GB"/>
              </w:rPr>
            </w:pPr>
            <w:r w:rsidRPr="001560A9">
              <w:rPr>
                <w:lang w:val="en-GB"/>
              </w:rPr>
              <w:t>PURA</w:t>
            </w:r>
          </w:p>
        </w:tc>
        <w:tc>
          <w:tcPr>
            <w:tcW w:w="7299" w:type="dxa"/>
          </w:tcPr>
          <w:p w14:paraId="76BC6F13" w14:textId="77777777" w:rsidR="004D041E" w:rsidRPr="001560A9" w:rsidRDefault="00886ABA">
            <w:pPr>
              <w:pStyle w:val="eas"/>
              <w:rPr>
                <w:lang w:val="en-GB"/>
              </w:rPr>
            </w:pPr>
            <w:r w:rsidRPr="001560A9">
              <w:rPr>
                <w:lang w:val="en-GB"/>
              </w:rPr>
              <w:t>Public Services Regulatory Authority of The Gambia</w:t>
            </w:r>
          </w:p>
        </w:tc>
      </w:tr>
      <w:tr w:rsidR="00B83925" w:rsidRPr="001560A9" w14:paraId="11E8BBFA" w14:textId="77777777" w:rsidTr="00276C2E">
        <w:tc>
          <w:tcPr>
            <w:tcW w:w="1762" w:type="dxa"/>
          </w:tcPr>
          <w:p w14:paraId="6F7F4120" w14:textId="77777777" w:rsidR="004D041E" w:rsidRPr="001560A9" w:rsidRDefault="00886ABA">
            <w:pPr>
              <w:pStyle w:val="eas"/>
              <w:rPr>
                <w:lang w:val="en-GB"/>
              </w:rPr>
            </w:pPr>
            <w:r w:rsidRPr="001560A9">
              <w:rPr>
                <w:lang w:val="en-GB"/>
              </w:rPr>
              <w:t>R&amp;D</w:t>
            </w:r>
          </w:p>
        </w:tc>
        <w:tc>
          <w:tcPr>
            <w:tcW w:w="7299" w:type="dxa"/>
          </w:tcPr>
          <w:p w14:paraId="7FF26A66" w14:textId="77777777" w:rsidR="004D041E" w:rsidRPr="001560A9" w:rsidRDefault="00886ABA">
            <w:pPr>
              <w:pStyle w:val="eas"/>
              <w:rPr>
                <w:lang w:val="en-GB"/>
              </w:rPr>
            </w:pPr>
            <w:r w:rsidRPr="001560A9">
              <w:rPr>
                <w:lang w:val="en-GB"/>
              </w:rPr>
              <w:t>Research &amp; Development</w:t>
            </w:r>
          </w:p>
        </w:tc>
      </w:tr>
      <w:tr w:rsidR="00B83925" w:rsidRPr="00CB581B" w14:paraId="7B61446A" w14:textId="77777777" w:rsidTr="00276C2E">
        <w:tc>
          <w:tcPr>
            <w:tcW w:w="1762" w:type="dxa"/>
          </w:tcPr>
          <w:p w14:paraId="28800F1C" w14:textId="77777777" w:rsidR="004D041E" w:rsidRPr="001560A9" w:rsidRDefault="00886ABA">
            <w:pPr>
              <w:pStyle w:val="eas"/>
              <w:rPr>
                <w:lang w:val="en-GB"/>
              </w:rPr>
            </w:pPr>
            <w:r w:rsidRPr="001560A9">
              <w:rPr>
                <w:lang w:val="en-GB"/>
              </w:rPr>
              <w:t>RGPHAE</w:t>
            </w:r>
          </w:p>
        </w:tc>
        <w:tc>
          <w:tcPr>
            <w:tcW w:w="7299" w:type="dxa"/>
          </w:tcPr>
          <w:p w14:paraId="53D05BDE" w14:textId="77777777" w:rsidR="004D041E" w:rsidRPr="001560A9" w:rsidRDefault="00886ABA">
            <w:pPr>
              <w:pStyle w:val="eas"/>
              <w:rPr>
                <w:lang w:val="en-GB"/>
              </w:rPr>
            </w:pPr>
            <w:r w:rsidRPr="001560A9">
              <w:rPr>
                <w:lang w:val="en-GB"/>
              </w:rPr>
              <w:t>General Census of Population and Housing, Agriculture and Livestock (Senegal)</w:t>
            </w:r>
          </w:p>
        </w:tc>
      </w:tr>
      <w:tr w:rsidR="00B83925" w:rsidRPr="00CB581B" w14:paraId="75DBA516" w14:textId="77777777" w:rsidTr="00276C2E">
        <w:tc>
          <w:tcPr>
            <w:tcW w:w="1762" w:type="dxa"/>
          </w:tcPr>
          <w:p w14:paraId="5D8A7E82" w14:textId="77777777" w:rsidR="004D041E" w:rsidRPr="001560A9" w:rsidRDefault="00886ABA">
            <w:pPr>
              <w:pStyle w:val="eas"/>
              <w:rPr>
                <w:lang w:val="en-GB"/>
              </w:rPr>
            </w:pPr>
            <w:r w:rsidRPr="001560A9">
              <w:rPr>
                <w:lang w:val="en-GB"/>
              </w:rPr>
              <w:t>RTLBS</w:t>
            </w:r>
          </w:p>
        </w:tc>
        <w:tc>
          <w:tcPr>
            <w:tcW w:w="7299" w:type="dxa"/>
          </w:tcPr>
          <w:p w14:paraId="25241F90" w14:textId="77777777" w:rsidR="004D041E" w:rsidRPr="001560A9" w:rsidRDefault="00886ABA">
            <w:pPr>
              <w:pStyle w:val="eas"/>
              <w:rPr>
                <w:lang w:val="en-GB"/>
              </w:rPr>
            </w:pPr>
            <w:r w:rsidRPr="001560A9">
              <w:rPr>
                <w:lang w:val="en-GB"/>
              </w:rPr>
              <w:t>Real Time Location Based System</w:t>
            </w:r>
          </w:p>
        </w:tc>
      </w:tr>
      <w:tr w:rsidR="00B83925" w:rsidRPr="00CB581B" w14:paraId="0A079897" w14:textId="77777777" w:rsidTr="00276C2E">
        <w:tc>
          <w:tcPr>
            <w:tcW w:w="1762" w:type="dxa"/>
          </w:tcPr>
          <w:p w14:paraId="06592BAA" w14:textId="77777777" w:rsidR="004D041E" w:rsidRPr="001560A9" w:rsidRDefault="00886ABA">
            <w:pPr>
              <w:pStyle w:val="eas"/>
              <w:rPr>
                <w:lang w:val="en-GB"/>
              </w:rPr>
            </w:pPr>
            <w:r w:rsidRPr="001560A9">
              <w:rPr>
                <w:lang w:val="en-GB"/>
              </w:rPr>
              <w:t>SDC</w:t>
            </w:r>
          </w:p>
        </w:tc>
        <w:tc>
          <w:tcPr>
            <w:tcW w:w="7299" w:type="dxa"/>
          </w:tcPr>
          <w:p w14:paraId="25ECD72D" w14:textId="77777777" w:rsidR="004D041E" w:rsidRPr="001560A9" w:rsidRDefault="00886ABA">
            <w:pPr>
              <w:pStyle w:val="eas"/>
              <w:rPr>
                <w:lang w:val="en-GB"/>
              </w:rPr>
            </w:pPr>
            <w:r w:rsidRPr="001560A9">
              <w:rPr>
                <w:lang w:val="en-GB"/>
              </w:rPr>
              <w:t>Swiss Agency for Development and Cooperation</w:t>
            </w:r>
          </w:p>
        </w:tc>
      </w:tr>
      <w:tr w:rsidR="00B83925" w:rsidRPr="001560A9" w14:paraId="6A0E038E" w14:textId="77777777" w:rsidTr="00276C2E">
        <w:tc>
          <w:tcPr>
            <w:tcW w:w="1762" w:type="dxa"/>
          </w:tcPr>
          <w:p w14:paraId="60759805" w14:textId="77777777" w:rsidR="004D041E" w:rsidRPr="001560A9" w:rsidRDefault="00886ABA">
            <w:pPr>
              <w:pStyle w:val="eas"/>
              <w:rPr>
                <w:lang w:val="en-GB"/>
              </w:rPr>
            </w:pPr>
            <w:r w:rsidRPr="001560A9">
              <w:rPr>
                <w:lang w:val="en-GB"/>
              </w:rPr>
              <w:t>SMB</w:t>
            </w:r>
          </w:p>
        </w:tc>
        <w:tc>
          <w:tcPr>
            <w:tcW w:w="7299" w:type="dxa"/>
          </w:tcPr>
          <w:p w14:paraId="1A55D661" w14:textId="77777777" w:rsidR="004D041E" w:rsidRPr="001560A9" w:rsidRDefault="00886ABA">
            <w:pPr>
              <w:pStyle w:val="eas"/>
              <w:rPr>
                <w:lang w:val="en-GB"/>
              </w:rPr>
            </w:pPr>
            <w:r w:rsidRPr="001560A9">
              <w:rPr>
                <w:lang w:val="en-GB"/>
              </w:rPr>
              <w:t xml:space="preserve">Boké Mining Company </w:t>
            </w:r>
          </w:p>
        </w:tc>
      </w:tr>
      <w:tr w:rsidR="00B83925" w:rsidRPr="00CB581B" w14:paraId="1254111B" w14:textId="77777777" w:rsidTr="00276C2E">
        <w:tc>
          <w:tcPr>
            <w:tcW w:w="1762" w:type="dxa"/>
          </w:tcPr>
          <w:p w14:paraId="36AB40E5" w14:textId="77777777" w:rsidR="004D041E" w:rsidRPr="001560A9" w:rsidRDefault="00886ABA">
            <w:pPr>
              <w:pStyle w:val="eas"/>
              <w:rPr>
                <w:lang w:val="en-GB"/>
              </w:rPr>
            </w:pPr>
            <w:r w:rsidRPr="001560A9">
              <w:rPr>
                <w:lang w:val="en-GB"/>
              </w:rPr>
              <w:t>SNAPE</w:t>
            </w:r>
          </w:p>
        </w:tc>
        <w:tc>
          <w:tcPr>
            <w:tcW w:w="7299" w:type="dxa"/>
          </w:tcPr>
          <w:p w14:paraId="62E550A7" w14:textId="77777777" w:rsidR="004D041E" w:rsidRPr="001560A9" w:rsidRDefault="00886ABA">
            <w:pPr>
              <w:pStyle w:val="eas"/>
              <w:rPr>
                <w:lang w:val="en-GB"/>
              </w:rPr>
            </w:pPr>
            <w:r w:rsidRPr="001560A9">
              <w:rPr>
                <w:lang w:val="en-GB"/>
              </w:rPr>
              <w:t>Water point development service (Guinea)</w:t>
            </w:r>
          </w:p>
        </w:tc>
      </w:tr>
      <w:tr w:rsidR="00B83925" w:rsidRPr="001560A9" w14:paraId="3388C658" w14:textId="77777777" w:rsidTr="00276C2E">
        <w:tc>
          <w:tcPr>
            <w:tcW w:w="1762" w:type="dxa"/>
          </w:tcPr>
          <w:p w14:paraId="3E20E4A4" w14:textId="77777777" w:rsidR="004D041E" w:rsidRPr="001560A9" w:rsidRDefault="00886ABA">
            <w:pPr>
              <w:pStyle w:val="eas"/>
              <w:rPr>
                <w:lang w:val="en-GB"/>
              </w:rPr>
            </w:pPr>
            <w:r w:rsidRPr="001560A9">
              <w:rPr>
                <w:lang w:val="en-GB"/>
              </w:rPr>
              <w:t>SNCS</w:t>
            </w:r>
          </w:p>
        </w:tc>
        <w:tc>
          <w:tcPr>
            <w:tcW w:w="7299" w:type="dxa"/>
          </w:tcPr>
          <w:p w14:paraId="0EF04B63" w14:textId="77777777" w:rsidR="004D041E" w:rsidRPr="001908B5" w:rsidRDefault="00886ABA">
            <w:pPr>
              <w:pStyle w:val="eas"/>
            </w:pPr>
            <w:r w:rsidRPr="001908B5">
              <w:t>Société nationale des chemins de fer du Sénégal</w:t>
            </w:r>
          </w:p>
        </w:tc>
      </w:tr>
      <w:tr w:rsidR="00B83925" w:rsidRPr="00CB581B" w14:paraId="593BA821" w14:textId="77777777" w:rsidTr="00276C2E">
        <w:tc>
          <w:tcPr>
            <w:tcW w:w="1762" w:type="dxa"/>
          </w:tcPr>
          <w:p w14:paraId="212DEC59" w14:textId="77777777" w:rsidR="004D041E" w:rsidRPr="001560A9" w:rsidRDefault="00886ABA">
            <w:pPr>
              <w:pStyle w:val="eas"/>
              <w:rPr>
                <w:lang w:val="en-GB"/>
              </w:rPr>
            </w:pPr>
            <w:r w:rsidRPr="001560A9">
              <w:rPr>
                <w:lang w:val="en-GB"/>
              </w:rPr>
              <w:t>NSSD</w:t>
            </w:r>
          </w:p>
        </w:tc>
        <w:tc>
          <w:tcPr>
            <w:tcW w:w="7299" w:type="dxa"/>
          </w:tcPr>
          <w:p w14:paraId="79D0C5A8" w14:textId="77777777" w:rsidR="004D041E" w:rsidRPr="001560A9" w:rsidRDefault="00886ABA">
            <w:pPr>
              <w:pStyle w:val="eas"/>
              <w:rPr>
                <w:lang w:val="en-GB"/>
              </w:rPr>
            </w:pPr>
            <w:r w:rsidRPr="001560A9">
              <w:rPr>
                <w:lang w:val="en-GB"/>
              </w:rPr>
              <w:t>Senegal's National Strategy for Sustainable Development</w:t>
            </w:r>
          </w:p>
        </w:tc>
      </w:tr>
      <w:tr w:rsidR="00B83925" w:rsidRPr="001560A9" w14:paraId="0F7A66F6" w14:textId="77777777" w:rsidTr="00276C2E">
        <w:tc>
          <w:tcPr>
            <w:tcW w:w="1762" w:type="dxa"/>
          </w:tcPr>
          <w:p w14:paraId="60ADDB9E" w14:textId="77777777" w:rsidR="004D041E" w:rsidRPr="001560A9" w:rsidRDefault="00886ABA">
            <w:pPr>
              <w:pStyle w:val="eas"/>
              <w:rPr>
                <w:lang w:val="en-GB"/>
              </w:rPr>
            </w:pPr>
            <w:r w:rsidRPr="001560A9">
              <w:rPr>
                <w:lang w:val="en-GB"/>
              </w:rPr>
              <w:t>SONATEL</w:t>
            </w:r>
          </w:p>
        </w:tc>
        <w:tc>
          <w:tcPr>
            <w:tcW w:w="7299" w:type="dxa"/>
          </w:tcPr>
          <w:p w14:paraId="08CF303E" w14:textId="77777777" w:rsidR="004D041E" w:rsidRPr="001560A9" w:rsidRDefault="00886ABA">
            <w:pPr>
              <w:pStyle w:val="eas"/>
              <w:rPr>
                <w:lang w:val="en-GB"/>
              </w:rPr>
            </w:pPr>
            <w:r w:rsidRPr="001560A9">
              <w:rPr>
                <w:lang w:val="en-GB"/>
              </w:rPr>
              <w:t>National Telecommunications Company</w:t>
            </w:r>
          </w:p>
        </w:tc>
      </w:tr>
      <w:tr w:rsidR="00B83925" w:rsidRPr="001560A9" w14:paraId="3D7BEE8A" w14:textId="77777777" w:rsidTr="00276C2E">
        <w:tc>
          <w:tcPr>
            <w:tcW w:w="1762" w:type="dxa"/>
          </w:tcPr>
          <w:p w14:paraId="65CC93D4" w14:textId="77777777" w:rsidR="004D041E" w:rsidRPr="001560A9" w:rsidRDefault="00886ABA">
            <w:pPr>
              <w:pStyle w:val="eas"/>
              <w:rPr>
                <w:lang w:val="en-GB"/>
              </w:rPr>
            </w:pPr>
            <w:r w:rsidRPr="001560A9">
              <w:rPr>
                <w:lang w:val="en-GB"/>
              </w:rPr>
              <w:t>SONES</w:t>
            </w:r>
          </w:p>
        </w:tc>
        <w:tc>
          <w:tcPr>
            <w:tcW w:w="7299" w:type="dxa"/>
          </w:tcPr>
          <w:p w14:paraId="74500926" w14:textId="77777777" w:rsidR="004D041E" w:rsidRPr="001908B5" w:rsidRDefault="00886ABA">
            <w:pPr>
              <w:pStyle w:val="eas"/>
            </w:pPr>
            <w:r w:rsidRPr="001908B5">
              <w:t>Société Nationale des Eaux du Sénégal</w:t>
            </w:r>
          </w:p>
        </w:tc>
      </w:tr>
      <w:tr w:rsidR="00B83925" w:rsidRPr="001560A9" w14:paraId="0E4D7BCE" w14:textId="77777777" w:rsidTr="00276C2E">
        <w:tc>
          <w:tcPr>
            <w:tcW w:w="1762" w:type="dxa"/>
          </w:tcPr>
          <w:p w14:paraId="5DC4550A" w14:textId="77777777" w:rsidR="004D041E" w:rsidRPr="001560A9" w:rsidRDefault="00886ABA">
            <w:pPr>
              <w:pStyle w:val="eas"/>
              <w:rPr>
                <w:lang w:val="en-GB"/>
              </w:rPr>
            </w:pPr>
            <w:r w:rsidRPr="001560A9">
              <w:rPr>
                <w:lang w:val="en-GB"/>
              </w:rPr>
              <w:t>STP</w:t>
            </w:r>
          </w:p>
        </w:tc>
        <w:tc>
          <w:tcPr>
            <w:tcW w:w="7299" w:type="dxa"/>
          </w:tcPr>
          <w:p w14:paraId="4FFF402A" w14:textId="77777777" w:rsidR="004D041E" w:rsidRPr="001560A9" w:rsidRDefault="00886ABA">
            <w:pPr>
              <w:pStyle w:val="eas"/>
              <w:rPr>
                <w:lang w:val="en-GB"/>
              </w:rPr>
            </w:pPr>
            <w:r w:rsidRPr="001560A9">
              <w:rPr>
                <w:lang w:val="en-GB"/>
              </w:rPr>
              <w:t xml:space="preserve">Public Transport Company </w:t>
            </w:r>
          </w:p>
        </w:tc>
      </w:tr>
      <w:tr w:rsidR="00B83925" w:rsidRPr="001560A9" w14:paraId="7B99AA86" w14:textId="77777777" w:rsidTr="00276C2E">
        <w:tc>
          <w:tcPr>
            <w:tcW w:w="1762" w:type="dxa"/>
          </w:tcPr>
          <w:p w14:paraId="4D933A91" w14:textId="77777777" w:rsidR="004D041E" w:rsidRPr="001560A9" w:rsidRDefault="00886ABA">
            <w:pPr>
              <w:pStyle w:val="eas"/>
              <w:rPr>
                <w:lang w:val="en-GB"/>
              </w:rPr>
            </w:pPr>
            <w:r w:rsidRPr="001560A9">
              <w:rPr>
                <w:lang w:val="en-GB"/>
              </w:rPr>
              <w:t>ToR</w:t>
            </w:r>
          </w:p>
        </w:tc>
        <w:tc>
          <w:tcPr>
            <w:tcW w:w="7299" w:type="dxa"/>
          </w:tcPr>
          <w:p w14:paraId="243AB760" w14:textId="77777777" w:rsidR="004D041E" w:rsidRPr="001560A9" w:rsidRDefault="00886ABA">
            <w:pPr>
              <w:pStyle w:val="eas"/>
              <w:rPr>
                <w:lang w:val="en-GB"/>
              </w:rPr>
            </w:pPr>
            <w:r w:rsidRPr="001560A9">
              <w:rPr>
                <w:lang w:val="en-GB"/>
              </w:rPr>
              <w:t>Terms of reference</w:t>
            </w:r>
          </w:p>
        </w:tc>
      </w:tr>
      <w:tr w:rsidR="00B83925" w:rsidRPr="001560A9" w14:paraId="1318663B" w14:textId="77777777" w:rsidTr="00276C2E">
        <w:tc>
          <w:tcPr>
            <w:tcW w:w="1762" w:type="dxa"/>
          </w:tcPr>
          <w:p w14:paraId="512FCFEA" w14:textId="77777777" w:rsidR="004D041E" w:rsidRPr="001560A9" w:rsidRDefault="00886ABA">
            <w:pPr>
              <w:pStyle w:val="eas"/>
              <w:rPr>
                <w:lang w:val="en-GB"/>
              </w:rPr>
            </w:pPr>
            <w:r w:rsidRPr="001560A9">
              <w:rPr>
                <w:lang w:val="en-GB"/>
              </w:rPr>
              <w:t>TER</w:t>
            </w:r>
          </w:p>
        </w:tc>
        <w:tc>
          <w:tcPr>
            <w:tcW w:w="7299" w:type="dxa"/>
          </w:tcPr>
          <w:p w14:paraId="324819F4" w14:textId="77777777" w:rsidR="004D041E" w:rsidRPr="001560A9" w:rsidRDefault="00886ABA">
            <w:pPr>
              <w:pStyle w:val="eas"/>
              <w:rPr>
                <w:lang w:val="en-GB"/>
              </w:rPr>
            </w:pPr>
            <w:r w:rsidRPr="001560A9">
              <w:rPr>
                <w:lang w:val="en-GB"/>
              </w:rPr>
              <w:t xml:space="preserve">Regional express train </w:t>
            </w:r>
          </w:p>
        </w:tc>
      </w:tr>
      <w:tr w:rsidR="00B83925" w:rsidRPr="001560A9" w14:paraId="582B3CAB" w14:textId="77777777" w:rsidTr="00276C2E">
        <w:tc>
          <w:tcPr>
            <w:tcW w:w="1762" w:type="dxa"/>
          </w:tcPr>
          <w:p w14:paraId="2A16AEF1" w14:textId="77777777" w:rsidR="004D041E" w:rsidRPr="001560A9" w:rsidRDefault="00886ABA">
            <w:pPr>
              <w:pStyle w:val="eas"/>
              <w:rPr>
                <w:lang w:val="en-GB"/>
              </w:rPr>
            </w:pPr>
            <w:r w:rsidRPr="001560A9">
              <w:rPr>
                <w:lang w:val="en-GB"/>
              </w:rPr>
              <w:t>ICT</w:t>
            </w:r>
          </w:p>
        </w:tc>
        <w:tc>
          <w:tcPr>
            <w:tcW w:w="7299" w:type="dxa"/>
          </w:tcPr>
          <w:p w14:paraId="43420E4B" w14:textId="77777777" w:rsidR="004D041E" w:rsidRPr="001560A9" w:rsidRDefault="00886ABA">
            <w:pPr>
              <w:pStyle w:val="eas"/>
              <w:rPr>
                <w:lang w:val="en-GB"/>
              </w:rPr>
            </w:pPr>
            <w:r w:rsidRPr="001560A9">
              <w:rPr>
                <w:lang w:val="en-GB"/>
              </w:rPr>
              <w:t>Information and Communication Technology</w:t>
            </w:r>
          </w:p>
        </w:tc>
      </w:tr>
      <w:tr w:rsidR="00B83925" w:rsidRPr="001560A9" w14:paraId="29617735" w14:textId="77777777" w:rsidTr="00276C2E">
        <w:tc>
          <w:tcPr>
            <w:tcW w:w="1762" w:type="dxa"/>
          </w:tcPr>
          <w:p w14:paraId="0DC35BC5" w14:textId="77777777" w:rsidR="004D041E" w:rsidRPr="001560A9" w:rsidRDefault="00886ABA">
            <w:pPr>
              <w:pStyle w:val="eas"/>
              <w:rPr>
                <w:lang w:val="en-GB"/>
              </w:rPr>
            </w:pPr>
            <w:r w:rsidRPr="001560A9">
              <w:rPr>
                <w:lang w:val="en-GB"/>
              </w:rPr>
              <w:t>TRIE</w:t>
            </w:r>
          </w:p>
        </w:tc>
        <w:tc>
          <w:tcPr>
            <w:tcW w:w="7299" w:type="dxa"/>
          </w:tcPr>
          <w:p w14:paraId="1AA43A68" w14:textId="77777777" w:rsidR="004D041E" w:rsidRPr="001560A9" w:rsidRDefault="00886ABA">
            <w:pPr>
              <w:pStyle w:val="eas"/>
              <w:rPr>
                <w:lang w:val="en-GB"/>
              </w:rPr>
            </w:pPr>
            <w:r w:rsidRPr="001560A9">
              <w:rPr>
                <w:lang w:val="en-GB"/>
              </w:rPr>
              <w:t xml:space="preserve">Inter-State Road Transit </w:t>
            </w:r>
          </w:p>
        </w:tc>
      </w:tr>
      <w:tr w:rsidR="00B83925" w:rsidRPr="00CB581B" w14:paraId="27008B61" w14:textId="77777777" w:rsidTr="00276C2E">
        <w:tc>
          <w:tcPr>
            <w:tcW w:w="1762" w:type="dxa"/>
          </w:tcPr>
          <w:p w14:paraId="76212A37" w14:textId="77777777" w:rsidR="004D041E" w:rsidRPr="001560A9" w:rsidRDefault="00886ABA">
            <w:pPr>
              <w:pStyle w:val="eas"/>
              <w:rPr>
                <w:lang w:val="en-GB"/>
              </w:rPr>
            </w:pPr>
            <w:r w:rsidRPr="001560A9">
              <w:rPr>
                <w:lang w:val="en-GB"/>
              </w:rPr>
              <w:t>UCAD</w:t>
            </w:r>
          </w:p>
        </w:tc>
        <w:tc>
          <w:tcPr>
            <w:tcW w:w="7299" w:type="dxa"/>
          </w:tcPr>
          <w:p w14:paraId="715D6535" w14:textId="77777777" w:rsidR="004D041E" w:rsidRPr="001560A9" w:rsidRDefault="00886ABA">
            <w:pPr>
              <w:pStyle w:val="eas"/>
              <w:rPr>
                <w:lang w:val="en-GB"/>
              </w:rPr>
            </w:pPr>
            <w:r w:rsidRPr="001560A9">
              <w:rPr>
                <w:lang w:val="en-GB"/>
              </w:rPr>
              <w:t>Cheikh Anta Diop University of Dakar</w:t>
            </w:r>
          </w:p>
        </w:tc>
      </w:tr>
      <w:tr w:rsidR="00B83925" w:rsidRPr="001560A9" w14:paraId="7100BB52" w14:textId="77777777" w:rsidTr="00276C2E">
        <w:tc>
          <w:tcPr>
            <w:tcW w:w="1762" w:type="dxa"/>
          </w:tcPr>
          <w:p w14:paraId="5AEFDC15" w14:textId="77777777" w:rsidR="004D041E" w:rsidRPr="001560A9" w:rsidRDefault="00886ABA">
            <w:pPr>
              <w:pStyle w:val="eas"/>
              <w:rPr>
                <w:lang w:val="en-GB"/>
              </w:rPr>
            </w:pPr>
            <w:r w:rsidRPr="001560A9">
              <w:rPr>
                <w:lang w:val="en-GB"/>
              </w:rPr>
              <w:t>EU</w:t>
            </w:r>
          </w:p>
        </w:tc>
        <w:tc>
          <w:tcPr>
            <w:tcW w:w="7299" w:type="dxa"/>
          </w:tcPr>
          <w:p w14:paraId="3EDAF549" w14:textId="77777777" w:rsidR="004D041E" w:rsidRPr="001560A9" w:rsidRDefault="00886ABA">
            <w:pPr>
              <w:pStyle w:val="eas"/>
              <w:rPr>
                <w:lang w:val="en-GB"/>
              </w:rPr>
            </w:pPr>
            <w:r w:rsidRPr="001560A9">
              <w:rPr>
                <w:lang w:val="en-GB"/>
              </w:rPr>
              <w:t xml:space="preserve">European Union </w:t>
            </w:r>
          </w:p>
        </w:tc>
      </w:tr>
      <w:tr w:rsidR="00B83925" w:rsidRPr="00CB581B" w14:paraId="551A0901" w14:textId="77777777" w:rsidTr="00276C2E">
        <w:tc>
          <w:tcPr>
            <w:tcW w:w="1762" w:type="dxa"/>
          </w:tcPr>
          <w:p w14:paraId="441F35C5" w14:textId="77777777" w:rsidR="004D041E" w:rsidRPr="001560A9" w:rsidRDefault="00886ABA">
            <w:pPr>
              <w:pStyle w:val="eas"/>
              <w:rPr>
                <w:lang w:val="en-GB"/>
              </w:rPr>
            </w:pPr>
            <w:r w:rsidRPr="001560A9">
              <w:rPr>
                <w:lang w:val="en-GB"/>
              </w:rPr>
              <w:t>UEMOA</w:t>
            </w:r>
          </w:p>
        </w:tc>
        <w:tc>
          <w:tcPr>
            <w:tcW w:w="7299" w:type="dxa"/>
          </w:tcPr>
          <w:p w14:paraId="7C5E9F81" w14:textId="77777777" w:rsidR="004D041E" w:rsidRPr="001560A9" w:rsidRDefault="00886ABA">
            <w:pPr>
              <w:pStyle w:val="eas"/>
              <w:rPr>
                <w:lang w:val="en-GB"/>
              </w:rPr>
            </w:pPr>
            <w:r w:rsidRPr="001560A9">
              <w:rPr>
                <w:lang w:val="en-GB"/>
              </w:rPr>
              <w:t xml:space="preserve">West African Economic and Monetary Union </w:t>
            </w:r>
          </w:p>
        </w:tc>
      </w:tr>
      <w:tr w:rsidR="00B83925" w:rsidRPr="001560A9" w14:paraId="4A21D6F5" w14:textId="77777777" w:rsidTr="00276C2E">
        <w:tc>
          <w:tcPr>
            <w:tcW w:w="1762" w:type="dxa"/>
          </w:tcPr>
          <w:p w14:paraId="62D84FFD" w14:textId="77777777" w:rsidR="004D041E" w:rsidRPr="001560A9" w:rsidRDefault="00886ABA">
            <w:pPr>
              <w:pStyle w:val="eas"/>
              <w:rPr>
                <w:lang w:val="en-GB"/>
              </w:rPr>
            </w:pPr>
            <w:r w:rsidRPr="001560A9">
              <w:rPr>
                <w:lang w:val="en-GB"/>
              </w:rPr>
              <w:t>PMU</w:t>
            </w:r>
          </w:p>
        </w:tc>
        <w:tc>
          <w:tcPr>
            <w:tcW w:w="7299" w:type="dxa"/>
          </w:tcPr>
          <w:p w14:paraId="1F819AF1" w14:textId="77777777" w:rsidR="004D041E" w:rsidRPr="001560A9" w:rsidRDefault="00886ABA">
            <w:pPr>
              <w:pStyle w:val="eas"/>
              <w:rPr>
                <w:lang w:val="en-GB"/>
              </w:rPr>
            </w:pPr>
            <w:r w:rsidRPr="001560A9">
              <w:rPr>
                <w:lang w:val="en-GB"/>
              </w:rPr>
              <w:t>Management and Planning Units</w:t>
            </w:r>
          </w:p>
        </w:tc>
      </w:tr>
      <w:tr w:rsidR="00B83925" w:rsidRPr="001560A9" w14:paraId="2943D8AD" w14:textId="77777777" w:rsidTr="00276C2E">
        <w:tc>
          <w:tcPr>
            <w:tcW w:w="1762" w:type="dxa"/>
          </w:tcPr>
          <w:p w14:paraId="0F4052D1" w14:textId="77777777" w:rsidR="004D041E" w:rsidRPr="001560A9" w:rsidRDefault="00886ABA">
            <w:pPr>
              <w:pStyle w:val="eas"/>
              <w:rPr>
                <w:lang w:val="en-GB"/>
              </w:rPr>
            </w:pPr>
            <w:r w:rsidRPr="001560A9">
              <w:rPr>
                <w:lang w:val="en-GB"/>
              </w:rPr>
              <w:t>ITU</w:t>
            </w:r>
          </w:p>
        </w:tc>
        <w:tc>
          <w:tcPr>
            <w:tcW w:w="7299" w:type="dxa"/>
          </w:tcPr>
          <w:p w14:paraId="31B5DF4A" w14:textId="77777777" w:rsidR="004D041E" w:rsidRPr="001560A9" w:rsidRDefault="00886ABA">
            <w:pPr>
              <w:pStyle w:val="eas"/>
              <w:rPr>
                <w:lang w:val="en-GB"/>
              </w:rPr>
            </w:pPr>
            <w:r w:rsidRPr="001560A9">
              <w:rPr>
                <w:lang w:val="en-GB"/>
              </w:rPr>
              <w:t>International Telecommunication Union</w:t>
            </w:r>
          </w:p>
        </w:tc>
      </w:tr>
      <w:tr w:rsidR="00B83925" w:rsidRPr="00CB581B" w14:paraId="21C76D04" w14:textId="77777777" w:rsidTr="00276C2E">
        <w:tc>
          <w:tcPr>
            <w:tcW w:w="1762" w:type="dxa"/>
          </w:tcPr>
          <w:p w14:paraId="2ADC2091" w14:textId="77777777" w:rsidR="004D041E" w:rsidRPr="001560A9" w:rsidRDefault="00886ABA">
            <w:pPr>
              <w:pStyle w:val="eas"/>
              <w:rPr>
                <w:lang w:val="en-GB"/>
              </w:rPr>
            </w:pPr>
            <w:r w:rsidRPr="001560A9">
              <w:rPr>
                <w:lang w:val="en-GB"/>
              </w:rPr>
              <w:t>UNCDF</w:t>
            </w:r>
          </w:p>
        </w:tc>
        <w:tc>
          <w:tcPr>
            <w:tcW w:w="7299" w:type="dxa"/>
          </w:tcPr>
          <w:p w14:paraId="59DA2B99" w14:textId="77777777" w:rsidR="004D041E" w:rsidRPr="001560A9" w:rsidRDefault="00886ABA">
            <w:pPr>
              <w:pStyle w:val="eas"/>
              <w:rPr>
                <w:lang w:val="en-GB"/>
              </w:rPr>
            </w:pPr>
            <w:r w:rsidRPr="001560A9">
              <w:rPr>
                <w:lang w:val="en-GB"/>
              </w:rPr>
              <w:t>United Nations Capital Development Fund (UNCDF)</w:t>
            </w:r>
          </w:p>
        </w:tc>
      </w:tr>
    </w:tbl>
    <w:p w14:paraId="3D902A6D" w14:textId="77777777" w:rsidR="00D931C8" w:rsidRPr="001560A9" w:rsidRDefault="00D931C8" w:rsidP="004A6AE3">
      <w:pPr>
        <w:pStyle w:val="ps"/>
        <w:rPr>
          <w:lang w:val="en-GB"/>
        </w:rPr>
      </w:pPr>
    </w:p>
    <w:p w14:paraId="5EB87B7A" w14:textId="77777777" w:rsidR="00C416EC" w:rsidRPr="001560A9" w:rsidRDefault="00C416EC" w:rsidP="00A77D60">
      <w:pPr>
        <w:rPr>
          <w:noProof w:val="0"/>
          <w:lang w:val="en-GB"/>
        </w:rPr>
        <w:sectPr w:rsidR="00C416EC" w:rsidRPr="001560A9" w:rsidSect="00F212A3">
          <w:headerReference w:type="even" r:id="rId19"/>
          <w:headerReference w:type="default" r:id="rId20"/>
          <w:footerReference w:type="even" r:id="rId21"/>
          <w:footerReference w:type="default" r:id="rId22"/>
          <w:footerReference w:type="first" r:id="rId23"/>
          <w:type w:val="oddPage"/>
          <w:pgSz w:w="11907" w:h="16840" w:code="9"/>
          <w:pgMar w:top="1134" w:right="1418" w:bottom="1134" w:left="1418" w:header="720" w:footer="624" w:gutter="0"/>
          <w:pgNumType w:fmt="lowerRoman"/>
          <w:cols w:space="720"/>
          <w:titlePg/>
        </w:sectPr>
      </w:pPr>
    </w:p>
    <w:p w14:paraId="6665D607" w14:textId="77777777" w:rsidR="004D041E" w:rsidRPr="001560A9" w:rsidRDefault="00886ABA">
      <w:pPr>
        <w:pStyle w:val="Titre1"/>
        <w:ind w:left="709" w:hanging="709"/>
        <w:rPr>
          <w:rFonts w:eastAsia="Arial Narrow"/>
          <w:lang w:val="en-GB"/>
        </w:rPr>
      </w:pPr>
      <w:bookmarkStart w:id="0" w:name="_Toc89788563"/>
      <w:bookmarkStart w:id="1" w:name="_Toc89788564"/>
      <w:bookmarkStart w:id="2" w:name="_Toc89788565"/>
      <w:bookmarkStart w:id="3" w:name="_Toc89788566"/>
      <w:bookmarkStart w:id="4" w:name="_Toc89788567"/>
      <w:bookmarkStart w:id="5" w:name="_Toc89788568"/>
      <w:bookmarkStart w:id="6" w:name="_Toc89788569"/>
      <w:bookmarkStart w:id="7" w:name="_Toc89788570"/>
      <w:bookmarkStart w:id="8" w:name="_Toc89788571"/>
      <w:bookmarkStart w:id="9" w:name="_Toc89788626"/>
      <w:bookmarkStart w:id="10" w:name="_Toc89788627"/>
      <w:bookmarkStart w:id="11" w:name="_Toc89788628"/>
      <w:bookmarkStart w:id="12" w:name="_Toc89788629"/>
      <w:bookmarkStart w:id="13" w:name="_Toc89788630"/>
      <w:bookmarkStart w:id="14" w:name="_Toc89788755"/>
      <w:bookmarkStart w:id="15" w:name="_Toc89788762"/>
      <w:bookmarkStart w:id="16" w:name="_Toc89788768"/>
      <w:bookmarkStart w:id="17" w:name="_Toc89788769"/>
      <w:bookmarkStart w:id="18" w:name="_Toc89788770"/>
      <w:bookmarkStart w:id="19" w:name="_Toc103872443"/>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r w:rsidRPr="001560A9">
        <w:rPr>
          <w:rFonts w:eastAsia="Arial Narrow"/>
          <w:lang w:val="en-GB"/>
        </w:rPr>
        <w:t>Introduction</w:t>
      </w:r>
      <w:bookmarkEnd w:id="19"/>
    </w:p>
    <w:p w14:paraId="6BD0BB28" w14:textId="77777777" w:rsidR="004D041E" w:rsidRPr="001560A9" w:rsidRDefault="00886ABA">
      <w:pPr>
        <w:pStyle w:val="Titre2"/>
        <w:rPr>
          <w:lang w:val="en-GB"/>
        </w:rPr>
      </w:pPr>
      <w:bookmarkStart w:id="20" w:name="_Toc103872444"/>
      <w:r w:rsidRPr="001560A9">
        <w:rPr>
          <w:lang w:val="en-GB"/>
        </w:rPr>
        <w:t>Background and objective of the study</w:t>
      </w:r>
      <w:bookmarkEnd w:id="20"/>
    </w:p>
    <w:p w14:paraId="41A8EDF5" w14:textId="7A548F06" w:rsidR="004D041E" w:rsidRPr="001560A9" w:rsidRDefault="00886ABA">
      <w:pPr>
        <w:pStyle w:val="ps"/>
        <w:rPr>
          <w:lang w:val="en-GB"/>
        </w:rPr>
      </w:pPr>
      <w:r w:rsidRPr="001560A9">
        <w:rPr>
          <w:lang w:val="en-GB"/>
        </w:rPr>
        <w:t xml:space="preserve">The </w:t>
      </w:r>
      <w:r w:rsidRPr="001908B5">
        <w:rPr>
          <w:i/>
          <w:iCs/>
          <w:lang w:val="en-GB"/>
        </w:rPr>
        <w:t>Organisation pour la Mise en Valeur du fleuve Gambie</w:t>
      </w:r>
      <w:r w:rsidRPr="001560A9">
        <w:rPr>
          <w:lang w:val="en-GB"/>
        </w:rPr>
        <w:t xml:space="preserve"> (OMVG) was created in 1978, and its member states are The Gambia, Guinea, Guinea-Bissau and Senegal. Its main mission is </w:t>
      </w:r>
      <w:r w:rsidRPr="001560A9">
        <w:rPr>
          <w:b/>
          <w:i/>
          <w:lang w:val="en-GB"/>
        </w:rPr>
        <w:t>the rational and harmonious exploitation of the common resources of the Gambia, Kayanga-</w:t>
      </w:r>
      <w:r w:rsidR="00CA031B">
        <w:rPr>
          <w:b/>
          <w:i/>
          <w:lang w:val="en-GB"/>
        </w:rPr>
        <w:t>Geba</w:t>
      </w:r>
      <w:r w:rsidRPr="001560A9">
        <w:rPr>
          <w:b/>
          <w:i/>
          <w:lang w:val="en-GB"/>
        </w:rPr>
        <w:t xml:space="preserve"> and Koliba-Corubal river basins</w:t>
      </w:r>
      <w:r w:rsidRPr="001560A9">
        <w:rPr>
          <w:lang w:val="en-GB"/>
        </w:rPr>
        <w:t xml:space="preserve">. To this end, the OMVG aims to achieve energy and food self-sufficiency, promote transport channels, reduce the vulnerability of the economies of member states to climate risks and preserve the balance of ecosystems in the sub-region, particularly in the </w:t>
      </w:r>
      <w:r w:rsidR="00CA031B">
        <w:rPr>
          <w:lang w:val="en-GB"/>
        </w:rPr>
        <w:t>basins</w:t>
      </w:r>
      <w:r w:rsidRPr="001560A9">
        <w:rPr>
          <w:lang w:val="en-GB"/>
        </w:rPr>
        <w:t xml:space="preserve"> of the three rivers. </w:t>
      </w:r>
    </w:p>
    <w:p w14:paraId="08BDB6BC" w14:textId="2BF842B1" w:rsidR="004D041E" w:rsidRPr="001560A9" w:rsidRDefault="00886ABA">
      <w:pPr>
        <w:pStyle w:val="ps"/>
        <w:rPr>
          <w:lang w:val="en-GB"/>
        </w:rPr>
      </w:pPr>
      <w:r w:rsidRPr="001560A9">
        <w:rPr>
          <w:lang w:val="en-GB"/>
        </w:rPr>
        <w:t>BRL Ingénierie, in association with COBA and IDEV, has been selected to carry out the Integrated Development Master Plan (</w:t>
      </w:r>
      <w:r w:rsidR="00CA031B">
        <w:rPr>
          <w:lang w:val="en-GB"/>
        </w:rPr>
        <w:t>PDDI</w:t>
      </w:r>
      <w:r w:rsidRPr="001560A9">
        <w:rPr>
          <w:lang w:val="en-GB"/>
        </w:rPr>
        <w:t>) for the Gambia, Kayanga-</w:t>
      </w:r>
      <w:r w:rsidR="00CA031B">
        <w:rPr>
          <w:lang w:val="en-GB"/>
        </w:rPr>
        <w:t>Geba</w:t>
      </w:r>
      <w:r w:rsidRPr="001560A9">
        <w:rPr>
          <w:lang w:val="en-GB"/>
        </w:rPr>
        <w:t xml:space="preserve"> and Koliba-Corubal rivers. This project is financed by the United Nations Capital Development Fund (UNCDF) and is part of the Blue Peace initiative, which aims to promote peaceful cooperation in the sharing of water resources.</w:t>
      </w:r>
    </w:p>
    <w:p w14:paraId="7117FEE5" w14:textId="77777777" w:rsidR="004D041E" w:rsidRPr="001560A9" w:rsidRDefault="00886ABA">
      <w:pPr>
        <w:pStyle w:val="ps"/>
        <w:rPr>
          <w:lang w:val="en-GB"/>
        </w:rPr>
      </w:pPr>
      <w:r w:rsidRPr="001560A9">
        <w:rPr>
          <w:lang w:val="en-GB"/>
        </w:rPr>
        <w:t xml:space="preserve">UNCDF is an agency that puts public and private finance at the service of the poor. It does this by offering innovative financing models that unlock public and private resources - particularly at the national level - with the central goal of reducing poverty and supporting local economic development. </w:t>
      </w:r>
    </w:p>
    <w:p w14:paraId="409A84A9" w14:textId="63F6B2AB" w:rsidR="004D041E" w:rsidRPr="001560A9" w:rsidRDefault="00886ABA">
      <w:pPr>
        <w:pStyle w:val="ps"/>
        <w:rPr>
          <w:lang w:val="en-GB"/>
        </w:rPr>
      </w:pPr>
      <w:r w:rsidRPr="001560A9">
        <w:rPr>
          <w:lang w:val="en-GB"/>
        </w:rPr>
        <w:t>UNCDF has partnered with the Swiss Agency for Development and Cooperation (SDC) to launch the Blue Peace Financing programme (also known as Blue Peace). The programme aims to foster peaceful cooperation in the sharing of transboundary water resources. To this end, Blue Peace encourages "the development of common institutional and legal frameworks that bring countries together in their commitment to peacefully resolve disputes over water resources and to use their water as a basis for broader economic and diplomatic collaboration".</w:t>
      </w:r>
      <w:sdt>
        <w:sdtPr>
          <w:rPr>
            <w:lang w:val="en-GB"/>
          </w:rPr>
          <w:id w:val="1041709435"/>
          <w:citation/>
        </w:sdtPr>
        <w:sdtEndPr/>
        <w:sdtContent>
          <w:r w:rsidRPr="001560A9">
            <w:rPr>
              <w:lang w:val="en-GB"/>
            </w:rPr>
            <w:fldChar w:fldCharType="begin"/>
          </w:r>
          <w:r w:rsidRPr="001560A9">
            <w:rPr>
              <w:lang w:val="en-GB"/>
            </w:rPr>
            <w:instrText xml:space="preserve"> CITATION FEN20 \l 1036 </w:instrText>
          </w:r>
          <w:r w:rsidRPr="001560A9">
            <w:rPr>
              <w:lang w:val="en-GB"/>
            </w:rPr>
            <w:fldChar w:fldCharType="separate"/>
          </w:r>
          <w:r w:rsidRPr="001560A9">
            <w:rPr>
              <w:lang w:val="en-GB"/>
            </w:rPr>
            <w:t xml:space="preserve"> (UNCDF, 2020)</w:t>
          </w:r>
          <w:r w:rsidRPr="001560A9">
            <w:rPr>
              <w:lang w:val="en-GB"/>
            </w:rPr>
            <w:fldChar w:fldCharType="end"/>
          </w:r>
        </w:sdtContent>
      </w:sdt>
      <w:r w:rsidRPr="001560A9">
        <w:rPr>
          <w:lang w:val="en-GB"/>
        </w:rPr>
        <w:t xml:space="preserve">. The aim is thus to transform competition over limited freshwater resources into transboundary </w:t>
      </w:r>
      <w:r w:rsidR="00CA031B" w:rsidRPr="00AD4094">
        <w:rPr>
          <w:lang w:val="en-GB"/>
        </w:rPr>
        <w:t>cooperation</w:t>
      </w:r>
      <w:r w:rsidRPr="001560A9">
        <w:rPr>
          <w:lang w:val="en-GB"/>
        </w:rPr>
        <w:t xml:space="preserve">. </w:t>
      </w:r>
    </w:p>
    <w:p w14:paraId="02E02FC6" w14:textId="0A312C0E" w:rsidR="004D041E" w:rsidRPr="001560A9" w:rsidRDefault="00886ABA">
      <w:pPr>
        <w:pStyle w:val="ps"/>
        <w:rPr>
          <w:lang w:val="en-GB"/>
        </w:rPr>
      </w:pPr>
      <w:r w:rsidRPr="001560A9">
        <w:rPr>
          <w:lang w:val="en-GB"/>
        </w:rPr>
        <w:t xml:space="preserve">The OMVG covers an area in which member states share common objectives and interests in water resources management. The </w:t>
      </w:r>
      <w:r w:rsidRPr="001560A9">
        <w:rPr>
          <w:b/>
          <w:lang w:val="en-GB"/>
        </w:rPr>
        <w:t xml:space="preserve">objectives of the OMVG </w:t>
      </w:r>
      <w:r w:rsidRPr="001560A9">
        <w:rPr>
          <w:lang w:val="en-GB"/>
        </w:rPr>
        <w:t>are</w:t>
      </w:r>
      <w:r w:rsidR="00CA031B">
        <w:rPr>
          <w:lang w:val="en-GB"/>
        </w:rPr>
        <w:t>:</w:t>
      </w:r>
      <w:r w:rsidRPr="001560A9">
        <w:rPr>
          <w:lang w:val="en-GB"/>
        </w:rPr>
        <w:t xml:space="preserve"> </w:t>
      </w:r>
    </w:p>
    <w:p w14:paraId="6D957361" w14:textId="77777777" w:rsidR="004D041E" w:rsidRPr="001560A9" w:rsidRDefault="00886ABA">
      <w:pPr>
        <w:pStyle w:val="ea"/>
        <w:rPr>
          <w:lang w:val="en-GB"/>
        </w:rPr>
      </w:pPr>
      <w:r w:rsidRPr="001560A9">
        <w:rPr>
          <w:lang w:val="en-GB"/>
        </w:rPr>
        <w:t xml:space="preserve">the </w:t>
      </w:r>
      <w:r w:rsidRPr="001560A9">
        <w:rPr>
          <w:b/>
          <w:lang w:val="en-GB"/>
        </w:rPr>
        <w:t xml:space="preserve">creation of economic development opportunities </w:t>
      </w:r>
      <w:r w:rsidRPr="001560A9">
        <w:rPr>
          <w:lang w:val="en-GB"/>
        </w:rPr>
        <w:t xml:space="preserve">that enable people to achieve viable and sustainable livelihoods in their communities; </w:t>
      </w:r>
    </w:p>
    <w:p w14:paraId="19782FC7" w14:textId="77777777" w:rsidR="004D041E" w:rsidRPr="001560A9" w:rsidRDefault="00886ABA">
      <w:pPr>
        <w:pStyle w:val="ea"/>
        <w:rPr>
          <w:lang w:val="en-GB"/>
        </w:rPr>
      </w:pPr>
      <w:r w:rsidRPr="001560A9">
        <w:rPr>
          <w:lang w:val="en-GB"/>
        </w:rPr>
        <w:t xml:space="preserve">the </w:t>
      </w:r>
      <w:r w:rsidRPr="001560A9">
        <w:rPr>
          <w:b/>
          <w:lang w:val="en-GB"/>
        </w:rPr>
        <w:t xml:space="preserve">construction of infrastructure that promotes development </w:t>
      </w:r>
      <w:r w:rsidRPr="001560A9">
        <w:rPr>
          <w:lang w:val="en-GB"/>
        </w:rPr>
        <w:t xml:space="preserve">and is aligned with the infrastructure projects identified by ECOWAS and the African Union; </w:t>
      </w:r>
    </w:p>
    <w:p w14:paraId="32CDA01D" w14:textId="77777777" w:rsidR="004D041E" w:rsidRPr="001560A9" w:rsidRDefault="00886ABA">
      <w:pPr>
        <w:pStyle w:val="ea"/>
        <w:rPr>
          <w:lang w:val="en-GB"/>
        </w:rPr>
      </w:pPr>
      <w:r w:rsidRPr="001560A9">
        <w:rPr>
          <w:b/>
          <w:lang w:val="en-GB"/>
        </w:rPr>
        <w:t xml:space="preserve">integrated resource and ecosystem management </w:t>
      </w:r>
      <w:r w:rsidRPr="001560A9">
        <w:rPr>
          <w:lang w:val="en-GB"/>
        </w:rPr>
        <w:t>based on a sustainable development approach;</w:t>
      </w:r>
    </w:p>
    <w:p w14:paraId="15844291" w14:textId="77777777" w:rsidR="004D041E" w:rsidRPr="001560A9" w:rsidRDefault="00886ABA">
      <w:pPr>
        <w:pStyle w:val="ea"/>
        <w:rPr>
          <w:lang w:val="en-GB"/>
        </w:rPr>
      </w:pPr>
      <w:r w:rsidRPr="001560A9">
        <w:rPr>
          <w:b/>
          <w:lang w:val="en-GB"/>
        </w:rPr>
        <w:t xml:space="preserve">promotion of </w:t>
      </w:r>
      <w:r w:rsidRPr="001560A9">
        <w:rPr>
          <w:lang w:val="en-GB"/>
        </w:rPr>
        <w:t xml:space="preserve">large-scale </w:t>
      </w:r>
      <w:r w:rsidRPr="001560A9">
        <w:rPr>
          <w:b/>
          <w:lang w:val="en-GB"/>
        </w:rPr>
        <w:t xml:space="preserve">agricultural and rural development programmes </w:t>
      </w:r>
      <w:r w:rsidRPr="001560A9">
        <w:rPr>
          <w:lang w:val="en-GB"/>
        </w:rPr>
        <w:t xml:space="preserve">to significantly improve the income and food security of the population. </w:t>
      </w:r>
    </w:p>
    <w:p w14:paraId="0DFA79D7" w14:textId="77777777" w:rsidR="004D041E" w:rsidRPr="001560A9" w:rsidRDefault="00886ABA">
      <w:pPr>
        <w:pStyle w:val="ps"/>
        <w:rPr>
          <w:bCs/>
          <w:lang w:val="en-GB"/>
        </w:rPr>
      </w:pPr>
      <w:r w:rsidRPr="001560A9">
        <w:rPr>
          <w:lang w:val="en-GB"/>
        </w:rPr>
        <w:t xml:space="preserve">Currently, OMVG draws its financial resources for its projects mainly from the individual contributions of its four member states. Indeed, there is no financial instrument capable of channelling funding directly to the supranational entity that is OMVG. This funding mechanism is slow and gives rise to a complex web of contracts and conditionalities that make it inefficient. The </w:t>
      </w:r>
      <w:r w:rsidRPr="001560A9">
        <w:rPr>
          <w:b/>
          <w:i/>
          <w:lang w:val="en-GB"/>
        </w:rPr>
        <w:t xml:space="preserve">Blue Peace </w:t>
      </w:r>
      <w:r w:rsidRPr="001560A9">
        <w:rPr>
          <w:lang w:val="en-GB"/>
        </w:rPr>
        <w:t xml:space="preserve">funding mechanism </w:t>
      </w:r>
      <w:r w:rsidRPr="001560A9">
        <w:rPr>
          <w:b/>
          <w:lang w:val="en-GB"/>
        </w:rPr>
        <w:t xml:space="preserve">therefore seeks to innovate and create an enabling framework for funding and technical assistance </w:t>
      </w:r>
      <w:r w:rsidRPr="001560A9">
        <w:rPr>
          <w:lang w:val="en-GB"/>
        </w:rPr>
        <w:t xml:space="preserve">to promote transboundary water cooperation. This includes the </w:t>
      </w:r>
      <w:r w:rsidRPr="001560A9">
        <w:rPr>
          <w:b/>
          <w:lang w:val="en-GB"/>
        </w:rPr>
        <w:t xml:space="preserve">development of joint cross-border and multi-sectoral investment plans that </w:t>
      </w:r>
      <w:r w:rsidRPr="001560A9">
        <w:rPr>
          <w:lang w:val="en-GB"/>
        </w:rPr>
        <w:t xml:space="preserve">promote cross-border water cooperation. </w:t>
      </w:r>
    </w:p>
    <w:p w14:paraId="5D20D351" w14:textId="53F4682C" w:rsidR="004D041E" w:rsidRPr="001560A9" w:rsidRDefault="00886ABA">
      <w:pPr>
        <w:pStyle w:val="ps"/>
        <w:rPr>
          <w:lang w:val="en-GB"/>
        </w:rPr>
      </w:pPr>
      <w:r w:rsidRPr="001560A9">
        <w:rPr>
          <w:lang w:val="en-GB"/>
        </w:rPr>
        <w:t>To implement such joint investment plans, it is first necessary to develop and rely on a basin-wide Integrated Development Master Plan (</w:t>
      </w:r>
      <w:r w:rsidR="00CA031B">
        <w:rPr>
          <w:lang w:val="en-GB"/>
        </w:rPr>
        <w:t>PDDI</w:t>
      </w:r>
      <w:r w:rsidRPr="001560A9">
        <w:rPr>
          <w:lang w:val="en-GB"/>
        </w:rPr>
        <w:t xml:space="preserve">) approved by the member countries. This </w:t>
      </w:r>
      <w:r w:rsidR="00CA031B">
        <w:rPr>
          <w:lang w:val="en-GB"/>
        </w:rPr>
        <w:t xml:space="preserve">PDDI </w:t>
      </w:r>
      <w:r w:rsidRPr="001560A9">
        <w:rPr>
          <w:lang w:val="en-GB"/>
        </w:rPr>
        <w:t xml:space="preserve">should enable the OMVG to achieve the objectives listed above. It is in this context that UNCDF is supporting the development of the OMVG </w:t>
      </w:r>
      <w:r w:rsidR="00CA031B">
        <w:rPr>
          <w:lang w:val="en-GB"/>
        </w:rPr>
        <w:t>basins</w:t>
      </w:r>
      <w:r w:rsidR="00CA031B" w:rsidRPr="001560A9">
        <w:rPr>
          <w:lang w:val="en-GB"/>
        </w:rPr>
        <w:t xml:space="preserve"> </w:t>
      </w:r>
      <w:r w:rsidR="00CA031B">
        <w:rPr>
          <w:lang w:val="en-GB"/>
        </w:rPr>
        <w:t>PDDI</w:t>
      </w:r>
      <w:r w:rsidRPr="001560A9">
        <w:rPr>
          <w:lang w:val="en-GB"/>
        </w:rPr>
        <w:t xml:space="preserve">. The </w:t>
      </w:r>
      <w:r w:rsidR="00CA031B">
        <w:rPr>
          <w:lang w:val="en-GB"/>
        </w:rPr>
        <w:t xml:space="preserve">PDDI </w:t>
      </w:r>
      <w:r w:rsidRPr="001560A9">
        <w:rPr>
          <w:lang w:val="en-GB"/>
        </w:rPr>
        <w:t xml:space="preserve">will produce an investment plan </w:t>
      </w:r>
      <w:r w:rsidR="00CA031B" w:rsidRPr="00CA3DCD">
        <w:rPr>
          <w:lang w:val="en-GB"/>
        </w:rPr>
        <w:t>composed of fundable projects</w:t>
      </w:r>
      <w:r w:rsidRPr="001560A9">
        <w:rPr>
          <w:lang w:val="en-GB"/>
        </w:rPr>
        <w:t>.</w:t>
      </w:r>
    </w:p>
    <w:p w14:paraId="4F57BCB1" w14:textId="624D3480" w:rsidR="004D041E" w:rsidRPr="001560A9" w:rsidRDefault="00886ABA">
      <w:pPr>
        <w:pStyle w:val="ps"/>
        <w:rPr>
          <w:lang w:val="en-GB"/>
        </w:rPr>
      </w:pPr>
      <w:r w:rsidRPr="001560A9">
        <w:rPr>
          <w:lang w:val="en-GB"/>
        </w:rPr>
        <w:t xml:space="preserve">The </w:t>
      </w:r>
      <w:r w:rsidR="00CA031B">
        <w:rPr>
          <w:lang w:val="en-GB"/>
        </w:rPr>
        <w:t>PDDI</w:t>
      </w:r>
      <w:r w:rsidR="00CA031B" w:rsidRPr="00832F42">
        <w:rPr>
          <w:lang w:val="en-GB"/>
        </w:rPr>
        <w:t xml:space="preserve"> </w:t>
      </w:r>
      <w:r w:rsidRPr="001560A9">
        <w:rPr>
          <w:lang w:val="en-GB"/>
        </w:rPr>
        <w:t>preparation mission is led by the BRLi-COBA-IDEV Group, from May 2021 to August 2022.</w:t>
      </w:r>
    </w:p>
    <w:p w14:paraId="73EEAC36" w14:textId="77777777" w:rsidR="004D041E" w:rsidRPr="001560A9" w:rsidRDefault="00886ABA">
      <w:pPr>
        <w:pStyle w:val="ps"/>
        <w:rPr>
          <w:lang w:val="en-GB"/>
        </w:rPr>
      </w:pPr>
      <w:r w:rsidRPr="001560A9">
        <w:rPr>
          <w:lang w:val="en-GB"/>
        </w:rPr>
        <w:t>The study is divided into three phases:</w:t>
      </w:r>
    </w:p>
    <w:p w14:paraId="2651929F" w14:textId="360D5C4E" w:rsidR="004D041E" w:rsidRPr="001560A9" w:rsidRDefault="00886ABA">
      <w:pPr>
        <w:pStyle w:val="ea"/>
        <w:rPr>
          <w:lang w:val="en-GB"/>
        </w:rPr>
      </w:pPr>
      <w:r w:rsidRPr="001560A9">
        <w:rPr>
          <w:b/>
          <w:lang w:val="en-GB"/>
        </w:rPr>
        <w:t>Phase 1: Diagnostic study</w:t>
      </w:r>
      <w:r w:rsidRPr="001560A9">
        <w:rPr>
          <w:lang w:val="en-GB"/>
        </w:rPr>
        <w:t xml:space="preserve">, to assess the baseline situation in the three OMVG </w:t>
      </w:r>
      <w:r w:rsidR="00CA031B">
        <w:rPr>
          <w:lang w:val="en-GB"/>
        </w:rPr>
        <w:t>basins</w:t>
      </w:r>
      <w:r w:rsidR="00CA031B" w:rsidRPr="001560A9">
        <w:rPr>
          <w:lang w:val="en-GB"/>
        </w:rPr>
        <w:t xml:space="preserve"> </w:t>
      </w:r>
      <w:r w:rsidRPr="001560A9">
        <w:rPr>
          <w:lang w:val="en-GB"/>
        </w:rPr>
        <w:t xml:space="preserve">and pre-identify the issues, threats and opportunities that will be used to develop the </w:t>
      </w:r>
      <w:r w:rsidR="00C822F1">
        <w:rPr>
          <w:lang w:val="en-GB"/>
        </w:rPr>
        <w:t>sector plan</w:t>
      </w:r>
      <w:r w:rsidRPr="001560A9">
        <w:rPr>
          <w:lang w:val="en-GB"/>
        </w:rPr>
        <w:t xml:space="preserve">s. </w:t>
      </w:r>
    </w:p>
    <w:p w14:paraId="2272B31B" w14:textId="77777777" w:rsidR="004D041E" w:rsidRPr="001560A9" w:rsidRDefault="00886ABA">
      <w:pPr>
        <w:pStyle w:val="ea"/>
        <w:rPr>
          <w:lang w:val="en-GB"/>
        </w:rPr>
      </w:pPr>
      <w:r w:rsidRPr="001560A9">
        <w:rPr>
          <w:b/>
          <w:lang w:val="en-GB"/>
        </w:rPr>
        <w:t>Phase 2: Development of sector plans</w:t>
      </w:r>
      <w:r w:rsidRPr="001560A9">
        <w:rPr>
          <w:lang w:val="en-GB"/>
        </w:rPr>
        <w:t xml:space="preserve">. </w:t>
      </w:r>
      <w:r w:rsidR="00661033" w:rsidRPr="001560A9">
        <w:rPr>
          <w:lang w:val="en-GB"/>
        </w:rPr>
        <w:t xml:space="preserve">Six </w:t>
      </w:r>
      <w:r w:rsidRPr="001560A9">
        <w:rPr>
          <w:lang w:val="en-GB"/>
        </w:rPr>
        <w:t>sector plans will be developed:</w:t>
      </w:r>
    </w:p>
    <w:p w14:paraId="254DE861" w14:textId="399AF653" w:rsidR="004D041E" w:rsidRPr="001560A9" w:rsidRDefault="00063F7E">
      <w:pPr>
        <w:pStyle w:val="eb"/>
        <w:rPr>
          <w:lang w:val="en-GB"/>
        </w:rPr>
      </w:pPr>
      <w:r w:rsidRPr="001560A9">
        <w:rPr>
          <w:lang w:val="en-GB"/>
        </w:rPr>
        <w:t xml:space="preserve">Agro-sylvo-pastoral and fisheries development </w:t>
      </w:r>
      <w:r w:rsidR="00886ABA" w:rsidRPr="001560A9">
        <w:rPr>
          <w:lang w:val="en-GB"/>
        </w:rPr>
        <w:t>plan</w:t>
      </w:r>
      <w:r w:rsidR="00CA031B">
        <w:rPr>
          <w:lang w:val="en-GB"/>
        </w:rPr>
        <w:t>;</w:t>
      </w:r>
    </w:p>
    <w:p w14:paraId="38D89559" w14:textId="08E8ADC4" w:rsidR="004D041E" w:rsidRPr="001560A9" w:rsidRDefault="00063F7E">
      <w:pPr>
        <w:pStyle w:val="eb"/>
        <w:rPr>
          <w:lang w:val="en-GB"/>
        </w:rPr>
      </w:pPr>
      <w:r w:rsidRPr="001560A9">
        <w:rPr>
          <w:lang w:val="en-GB"/>
        </w:rPr>
        <w:t xml:space="preserve">Energy, industry and mining development </w:t>
      </w:r>
      <w:r w:rsidR="00886ABA" w:rsidRPr="001560A9">
        <w:rPr>
          <w:lang w:val="en-GB"/>
        </w:rPr>
        <w:t>plan</w:t>
      </w:r>
      <w:r w:rsidR="00CA031B">
        <w:rPr>
          <w:lang w:val="en-GB"/>
        </w:rPr>
        <w:t>;</w:t>
      </w:r>
    </w:p>
    <w:p w14:paraId="67E65571" w14:textId="1036D2E3" w:rsidR="004D041E" w:rsidRPr="001560A9" w:rsidRDefault="00063F7E">
      <w:pPr>
        <w:pStyle w:val="eb"/>
        <w:rPr>
          <w:lang w:val="en-GB"/>
        </w:rPr>
      </w:pPr>
      <w:r w:rsidRPr="001560A9">
        <w:rPr>
          <w:lang w:val="en-GB"/>
        </w:rPr>
        <w:t xml:space="preserve">Transport and </w:t>
      </w:r>
      <w:r w:rsidR="00AD379E" w:rsidRPr="001560A9">
        <w:rPr>
          <w:lang w:val="en-GB"/>
        </w:rPr>
        <w:t xml:space="preserve">communication development </w:t>
      </w:r>
      <w:r w:rsidR="00CA031B">
        <w:rPr>
          <w:lang w:val="en-GB"/>
        </w:rPr>
        <w:t>plan;</w:t>
      </w:r>
    </w:p>
    <w:p w14:paraId="0A68AF4A" w14:textId="21945A79" w:rsidR="004D041E" w:rsidRPr="001560A9" w:rsidRDefault="00AD379E">
      <w:pPr>
        <w:pStyle w:val="eb"/>
        <w:rPr>
          <w:lang w:val="en-GB"/>
        </w:rPr>
      </w:pPr>
      <w:r w:rsidRPr="00AD379E">
        <w:rPr>
          <w:lang w:val="en-GB"/>
        </w:rPr>
        <w:t>Environmental and ecosystem protection and management plan</w:t>
      </w:r>
      <w:r w:rsidR="00CA031B">
        <w:rPr>
          <w:lang w:val="en-GB"/>
        </w:rPr>
        <w:t>;</w:t>
      </w:r>
    </w:p>
    <w:p w14:paraId="6D195830" w14:textId="158A8017" w:rsidR="004D041E" w:rsidRPr="001560A9" w:rsidRDefault="00AD379E">
      <w:pPr>
        <w:pStyle w:val="eb"/>
        <w:rPr>
          <w:lang w:val="en-GB"/>
        </w:rPr>
      </w:pPr>
      <w:r w:rsidRPr="00AD379E">
        <w:rPr>
          <w:lang w:val="en-GB"/>
        </w:rPr>
        <w:t xml:space="preserve">Drinking water supply, sanitation, health and education </w:t>
      </w:r>
      <w:r w:rsidR="00063F7E" w:rsidRPr="001560A9">
        <w:rPr>
          <w:lang w:val="en-GB"/>
        </w:rPr>
        <w:t xml:space="preserve">development </w:t>
      </w:r>
      <w:r w:rsidR="00886ABA" w:rsidRPr="001560A9">
        <w:rPr>
          <w:lang w:val="en-GB"/>
        </w:rPr>
        <w:t>plan</w:t>
      </w:r>
      <w:r w:rsidR="00CA031B">
        <w:rPr>
          <w:lang w:val="en-GB"/>
        </w:rPr>
        <w:t>;</w:t>
      </w:r>
    </w:p>
    <w:p w14:paraId="00590D05" w14:textId="77777777" w:rsidR="004D041E" w:rsidRPr="001560A9" w:rsidRDefault="00886ABA">
      <w:pPr>
        <w:pStyle w:val="eb"/>
        <w:rPr>
          <w:lang w:val="en-GB"/>
        </w:rPr>
      </w:pPr>
      <w:r w:rsidRPr="001560A9">
        <w:rPr>
          <w:lang w:val="en-GB"/>
        </w:rPr>
        <w:t>Institutional development scheme.</w:t>
      </w:r>
    </w:p>
    <w:p w14:paraId="73553BB9" w14:textId="7D60B1E4" w:rsidR="004D041E" w:rsidRPr="001560A9" w:rsidRDefault="00886ABA">
      <w:pPr>
        <w:pStyle w:val="ea"/>
        <w:rPr>
          <w:lang w:val="en-GB"/>
        </w:rPr>
      </w:pPr>
      <w:r w:rsidRPr="001560A9">
        <w:rPr>
          <w:b/>
          <w:lang w:val="en-GB"/>
        </w:rPr>
        <w:t>Phase 3</w:t>
      </w:r>
      <w:r w:rsidRPr="001560A9">
        <w:rPr>
          <w:lang w:val="en-GB"/>
        </w:rPr>
        <w:t>: Preparation of the OMVG</w:t>
      </w:r>
      <w:r w:rsidR="00AD379E" w:rsidRPr="00AD379E">
        <w:rPr>
          <w:lang w:val="en-GB"/>
        </w:rPr>
        <w:t xml:space="preserve"> </w:t>
      </w:r>
      <w:r w:rsidR="00AD379E">
        <w:rPr>
          <w:lang w:val="en-GB"/>
        </w:rPr>
        <w:t>basins</w:t>
      </w:r>
      <w:r w:rsidRPr="001560A9">
        <w:rPr>
          <w:lang w:val="en-GB"/>
        </w:rPr>
        <w:t xml:space="preserve"> </w:t>
      </w:r>
      <w:r w:rsidRPr="001560A9">
        <w:rPr>
          <w:b/>
          <w:lang w:val="en-GB"/>
        </w:rPr>
        <w:t>Integrated Development Master Plan</w:t>
      </w:r>
    </w:p>
    <w:p w14:paraId="28B5DA54" w14:textId="77777777" w:rsidR="00A57211" w:rsidRPr="00C536FD" w:rsidRDefault="00A57211" w:rsidP="00A57211">
      <w:pPr>
        <w:pStyle w:val="ps"/>
        <w:rPr>
          <w:lang w:val="en-GB"/>
        </w:rPr>
      </w:pPr>
      <w:r w:rsidRPr="00C536FD">
        <w:rPr>
          <w:b/>
          <w:lang w:val="en-GB"/>
        </w:rPr>
        <w:t xml:space="preserve">An inception report for the study was validated on 15 September 2021 </w:t>
      </w:r>
      <w:r w:rsidRPr="00C536FD">
        <w:rPr>
          <w:lang w:val="en-GB"/>
        </w:rPr>
        <w:t>at the Regional Validation Workshop held remotely and a final version of the inception report, incorporating the workshop recommendations, was submitted to OMVG and UNCDF on 30 September 2021.</w:t>
      </w:r>
    </w:p>
    <w:p w14:paraId="6385A43A" w14:textId="77777777" w:rsidR="00A57211" w:rsidRPr="00C536FD" w:rsidRDefault="00A57211" w:rsidP="00A57211">
      <w:pPr>
        <w:pStyle w:val="ps"/>
        <w:rPr>
          <w:lang w:val="en-GB"/>
        </w:rPr>
      </w:pPr>
      <w:r w:rsidRPr="00C536FD">
        <w:rPr>
          <w:b/>
          <w:lang w:val="en-GB"/>
        </w:rPr>
        <w:t xml:space="preserve">A diagnostic report (Phase 1) </w:t>
      </w:r>
      <w:r w:rsidRPr="00C536FD">
        <w:rPr>
          <w:lang w:val="en-GB"/>
        </w:rPr>
        <w:t xml:space="preserve">was </w:t>
      </w:r>
      <w:r w:rsidRPr="00C536FD">
        <w:rPr>
          <w:b/>
          <w:lang w:val="en-GB"/>
        </w:rPr>
        <w:t xml:space="preserve">validated on 20 November 2021 </w:t>
      </w:r>
      <w:r w:rsidRPr="00C536FD">
        <w:rPr>
          <w:lang w:val="en-GB"/>
        </w:rPr>
        <w:t>at the Regional Validation Workshop held in Dakar and a final version of this deliverable, incorporating the workshop's recommendations, was submitted to OMVG and UNCDF on 15 December 2021. This report was the subject of a broad consultation process. It was fed by the work carried out in national workshops in each of the four States from 26 to 29 October 2021, as well as by the contributions of stakeholders from the three catchment areas. In addition to the diagnostic analysis, this report includes an atlas of maps on all the themes covered in the diagnostic study.</w:t>
      </w:r>
    </w:p>
    <w:p w14:paraId="18FA2B80" w14:textId="77777777" w:rsidR="00A57211" w:rsidRPr="00C536FD" w:rsidRDefault="00A57211" w:rsidP="00A57211">
      <w:pPr>
        <w:pStyle w:val="ps"/>
        <w:rPr>
          <w:lang w:val="en-GB"/>
        </w:rPr>
      </w:pPr>
      <w:r w:rsidRPr="00C536FD">
        <w:rPr>
          <w:b/>
          <w:lang w:val="en-GB"/>
        </w:rPr>
        <w:t>A report containing six sectoral plans (Phase 2) was submitted to the OMVG on 9 February 2022</w:t>
      </w:r>
      <w:r w:rsidRPr="00C536FD">
        <w:rPr>
          <w:lang w:val="en-GB"/>
        </w:rPr>
        <w:t>, in a provisional version. This version of the report was the basis for consolidation work carried out in National Workshops and then in Regional Workshops, respectively in February and March 2022 (see next section).</w:t>
      </w:r>
    </w:p>
    <w:p w14:paraId="50D32201" w14:textId="4E9AF450" w:rsidR="004D041E" w:rsidRPr="001560A9" w:rsidRDefault="00886ABA">
      <w:pPr>
        <w:pStyle w:val="ps"/>
        <w:pBdr>
          <w:top w:val="single" w:sz="4" w:space="1" w:color="auto"/>
          <w:left w:val="single" w:sz="4" w:space="4" w:color="auto"/>
          <w:bottom w:val="single" w:sz="4" w:space="1" w:color="auto"/>
          <w:right w:val="single" w:sz="4" w:space="4" w:color="auto"/>
        </w:pBdr>
        <w:rPr>
          <w:b/>
          <w:lang w:val="en-GB"/>
        </w:rPr>
      </w:pPr>
      <w:r w:rsidRPr="001560A9">
        <w:rPr>
          <w:b/>
          <w:lang w:val="en-GB"/>
        </w:rPr>
        <w:t xml:space="preserve">Phase 2 of the study is </w:t>
      </w:r>
      <w:r w:rsidR="00A57211">
        <w:rPr>
          <w:b/>
          <w:lang w:val="en-GB"/>
        </w:rPr>
        <w:t>now complete.</w:t>
      </w:r>
    </w:p>
    <w:p w14:paraId="4ECC5DF3" w14:textId="5E589A95" w:rsidR="004D041E" w:rsidRPr="001560A9" w:rsidRDefault="00886ABA">
      <w:pPr>
        <w:pStyle w:val="Lgende"/>
        <w:rPr>
          <w:noProof w:val="0"/>
          <w:lang w:val="en-GB"/>
        </w:rPr>
      </w:pPr>
      <w:bookmarkStart w:id="21" w:name="_Toc496543160"/>
      <w:bookmarkStart w:id="22" w:name="_Toc496604948"/>
      <w:bookmarkStart w:id="23" w:name="_Toc84366989"/>
      <w:bookmarkStart w:id="24" w:name="_Toc103872541"/>
      <w:r w:rsidRPr="001560A9">
        <w:rPr>
          <w:noProof w:val="0"/>
          <w:lang w:val="en-GB"/>
        </w:rPr>
        <w:t xml:space="preserve">Figure </w:t>
      </w:r>
      <w:r w:rsidRPr="001560A9">
        <w:rPr>
          <w:noProof w:val="0"/>
          <w:lang w:val="en-GB"/>
        </w:rPr>
        <w:fldChar w:fldCharType="begin"/>
      </w:r>
      <w:r w:rsidRPr="001560A9">
        <w:rPr>
          <w:noProof w:val="0"/>
          <w:lang w:val="en-GB"/>
        </w:rPr>
        <w:instrText xml:space="preserve"> STYLEREF 1 \s </w:instrText>
      </w:r>
      <w:r w:rsidRPr="001560A9">
        <w:rPr>
          <w:noProof w:val="0"/>
          <w:lang w:val="en-GB"/>
        </w:rPr>
        <w:fldChar w:fldCharType="separate"/>
      </w:r>
      <w:r w:rsidR="00CB581B">
        <w:rPr>
          <w:lang w:val="en-GB"/>
        </w:rPr>
        <w:t>1</w:t>
      </w:r>
      <w:r w:rsidRPr="001560A9">
        <w:rPr>
          <w:noProof w:val="0"/>
          <w:lang w:val="en-GB"/>
        </w:rPr>
        <w:fldChar w:fldCharType="end"/>
      </w:r>
      <w:r w:rsidRPr="001560A9">
        <w:rPr>
          <w:noProof w:val="0"/>
          <w:lang w:val="en-GB"/>
        </w:rPr>
        <w:noBreakHyphen/>
      </w:r>
      <w:r w:rsidRPr="001560A9">
        <w:rPr>
          <w:noProof w:val="0"/>
          <w:lang w:val="en-GB"/>
        </w:rPr>
        <w:fldChar w:fldCharType="begin"/>
      </w:r>
      <w:r w:rsidRPr="001560A9">
        <w:rPr>
          <w:noProof w:val="0"/>
          <w:lang w:val="en-GB"/>
        </w:rPr>
        <w:instrText xml:space="preserve"> SEQ Figure \* ARABIC \s 1 </w:instrText>
      </w:r>
      <w:r w:rsidRPr="001560A9">
        <w:rPr>
          <w:noProof w:val="0"/>
          <w:lang w:val="en-GB"/>
        </w:rPr>
        <w:fldChar w:fldCharType="separate"/>
      </w:r>
      <w:r w:rsidR="00CB581B">
        <w:rPr>
          <w:lang w:val="en-GB"/>
        </w:rPr>
        <w:t>1</w:t>
      </w:r>
      <w:r w:rsidRPr="001560A9">
        <w:rPr>
          <w:noProof w:val="0"/>
          <w:lang w:val="en-GB"/>
        </w:rPr>
        <w:fldChar w:fldCharType="end"/>
      </w:r>
      <w:r w:rsidRPr="001560A9">
        <w:rPr>
          <w:noProof w:val="0"/>
          <w:lang w:val="en-GB"/>
        </w:rPr>
        <w:t xml:space="preserve"> Timeline for Phase </w:t>
      </w:r>
      <w:bookmarkEnd w:id="21"/>
      <w:bookmarkEnd w:id="22"/>
      <w:bookmarkEnd w:id="23"/>
      <w:r w:rsidRPr="001560A9">
        <w:rPr>
          <w:noProof w:val="0"/>
          <w:lang w:val="en-GB"/>
        </w:rPr>
        <w:t>2</w:t>
      </w:r>
      <w:bookmarkEnd w:id="24"/>
    </w:p>
    <w:p w14:paraId="113D0819" w14:textId="6BCA26EA" w:rsidR="00D93FE7" w:rsidRPr="001560A9" w:rsidRDefault="001908B5" w:rsidP="00F96A24">
      <w:pPr>
        <w:pStyle w:val="ps"/>
        <w:rPr>
          <w:lang w:val="en-GB"/>
        </w:rPr>
      </w:pPr>
      <w:r w:rsidRPr="005B2880">
        <w:rPr>
          <w:noProof/>
        </w:rPr>
        <w:drawing>
          <wp:inline distT="0" distB="0" distL="0" distR="0" wp14:anchorId="4543BD91" wp14:editId="73CB2782">
            <wp:extent cx="5760085" cy="1381760"/>
            <wp:effectExtent l="0" t="0" r="0" b="8890"/>
            <wp:docPr id="49" name="Imag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60085" cy="1381760"/>
                    </a:xfrm>
                    <a:prstGeom prst="rect">
                      <a:avLst/>
                    </a:prstGeom>
                    <a:noFill/>
                    <a:ln>
                      <a:noFill/>
                    </a:ln>
                  </pic:spPr>
                </pic:pic>
              </a:graphicData>
            </a:graphic>
          </wp:inline>
        </w:drawing>
      </w:r>
    </w:p>
    <w:p w14:paraId="6D6C723C" w14:textId="77777777" w:rsidR="00D93FE7" w:rsidRPr="001560A9" w:rsidRDefault="00D93FE7" w:rsidP="00F96A24">
      <w:pPr>
        <w:pStyle w:val="ps"/>
        <w:rPr>
          <w:lang w:val="en-GB"/>
        </w:rPr>
      </w:pPr>
    </w:p>
    <w:p w14:paraId="746748C0" w14:textId="77777777" w:rsidR="00D93FE7" w:rsidRPr="001560A9" w:rsidRDefault="00D93FE7" w:rsidP="00F96A24">
      <w:pPr>
        <w:pStyle w:val="ps"/>
        <w:rPr>
          <w:lang w:val="en-GB"/>
        </w:rPr>
      </w:pPr>
      <w:r w:rsidRPr="001560A9">
        <w:rPr>
          <w:lang w:val="en-GB"/>
        </w:rPr>
        <w:br w:type="page"/>
      </w:r>
    </w:p>
    <w:p w14:paraId="395EEFC0" w14:textId="77777777" w:rsidR="004D041E" w:rsidRPr="001560A9" w:rsidRDefault="00886ABA">
      <w:pPr>
        <w:pStyle w:val="Titre2"/>
        <w:rPr>
          <w:lang w:val="en-GB"/>
        </w:rPr>
      </w:pPr>
      <w:bookmarkStart w:id="25" w:name="_Toc103872445"/>
      <w:r w:rsidRPr="001560A9">
        <w:rPr>
          <w:lang w:val="en-GB"/>
        </w:rPr>
        <w:t>The Phase 2 Report - Purpose and Content of the Sector Plans</w:t>
      </w:r>
      <w:bookmarkEnd w:id="25"/>
    </w:p>
    <w:p w14:paraId="0A20784A" w14:textId="24197DA4" w:rsidR="004D041E" w:rsidRPr="001560A9" w:rsidRDefault="00886ABA">
      <w:pPr>
        <w:pStyle w:val="ps"/>
        <w:rPr>
          <w:lang w:val="en-GB"/>
        </w:rPr>
      </w:pPr>
      <w:bookmarkStart w:id="26" w:name="_Toc89687324"/>
      <w:r w:rsidRPr="001560A9">
        <w:rPr>
          <w:lang w:val="en-GB"/>
        </w:rPr>
        <w:t xml:space="preserve">The </w:t>
      </w:r>
      <w:r w:rsidR="00C822F1">
        <w:rPr>
          <w:lang w:val="en-GB"/>
        </w:rPr>
        <w:t>sector plan</w:t>
      </w:r>
      <w:r w:rsidRPr="001560A9">
        <w:rPr>
          <w:lang w:val="en-GB"/>
        </w:rPr>
        <w:t xml:space="preserve">s </w:t>
      </w:r>
      <w:r w:rsidR="00063F7E" w:rsidRPr="001560A9">
        <w:rPr>
          <w:lang w:val="en-GB"/>
        </w:rPr>
        <w:t xml:space="preserve">are the main deliverable of Phase 2 of the study. </w:t>
      </w:r>
      <w:r w:rsidRPr="001560A9">
        <w:rPr>
          <w:lang w:val="en-GB"/>
        </w:rPr>
        <w:t>They aim to summarise the major problems and issues identified in Phase 1, define the vision of the sector in 2040, structure the intervention strategy, define the necessary measures and develop the tools for implementing the action plans (timetable, budget, monitoring and evaluation, risks, social and environmental impacts).</w:t>
      </w:r>
    </w:p>
    <w:p w14:paraId="1AB352B3" w14:textId="6C9DD8B0" w:rsidR="004D041E" w:rsidRPr="001560A9" w:rsidRDefault="00886ABA">
      <w:pPr>
        <w:pStyle w:val="ps"/>
        <w:rPr>
          <w:lang w:val="en-GB"/>
        </w:rPr>
      </w:pPr>
      <w:r w:rsidRPr="001560A9">
        <w:rPr>
          <w:lang w:val="en-GB"/>
        </w:rPr>
        <w:t xml:space="preserve">The Phase 2 report </w:t>
      </w:r>
      <w:r w:rsidR="00AD379E" w:rsidRPr="00832F42">
        <w:rPr>
          <w:lang w:val="en-GB"/>
        </w:rPr>
        <w:t xml:space="preserve">thus </w:t>
      </w:r>
      <w:r w:rsidR="00AD379E">
        <w:rPr>
          <w:lang w:val="en-GB"/>
        </w:rPr>
        <w:t xml:space="preserve">consists of </w:t>
      </w:r>
      <w:r w:rsidR="00AD379E" w:rsidRPr="00832F42">
        <w:rPr>
          <w:lang w:val="en-GB"/>
        </w:rPr>
        <w:t xml:space="preserve">six volumes, structuring the intervention at the </w:t>
      </w:r>
      <w:r w:rsidR="00AD379E">
        <w:rPr>
          <w:lang w:val="en-GB"/>
        </w:rPr>
        <w:t>level</w:t>
      </w:r>
      <w:r w:rsidR="00AD379E" w:rsidRPr="00832F42">
        <w:rPr>
          <w:lang w:val="en-GB"/>
        </w:rPr>
        <w:t xml:space="preserve"> of the three OMVG </w:t>
      </w:r>
      <w:r w:rsidR="00AD379E">
        <w:rPr>
          <w:lang w:val="en-GB"/>
        </w:rPr>
        <w:t>basins</w:t>
      </w:r>
      <w:r w:rsidR="00AD379E" w:rsidRPr="00832F42">
        <w:rPr>
          <w:lang w:val="en-GB"/>
        </w:rPr>
        <w:t xml:space="preserve"> around the main </w:t>
      </w:r>
      <w:r w:rsidR="00AD379E">
        <w:rPr>
          <w:lang w:val="en-GB"/>
        </w:rPr>
        <w:t>groups of</w:t>
      </w:r>
      <w:r w:rsidR="00AD379E" w:rsidRPr="00832F42">
        <w:rPr>
          <w:lang w:val="en-GB"/>
        </w:rPr>
        <w:t xml:space="preserve"> measures</w:t>
      </w:r>
      <w:r w:rsidRPr="001560A9">
        <w:rPr>
          <w:lang w:val="en-GB"/>
        </w:rPr>
        <w:t>:</w:t>
      </w:r>
    </w:p>
    <w:p w14:paraId="6C78701F" w14:textId="77777777" w:rsidR="004D041E" w:rsidRPr="001560A9" w:rsidRDefault="00886ABA">
      <w:pPr>
        <w:pStyle w:val="ea"/>
        <w:rPr>
          <w:lang w:val="en-GB"/>
        </w:rPr>
      </w:pPr>
      <w:r w:rsidRPr="001560A9">
        <w:rPr>
          <w:lang w:val="en-GB"/>
        </w:rPr>
        <w:t xml:space="preserve">Cross-sectoral measures to </w:t>
      </w:r>
      <w:r w:rsidRPr="001560A9">
        <w:rPr>
          <w:b/>
          <w:lang w:val="en-GB"/>
        </w:rPr>
        <w:t>improve water resources management</w:t>
      </w:r>
      <w:r w:rsidRPr="001560A9">
        <w:rPr>
          <w:lang w:val="en-GB"/>
        </w:rPr>
        <w:t>:</w:t>
      </w:r>
    </w:p>
    <w:p w14:paraId="63723FF5" w14:textId="7E8EBC1D" w:rsidR="004D041E" w:rsidRPr="001560A9" w:rsidRDefault="00AD379E">
      <w:pPr>
        <w:pStyle w:val="eb"/>
        <w:rPr>
          <w:lang w:val="en-GB"/>
        </w:rPr>
      </w:pPr>
      <w:r>
        <w:rPr>
          <w:lang w:val="en-GB"/>
        </w:rPr>
        <w:t>Plan</w:t>
      </w:r>
      <w:r w:rsidRPr="001560A9">
        <w:rPr>
          <w:lang w:val="en-GB"/>
        </w:rPr>
        <w:t xml:space="preserve"> </w:t>
      </w:r>
      <w:r w:rsidR="00886ABA" w:rsidRPr="001560A9">
        <w:rPr>
          <w:lang w:val="en-GB"/>
        </w:rPr>
        <w:t xml:space="preserve">for the development of knowledge, management and governance of water resources </w:t>
      </w:r>
      <w:r w:rsidR="00D93FE7" w:rsidRPr="001560A9">
        <w:rPr>
          <w:rStyle w:val="Appelnotedebasdep"/>
          <w:lang w:val="en-GB"/>
        </w:rPr>
        <w:footnoteReference w:id="1"/>
      </w:r>
      <w:r w:rsidR="00886ABA" w:rsidRPr="001560A9">
        <w:rPr>
          <w:lang w:val="en-GB"/>
        </w:rPr>
        <w:t>;</w:t>
      </w:r>
    </w:p>
    <w:p w14:paraId="310C8D05" w14:textId="0749AE11" w:rsidR="004D041E" w:rsidRPr="001560A9" w:rsidRDefault="00AD379E">
      <w:pPr>
        <w:pStyle w:val="eb"/>
        <w:rPr>
          <w:lang w:val="en-GB"/>
        </w:rPr>
      </w:pPr>
      <w:r w:rsidRPr="00AD379E">
        <w:rPr>
          <w:lang w:val="en-GB"/>
        </w:rPr>
        <w:t>Environmental and ecosystem protection and management plan</w:t>
      </w:r>
      <w:r w:rsidR="00CA031B">
        <w:rPr>
          <w:lang w:val="en-GB"/>
        </w:rPr>
        <w:t>;</w:t>
      </w:r>
    </w:p>
    <w:p w14:paraId="498ACBB0" w14:textId="20E99568" w:rsidR="004D041E" w:rsidRPr="001560A9" w:rsidRDefault="00886ABA">
      <w:pPr>
        <w:pStyle w:val="ea"/>
        <w:rPr>
          <w:lang w:val="en-GB"/>
        </w:rPr>
      </w:pPr>
      <w:r w:rsidRPr="001560A9">
        <w:rPr>
          <w:lang w:val="en-GB"/>
        </w:rPr>
        <w:t xml:space="preserve">Measures to </w:t>
      </w:r>
      <w:r w:rsidRPr="001560A9">
        <w:rPr>
          <w:b/>
          <w:lang w:val="en-GB"/>
        </w:rPr>
        <w:t>strengthen basic services</w:t>
      </w:r>
      <w:r w:rsidR="00AD379E">
        <w:rPr>
          <w:b/>
          <w:lang w:val="en-GB"/>
        </w:rPr>
        <w:t>:</w:t>
      </w:r>
    </w:p>
    <w:p w14:paraId="6CB4F4BA" w14:textId="1E5203DD" w:rsidR="004D041E" w:rsidRPr="001560A9" w:rsidRDefault="00886ABA">
      <w:pPr>
        <w:pStyle w:val="eb"/>
        <w:rPr>
          <w:lang w:val="en-GB"/>
        </w:rPr>
      </w:pPr>
      <w:r w:rsidRPr="001560A9">
        <w:rPr>
          <w:lang w:val="en-GB"/>
        </w:rPr>
        <w:t xml:space="preserve">Transport and </w:t>
      </w:r>
      <w:r w:rsidR="00AD379E" w:rsidRPr="001560A9">
        <w:rPr>
          <w:lang w:val="en-GB"/>
        </w:rPr>
        <w:t xml:space="preserve">communication development </w:t>
      </w:r>
      <w:r w:rsidR="00AD379E">
        <w:rPr>
          <w:lang w:val="en-GB"/>
        </w:rPr>
        <w:t>plan</w:t>
      </w:r>
      <w:r w:rsidR="00CA031B">
        <w:rPr>
          <w:lang w:val="en-GB"/>
        </w:rPr>
        <w:t>;</w:t>
      </w:r>
    </w:p>
    <w:p w14:paraId="751D82F2" w14:textId="4B6AFDF7" w:rsidR="004D041E" w:rsidRPr="001560A9" w:rsidRDefault="00886ABA">
      <w:pPr>
        <w:pStyle w:val="eb"/>
        <w:rPr>
          <w:lang w:val="en-GB"/>
        </w:rPr>
      </w:pPr>
      <w:r w:rsidRPr="001560A9">
        <w:rPr>
          <w:lang w:val="en-GB"/>
        </w:rPr>
        <w:t>Water, sanitation, health and education development plan</w:t>
      </w:r>
      <w:r w:rsidR="00CA031B">
        <w:rPr>
          <w:lang w:val="en-GB"/>
        </w:rPr>
        <w:t>;</w:t>
      </w:r>
    </w:p>
    <w:p w14:paraId="08357607" w14:textId="629DCDE9" w:rsidR="004D041E" w:rsidRPr="001560A9" w:rsidRDefault="00886ABA">
      <w:pPr>
        <w:pStyle w:val="ea"/>
        <w:rPr>
          <w:lang w:val="en-GB"/>
        </w:rPr>
      </w:pPr>
      <w:r w:rsidRPr="001560A9">
        <w:rPr>
          <w:b/>
          <w:lang w:val="en-GB"/>
        </w:rPr>
        <w:t xml:space="preserve">Sectoral socio-economic development </w:t>
      </w:r>
      <w:r w:rsidRPr="001560A9">
        <w:rPr>
          <w:lang w:val="en-GB"/>
        </w:rPr>
        <w:t>measures</w:t>
      </w:r>
      <w:r w:rsidR="00AD379E">
        <w:rPr>
          <w:lang w:val="en-GB"/>
        </w:rPr>
        <w:t>:</w:t>
      </w:r>
    </w:p>
    <w:p w14:paraId="05FDA49E" w14:textId="5AF15409" w:rsidR="004D041E" w:rsidRPr="001560A9" w:rsidRDefault="00886ABA">
      <w:pPr>
        <w:pStyle w:val="eb"/>
        <w:rPr>
          <w:lang w:val="en-GB"/>
        </w:rPr>
      </w:pPr>
      <w:r w:rsidRPr="001560A9">
        <w:rPr>
          <w:lang w:val="en-GB"/>
        </w:rPr>
        <w:t>Agro-sylvo-pastoral and fisheries development plan</w:t>
      </w:r>
      <w:r w:rsidR="00CA031B">
        <w:rPr>
          <w:lang w:val="en-GB"/>
        </w:rPr>
        <w:t>;</w:t>
      </w:r>
    </w:p>
    <w:p w14:paraId="6EA0EC1B" w14:textId="77777777" w:rsidR="004D041E" w:rsidRPr="001560A9" w:rsidRDefault="00886ABA">
      <w:pPr>
        <w:pStyle w:val="eb"/>
        <w:rPr>
          <w:lang w:val="en-GB"/>
        </w:rPr>
      </w:pPr>
      <w:r w:rsidRPr="001560A9">
        <w:rPr>
          <w:lang w:val="en-GB"/>
        </w:rPr>
        <w:t>Energy, industry and mining development plan.</w:t>
      </w:r>
    </w:p>
    <w:p w14:paraId="2E8EB62E" w14:textId="4BF0E053" w:rsidR="004D041E" w:rsidRPr="001560A9" w:rsidRDefault="00886ABA">
      <w:pPr>
        <w:pStyle w:val="ps"/>
        <w:rPr>
          <w:lang w:val="en-GB"/>
        </w:rPr>
      </w:pPr>
      <w:r w:rsidRPr="001560A9">
        <w:rPr>
          <w:lang w:val="en-GB"/>
        </w:rPr>
        <w:t xml:space="preserve">Each of the six </w:t>
      </w:r>
      <w:r w:rsidR="00AD379E">
        <w:rPr>
          <w:lang w:val="en-GB"/>
        </w:rPr>
        <w:t>plans</w:t>
      </w:r>
      <w:r w:rsidR="00AD379E" w:rsidRPr="001560A9">
        <w:rPr>
          <w:lang w:val="en-GB"/>
        </w:rPr>
        <w:t xml:space="preserve"> </w:t>
      </w:r>
      <w:r w:rsidRPr="001560A9">
        <w:rPr>
          <w:lang w:val="en-GB"/>
        </w:rPr>
        <w:t xml:space="preserve">is </w:t>
      </w:r>
      <w:r w:rsidR="00063F7E" w:rsidRPr="001560A9">
        <w:rPr>
          <w:lang w:val="en-GB"/>
        </w:rPr>
        <w:t xml:space="preserve">structured in a </w:t>
      </w:r>
      <w:r w:rsidRPr="001560A9">
        <w:rPr>
          <w:lang w:val="en-GB"/>
        </w:rPr>
        <w:t xml:space="preserve">similar way </w:t>
      </w:r>
      <w:r w:rsidR="00063F7E" w:rsidRPr="001560A9">
        <w:rPr>
          <w:lang w:val="en-GB"/>
        </w:rPr>
        <w:t xml:space="preserve">around the </w:t>
      </w:r>
      <w:r w:rsidRPr="001560A9">
        <w:rPr>
          <w:lang w:val="en-GB"/>
        </w:rPr>
        <w:t xml:space="preserve">elements required by </w:t>
      </w:r>
      <w:r w:rsidR="00063F7E" w:rsidRPr="001560A9">
        <w:rPr>
          <w:lang w:val="en-GB"/>
        </w:rPr>
        <w:t>the Terms of Reference:</w:t>
      </w:r>
    </w:p>
    <w:p w14:paraId="33EFCB9E" w14:textId="7AEA6F91" w:rsidR="004D041E" w:rsidRPr="001560A9" w:rsidRDefault="00886ABA">
      <w:pPr>
        <w:pStyle w:val="ea"/>
        <w:rPr>
          <w:lang w:val="en-GB"/>
        </w:rPr>
      </w:pPr>
      <w:r w:rsidRPr="001560A9">
        <w:rPr>
          <w:b/>
          <w:lang w:val="en-GB"/>
        </w:rPr>
        <w:t xml:space="preserve">Chapters 1 and 2 are </w:t>
      </w:r>
      <w:r w:rsidRPr="001560A9">
        <w:rPr>
          <w:lang w:val="en-GB"/>
        </w:rPr>
        <w:t xml:space="preserve">introductory chapters </w:t>
      </w:r>
      <w:r w:rsidR="00AD379E" w:rsidRPr="00AD379E">
        <w:rPr>
          <w:lang w:val="en-GB"/>
        </w:rPr>
        <w:t xml:space="preserve">that present the context for the drafting of the PDDI and of the sector in the OMVG area, and </w:t>
      </w:r>
      <w:r w:rsidR="00AD379E" w:rsidRPr="001908B5">
        <w:rPr>
          <w:b/>
          <w:bCs/>
          <w:lang w:val="en-GB"/>
        </w:rPr>
        <w:t>summarize the diagnosis and assess the evolution of the sector</w:t>
      </w:r>
      <w:r w:rsidR="00AD379E" w:rsidRPr="00AD379E">
        <w:rPr>
          <w:lang w:val="en-GB"/>
        </w:rPr>
        <w:t>, including the estimated needs of the sector in 2040</w:t>
      </w:r>
      <w:r w:rsidRPr="001560A9">
        <w:rPr>
          <w:lang w:val="en-GB"/>
        </w:rPr>
        <w:t>;</w:t>
      </w:r>
    </w:p>
    <w:p w14:paraId="11633C20" w14:textId="39266826" w:rsidR="004D041E" w:rsidRPr="001560A9" w:rsidRDefault="00886ABA">
      <w:pPr>
        <w:pStyle w:val="ea"/>
        <w:rPr>
          <w:lang w:val="en-GB"/>
        </w:rPr>
      </w:pPr>
      <w:r w:rsidRPr="001560A9">
        <w:rPr>
          <w:b/>
          <w:lang w:val="en-GB"/>
        </w:rPr>
        <w:t xml:space="preserve">Chapters 3 and 4 </w:t>
      </w:r>
      <w:r w:rsidRPr="001560A9">
        <w:rPr>
          <w:lang w:val="en-GB"/>
        </w:rPr>
        <w:t xml:space="preserve">are the </w:t>
      </w:r>
      <w:r w:rsidRPr="001560A9">
        <w:rPr>
          <w:b/>
          <w:lang w:val="en-GB"/>
        </w:rPr>
        <w:t xml:space="preserve">core of the intervention strategy </w:t>
      </w:r>
      <w:r w:rsidRPr="001560A9">
        <w:rPr>
          <w:lang w:val="en-GB"/>
        </w:rPr>
        <w:t xml:space="preserve">for each </w:t>
      </w:r>
      <w:r w:rsidR="00AD379E" w:rsidRPr="00AD379E">
        <w:rPr>
          <w:lang w:val="en-GB"/>
        </w:rPr>
        <w:t>sector. These chapters cover elaboration of the vision of the sector for 2040, which is then broken down into strategic axes (Chapter 3). They also include a proposal</w:t>
      </w:r>
      <w:r w:rsidRPr="001560A9">
        <w:rPr>
          <w:lang w:val="en-GB"/>
        </w:rPr>
        <w:t xml:space="preserve"> of an intervention strategy with expected results and detailed measures to be undertaken following a logical framework (Chapter 4);</w:t>
      </w:r>
    </w:p>
    <w:p w14:paraId="2706554B" w14:textId="11765D9D" w:rsidR="004D041E" w:rsidRPr="001560A9" w:rsidRDefault="00886ABA">
      <w:pPr>
        <w:pStyle w:val="ea"/>
        <w:rPr>
          <w:lang w:val="en-GB"/>
        </w:rPr>
      </w:pPr>
      <w:r w:rsidRPr="001560A9">
        <w:rPr>
          <w:b/>
          <w:lang w:val="en-GB"/>
        </w:rPr>
        <w:t xml:space="preserve">Chapter 5 </w:t>
      </w:r>
      <w:r w:rsidRPr="001560A9">
        <w:rPr>
          <w:lang w:val="en-GB"/>
        </w:rPr>
        <w:t xml:space="preserve">prepares the implementation of </w:t>
      </w:r>
      <w:r w:rsidRPr="001560A9">
        <w:rPr>
          <w:b/>
          <w:lang w:val="en-GB"/>
        </w:rPr>
        <w:t>the sector plan</w:t>
      </w:r>
      <w:r w:rsidRPr="001560A9">
        <w:rPr>
          <w:lang w:val="en-GB"/>
        </w:rPr>
        <w:t>. An action plan proposes a programme of measures up to 2040, an analysis of the assumptions, risks and conditions necessary for the implementation of the action plan, and the definition of monitoring indicators;</w:t>
      </w:r>
    </w:p>
    <w:p w14:paraId="3902E488" w14:textId="532D0DE2" w:rsidR="004D041E" w:rsidRPr="001560A9" w:rsidRDefault="00886ABA">
      <w:pPr>
        <w:pStyle w:val="ea"/>
        <w:rPr>
          <w:lang w:val="en-GB"/>
        </w:rPr>
      </w:pPr>
      <w:r w:rsidRPr="001560A9">
        <w:rPr>
          <w:b/>
          <w:lang w:val="en-GB"/>
        </w:rPr>
        <w:t xml:space="preserve">Chapter 6 </w:t>
      </w:r>
      <w:r w:rsidRPr="001560A9">
        <w:rPr>
          <w:lang w:val="en-GB"/>
        </w:rPr>
        <w:t xml:space="preserve">is dedicated to </w:t>
      </w:r>
      <w:r w:rsidR="00AD379E">
        <w:rPr>
          <w:lang w:val="en-GB"/>
        </w:rPr>
        <w:t>an</w:t>
      </w:r>
      <w:r w:rsidR="00AD379E" w:rsidRPr="001560A9">
        <w:rPr>
          <w:lang w:val="en-GB"/>
        </w:rPr>
        <w:t xml:space="preserve"> </w:t>
      </w:r>
      <w:r w:rsidR="00AD379E" w:rsidRPr="00AD379E">
        <w:rPr>
          <w:b/>
          <w:lang w:val="en-GB"/>
        </w:rPr>
        <w:t xml:space="preserve">assessment </w:t>
      </w:r>
      <w:r w:rsidRPr="001560A9">
        <w:rPr>
          <w:b/>
          <w:lang w:val="en-GB"/>
        </w:rPr>
        <w:t xml:space="preserve">of social and environmental impacts </w:t>
      </w:r>
      <w:r w:rsidRPr="001560A9">
        <w:rPr>
          <w:lang w:val="en-GB"/>
        </w:rPr>
        <w:t>and proposals for compensation, mitigation or avoidance measures;</w:t>
      </w:r>
    </w:p>
    <w:p w14:paraId="3F05F76B" w14:textId="2E45DF7C" w:rsidR="004D041E" w:rsidRPr="001560A9" w:rsidRDefault="00886ABA">
      <w:pPr>
        <w:pStyle w:val="ea"/>
        <w:rPr>
          <w:lang w:val="en-GB"/>
        </w:rPr>
      </w:pPr>
      <w:r w:rsidRPr="001560A9">
        <w:rPr>
          <w:b/>
          <w:lang w:val="en-GB"/>
        </w:rPr>
        <w:t xml:space="preserve">Chapter 7 </w:t>
      </w:r>
      <w:r w:rsidRPr="001560A9">
        <w:rPr>
          <w:lang w:val="en-GB"/>
        </w:rPr>
        <w:t xml:space="preserve">proposes a projection towards the preparation of the </w:t>
      </w:r>
      <w:r w:rsidR="00AD379E">
        <w:rPr>
          <w:lang w:val="en-GB"/>
        </w:rPr>
        <w:t>PDDI</w:t>
      </w:r>
      <w:r w:rsidRPr="001560A9">
        <w:rPr>
          <w:lang w:val="en-GB"/>
        </w:rPr>
        <w:t xml:space="preserve">, identifying synergies between sectors and potential impacts that the </w:t>
      </w:r>
      <w:r w:rsidR="00AD379E">
        <w:rPr>
          <w:lang w:val="en-GB"/>
        </w:rPr>
        <w:t xml:space="preserve">PDDI </w:t>
      </w:r>
      <w:r w:rsidRPr="001560A9">
        <w:rPr>
          <w:lang w:val="en-GB"/>
        </w:rPr>
        <w:t>will need to address.</w:t>
      </w:r>
    </w:p>
    <w:p w14:paraId="62F19EAF" w14:textId="77777777" w:rsidR="00661033" w:rsidRPr="001560A9" w:rsidRDefault="00661033" w:rsidP="00661033">
      <w:pPr>
        <w:pStyle w:val="ea"/>
        <w:numPr>
          <w:ilvl w:val="0"/>
          <w:numId w:val="0"/>
        </w:numPr>
        <w:ind w:left="340" w:hanging="340"/>
        <w:rPr>
          <w:lang w:val="en-GB"/>
        </w:rPr>
      </w:pPr>
    </w:p>
    <w:p w14:paraId="4076478D" w14:textId="77777777" w:rsidR="00A57211" w:rsidRPr="00C536FD" w:rsidRDefault="00A57211" w:rsidP="00A57211">
      <w:pPr>
        <w:pStyle w:val="ps"/>
        <w:rPr>
          <w:lang w:val="en-GB"/>
        </w:rPr>
      </w:pPr>
      <w:r w:rsidRPr="00C536FD">
        <w:rPr>
          <w:lang w:val="en-GB"/>
        </w:rPr>
        <w:t>This deliverable has been produced in 2 versions:</w:t>
      </w:r>
    </w:p>
    <w:p w14:paraId="14A3BDF9" w14:textId="77777777" w:rsidR="00A57211" w:rsidRPr="00C536FD" w:rsidRDefault="00A57211" w:rsidP="00A57211">
      <w:pPr>
        <w:pStyle w:val="ea"/>
        <w:tabs>
          <w:tab w:val="clear" w:pos="340"/>
          <w:tab w:val="num" w:pos="567"/>
        </w:tabs>
        <w:spacing w:before="120"/>
        <w:ind w:left="567" w:hanging="283"/>
        <w:rPr>
          <w:lang w:val="en-GB"/>
        </w:rPr>
      </w:pPr>
      <w:r w:rsidRPr="00C536FD">
        <w:rPr>
          <w:b/>
          <w:lang w:val="en-GB"/>
        </w:rPr>
        <w:t>A provisional version</w:t>
      </w:r>
      <w:r w:rsidRPr="00C536FD">
        <w:rPr>
          <w:lang w:val="en-GB"/>
        </w:rPr>
        <w:t>, a working document dated 9 February 2022, supporting the consolidation work carried out in the National Workshops held in February 2022, then at the Regional Validation Workshop held in Dakar on 16 and 17 March 2022, sanctioning the end of Phase 2 of the study;</w:t>
      </w:r>
    </w:p>
    <w:p w14:paraId="68BBB373" w14:textId="77777777" w:rsidR="00A57211" w:rsidRPr="00C536FD" w:rsidRDefault="00A57211" w:rsidP="00A57211">
      <w:pPr>
        <w:pStyle w:val="ea"/>
        <w:tabs>
          <w:tab w:val="clear" w:pos="340"/>
          <w:tab w:val="num" w:pos="567"/>
        </w:tabs>
        <w:spacing w:before="120"/>
        <w:ind w:left="567" w:hanging="283"/>
        <w:rPr>
          <w:lang w:val="en-GB"/>
        </w:rPr>
      </w:pPr>
      <w:r w:rsidRPr="00C536FD">
        <w:rPr>
          <w:b/>
          <w:lang w:val="en-GB"/>
        </w:rPr>
        <w:t>A final version</w:t>
      </w:r>
      <w:r w:rsidRPr="00C536FD">
        <w:rPr>
          <w:lang w:val="en-GB"/>
        </w:rPr>
        <w:t>, integrating the elements produced during the National Workshops and the recommendations of the Regional Workshop.</w:t>
      </w:r>
    </w:p>
    <w:p w14:paraId="7BC20447" w14:textId="77777777" w:rsidR="00063F7E" w:rsidRPr="001560A9" w:rsidRDefault="00063F7E" w:rsidP="00D93FE7">
      <w:pPr>
        <w:pStyle w:val="ea"/>
        <w:numPr>
          <w:ilvl w:val="0"/>
          <w:numId w:val="0"/>
        </w:numPr>
        <w:spacing w:before="0"/>
        <w:rPr>
          <w:lang w:val="en-GB"/>
        </w:rPr>
      </w:pPr>
    </w:p>
    <w:p w14:paraId="5D2B1107" w14:textId="48A741BD" w:rsidR="004D041E" w:rsidRPr="001560A9" w:rsidRDefault="00661033">
      <w:pPr>
        <w:pStyle w:val="ea"/>
        <w:numPr>
          <w:ilvl w:val="0"/>
          <w:numId w:val="0"/>
        </w:numPr>
        <w:pBdr>
          <w:top w:val="single" w:sz="4" w:space="1" w:color="auto"/>
          <w:left w:val="single" w:sz="4" w:space="4" w:color="auto"/>
          <w:bottom w:val="single" w:sz="4" w:space="1" w:color="auto"/>
          <w:right w:val="single" w:sz="4" w:space="4" w:color="auto"/>
        </w:pBdr>
        <w:spacing w:before="0"/>
        <w:rPr>
          <w:b/>
          <w:lang w:val="en-GB"/>
        </w:rPr>
      </w:pPr>
      <w:r w:rsidRPr="001560A9">
        <w:rPr>
          <w:lang w:val="en-GB"/>
        </w:rPr>
        <w:t xml:space="preserve">This report </w:t>
      </w:r>
      <w:r w:rsidR="00886ABA" w:rsidRPr="001560A9">
        <w:rPr>
          <w:lang w:val="en-GB"/>
        </w:rPr>
        <w:t xml:space="preserve">is the </w:t>
      </w:r>
      <w:r w:rsidR="00A57211">
        <w:rPr>
          <w:b/>
          <w:u w:val="single"/>
          <w:lang w:val="en-GB"/>
        </w:rPr>
        <w:t>final</w:t>
      </w:r>
      <w:r w:rsidR="00886ABA" w:rsidRPr="001560A9">
        <w:rPr>
          <w:b/>
          <w:u w:val="single"/>
          <w:lang w:val="en-GB"/>
        </w:rPr>
        <w:t xml:space="preserve"> version </w:t>
      </w:r>
      <w:r w:rsidRPr="001560A9">
        <w:rPr>
          <w:b/>
          <w:lang w:val="en-GB"/>
        </w:rPr>
        <w:t xml:space="preserve">of the </w:t>
      </w:r>
      <w:r w:rsidR="00A57211">
        <w:rPr>
          <w:b/>
          <w:lang w:val="en-GB"/>
        </w:rPr>
        <w:t xml:space="preserve">sectoral plan for </w:t>
      </w:r>
      <w:r w:rsidRPr="001560A9">
        <w:rPr>
          <w:b/>
          <w:lang w:val="en-GB"/>
        </w:rPr>
        <w:t>water resources knowledge, management and governance</w:t>
      </w:r>
      <w:r w:rsidR="00AD379E" w:rsidRPr="001908B5">
        <w:rPr>
          <w:bCs/>
          <w:lang w:val="en-GB"/>
        </w:rPr>
        <w:t>.</w:t>
      </w:r>
    </w:p>
    <w:p w14:paraId="58390F7C" w14:textId="0E8C4404" w:rsidR="004D041E" w:rsidRPr="001560A9" w:rsidRDefault="00AD379E">
      <w:pPr>
        <w:pStyle w:val="Titre2"/>
        <w:rPr>
          <w:lang w:val="en-GB"/>
        </w:rPr>
      </w:pPr>
      <w:bookmarkStart w:id="27" w:name="_Toc103872446"/>
      <w:r w:rsidRPr="00AD379E">
        <w:rPr>
          <w:lang w:val="en-GB"/>
        </w:rPr>
        <w:t>DEVELOPMENT METHODOLOGY</w:t>
      </w:r>
      <w:bookmarkEnd w:id="27"/>
    </w:p>
    <w:p w14:paraId="19C24081" w14:textId="77777777" w:rsidR="00611867" w:rsidRPr="00C536FD" w:rsidRDefault="00611867" w:rsidP="00611867">
      <w:pPr>
        <w:pStyle w:val="ea"/>
        <w:numPr>
          <w:ilvl w:val="0"/>
          <w:numId w:val="0"/>
        </w:numPr>
        <w:rPr>
          <w:lang w:val="en-GB"/>
        </w:rPr>
      </w:pPr>
      <w:r w:rsidRPr="00C536FD">
        <w:rPr>
          <w:lang w:val="en-GB"/>
        </w:rPr>
        <w:t xml:space="preserve">Each of the six sector plans presents the proposed intervention strategy for each sector, as well as the associated implementation tools. These strategies are an </w:t>
      </w:r>
      <w:r w:rsidRPr="00C536FD">
        <w:rPr>
          <w:b/>
          <w:lang w:val="en-GB"/>
        </w:rPr>
        <w:t>aggregation of national and regional visions, policies and programmes, as well as the recommendations of the consortium</w:t>
      </w:r>
      <w:r w:rsidRPr="00C536FD">
        <w:rPr>
          <w:lang w:val="en-GB"/>
        </w:rPr>
        <w:t xml:space="preserve">. </w:t>
      </w:r>
    </w:p>
    <w:p w14:paraId="37C49C81" w14:textId="4518BC9C" w:rsidR="004D041E" w:rsidRPr="001560A9" w:rsidRDefault="00886ABA">
      <w:pPr>
        <w:pStyle w:val="ps"/>
        <w:rPr>
          <w:lang w:val="en-GB"/>
        </w:rPr>
      </w:pPr>
      <w:r w:rsidRPr="001560A9">
        <w:rPr>
          <w:lang w:val="en-GB"/>
        </w:rPr>
        <w:t xml:space="preserve">The </w:t>
      </w:r>
      <w:r w:rsidR="00AD379E" w:rsidRPr="00324C60">
        <w:rPr>
          <w:lang w:val="en-GB"/>
        </w:rPr>
        <w:t xml:space="preserve">elaboration </w:t>
      </w:r>
      <w:r w:rsidRPr="001560A9">
        <w:rPr>
          <w:lang w:val="en-GB"/>
        </w:rPr>
        <w:t xml:space="preserve">of the plan for the development of knowledge, management and governance of water resources is based </w:t>
      </w:r>
      <w:r w:rsidR="00AD379E" w:rsidRPr="001560A9">
        <w:rPr>
          <w:lang w:val="en-GB"/>
        </w:rPr>
        <w:t xml:space="preserve">in particular </w:t>
      </w:r>
      <w:r w:rsidRPr="001560A9">
        <w:rPr>
          <w:lang w:val="en-GB"/>
        </w:rPr>
        <w:t xml:space="preserve">on the following actions: </w:t>
      </w:r>
    </w:p>
    <w:p w14:paraId="0CB4E1F9" w14:textId="77777777" w:rsidR="004D041E" w:rsidRPr="001560A9" w:rsidRDefault="00886ABA">
      <w:pPr>
        <w:pStyle w:val="ea"/>
        <w:rPr>
          <w:lang w:val="en-GB"/>
        </w:rPr>
      </w:pPr>
      <w:r w:rsidRPr="001560A9">
        <w:rPr>
          <w:lang w:val="en-GB"/>
        </w:rPr>
        <w:t>Taking into account the conclusions and recommendations of the Phase 1 diagnostic report in terms of strengthening legal, regulatory and institutional frameworks, improving water resources monitoring, development and management of basins and watersheds, and strengthening the capacities of stakeholders in the OMVG area on a transboundary scale;</w:t>
      </w:r>
    </w:p>
    <w:p w14:paraId="124DD085" w14:textId="77777777" w:rsidR="004D041E" w:rsidRPr="001560A9" w:rsidRDefault="00886ABA">
      <w:pPr>
        <w:pStyle w:val="ea"/>
        <w:rPr>
          <w:lang w:val="en-GB"/>
        </w:rPr>
      </w:pPr>
      <w:r w:rsidRPr="001560A9">
        <w:rPr>
          <w:lang w:val="en-GB"/>
        </w:rPr>
        <w:t>Collection and analysis of national sectoral policy and planning documents, as well as regional programming documents;</w:t>
      </w:r>
    </w:p>
    <w:p w14:paraId="4E454799" w14:textId="77777777" w:rsidR="004D041E" w:rsidRPr="001560A9" w:rsidRDefault="00886ABA">
      <w:pPr>
        <w:pStyle w:val="ea"/>
        <w:rPr>
          <w:lang w:val="en-GB"/>
        </w:rPr>
      </w:pPr>
      <w:r w:rsidRPr="001560A9">
        <w:rPr>
          <w:lang w:val="en-GB"/>
        </w:rPr>
        <w:t>Compilation and analysis of existing projects in the three river basins;</w:t>
      </w:r>
    </w:p>
    <w:p w14:paraId="52D884C9" w14:textId="610894AC" w:rsidR="004D041E" w:rsidRPr="001560A9" w:rsidRDefault="00886ABA">
      <w:pPr>
        <w:pStyle w:val="ea"/>
        <w:rPr>
          <w:lang w:val="en-GB"/>
        </w:rPr>
      </w:pPr>
      <w:r w:rsidRPr="001560A9">
        <w:rPr>
          <w:lang w:val="en-GB"/>
        </w:rPr>
        <w:t>Analysis of existing master plans for the Kayanga-</w:t>
      </w:r>
      <w:r w:rsidR="00CA031B">
        <w:rPr>
          <w:lang w:val="en-GB"/>
        </w:rPr>
        <w:t>Geba</w:t>
      </w:r>
      <w:r w:rsidRPr="001560A9">
        <w:rPr>
          <w:lang w:val="en-GB"/>
        </w:rPr>
        <w:t xml:space="preserve"> and Gambia rivers (in particular unimplemented actions). </w:t>
      </w:r>
    </w:p>
    <w:p w14:paraId="576AE271" w14:textId="77777777" w:rsidR="004D041E" w:rsidRDefault="00886ABA">
      <w:pPr>
        <w:pStyle w:val="ps"/>
        <w:rPr>
          <w:lang w:val="en-GB"/>
        </w:rPr>
      </w:pPr>
      <w:r w:rsidRPr="001560A9">
        <w:rPr>
          <w:lang w:val="en-GB"/>
        </w:rPr>
        <w:t>On this basis, the identified actions have been selected and consolidated around priority objectives, in order to form a coherent programming of actions at the scale of the OMVG area. The proposed actions are located (including by country and by sub-basin) and presented/mapped according to a common format harmonised between the different sectors.</w:t>
      </w:r>
    </w:p>
    <w:p w14:paraId="0C77050D" w14:textId="77777777" w:rsidR="00611867" w:rsidRPr="00C536FD" w:rsidRDefault="00611867" w:rsidP="00611867">
      <w:pPr>
        <w:pStyle w:val="Lgende"/>
        <w:rPr>
          <w:lang w:val="en-GB"/>
        </w:rPr>
      </w:pPr>
      <w:bookmarkStart w:id="28" w:name="_Toc101778750"/>
      <w:bookmarkStart w:id="29" w:name="_Toc102069479"/>
      <w:bookmarkStart w:id="30" w:name="_Toc103872542"/>
      <w:r w:rsidRPr="00C536FD">
        <w:rPr>
          <w:lang w:val="en-GB"/>
        </w:rPr>
        <w:t xml:space="preserve">Figure </w:t>
      </w:r>
      <w:r w:rsidRPr="00F15DDF">
        <w:fldChar w:fldCharType="begin"/>
      </w:r>
      <w:r w:rsidRPr="00C536FD">
        <w:rPr>
          <w:lang w:val="en-GB"/>
        </w:rPr>
        <w:instrText xml:space="preserve"> STYLEREF 1 \s </w:instrText>
      </w:r>
      <w:r w:rsidRPr="00F15DDF">
        <w:fldChar w:fldCharType="separate"/>
      </w:r>
      <w:r w:rsidR="00CB581B">
        <w:rPr>
          <w:lang w:val="en-GB"/>
        </w:rPr>
        <w:t>1</w:t>
      </w:r>
      <w:r w:rsidRPr="00F15DDF">
        <w:fldChar w:fldCharType="end"/>
      </w:r>
      <w:r w:rsidRPr="00C536FD">
        <w:rPr>
          <w:lang w:val="en-GB"/>
        </w:rPr>
        <w:noBreakHyphen/>
      </w:r>
      <w:r w:rsidRPr="00F15DDF">
        <w:fldChar w:fldCharType="begin"/>
      </w:r>
      <w:r w:rsidRPr="00C536FD">
        <w:rPr>
          <w:lang w:val="en-GB"/>
        </w:rPr>
        <w:instrText xml:space="preserve"> SEQ Figure \* ARABIC \s 1 </w:instrText>
      </w:r>
      <w:r w:rsidRPr="00F15DDF">
        <w:fldChar w:fldCharType="separate"/>
      </w:r>
      <w:r w:rsidR="00CB581B">
        <w:rPr>
          <w:lang w:val="en-GB"/>
        </w:rPr>
        <w:t>2</w:t>
      </w:r>
      <w:r w:rsidRPr="00F15DDF">
        <w:fldChar w:fldCharType="end"/>
      </w:r>
      <w:r w:rsidRPr="00C536FD">
        <w:rPr>
          <w:lang w:val="en-GB"/>
        </w:rPr>
        <w:t xml:space="preserve"> Articulation of scales and economic sectors in the development of the IDP</w:t>
      </w:r>
      <w:bookmarkEnd w:id="28"/>
      <w:bookmarkEnd w:id="29"/>
      <w:bookmarkEnd w:id="30"/>
    </w:p>
    <w:p w14:paraId="4D097B18" w14:textId="77777777" w:rsidR="00611867" w:rsidRDefault="00611867" w:rsidP="00611867">
      <w:pPr>
        <w:pStyle w:val="image"/>
      </w:pPr>
      <w:r>
        <w:drawing>
          <wp:inline distT="0" distB="0" distL="0" distR="0" wp14:anchorId="7FC42A78" wp14:editId="239E4D3C">
            <wp:extent cx="5786323" cy="3721039"/>
            <wp:effectExtent l="0" t="0" r="508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90667" cy="3723832"/>
                    </a:xfrm>
                    <a:prstGeom prst="rect">
                      <a:avLst/>
                    </a:prstGeom>
                    <a:noFill/>
                  </pic:spPr>
                </pic:pic>
              </a:graphicData>
            </a:graphic>
          </wp:inline>
        </w:drawing>
      </w:r>
    </w:p>
    <w:p w14:paraId="77DDA104" w14:textId="7492C364" w:rsidR="00611867" w:rsidRDefault="00611867">
      <w:pPr>
        <w:pStyle w:val="ps"/>
        <w:rPr>
          <w:lang w:val="en-GB"/>
        </w:rPr>
      </w:pPr>
      <w:r>
        <w:rPr>
          <w:lang w:val="en-GB"/>
        </w:rPr>
        <w:br w:type="page"/>
      </w:r>
    </w:p>
    <w:p w14:paraId="3A7DF792" w14:textId="258E0E11" w:rsidR="004D041E" w:rsidRPr="001560A9" w:rsidRDefault="00886ABA">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1560A9">
        <w:rPr>
          <w:b/>
          <w:u w:val="single"/>
          <w:lang w:val="en-GB"/>
        </w:rPr>
        <w:t xml:space="preserve">Nota bene: </w:t>
      </w:r>
      <w:r w:rsidRPr="001560A9">
        <w:rPr>
          <w:lang w:val="en-GB"/>
        </w:rPr>
        <w:t xml:space="preserve">The development of a Master Plan such as the </w:t>
      </w:r>
      <w:r w:rsidR="00AD379E">
        <w:rPr>
          <w:lang w:val="en-GB"/>
        </w:rPr>
        <w:t>PDDI</w:t>
      </w:r>
      <w:r w:rsidR="00AD379E" w:rsidRPr="00832F42">
        <w:rPr>
          <w:lang w:val="en-GB"/>
        </w:rPr>
        <w:t xml:space="preserve"> </w:t>
      </w:r>
      <w:r w:rsidRPr="001560A9">
        <w:rPr>
          <w:lang w:val="en-GB"/>
        </w:rPr>
        <w:t xml:space="preserve">aims at proposing </w:t>
      </w:r>
      <w:r w:rsidRPr="001560A9">
        <w:rPr>
          <w:b/>
          <w:lang w:val="en-GB"/>
        </w:rPr>
        <w:t xml:space="preserve">integrated and transversal solutions </w:t>
      </w:r>
      <w:r w:rsidRPr="001560A9">
        <w:rPr>
          <w:lang w:val="en-GB"/>
        </w:rPr>
        <w:t xml:space="preserve">to the technical, legal and institutional issues and challenges related to IWRM at the </w:t>
      </w:r>
      <w:r w:rsidRPr="001560A9">
        <w:rPr>
          <w:b/>
          <w:lang w:val="en-GB"/>
        </w:rPr>
        <w:t>basin level.</w:t>
      </w:r>
      <w:r w:rsidRPr="001560A9">
        <w:rPr>
          <w:lang w:val="en-GB"/>
        </w:rPr>
        <w:t xml:space="preserve"> The level of analysis and planning is therefore the transboundary basins of the OMVG area. This is why the sector plans have been drafted on a regional scale.</w:t>
      </w:r>
    </w:p>
    <w:p w14:paraId="0D8F72CF" w14:textId="55BE6A7B" w:rsidR="004D041E" w:rsidRPr="001560A9" w:rsidRDefault="00886ABA">
      <w:pPr>
        <w:pStyle w:val="ea"/>
        <w:numPr>
          <w:ilvl w:val="0"/>
          <w:numId w:val="0"/>
        </w:numPr>
        <w:pBdr>
          <w:top w:val="single" w:sz="4" w:space="1" w:color="auto"/>
          <w:left w:val="single" w:sz="4" w:space="4" w:color="auto"/>
          <w:bottom w:val="single" w:sz="4" w:space="1" w:color="auto"/>
          <w:right w:val="single" w:sz="4" w:space="4" w:color="auto"/>
        </w:pBdr>
        <w:rPr>
          <w:lang w:val="en-GB"/>
        </w:rPr>
      </w:pPr>
      <w:r w:rsidRPr="001560A9">
        <w:rPr>
          <w:lang w:val="en-GB"/>
        </w:rPr>
        <w:t>The necessary technical, legal and institutional interventions at national level were identified and analysed through the intervention of national experts in each of the 4 countries. The sector plans integrate these elements.</w:t>
      </w:r>
    </w:p>
    <w:p w14:paraId="53342FB6" w14:textId="77777777" w:rsidR="004D041E" w:rsidRPr="001560A9" w:rsidRDefault="00886ABA">
      <w:pPr>
        <w:pStyle w:val="T1"/>
        <w:rPr>
          <w:noProof w:val="0"/>
          <w:lang w:val="en-GB"/>
        </w:rPr>
      </w:pPr>
      <w:r w:rsidRPr="001560A9">
        <w:rPr>
          <w:noProof w:val="0"/>
          <w:lang w:val="en-GB"/>
        </w:rPr>
        <w:t>Stakeholder consultation</w:t>
      </w:r>
    </w:p>
    <w:p w14:paraId="14174205" w14:textId="1892159A" w:rsidR="004D041E" w:rsidRPr="001560A9" w:rsidRDefault="00886ABA">
      <w:pPr>
        <w:pStyle w:val="ea"/>
        <w:numPr>
          <w:ilvl w:val="0"/>
          <w:numId w:val="0"/>
        </w:numPr>
        <w:rPr>
          <w:lang w:val="en-GB"/>
        </w:rPr>
      </w:pPr>
      <w:r w:rsidRPr="001560A9">
        <w:rPr>
          <w:lang w:val="en-GB"/>
        </w:rPr>
        <w:t>The elaboration of the sector plans is largely based on the very broad data collection process carried out by the National Consultants mobilised by UNCDF and OMVG, then during the consultation missions, the national workshops and the regional workshop of Phase 1. In particular, the regional workshop was an opportunity to carry out group work aimed at formulating the need and actions to be planned within the framework of each of the six sector plans. The stakeholders of the river basins proposed the following actions:</w:t>
      </w:r>
    </w:p>
    <w:p w14:paraId="5B4C78AE" w14:textId="3753783B" w:rsidR="004D041E" w:rsidRPr="001560A9" w:rsidRDefault="00886ABA">
      <w:pPr>
        <w:pStyle w:val="ea"/>
        <w:rPr>
          <w:lang w:val="en-GB"/>
        </w:rPr>
      </w:pPr>
      <w:r w:rsidRPr="001560A9">
        <w:rPr>
          <w:lang w:val="en-GB"/>
        </w:rPr>
        <w:t xml:space="preserve">Study and safeguard the aquifers of the three </w:t>
      </w:r>
      <w:r w:rsidR="00F662B7">
        <w:rPr>
          <w:lang w:val="en-GB"/>
        </w:rPr>
        <w:t>basins</w:t>
      </w:r>
      <w:r w:rsidRPr="001560A9">
        <w:rPr>
          <w:lang w:val="en-GB"/>
        </w:rPr>
        <w:t>;</w:t>
      </w:r>
    </w:p>
    <w:p w14:paraId="1FBE9443" w14:textId="18384D9F" w:rsidR="004D041E" w:rsidRPr="001560A9" w:rsidRDefault="00886ABA">
      <w:pPr>
        <w:pStyle w:val="ea"/>
        <w:rPr>
          <w:lang w:val="en-GB"/>
        </w:rPr>
      </w:pPr>
      <w:r w:rsidRPr="001560A9">
        <w:rPr>
          <w:lang w:val="en-GB"/>
        </w:rPr>
        <w:t>Improve knowledge and monitoring of water resources (climat</w:t>
      </w:r>
      <w:r w:rsidR="00F662B7">
        <w:rPr>
          <w:lang w:val="en-GB"/>
        </w:rPr>
        <w:t>e</w:t>
      </w:r>
      <w:r w:rsidRPr="001560A9">
        <w:rPr>
          <w:lang w:val="en-GB"/>
        </w:rPr>
        <w:t xml:space="preserve"> variables, water levels and flows, water quality and </w:t>
      </w:r>
      <w:r w:rsidR="00443A62" w:rsidRPr="001560A9">
        <w:rPr>
          <w:lang w:val="en-GB"/>
        </w:rPr>
        <w:t xml:space="preserve">piezometric </w:t>
      </w:r>
      <w:r w:rsidRPr="001560A9">
        <w:rPr>
          <w:lang w:val="en-GB"/>
        </w:rPr>
        <w:t>levels);</w:t>
      </w:r>
    </w:p>
    <w:p w14:paraId="6D4A9B24" w14:textId="77777777" w:rsidR="004D041E" w:rsidRPr="001560A9" w:rsidRDefault="00886ABA">
      <w:pPr>
        <w:pStyle w:val="ea"/>
        <w:rPr>
          <w:lang w:val="en-GB"/>
        </w:rPr>
      </w:pPr>
      <w:r w:rsidRPr="001560A9">
        <w:rPr>
          <w:lang w:val="en-GB"/>
        </w:rPr>
        <w:t>Provide the OMVG with a Water Charter;</w:t>
      </w:r>
    </w:p>
    <w:p w14:paraId="622E94E2" w14:textId="77777777" w:rsidR="004D041E" w:rsidRPr="001560A9" w:rsidRDefault="00886ABA">
      <w:pPr>
        <w:pStyle w:val="ea"/>
        <w:rPr>
          <w:lang w:val="en-GB"/>
        </w:rPr>
      </w:pPr>
      <w:r w:rsidRPr="001560A9">
        <w:rPr>
          <w:lang w:val="en-GB"/>
        </w:rPr>
        <w:t>Build national laboratories to certify/regulate water quality;</w:t>
      </w:r>
    </w:p>
    <w:p w14:paraId="30129604" w14:textId="43068C9A" w:rsidR="004D041E" w:rsidRPr="001560A9" w:rsidRDefault="00886ABA">
      <w:pPr>
        <w:pStyle w:val="ea"/>
        <w:rPr>
          <w:lang w:val="en-GB"/>
        </w:rPr>
      </w:pPr>
      <w:r w:rsidRPr="001560A9">
        <w:rPr>
          <w:lang w:val="en-GB"/>
        </w:rPr>
        <w:t xml:space="preserve">Strengthen </w:t>
      </w:r>
      <w:r w:rsidR="00443A62" w:rsidRPr="001560A9">
        <w:rPr>
          <w:lang w:val="en-GB"/>
        </w:rPr>
        <w:t xml:space="preserve">biosecurity </w:t>
      </w:r>
      <w:r w:rsidRPr="001560A9">
        <w:rPr>
          <w:lang w:val="en-GB"/>
        </w:rPr>
        <w:t>(invasive species)</w:t>
      </w:r>
      <w:r w:rsidR="00CA031B">
        <w:rPr>
          <w:lang w:val="en-GB"/>
        </w:rPr>
        <w:t>;</w:t>
      </w:r>
    </w:p>
    <w:p w14:paraId="5411F137" w14:textId="77777777" w:rsidR="004D041E" w:rsidRPr="001560A9" w:rsidRDefault="00886ABA">
      <w:pPr>
        <w:pStyle w:val="ea"/>
        <w:rPr>
          <w:lang w:val="en-GB"/>
        </w:rPr>
      </w:pPr>
      <w:r w:rsidRPr="001560A9">
        <w:rPr>
          <w:lang w:val="en-GB"/>
        </w:rPr>
        <w:t xml:space="preserve">Strengthen </w:t>
      </w:r>
      <w:r w:rsidR="00225622" w:rsidRPr="001560A9">
        <w:rPr>
          <w:lang w:val="en-GB"/>
        </w:rPr>
        <w:t xml:space="preserve">the </w:t>
      </w:r>
      <w:r w:rsidR="006E59E7" w:rsidRPr="001560A9">
        <w:rPr>
          <w:lang w:val="en-GB"/>
        </w:rPr>
        <w:t xml:space="preserve">legal and institutional </w:t>
      </w:r>
      <w:r w:rsidR="00225622" w:rsidRPr="001560A9">
        <w:rPr>
          <w:lang w:val="en-GB"/>
        </w:rPr>
        <w:t xml:space="preserve">framework </w:t>
      </w:r>
      <w:r w:rsidR="006E59E7" w:rsidRPr="001560A9">
        <w:rPr>
          <w:lang w:val="en-GB"/>
        </w:rPr>
        <w:t>and capacity for IWRM in the Member States</w:t>
      </w:r>
      <w:r w:rsidR="00F662B7">
        <w:rPr>
          <w:lang w:val="en-GB"/>
        </w:rPr>
        <w:t>;</w:t>
      </w:r>
      <w:r w:rsidR="006E59E7" w:rsidRPr="001560A9">
        <w:rPr>
          <w:lang w:val="en-GB"/>
        </w:rPr>
        <w:t xml:space="preserve"> </w:t>
      </w:r>
    </w:p>
    <w:p w14:paraId="4F5FBC0C" w14:textId="77777777" w:rsidR="004D041E" w:rsidRPr="001560A9" w:rsidRDefault="00886ABA">
      <w:pPr>
        <w:pStyle w:val="ea"/>
        <w:rPr>
          <w:lang w:val="en-GB"/>
        </w:rPr>
      </w:pPr>
      <w:r w:rsidRPr="001560A9">
        <w:rPr>
          <w:lang w:val="en-GB"/>
        </w:rPr>
        <w:t>Develop hydrological forecasting tools and early warning systems</w:t>
      </w:r>
      <w:r w:rsidR="00F662B7">
        <w:rPr>
          <w:lang w:val="en-GB"/>
        </w:rPr>
        <w:t>;</w:t>
      </w:r>
    </w:p>
    <w:p w14:paraId="26BDF5DF" w14:textId="6D4CC07E" w:rsidR="004D041E" w:rsidRPr="001560A9" w:rsidRDefault="00886ABA">
      <w:pPr>
        <w:pStyle w:val="ea"/>
        <w:rPr>
          <w:lang w:val="en-GB"/>
        </w:rPr>
      </w:pPr>
      <w:r w:rsidRPr="001560A9">
        <w:rPr>
          <w:lang w:val="en-GB"/>
        </w:rPr>
        <w:t>Develop common tools for processing and storing the collected climatological and hydrological data</w:t>
      </w:r>
      <w:r w:rsidR="00F662B7">
        <w:rPr>
          <w:lang w:val="en-GB"/>
        </w:rPr>
        <w:t>;</w:t>
      </w:r>
    </w:p>
    <w:p w14:paraId="608E39DC" w14:textId="348185BB" w:rsidR="004D041E" w:rsidRPr="001560A9" w:rsidRDefault="00886ABA">
      <w:pPr>
        <w:pStyle w:val="ea"/>
        <w:rPr>
          <w:lang w:val="en-GB"/>
        </w:rPr>
      </w:pPr>
      <w:r w:rsidRPr="001560A9">
        <w:rPr>
          <w:lang w:val="en-GB"/>
        </w:rPr>
        <w:t>Monitor the impacts of climate change</w:t>
      </w:r>
      <w:r w:rsidR="00F662B7">
        <w:rPr>
          <w:lang w:val="en-GB"/>
        </w:rPr>
        <w:t>;</w:t>
      </w:r>
    </w:p>
    <w:p w14:paraId="4B4EA28F" w14:textId="77777777" w:rsidR="004D041E" w:rsidRPr="001560A9" w:rsidRDefault="00886ABA">
      <w:pPr>
        <w:pStyle w:val="ea"/>
        <w:rPr>
          <w:lang w:val="en-GB"/>
        </w:rPr>
      </w:pPr>
      <w:r w:rsidRPr="001560A9">
        <w:rPr>
          <w:lang w:val="en-GB"/>
        </w:rPr>
        <w:t>Establish an autonomous energy management company within the OMVG (idem SOGEM, SOMEF).</w:t>
      </w:r>
    </w:p>
    <w:p w14:paraId="04CCFD81" w14:textId="77777777" w:rsidR="00611867" w:rsidRDefault="00611867" w:rsidP="00611867">
      <w:pPr>
        <w:pStyle w:val="ps"/>
        <w:rPr>
          <w:lang w:val="en-GB"/>
        </w:rPr>
      </w:pPr>
    </w:p>
    <w:p w14:paraId="45653D8C" w14:textId="77777777" w:rsidR="00611867" w:rsidRPr="00B42AA1" w:rsidRDefault="00611867" w:rsidP="00611867">
      <w:pPr>
        <w:pStyle w:val="ps"/>
        <w:rPr>
          <w:lang w:val="en-GB"/>
        </w:rPr>
      </w:pPr>
      <w:r w:rsidRPr="00B42AA1">
        <w:rPr>
          <w:lang w:val="en-GB"/>
        </w:rPr>
        <w:t>The development of the plans was also informed by the consultation stages planned in Phase 2 (see Figure 1-</w:t>
      </w:r>
      <w:r>
        <w:rPr>
          <w:lang w:val="en-GB"/>
        </w:rPr>
        <w:t>3</w:t>
      </w:r>
      <w:r w:rsidRPr="00B42AA1">
        <w:rPr>
          <w:lang w:val="en-GB"/>
        </w:rPr>
        <w:t>). In addition to the national consultations in the four member states, field investigations and consultations were conducted in the rural areas of the national portions of the three catchments. These took place in November 2021 for The Gambia and in February-March 2022 for Guinea, Guinea-Bissau and Senegal. National Workshops were organised remotely in February 2022 for each of the four member states, to finalise the collection of envisaged actions and to collect suggestions from stakeholders at national level. The process ended with a Regional Workshop, organised face-to-face, to harmonise the sectoral plans, validate their content and prepare the preparation of the Integrated Development Master Plan.</w:t>
      </w:r>
    </w:p>
    <w:p w14:paraId="10BF1905" w14:textId="77777777" w:rsidR="00611867" w:rsidRDefault="00611867">
      <w:pPr>
        <w:pStyle w:val="Lgende"/>
        <w:rPr>
          <w:noProof w:val="0"/>
          <w:lang w:val="en-GB"/>
        </w:rPr>
      </w:pPr>
      <w:r>
        <w:rPr>
          <w:noProof w:val="0"/>
          <w:lang w:val="en-GB"/>
        </w:rPr>
        <w:br w:type="page"/>
      </w:r>
    </w:p>
    <w:p w14:paraId="1A82C86B" w14:textId="1335C479" w:rsidR="004D041E" w:rsidRPr="001560A9" w:rsidRDefault="00886ABA">
      <w:pPr>
        <w:pStyle w:val="Lgende"/>
        <w:rPr>
          <w:noProof w:val="0"/>
          <w:lang w:val="en-GB"/>
        </w:rPr>
      </w:pPr>
      <w:bookmarkStart w:id="31" w:name="_Toc103872543"/>
      <w:r w:rsidRPr="001560A9">
        <w:rPr>
          <w:noProof w:val="0"/>
          <w:lang w:val="en-GB"/>
        </w:rPr>
        <w:t xml:space="preserve">Figure </w:t>
      </w:r>
      <w:r w:rsidRPr="001560A9">
        <w:rPr>
          <w:noProof w:val="0"/>
          <w:lang w:val="en-GB"/>
        </w:rPr>
        <w:fldChar w:fldCharType="begin"/>
      </w:r>
      <w:r w:rsidRPr="001560A9">
        <w:rPr>
          <w:noProof w:val="0"/>
          <w:lang w:val="en-GB"/>
        </w:rPr>
        <w:instrText xml:space="preserve"> STYLEREF 1 \s </w:instrText>
      </w:r>
      <w:r w:rsidRPr="001560A9">
        <w:rPr>
          <w:noProof w:val="0"/>
          <w:lang w:val="en-GB"/>
        </w:rPr>
        <w:fldChar w:fldCharType="separate"/>
      </w:r>
      <w:r w:rsidR="00CB581B">
        <w:rPr>
          <w:lang w:val="en-GB"/>
        </w:rPr>
        <w:t>1</w:t>
      </w:r>
      <w:r w:rsidRPr="001560A9">
        <w:rPr>
          <w:noProof w:val="0"/>
          <w:lang w:val="en-GB"/>
        </w:rPr>
        <w:fldChar w:fldCharType="end"/>
      </w:r>
      <w:r w:rsidRPr="001560A9">
        <w:rPr>
          <w:noProof w:val="0"/>
          <w:lang w:val="en-GB"/>
        </w:rPr>
        <w:noBreakHyphen/>
      </w:r>
      <w:r w:rsidRPr="001560A9">
        <w:rPr>
          <w:noProof w:val="0"/>
          <w:lang w:val="en-GB"/>
        </w:rPr>
        <w:fldChar w:fldCharType="begin"/>
      </w:r>
      <w:r w:rsidRPr="001560A9">
        <w:rPr>
          <w:noProof w:val="0"/>
          <w:lang w:val="en-GB"/>
        </w:rPr>
        <w:instrText xml:space="preserve"> SEQ Figure \* ARABIC \s 1 </w:instrText>
      </w:r>
      <w:r w:rsidRPr="001560A9">
        <w:rPr>
          <w:noProof w:val="0"/>
          <w:lang w:val="en-GB"/>
        </w:rPr>
        <w:fldChar w:fldCharType="separate"/>
      </w:r>
      <w:r w:rsidR="00CB581B">
        <w:rPr>
          <w:lang w:val="en-GB"/>
        </w:rPr>
        <w:t>3</w:t>
      </w:r>
      <w:r w:rsidRPr="001560A9">
        <w:rPr>
          <w:noProof w:val="0"/>
          <w:lang w:val="en-GB"/>
        </w:rPr>
        <w:fldChar w:fldCharType="end"/>
      </w:r>
      <w:r w:rsidRPr="001560A9">
        <w:rPr>
          <w:noProof w:val="0"/>
          <w:lang w:val="en-GB"/>
        </w:rPr>
        <w:t xml:space="preserve"> Stakeholder consultation steps in Phase 2</w:t>
      </w:r>
      <w:bookmarkEnd w:id="31"/>
    </w:p>
    <w:p w14:paraId="264F70A3" w14:textId="3AF68232" w:rsidR="006E59E7" w:rsidRPr="001560A9" w:rsidRDefault="001908B5" w:rsidP="006E59E7">
      <w:pPr>
        <w:pStyle w:val="ea"/>
        <w:numPr>
          <w:ilvl w:val="0"/>
          <w:numId w:val="0"/>
        </w:numPr>
        <w:jc w:val="center"/>
        <w:rPr>
          <w:i/>
          <w:lang w:val="en-GB"/>
        </w:rPr>
      </w:pPr>
      <w:r>
        <w:rPr>
          <w:i/>
          <w:noProof/>
        </w:rPr>
        <w:drawing>
          <wp:inline distT="0" distB="0" distL="0" distR="0" wp14:anchorId="1DED7FF3" wp14:editId="3B524134">
            <wp:extent cx="3481070" cy="2707005"/>
            <wp:effectExtent l="0" t="0" r="5080" b="0"/>
            <wp:docPr id="50" name="Imag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481070" cy="2707005"/>
                    </a:xfrm>
                    <a:prstGeom prst="rect">
                      <a:avLst/>
                    </a:prstGeom>
                    <a:noFill/>
                  </pic:spPr>
                </pic:pic>
              </a:graphicData>
            </a:graphic>
          </wp:inline>
        </w:drawing>
      </w:r>
    </w:p>
    <w:p w14:paraId="50A0E6CB" w14:textId="77777777" w:rsidR="006E59E7" w:rsidRPr="001560A9" w:rsidRDefault="006E59E7" w:rsidP="00FC0DC1">
      <w:pPr>
        <w:pStyle w:val="ea"/>
        <w:numPr>
          <w:ilvl w:val="0"/>
          <w:numId w:val="0"/>
        </w:numPr>
        <w:rPr>
          <w:i/>
          <w:lang w:val="en-GB"/>
        </w:rPr>
      </w:pPr>
    </w:p>
    <w:p w14:paraId="47C2E1D2" w14:textId="77777777" w:rsidR="00B7183A" w:rsidRPr="001560A9" w:rsidRDefault="00B7183A" w:rsidP="00FC0DC1">
      <w:pPr>
        <w:pStyle w:val="ea"/>
        <w:numPr>
          <w:ilvl w:val="0"/>
          <w:numId w:val="0"/>
        </w:numPr>
        <w:rPr>
          <w:i/>
          <w:lang w:val="en-GB"/>
        </w:rPr>
      </w:pPr>
    </w:p>
    <w:p w14:paraId="1A5E1A98" w14:textId="16509819" w:rsidR="004D041E" w:rsidRPr="001560A9" w:rsidRDefault="00886ABA" w:rsidP="00611867">
      <w:pPr>
        <w:pStyle w:val="ea"/>
        <w:numPr>
          <w:ilvl w:val="0"/>
          <w:numId w:val="0"/>
        </w:numPr>
        <w:pBdr>
          <w:top w:val="single" w:sz="4" w:space="1" w:color="auto"/>
          <w:left w:val="single" w:sz="4" w:space="1" w:color="auto"/>
          <w:bottom w:val="single" w:sz="4" w:space="1" w:color="auto"/>
          <w:right w:val="single" w:sz="4" w:space="1" w:color="auto"/>
        </w:pBdr>
        <w:rPr>
          <w:i/>
          <w:lang w:val="en-GB"/>
        </w:rPr>
      </w:pPr>
      <w:r w:rsidRPr="001560A9">
        <w:rPr>
          <w:i/>
          <w:lang w:val="en-GB"/>
        </w:rPr>
        <w:t xml:space="preserve">Within the framework of the OMVG support programme carried out by UNCDF, a review of the legal, regulatory and judicial framework was to be carried out (Lot 3). The conclusions of this study were to feed into the present </w:t>
      </w:r>
      <w:r w:rsidR="00C822F1">
        <w:rPr>
          <w:i/>
          <w:lang w:val="en-GB"/>
        </w:rPr>
        <w:t>sector plan</w:t>
      </w:r>
      <w:r w:rsidRPr="001560A9">
        <w:rPr>
          <w:i/>
          <w:lang w:val="en-GB"/>
        </w:rPr>
        <w:t xml:space="preserve"> for institutional development. This study could not be carried out before this report was drafted. The provisions of this plan, relating to institutional development, therefore remain preliminary and will be fleshed out and reinforced by the conclusions of the Lot 3 study, when they become available</w:t>
      </w:r>
      <w:r w:rsidR="004B78E4" w:rsidRPr="001560A9">
        <w:rPr>
          <w:i/>
          <w:lang w:val="en-GB"/>
        </w:rPr>
        <w:t>, as well as by the contributions of the OMVG</w:t>
      </w:r>
      <w:r w:rsidR="00443A62" w:rsidRPr="001560A9">
        <w:rPr>
          <w:i/>
          <w:lang w:val="en-GB"/>
        </w:rPr>
        <w:t>.</w:t>
      </w:r>
    </w:p>
    <w:p w14:paraId="272F02E0" w14:textId="77777777" w:rsidR="00D93FE7" w:rsidRPr="001560A9" w:rsidRDefault="00D93FE7" w:rsidP="00611867">
      <w:pPr>
        <w:pStyle w:val="ea"/>
        <w:numPr>
          <w:ilvl w:val="0"/>
          <w:numId w:val="0"/>
        </w:numPr>
        <w:pBdr>
          <w:top w:val="single" w:sz="4" w:space="1" w:color="auto"/>
          <w:left w:val="single" w:sz="4" w:space="1" w:color="auto"/>
          <w:bottom w:val="single" w:sz="4" w:space="1" w:color="auto"/>
          <w:right w:val="single" w:sz="4" w:space="1" w:color="auto"/>
        </w:pBdr>
        <w:rPr>
          <w:i/>
          <w:lang w:val="en-GB"/>
        </w:rPr>
      </w:pPr>
    </w:p>
    <w:p w14:paraId="0CE688F9" w14:textId="0AD2F62C" w:rsidR="00611867" w:rsidRPr="00C536FD" w:rsidRDefault="00611867" w:rsidP="00611867">
      <w:pPr>
        <w:pStyle w:val="ea"/>
        <w:numPr>
          <w:ilvl w:val="0"/>
          <w:numId w:val="0"/>
        </w:numPr>
        <w:pBdr>
          <w:top w:val="single" w:sz="4" w:space="1" w:color="auto"/>
          <w:left w:val="single" w:sz="4" w:space="1" w:color="auto"/>
          <w:bottom w:val="single" w:sz="4" w:space="1" w:color="auto"/>
          <w:right w:val="single" w:sz="4" w:space="1" w:color="auto"/>
        </w:pBdr>
        <w:rPr>
          <w:i/>
          <w:lang w:val="en-GB"/>
        </w:rPr>
      </w:pPr>
      <w:r w:rsidRPr="00C536FD">
        <w:rPr>
          <w:i/>
          <w:lang w:val="en-GB"/>
        </w:rPr>
        <w:t>Consequently, t</w:t>
      </w:r>
      <w:r>
        <w:rPr>
          <w:i/>
          <w:lang w:val="en-GB"/>
        </w:rPr>
        <w:t>h</w:t>
      </w:r>
      <w:r w:rsidRPr="00C536FD">
        <w:rPr>
          <w:i/>
          <w:lang w:val="en-GB"/>
        </w:rPr>
        <w:t>e chapters related to the implementation of the Knowledge</w:t>
      </w:r>
      <w:r>
        <w:rPr>
          <w:i/>
          <w:lang w:val="en-GB"/>
        </w:rPr>
        <w:t xml:space="preserve"> Management</w:t>
      </w:r>
      <w:r w:rsidRPr="00C536FD">
        <w:rPr>
          <w:i/>
          <w:lang w:val="en-GB"/>
        </w:rPr>
        <w:t xml:space="preserve"> and Governance sectoral </w:t>
      </w:r>
      <w:r>
        <w:rPr>
          <w:i/>
          <w:lang w:val="en-GB"/>
        </w:rPr>
        <w:t>plan</w:t>
      </w:r>
      <w:r w:rsidRPr="00C536FD">
        <w:rPr>
          <w:i/>
          <w:lang w:val="en-GB"/>
        </w:rPr>
        <w:t xml:space="preserve"> have not been detailed. </w:t>
      </w:r>
      <w:r w:rsidRPr="00C536FD">
        <w:rPr>
          <w:b/>
          <w:i/>
          <w:lang w:val="en-GB"/>
        </w:rPr>
        <w:t xml:space="preserve">They will be developed in Phase 3, in connection with the development of the </w:t>
      </w:r>
      <w:r w:rsidR="00F26DEC">
        <w:rPr>
          <w:b/>
          <w:i/>
          <w:lang w:val="en-GB"/>
        </w:rPr>
        <w:t>PDDI</w:t>
      </w:r>
      <w:r w:rsidRPr="00C536FD">
        <w:rPr>
          <w:b/>
          <w:i/>
          <w:lang w:val="en-GB"/>
        </w:rPr>
        <w:t>, once the recommendations of Lot 3 are available</w:t>
      </w:r>
      <w:r w:rsidRPr="00C536FD">
        <w:rPr>
          <w:i/>
          <w:lang w:val="en-GB"/>
        </w:rPr>
        <w:t>.</w:t>
      </w:r>
    </w:p>
    <w:p w14:paraId="518E140E" w14:textId="5925A812" w:rsidR="004D041E" w:rsidRPr="001560A9" w:rsidRDefault="004D041E">
      <w:pPr>
        <w:pStyle w:val="ea"/>
        <w:numPr>
          <w:ilvl w:val="0"/>
          <w:numId w:val="0"/>
        </w:numPr>
        <w:rPr>
          <w:i/>
          <w:lang w:val="en-GB"/>
        </w:rPr>
      </w:pPr>
    </w:p>
    <w:p w14:paraId="52A43E44" w14:textId="77777777" w:rsidR="006E59E7" w:rsidRPr="001560A9" w:rsidRDefault="006E59E7" w:rsidP="00FC0DC1">
      <w:pPr>
        <w:pStyle w:val="ea"/>
        <w:numPr>
          <w:ilvl w:val="0"/>
          <w:numId w:val="0"/>
        </w:numPr>
        <w:rPr>
          <w:i/>
          <w:lang w:val="en-GB"/>
        </w:rPr>
      </w:pPr>
    </w:p>
    <w:p w14:paraId="01F5A71A" w14:textId="77777777" w:rsidR="00FC0DC1" w:rsidRPr="001560A9" w:rsidRDefault="00FC0DC1" w:rsidP="00FC0DC1">
      <w:pPr>
        <w:pStyle w:val="ps"/>
        <w:rPr>
          <w:lang w:val="en-GB"/>
        </w:rPr>
      </w:pPr>
    </w:p>
    <w:p w14:paraId="48182F3E" w14:textId="77777777" w:rsidR="00661033" w:rsidRPr="001560A9" w:rsidRDefault="00661033" w:rsidP="00661033">
      <w:pPr>
        <w:pStyle w:val="ea"/>
        <w:numPr>
          <w:ilvl w:val="0"/>
          <w:numId w:val="0"/>
        </w:numPr>
        <w:rPr>
          <w:lang w:val="en-GB"/>
        </w:rPr>
      </w:pPr>
    </w:p>
    <w:p w14:paraId="62D92A1A" w14:textId="77777777" w:rsidR="00FC0DC1" w:rsidRPr="001560A9" w:rsidRDefault="00FC0DC1" w:rsidP="00661033">
      <w:pPr>
        <w:pStyle w:val="ps"/>
        <w:rPr>
          <w:lang w:val="en-GB"/>
        </w:rPr>
        <w:sectPr w:rsidR="00FC0DC1" w:rsidRPr="001560A9" w:rsidSect="00F212A3">
          <w:headerReference w:type="even" r:id="rId27"/>
          <w:headerReference w:type="default" r:id="rId28"/>
          <w:pgSz w:w="11907" w:h="16840" w:code="9"/>
          <w:pgMar w:top="1134" w:right="1418" w:bottom="1134" w:left="1418" w:header="720" w:footer="624" w:gutter="0"/>
          <w:pgNumType w:start="1"/>
          <w:cols w:space="720"/>
        </w:sectPr>
      </w:pPr>
    </w:p>
    <w:p w14:paraId="40310A5A" w14:textId="77777777" w:rsidR="004D041E" w:rsidRPr="00E2046E" w:rsidRDefault="00886ABA">
      <w:pPr>
        <w:pStyle w:val="Titre1"/>
        <w:ind w:left="709" w:hanging="709"/>
        <w:rPr>
          <w:rFonts w:eastAsia="Arial Narrow"/>
          <w:lang w:val="en-GB"/>
        </w:rPr>
      </w:pPr>
      <w:bookmarkStart w:id="32" w:name="_Toc103872447"/>
      <w:bookmarkEnd w:id="26"/>
      <w:r w:rsidRPr="00E2046E">
        <w:rPr>
          <w:rFonts w:eastAsia="Arial Narrow"/>
          <w:lang w:val="en-GB"/>
        </w:rPr>
        <w:t xml:space="preserve">Knowledge and governance of water resources today </w:t>
      </w:r>
      <w:r w:rsidR="004A51E2" w:rsidRPr="00E2046E">
        <w:rPr>
          <w:rFonts w:eastAsia="Arial Narrow"/>
          <w:lang w:val="en-GB"/>
        </w:rPr>
        <w:t>in the OMVG area</w:t>
      </w:r>
      <w:bookmarkEnd w:id="32"/>
    </w:p>
    <w:p w14:paraId="3466EF8B" w14:textId="77777777" w:rsidR="004D041E" w:rsidRPr="00E2046E" w:rsidRDefault="00886ABA">
      <w:pPr>
        <w:pStyle w:val="Titre2"/>
        <w:rPr>
          <w:lang w:val="en-GB"/>
        </w:rPr>
      </w:pPr>
      <w:bookmarkStart w:id="33" w:name="_Toc103872448"/>
      <w:r w:rsidRPr="00E2046E">
        <w:rPr>
          <w:lang w:val="en-GB"/>
        </w:rPr>
        <w:t xml:space="preserve">Current state of </w:t>
      </w:r>
      <w:r w:rsidR="008F69EF" w:rsidRPr="00E2046E">
        <w:rPr>
          <w:lang w:val="en-GB"/>
        </w:rPr>
        <w:t>knowledge of water resources</w:t>
      </w:r>
      <w:bookmarkEnd w:id="33"/>
    </w:p>
    <w:p w14:paraId="6C0080F5" w14:textId="77777777" w:rsidR="004D041E" w:rsidRPr="00E2046E" w:rsidRDefault="00886ABA">
      <w:pPr>
        <w:pStyle w:val="Titre3"/>
        <w:rPr>
          <w:lang w:val="en-GB"/>
        </w:rPr>
      </w:pPr>
      <w:bookmarkStart w:id="34" w:name="_Toc103872449"/>
      <w:bookmarkStart w:id="35" w:name="_Toc93069746"/>
      <w:r w:rsidRPr="00E2046E">
        <w:rPr>
          <w:lang w:val="en-GB"/>
        </w:rPr>
        <w:t>Surface water</w:t>
      </w:r>
      <w:bookmarkEnd w:id="34"/>
    </w:p>
    <w:p w14:paraId="6A60328F" w14:textId="77777777" w:rsidR="004D041E" w:rsidRPr="001560A9" w:rsidRDefault="00886ABA">
      <w:pPr>
        <w:pStyle w:val="ps"/>
        <w:rPr>
          <w:lang w:val="en-GB"/>
        </w:rPr>
      </w:pPr>
      <w:r w:rsidRPr="00E2046E">
        <w:rPr>
          <w:b/>
          <w:bCs/>
          <w:u w:val="single"/>
          <w:lang w:val="en-GB"/>
        </w:rPr>
        <w:t xml:space="preserve">Surface water resources </w:t>
      </w:r>
      <w:r w:rsidRPr="00E2046E">
        <w:rPr>
          <w:lang w:val="en-GB"/>
        </w:rPr>
        <w:t xml:space="preserve">are abundant in the sub-region concerned, due to average to high rainfall. The two major basins (Gambia and Corubal) have their sources and upper basins in the Fouta Djallon, a region that is well watered by the rains of the West African Monsoon. Moreover, recent studies have shown that the water retention capacities of the soils and basins are maintained for the three main rivers that supply the Sahel with fresh water (the Gambia, but also the Senegal and Niger). Concerning the OMVG basins, the evolution of the Gambia basin </w:t>
      </w:r>
      <w:r w:rsidR="008B2ECF" w:rsidRPr="00E2046E">
        <w:rPr>
          <w:lang w:val="en-GB"/>
        </w:rPr>
        <w:t xml:space="preserve">in terms of </w:t>
      </w:r>
      <w:r w:rsidR="00AE1031" w:rsidRPr="00E2046E">
        <w:rPr>
          <w:lang w:val="en-GB"/>
        </w:rPr>
        <w:t xml:space="preserve">soil retention </w:t>
      </w:r>
      <w:r w:rsidRPr="00E2046E">
        <w:rPr>
          <w:lang w:val="en-GB"/>
        </w:rPr>
        <w:t>seems more virtuous than that of the Koliba/Corubal basin.</w:t>
      </w:r>
      <w:r w:rsidRPr="001560A9">
        <w:rPr>
          <w:lang w:val="en-GB"/>
        </w:rPr>
        <w:t xml:space="preserve"> </w:t>
      </w:r>
    </w:p>
    <w:p w14:paraId="07808606" w14:textId="397F2123" w:rsidR="004D041E" w:rsidRPr="001560A9" w:rsidRDefault="00F14E99">
      <w:pPr>
        <w:pStyle w:val="ps"/>
        <w:rPr>
          <w:lang w:val="en-GB"/>
        </w:rPr>
      </w:pPr>
      <w:r w:rsidRPr="001560A9">
        <w:rPr>
          <w:b/>
          <w:lang w:val="en-GB"/>
        </w:rPr>
        <w:t xml:space="preserve">The network for measuring surface water (hydrometric stations) and deep water (piezometers, see below) has been </w:t>
      </w:r>
      <w:r w:rsidR="00876D47" w:rsidRPr="001560A9">
        <w:rPr>
          <w:b/>
          <w:lang w:val="en-GB"/>
        </w:rPr>
        <w:t xml:space="preserve">in decline for several years. </w:t>
      </w:r>
      <w:r w:rsidR="0073426D" w:rsidRPr="001560A9">
        <w:rPr>
          <w:lang w:val="en-GB"/>
        </w:rPr>
        <w:t>The available data come from a significant but uneven hydrometric network, with numerous hydrometric data records in the Senegalese catchment area of the River Gambia and more limited availability in the basins located in The Gambia and Guinea Bissau, particularly on the Kayanga-</w:t>
      </w:r>
      <w:r w:rsidR="00CA031B">
        <w:rPr>
          <w:lang w:val="en-GB"/>
        </w:rPr>
        <w:t>Geba</w:t>
      </w:r>
      <w:r w:rsidR="0073426D" w:rsidRPr="001560A9">
        <w:rPr>
          <w:lang w:val="en-GB"/>
        </w:rPr>
        <w:t xml:space="preserve"> and Koliba-Corubal. </w:t>
      </w:r>
      <w:r w:rsidR="00876D47" w:rsidRPr="001560A9">
        <w:rPr>
          <w:b/>
          <w:lang w:val="en-GB"/>
        </w:rPr>
        <w:t xml:space="preserve">Its state does not allow a satisfactory understanding of the temporal evolution of water resources in all three basins. </w:t>
      </w:r>
    </w:p>
    <w:p w14:paraId="68A24122" w14:textId="0E2E2604" w:rsidR="004D041E" w:rsidRPr="001560A9" w:rsidRDefault="00886ABA">
      <w:pPr>
        <w:pStyle w:val="ps"/>
        <w:rPr>
          <w:lang w:val="en-GB"/>
        </w:rPr>
      </w:pPr>
      <w:r w:rsidRPr="001560A9">
        <w:rPr>
          <w:lang w:val="en-GB"/>
        </w:rPr>
        <w:t xml:space="preserve">The IPCC </w:t>
      </w:r>
      <w:r w:rsidR="00876D47" w:rsidRPr="001560A9">
        <w:rPr>
          <w:lang w:val="en-GB"/>
        </w:rPr>
        <w:t xml:space="preserve">projections </w:t>
      </w:r>
      <w:r w:rsidRPr="001560A9">
        <w:rPr>
          <w:lang w:val="en-GB"/>
        </w:rPr>
        <w:t xml:space="preserve">and </w:t>
      </w:r>
      <w:r w:rsidR="00876D47" w:rsidRPr="001560A9">
        <w:rPr>
          <w:lang w:val="en-GB"/>
        </w:rPr>
        <w:t xml:space="preserve">many climate models </w:t>
      </w:r>
      <w:r w:rsidRPr="001560A9">
        <w:rPr>
          <w:lang w:val="en-GB"/>
        </w:rPr>
        <w:t xml:space="preserve">anticipate an increase in rainfall in West Africa </w:t>
      </w:r>
      <w:r w:rsidR="00876D47" w:rsidRPr="001560A9">
        <w:rPr>
          <w:lang w:val="en-GB"/>
        </w:rPr>
        <w:t xml:space="preserve">until </w:t>
      </w:r>
      <w:r w:rsidRPr="001560A9">
        <w:rPr>
          <w:lang w:val="en-GB"/>
        </w:rPr>
        <w:t xml:space="preserve">2030-2035. However, most of the models used predict that, from then onwards, West Africa </w:t>
      </w:r>
      <w:r w:rsidR="00876D47" w:rsidRPr="001560A9">
        <w:rPr>
          <w:lang w:val="en-GB"/>
        </w:rPr>
        <w:t>and in particular the upper basins of the Fout</w:t>
      </w:r>
      <w:r w:rsidR="00611867">
        <w:rPr>
          <w:lang w:val="en-GB"/>
        </w:rPr>
        <w:t>a</w:t>
      </w:r>
      <w:r w:rsidR="00876D47" w:rsidRPr="001560A9">
        <w:rPr>
          <w:lang w:val="en-GB"/>
        </w:rPr>
        <w:t xml:space="preserve"> Djallon </w:t>
      </w:r>
      <w:r w:rsidR="00443A62" w:rsidRPr="001560A9">
        <w:rPr>
          <w:lang w:val="en-GB"/>
        </w:rPr>
        <w:t xml:space="preserve">will, on the contrary, experience </w:t>
      </w:r>
      <w:r w:rsidRPr="001560A9">
        <w:rPr>
          <w:lang w:val="en-GB"/>
        </w:rPr>
        <w:t xml:space="preserve">a decrease in rainfall. The three basins of the OMVG could therefore see their rainfall, and consequently their water resources, </w:t>
      </w:r>
      <w:r w:rsidR="00876D47" w:rsidRPr="001560A9">
        <w:rPr>
          <w:lang w:val="en-GB"/>
        </w:rPr>
        <w:t xml:space="preserve">progressively </w:t>
      </w:r>
      <w:r w:rsidRPr="001560A9">
        <w:rPr>
          <w:lang w:val="en-GB"/>
        </w:rPr>
        <w:t>decrease.</w:t>
      </w:r>
    </w:p>
    <w:p w14:paraId="33A9B4F5" w14:textId="74B6E3BA" w:rsidR="004D041E" w:rsidRPr="001560A9" w:rsidRDefault="00886ABA">
      <w:pPr>
        <w:pStyle w:val="ps"/>
        <w:rPr>
          <w:lang w:val="en-GB"/>
        </w:rPr>
      </w:pPr>
      <w:r w:rsidRPr="001560A9">
        <w:rPr>
          <w:lang w:val="en-GB"/>
        </w:rPr>
        <w:t xml:space="preserve">Moreover, global warming is already occurring much faster than predicted in one region: the Sahel, where there has been a very sharp increase in minimum temperatures, particularly during the hottest months of the year, from March to June. These two trends, one, the proven increase in temperature and </w:t>
      </w:r>
      <w:r w:rsidR="00876D47" w:rsidRPr="001560A9">
        <w:rPr>
          <w:lang w:val="en-GB"/>
        </w:rPr>
        <w:t xml:space="preserve">evapotranspiration, and </w:t>
      </w:r>
      <w:r w:rsidRPr="001560A9">
        <w:rPr>
          <w:lang w:val="en-GB"/>
        </w:rPr>
        <w:t xml:space="preserve">the other, the predicted decrease in rainfall, are both worrying trends for the Sahel and </w:t>
      </w:r>
      <w:r w:rsidR="001C71B8" w:rsidRPr="001560A9">
        <w:rPr>
          <w:lang w:val="en-GB"/>
        </w:rPr>
        <w:t xml:space="preserve">West </w:t>
      </w:r>
      <w:r w:rsidRPr="001560A9">
        <w:rPr>
          <w:lang w:val="en-GB"/>
        </w:rPr>
        <w:t>Africa</w:t>
      </w:r>
      <w:r w:rsidR="00876D47" w:rsidRPr="001560A9">
        <w:rPr>
          <w:lang w:val="en-GB"/>
        </w:rPr>
        <w:t>.</w:t>
      </w:r>
      <w:r w:rsidR="00AE1031" w:rsidRPr="001560A9">
        <w:rPr>
          <w:lang w:val="en-GB"/>
        </w:rPr>
        <w:t xml:space="preserve"> Despite the potential for societies and environments to adapt to climate change, the resilience of upper basins </w:t>
      </w:r>
      <w:r w:rsidR="00611867">
        <w:rPr>
          <w:lang w:val="en-GB"/>
        </w:rPr>
        <w:t>constitutes one of the</w:t>
      </w:r>
      <w:r w:rsidR="00AE1031" w:rsidRPr="001560A9">
        <w:rPr>
          <w:lang w:val="en-GB"/>
        </w:rPr>
        <w:t xml:space="preserve"> challenges for the future of water management.</w:t>
      </w:r>
    </w:p>
    <w:p w14:paraId="108FDB4C" w14:textId="77777777" w:rsidR="004D041E" w:rsidRPr="001560A9" w:rsidRDefault="00886ABA">
      <w:pPr>
        <w:pStyle w:val="Titre3"/>
        <w:rPr>
          <w:lang w:val="en-GB"/>
        </w:rPr>
      </w:pPr>
      <w:bookmarkStart w:id="36" w:name="_Toc103872450"/>
      <w:r w:rsidRPr="001560A9">
        <w:rPr>
          <w:lang w:val="en-GB"/>
        </w:rPr>
        <w:t>Groundwater</w:t>
      </w:r>
      <w:bookmarkEnd w:id="36"/>
    </w:p>
    <w:p w14:paraId="79DCA03D" w14:textId="77777777" w:rsidR="004D041E" w:rsidRPr="001560A9" w:rsidRDefault="00886ABA">
      <w:pPr>
        <w:pStyle w:val="ps"/>
        <w:rPr>
          <w:lang w:val="en-GB"/>
        </w:rPr>
      </w:pPr>
      <w:r w:rsidRPr="001560A9">
        <w:rPr>
          <w:b/>
          <w:bCs/>
          <w:u w:val="single"/>
          <w:lang w:val="en-GB"/>
        </w:rPr>
        <w:t xml:space="preserve">Groundwater resources </w:t>
      </w:r>
      <w:r w:rsidRPr="001560A9">
        <w:rPr>
          <w:lang w:val="en-GB"/>
        </w:rPr>
        <w:t xml:space="preserve">are relatively abundant and, for the moment, little exploited; but they are </w:t>
      </w:r>
      <w:r w:rsidRPr="001560A9">
        <w:rPr>
          <w:b/>
          <w:lang w:val="en-GB"/>
        </w:rPr>
        <w:t>mostly poorly known</w:t>
      </w:r>
      <w:r w:rsidRPr="001560A9">
        <w:rPr>
          <w:lang w:val="en-GB"/>
        </w:rPr>
        <w:t>. What the three basins have in common is that they share several aquifers that extend over a large part of West Africa and can therefore be of interest to more than one of the basins, often all three.</w:t>
      </w:r>
    </w:p>
    <w:p w14:paraId="1FFC35C1" w14:textId="68E59561" w:rsidR="004D041E" w:rsidRPr="001560A9" w:rsidRDefault="00886ABA">
      <w:pPr>
        <w:pStyle w:val="ps"/>
        <w:rPr>
          <w:lang w:val="en-GB"/>
        </w:rPr>
      </w:pPr>
      <w:r w:rsidRPr="001560A9">
        <w:rPr>
          <w:b/>
          <w:lang w:val="en-GB"/>
        </w:rPr>
        <w:t>In particular, there is a lack of information concerning the evaluation of reserves and exploitable potential at the scale of the basins</w:t>
      </w:r>
      <w:r w:rsidRPr="001560A9">
        <w:rPr>
          <w:lang w:val="en-GB"/>
        </w:rPr>
        <w:t>, with a consistency of basic data and their sharing. The vulnerability of the water table to agricultural and mining activities, but also to possible saline intrusions, must also be documented in the next few years; there is also a need for a better understanding of its functioning and its relationship with the rivers and adjacent water tables of the sedimentary basin. In the three basins, it is therefore necessary to better document and map the resources in terms of volume, renewable volume and water quality. Hydraulic relations between the aquifers, and river/ aquifer relations</w:t>
      </w:r>
      <w:r w:rsidR="00611867" w:rsidRPr="00C536FD">
        <w:rPr>
          <w:lang w:val="en-GB"/>
        </w:rPr>
        <w:t xml:space="preserve"> must be better known</w:t>
      </w:r>
      <w:r w:rsidR="00611867">
        <w:rPr>
          <w:lang w:val="en-GB"/>
        </w:rPr>
        <w:t>.</w:t>
      </w:r>
    </w:p>
    <w:p w14:paraId="29A6EEAD" w14:textId="10937A85" w:rsidR="004D041E" w:rsidRPr="001560A9" w:rsidRDefault="00886ABA">
      <w:pPr>
        <w:pStyle w:val="ps"/>
        <w:rPr>
          <w:lang w:val="en-GB"/>
        </w:rPr>
      </w:pPr>
      <w:r w:rsidRPr="001560A9">
        <w:rPr>
          <w:lang w:val="en-GB"/>
        </w:rPr>
        <w:t xml:space="preserve">The challenge and priorities concern, in fact, first of all, the evaluation of the needs and exploitable </w:t>
      </w:r>
      <w:r w:rsidR="001C358D" w:rsidRPr="001560A9">
        <w:rPr>
          <w:lang w:val="en-GB"/>
        </w:rPr>
        <w:t>potentials</w:t>
      </w:r>
      <w:r w:rsidRPr="001560A9">
        <w:rPr>
          <w:lang w:val="en-GB"/>
        </w:rPr>
        <w:t xml:space="preserve">, by basin and by country, whereas the underground resource, by definition, plays with the borders and sometimes also with the dividing lines of surface water. The other challenge is to identify </w:t>
      </w:r>
      <w:r w:rsidR="001C358D" w:rsidRPr="001560A9">
        <w:rPr>
          <w:lang w:val="en-GB"/>
        </w:rPr>
        <w:t xml:space="preserve">all </w:t>
      </w:r>
      <w:r w:rsidRPr="001560A9">
        <w:rPr>
          <w:lang w:val="en-GB"/>
        </w:rPr>
        <w:t xml:space="preserve">users and future users of the groundwater resource. Mapping the current state and the expected state in </w:t>
      </w:r>
      <w:r w:rsidR="001C358D" w:rsidRPr="001560A9">
        <w:rPr>
          <w:lang w:val="en-GB"/>
        </w:rPr>
        <w:t xml:space="preserve">20 </w:t>
      </w:r>
      <w:r w:rsidRPr="001560A9">
        <w:rPr>
          <w:lang w:val="en-GB"/>
        </w:rPr>
        <w:t>years</w:t>
      </w:r>
      <w:r w:rsidR="00CF26A8">
        <w:rPr>
          <w:lang w:val="en-GB"/>
        </w:rPr>
        <w:t>’</w:t>
      </w:r>
      <w:r w:rsidRPr="001560A9">
        <w:rPr>
          <w:lang w:val="en-GB"/>
        </w:rPr>
        <w:t xml:space="preserve"> time (2040) is also a priority that often comes up.</w:t>
      </w:r>
    </w:p>
    <w:p w14:paraId="041F3A38" w14:textId="3DF74B54" w:rsidR="004D041E" w:rsidRPr="001560A9" w:rsidRDefault="00886ABA">
      <w:pPr>
        <w:pStyle w:val="ps"/>
        <w:rPr>
          <w:lang w:val="en-GB"/>
        </w:rPr>
      </w:pPr>
      <w:r w:rsidRPr="001560A9">
        <w:rPr>
          <w:lang w:val="en-GB"/>
        </w:rPr>
        <w:t xml:space="preserve">Other shortcomings, needs or challenges are noted more specifically for the Rio Corubal </w:t>
      </w:r>
      <w:r w:rsidR="00CF26A8">
        <w:rPr>
          <w:lang w:val="en-GB"/>
        </w:rPr>
        <w:t>basin</w:t>
      </w:r>
      <w:r w:rsidRPr="001560A9">
        <w:rPr>
          <w:lang w:val="en-GB"/>
        </w:rPr>
        <w:t xml:space="preserve">, but can also apply to the other two basins, to varying degrees. The challenges concern in particular the improvement of the rate of access to drinking water, which is still lagging far behind the MDGs and SDGs. This is indeed more serious for the Corubal than for the other basins, as well as the lack of monitoring in water management: for example, there is a frequent lack of control and proliferation of drilling companies that do not respect the regulations, which indicates the shortcomings of sustainable management and protection of groundwater resources; there is also a lack of planning and decision-making capacity for management based on reliable technical data. This is due to the non-application of texts and regulations relating to water and its use. There is also a lack of monitoring of water points with the constitution of a dynamic database and information, in particular for drinking water uses. As for the other </w:t>
      </w:r>
      <w:r w:rsidR="00CF26A8">
        <w:rPr>
          <w:lang w:val="en-GB"/>
        </w:rPr>
        <w:t>basin</w:t>
      </w:r>
      <w:r w:rsidR="00C43B3E">
        <w:rPr>
          <w:lang w:val="en-GB"/>
        </w:rPr>
        <w:t>s</w:t>
      </w:r>
      <w:r w:rsidRPr="001560A9">
        <w:rPr>
          <w:lang w:val="en-GB"/>
        </w:rPr>
        <w:t>, part of the deficit is explained by the lack of human resources specialised in hydrogeology. The main need is therefore the installation of a measurement network (quantity, usable quantity and quality) of groundwater as well as surface water</w:t>
      </w:r>
      <w:r w:rsidR="00BB4B23" w:rsidRPr="001560A9">
        <w:rPr>
          <w:lang w:val="en-GB"/>
        </w:rPr>
        <w:t>.</w:t>
      </w:r>
    </w:p>
    <w:p w14:paraId="3D0921E1" w14:textId="77777777" w:rsidR="004D041E" w:rsidRPr="001560A9" w:rsidRDefault="00886ABA">
      <w:pPr>
        <w:pStyle w:val="T1"/>
        <w:rPr>
          <w:noProof w:val="0"/>
          <w:lang w:val="en-GB"/>
        </w:rPr>
      </w:pPr>
      <w:r w:rsidRPr="001560A9">
        <w:rPr>
          <w:noProof w:val="0"/>
          <w:lang w:val="en-GB"/>
        </w:rPr>
        <w:t>Issues identified on groundwater resources</w:t>
      </w:r>
    </w:p>
    <w:p w14:paraId="22657CAC" w14:textId="77777777" w:rsidR="004D041E" w:rsidRPr="001560A9" w:rsidRDefault="00886ABA">
      <w:pPr>
        <w:pStyle w:val="ps"/>
        <w:rPr>
          <w:lang w:val="en-GB"/>
        </w:rPr>
      </w:pPr>
      <w:r w:rsidRPr="001560A9">
        <w:rPr>
          <w:lang w:val="en-GB"/>
        </w:rPr>
        <w:t>The challenges described above have led to the identification of ten (10) issues categorised under four (4) major themes.</w:t>
      </w:r>
    </w:p>
    <w:p w14:paraId="2A6C9459" w14:textId="77777777" w:rsidR="004D041E" w:rsidRPr="001560A9" w:rsidRDefault="00886ABA">
      <w:pPr>
        <w:pStyle w:val="T2"/>
        <w:rPr>
          <w:noProof w:val="0"/>
          <w:lang w:val="en-GB"/>
        </w:rPr>
      </w:pPr>
      <w:r w:rsidRPr="001560A9">
        <w:rPr>
          <w:noProof w:val="0"/>
          <w:lang w:val="en-GB"/>
        </w:rPr>
        <w:t>Groundwater resource quantity issues</w:t>
      </w:r>
    </w:p>
    <w:p w14:paraId="2283E736" w14:textId="6A3A6EB9" w:rsidR="004D041E" w:rsidRPr="001560A9" w:rsidRDefault="00886ABA">
      <w:pPr>
        <w:pStyle w:val="ps"/>
        <w:rPr>
          <w:lang w:val="en-GB"/>
        </w:rPr>
      </w:pPr>
      <w:r w:rsidRPr="001560A9">
        <w:rPr>
          <w:lang w:val="en-GB"/>
        </w:rPr>
        <w:t xml:space="preserve">These issues, which are found in the three (03) </w:t>
      </w:r>
      <w:r w:rsidR="00324392">
        <w:rPr>
          <w:lang w:val="en-GB"/>
        </w:rPr>
        <w:t>basin</w:t>
      </w:r>
      <w:r w:rsidRPr="001560A9">
        <w:rPr>
          <w:lang w:val="en-GB"/>
        </w:rPr>
        <w:t xml:space="preserve">s, </w:t>
      </w:r>
      <w:r w:rsidRPr="001560A9">
        <w:rPr>
          <w:b/>
          <w:lang w:val="en-GB"/>
        </w:rPr>
        <w:t>aim above all to improve knowledge of the potential of groundwater resources in terms of their mode of operation, evaluation of reserves, exploitable potential, groundwater renewal capacity, and exchanges with surface water and between aquifers</w:t>
      </w:r>
      <w:r w:rsidRPr="001560A9">
        <w:rPr>
          <w:lang w:val="en-GB"/>
        </w:rPr>
        <w:t xml:space="preserve">. The hydraulic system in the basement zone remains the most problematic because of its configuration but also because of the insufficiency and even lack of monitoring works. These issues in this hydraulic system are closely linked to the relatively low production rates. In the hydraulic system in the sedimentary zone (Senegal, </w:t>
      </w:r>
      <w:r w:rsidR="00C946D8">
        <w:rPr>
          <w:lang w:val="en-GB"/>
        </w:rPr>
        <w:t xml:space="preserve">The </w:t>
      </w:r>
      <w:r w:rsidRPr="001560A9">
        <w:rPr>
          <w:lang w:val="en-GB"/>
        </w:rPr>
        <w:t xml:space="preserve">Gambia, Guinea-Bissau) and its contact zone with the bedrock, the existing data are few at the level of countries such as </w:t>
      </w:r>
      <w:r w:rsidR="00142EF5">
        <w:rPr>
          <w:lang w:val="en-GB"/>
        </w:rPr>
        <w:t xml:space="preserve">The </w:t>
      </w:r>
      <w:r w:rsidRPr="001560A9">
        <w:rPr>
          <w:lang w:val="en-GB"/>
        </w:rPr>
        <w:t>Gambia and Guinea to allow an analysis at the scale of the Gambia and Kayanga-</w:t>
      </w:r>
      <w:r w:rsidR="00CA031B">
        <w:rPr>
          <w:lang w:val="en-GB"/>
        </w:rPr>
        <w:t>Geba</w:t>
      </w:r>
      <w:r w:rsidRPr="001560A9">
        <w:rPr>
          <w:lang w:val="en-GB"/>
        </w:rPr>
        <w:t xml:space="preserve"> </w:t>
      </w:r>
      <w:r w:rsidR="00324392">
        <w:rPr>
          <w:lang w:val="en-GB"/>
        </w:rPr>
        <w:t>basin</w:t>
      </w:r>
      <w:r w:rsidRPr="001560A9">
        <w:rPr>
          <w:lang w:val="en-GB"/>
        </w:rPr>
        <w:t>s. Ultimately, these quantitative issues require a priori</w:t>
      </w:r>
      <w:r w:rsidR="00AD379E">
        <w:rPr>
          <w:lang w:val="en-GB"/>
        </w:rPr>
        <w:t>:</w:t>
      </w:r>
    </w:p>
    <w:p w14:paraId="3949C408" w14:textId="77777777" w:rsidR="004D041E" w:rsidRPr="001560A9" w:rsidRDefault="00886ABA">
      <w:pPr>
        <w:pStyle w:val="ea"/>
        <w:rPr>
          <w:lang w:val="en-GB"/>
        </w:rPr>
      </w:pPr>
      <w:r w:rsidRPr="001560A9">
        <w:rPr>
          <w:lang w:val="en-GB"/>
        </w:rPr>
        <w:t>An inventory of existing hydraulic structures;</w:t>
      </w:r>
    </w:p>
    <w:p w14:paraId="5DF23056" w14:textId="77777777" w:rsidR="004D041E" w:rsidRPr="001560A9" w:rsidRDefault="00886ABA">
      <w:pPr>
        <w:pStyle w:val="ea"/>
        <w:rPr>
          <w:lang w:val="en-GB"/>
        </w:rPr>
      </w:pPr>
      <w:r w:rsidRPr="001560A9">
        <w:rPr>
          <w:lang w:val="en-GB"/>
        </w:rPr>
        <w:t>The creation of a harmonised database;</w:t>
      </w:r>
    </w:p>
    <w:p w14:paraId="2F352D62" w14:textId="77777777" w:rsidR="004D041E" w:rsidRPr="001560A9" w:rsidRDefault="00886ABA">
      <w:pPr>
        <w:pStyle w:val="ea"/>
        <w:rPr>
          <w:lang w:val="en-GB"/>
        </w:rPr>
      </w:pPr>
      <w:r w:rsidRPr="001560A9">
        <w:rPr>
          <w:lang w:val="en-GB"/>
        </w:rPr>
        <w:t>The construction of monitoring structures, especially in the basement and sedimentary zones, in Guinea-Bissau;</w:t>
      </w:r>
    </w:p>
    <w:p w14:paraId="261ACFC9" w14:textId="5EB69A34" w:rsidR="004D041E" w:rsidRPr="001560A9" w:rsidRDefault="00886ABA">
      <w:pPr>
        <w:pStyle w:val="ea"/>
        <w:rPr>
          <w:lang w:val="en-GB"/>
        </w:rPr>
      </w:pPr>
      <w:r w:rsidRPr="001560A9">
        <w:rPr>
          <w:lang w:val="en-GB"/>
        </w:rPr>
        <w:t xml:space="preserve">Monitoring of resources and withdrawals before undertaking a hydrogeological and hydrological study on the scale of the </w:t>
      </w:r>
      <w:r w:rsidR="00324392">
        <w:rPr>
          <w:lang w:val="en-GB"/>
        </w:rPr>
        <w:t>basin</w:t>
      </w:r>
      <w:r w:rsidRPr="001560A9">
        <w:rPr>
          <w:lang w:val="en-GB"/>
        </w:rPr>
        <w:t>s.</w:t>
      </w:r>
    </w:p>
    <w:p w14:paraId="6DA21AEC" w14:textId="77777777" w:rsidR="004D041E" w:rsidRPr="001560A9" w:rsidRDefault="00886ABA">
      <w:pPr>
        <w:pStyle w:val="T2"/>
        <w:rPr>
          <w:noProof w:val="0"/>
          <w:lang w:val="en-GB"/>
        </w:rPr>
      </w:pPr>
      <w:r w:rsidRPr="001560A9">
        <w:rPr>
          <w:noProof w:val="0"/>
          <w:lang w:val="en-GB"/>
        </w:rPr>
        <w:t>Issues relating to groundwater quality</w:t>
      </w:r>
    </w:p>
    <w:p w14:paraId="7EEFC5D1" w14:textId="767F0E29" w:rsidR="004D041E" w:rsidRPr="001560A9" w:rsidRDefault="00886ABA">
      <w:pPr>
        <w:pStyle w:val="ps"/>
        <w:rPr>
          <w:lang w:val="en-GB"/>
        </w:rPr>
      </w:pPr>
      <w:r w:rsidRPr="001560A9">
        <w:rPr>
          <w:lang w:val="en-GB"/>
        </w:rPr>
        <w:t xml:space="preserve">These information gaps are crucial for water supply and other uses. </w:t>
      </w:r>
      <w:r w:rsidR="00611867">
        <w:rPr>
          <w:lang w:val="en-GB"/>
        </w:rPr>
        <w:t xml:space="preserve">This information is critical </w:t>
      </w:r>
      <w:r w:rsidRPr="001560A9">
        <w:rPr>
          <w:lang w:val="en-GB"/>
        </w:rPr>
        <w:t xml:space="preserve">in the </w:t>
      </w:r>
      <w:r w:rsidR="00C822F1">
        <w:rPr>
          <w:lang w:val="en-GB"/>
        </w:rPr>
        <w:t>area</w:t>
      </w:r>
      <w:r w:rsidR="00C822F1" w:rsidRPr="001560A9">
        <w:rPr>
          <w:lang w:val="en-GB"/>
        </w:rPr>
        <w:t xml:space="preserve"> </w:t>
      </w:r>
      <w:r w:rsidRPr="001560A9">
        <w:rPr>
          <w:lang w:val="en-GB"/>
        </w:rPr>
        <w:t xml:space="preserve">of the three (03) </w:t>
      </w:r>
      <w:r w:rsidR="00C822F1">
        <w:rPr>
          <w:lang w:val="en-GB"/>
        </w:rPr>
        <w:t>basin</w:t>
      </w:r>
      <w:r w:rsidRPr="001560A9">
        <w:rPr>
          <w:lang w:val="en-GB"/>
        </w:rPr>
        <w:t xml:space="preserve">s project because of </w:t>
      </w:r>
      <w:r w:rsidRPr="001560A9">
        <w:rPr>
          <w:b/>
          <w:lang w:val="en-GB"/>
        </w:rPr>
        <w:t xml:space="preserve">the impacts induced by human, agricultural, industrial and mining actions but especially the programmes planned within the framework of the </w:t>
      </w:r>
      <w:r w:rsidR="00C822F1">
        <w:rPr>
          <w:b/>
          <w:lang w:val="en-GB"/>
        </w:rPr>
        <w:t>sector plan</w:t>
      </w:r>
      <w:r w:rsidRPr="001560A9">
        <w:rPr>
          <w:b/>
          <w:lang w:val="en-GB"/>
        </w:rPr>
        <w:t>s</w:t>
      </w:r>
      <w:r w:rsidRPr="001560A9">
        <w:rPr>
          <w:lang w:val="en-GB"/>
        </w:rPr>
        <w:t xml:space="preserve">. As for the quantitative issue, it will be necessary to build monitoring structures and a monitoring programme to evaluate the physico-chemical, bacteriological and pesticide quality on the scale of the </w:t>
      </w:r>
      <w:r w:rsidR="00324392">
        <w:rPr>
          <w:lang w:val="en-GB"/>
        </w:rPr>
        <w:t>basin</w:t>
      </w:r>
      <w:r w:rsidRPr="001560A9">
        <w:rPr>
          <w:lang w:val="en-GB"/>
        </w:rPr>
        <w:t>s.</w:t>
      </w:r>
    </w:p>
    <w:p w14:paraId="4F84ED51" w14:textId="77777777" w:rsidR="004D041E" w:rsidRPr="001560A9" w:rsidRDefault="00886ABA">
      <w:pPr>
        <w:pStyle w:val="T2"/>
        <w:rPr>
          <w:noProof w:val="0"/>
          <w:lang w:val="en-GB"/>
        </w:rPr>
      </w:pPr>
      <w:r w:rsidRPr="001560A9">
        <w:rPr>
          <w:noProof w:val="0"/>
          <w:lang w:val="en-GB"/>
        </w:rPr>
        <w:t>Issues related to the protection of water resources</w:t>
      </w:r>
    </w:p>
    <w:p w14:paraId="39912926" w14:textId="66BEA4AC" w:rsidR="004D041E" w:rsidRPr="001560A9" w:rsidRDefault="00C822F1">
      <w:pPr>
        <w:pStyle w:val="ps"/>
        <w:rPr>
          <w:lang w:val="en-GB"/>
        </w:rPr>
      </w:pPr>
      <w:r>
        <w:rPr>
          <w:lang w:val="en-GB"/>
        </w:rPr>
        <w:t>These</w:t>
      </w:r>
      <w:r w:rsidRPr="001560A9">
        <w:rPr>
          <w:lang w:val="en-GB"/>
        </w:rPr>
        <w:t xml:space="preserve"> </w:t>
      </w:r>
      <w:r w:rsidR="00886ABA" w:rsidRPr="001560A9">
        <w:rPr>
          <w:lang w:val="en-GB"/>
        </w:rPr>
        <w:t xml:space="preserve">are closely linked to the above issues and to future integrated development programmes. In the area of the </w:t>
      </w:r>
      <w:r w:rsidR="00CF26A8">
        <w:rPr>
          <w:lang w:val="en-GB"/>
        </w:rPr>
        <w:t>basin</w:t>
      </w:r>
      <w:r w:rsidR="00886ABA" w:rsidRPr="001560A9">
        <w:rPr>
          <w:lang w:val="en-GB"/>
        </w:rPr>
        <w:t xml:space="preserve">s, it is known that the </w:t>
      </w:r>
      <w:r w:rsidRPr="001560A9">
        <w:rPr>
          <w:lang w:val="en-GB"/>
        </w:rPr>
        <w:t xml:space="preserve">basement </w:t>
      </w:r>
      <w:r w:rsidR="00886ABA" w:rsidRPr="001560A9">
        <w:rPr>
          <w:lang w:val="en-GB"/>
        </w:rPr>
        <w:t xml:space="preserve">aquifers are very vulnerable due to their lithological configuration but also to pollution factors such as agricultural and mining activities. They are very well justified in the framework of the </w:t>
      </w:r>
      <w:r>
        <w:rPr>
          <w:lang w:val="en-GB"/>
        </w:rPr>
        <w:t>PDDI</w:t>
      </w:r>
      <w:r w:rsidR="00886ABA" w:rsidRPr="001560A9">
        <w:rPr>
          <w:lang w:val="en-GB"/>
        </w:rPr>
        <w:t xml:space="preserve"> so that </w:t>
      </w:r>
      <w:r w:rsidR="00886ABA" w:rsidRPr="001560A9">
        <w:rPr>
          <w:b/>
          <w:lang w:val="en-GB"/>
        </w:rPr>
        <w:t>the resource can be a key element for the success of the projects without having to be impacted</w:t>
      </w:r>
      <w:r w:rsidR="00886ABA" w:rsidRPr="001560A9">
        <w:rPr>
          <w:lang w:val="en-GB"/>
        </w:rPr>
        <w:t>. These issues should enable the OMVG to have an alert system.</w:t>
      </w:r>
    </w:p>
    <w:p w14:paraId="10E45FCA" w14:textId="77777777" w:rsidR="004D041E" w:rsidRPr="001560A9" w:rsidRDefault="00886ABA">
      <w:pPr>
        <w:pStyle w:val="T2"/>
        <w:rPr>
          <w:noProof w:val="0"/>
          <w:lang w:val="en-GB"/>
        </w:rPr>
      </w:pPr>
      <w:r w:rsidRPr="001560A9">
        <w:rPr>
          <w:noProof w:val="0"/>
          <w:lang w:val="en-GB"/>
        </w:rPr>
        <w:t>Governance issues</w:t>
      </w:r>
    </w:p>
    <w:p w14:paraId="243B78B7" w14:textId="7DA68329" w:rsidR="004D041E" w:rsidRPr="001560A9" w:rsidRDefault="00A07215">
      <w:pPr>
        <w:pStyle w:val="ps"/>
        <w:rPr>
          <w:lang w:val="en-GB"/>
        </w:rPr>
      </w:pPr>
      <w:r>
        <w:rPr>
          <w:lang w:val="en-GB"/>
        </w:rPr>
        <w:t>These</w:t>
      </w:r>
      <w:r w:rsidRPr="001560A9">
        <w:rPr>
          <w:lang w:val="en-GB"/>
        </w:rPr>
        <w:t xml:space="preserve"> </w:t>
      </w:r>
      <w:r w:rsidR="00886ABA" w:rsidRPr="001560A9">
        <w:rPr>
          <w:lang w:val="en-GB"/>
        </w:rPr>
        <w:t xml:space="preserve">are based on the countries' texts so as to have </w:t>
      </w:r>
      <w:r w:rsidR="00886ABA" w:rsidRPr="001560A9">
        <w:rPr>
          <w:b/>
          <w:lang w:val="en-GB"/>
        </w:rPr>
        <w:t xml:space="preserve">a mode of governance and planning </w:t>
      </w:r>
      <w:r w:rsidR="00886ABA" w:rsidRPr="001560A9">
        <w:rPr>
          <w:lang w:val="en-GB"/>
        </w:rPr>
        <w:t xml:space="preserve">at </w:t>
      </w:r>
      <w:r w:rsidR="00CF26A8">
        <w:rPr>
          <w:lang w:val="en-GB"/>
        </w:rPr>
        <w:t>basin</w:t>
      </w:r>
      <w:r w:rsidR="00886ABA" w:rsidRPr="001560A9">
        <w:rPr>
          <w:lang w:val="en-GB"/>
        </w:rPr>
        <w:t xml:space="preserve"> level </w:t>
      </w:r>
      <w:r w:rsidR="00886ABA" w:rsidRPr="001560A9">
        <w:rPr>
          <w:b/>
          <w:lang w:val="en-GB"/>
        </w:rPr>
        <w:t>that can ensure the security of water supply and other uses while taking into account the IWRM dimension</w:t>
      </w:r>
      <w:r w:rsidR="00886ABA" w:rsidRPr="001560A9">
        <w:rPr>
          <w:lang w:val="en-GB"/>
        </w:rPr>
        <w:t>. For this, it is imperative for the countries to harmonise the legislative texts or to build an OMVG water charter and a functional body for the implementation of the governance of the aquifers</w:t>
      </w:r>
      <w:r w:rsidR="00F33331">
        <w:rPr>
          <w:lang w:val="en-GB"/>
        </w:rPr>
        <w:t>.</w:t>
      </w:r>
    </w:p>
    <w:p w14:paraId="1892BE07" w14:textId="77777777" w:rsidR="004D041E" w:rsidRPr="001560A9" w:rsidRDefault="00886ABA">
      <w:pPr>
        <w:pStyle w:val="Titre3"/>
        <w:rPr>
          <w:lang w:val="en-GB"/>
        </w:rPr>
      </w:pPr>
      <w:bookmarkStart w:id="37" w:name="_Toc103872451"/>
      <w:r w:rsidRPr="001560A9">
        <w:rPr>
          <w:lang w:val="en-GB"/>
        </w:rPr>
        <w:t>Water quality</w:t>
      </w:r>
      <w:bookmarkEnd w:id="37"/>
    </w:p>
    <w:p w14:paraId="5090D933" w14:textId="77777777" w:rsidR="004D041E" w:rsidRPr="001560A9" w:rsidRDefault="00886ABA">
      <w:pPr>
        <w:pStyle w:val="ps"/>
        <w:rPr>
          <w:lang w:val="en-GB"/>
        </w:rPr>
      </w:pPr>
      <w:r w:rsidRPr="001560A9">
        <w:rPr>
          <w:lang w:val="en-GB"/>
        </w:rPr>
        <w:t>The four countries do not have specific standards for drinking water quality. Thus, the study carried out refers to the main parameters that need to be monitored in surface and groundwater to ensure water quality for human consumption. The 2017 WHO standards and guidelines were used and, in cases where the WHO does not set a guideline, the European Council Directive 98/83/EC was used.</w:t>
      </w:r>
    </w:p>
    <w:p w14:paraId="5FE95E61" w14:textId="77777777" w:rsidR="004D041E" w:rsidRPr="001560A9" w:rsidRDefault="00886ABA">
      <w:pPr>
        <w:pStyle w:val="T1"/>
        <w:rPr>
          <w:noProof w:val="0"/>
          <w:lang w:val="en-GB"/>
        </w:rPr>
      </w:pPr>
      <w:r w:rsidRPr="001560A9">
        <w:rPr>
          <w:noProof w:val="0"/>
          <w:lang w:val="en-GB"/>
        </w:rPr>
        <w:t>Surface water</w:t>
      </w:r>
    </w:p>
    <w:p w14:paraId="16D69BD0" w14:textId="77777777" w:rsidR="004D041E" w:rsidRPr="001560A9" w:rsidRDefault="00886ABA">
      <w:pPr>
        <w:pStyle w:val="ps"/>
        <w:rPr>
          <w:lang w:val="en-GB"/>
        </w:rPr>
      </w:pPr>
      <w:r w:rsidRPr="001560A9">
        <w:rPr>
          <w:lang w:val="en-GB"/>
        </w:rPr>
        <w:t>According to the Gambia Water Resources Management Strategy (March 2015), the water of the Gambia River is salty in the lower reaches of the river system and therefore, traditionally, its water has not been considered valuable for drinking water production. However, in the upper reaches of the river system, where the water is fresh, its use as drinking water is also not a common practice.</w:t>
      </w:r>
    </w:p>
    <w:p w14:paraId="4224359B" w14:textId="11FCBB6F" w:rsidR="004D041E" w:rsidRPr="001560A9" w:rsidRDefault="00886ABA">
      <w:pPr>
        <w:pStyle w:val="ps"/>
        <w:rPr>
          <w:lang w:val="en-GB"/>
        </w:rPr>
      </w:pPr>
      <w:r w:rsidRPr="001560A9">
        <w:rPr>
          <w:lang w:val="en-GB"/>
        </w:rPr>
        <w:t>The areas closest to the Atlantic Ocean have salinities of about 25-35 g/L, indicating sea-like salinity. The high salinities are also confirmed by the electrical conductivity. The North Bank area, the Lower River area and the Central River area are mostly brackish</w:t>
      </w:r>
      <w:r w:rsidR="00611867">
        <w:rPr>
          <w:lang w:val="en-GB"/>
        </w:rPr>
        <w:t xml:space="preserve"> waters</w:t>
      </w:r>
      <w:r w:rsidRPr="001560A9">
        <w:rPr>
          <w:lang w:val="en-GB"/>
        </w:rPr>
        <w:t xml:space="preserve"> with salinities ranging from 0.8 to 25 g/L. Thus, from a water quality perspective, the Gambia River basin is zoned as follows:</w:t>
      </w:r>
    </w:p>
    <w:p w14:paraId="02295A3F" w14:textId="77777777" w:rsidR="004D041E" w:rsidRPr="001560A9" w:rsidRDefault="00886ABA">
      <w:pPr>
        <w:pStyle w:val="ea"/>
        <w:rPr>
          <w:lang w:val="en-GB"/>
        </w:rPr>
      </w:pPr>
      <w:r w:rsidRPr="001560A9">
        <w:rPr>
          <w:b/>
          <w:lang w:val="en-GB"/>
        </w:rPr>
        <w:t xml:space="preserve">Saltwater estuarine zone: </w:t>
      </w:r>
      <w:r w:rsidRPr="001560A9">
        <w:rPr>
          <w:lang w:val="en-GB"/>
        </w:rPr>
        <w:t>Upstream of the river mouth, at the level of the Atlantic Ocean, saltwater intrusion has a major effect on the surrounding landscape in this most densely populated region. The river is tidal and brackish water can penetrate up to 200-250 kilometres from the river mouth during the dry season, but not as far during the rainy season when the river receives an influx of fresh water. The point where these two zones meet is called the salt front. The clay soils support thick tidal mangrove communities along the river and its tributaries. During the rains, these mangroves are inundated with diluted salt water, as is the adjacent land, which is unsuitable for agriculture at this time of year.</w:t>
      </w:r>
    </w:p>
    <w:p w14:paraId="0777DBB0" w14:textId="318677D7" w:rsidR="004D041E" w:rsidRPr="001560A9" w:rsidRDefault="00886ABA">
      <w:pPr>
        <w:pStyle w:val="ea"/>
        <w:rPr>
          <w:lang w:val="en-GB"/>
        </w:rPr>
      </w:pPr>
      <w:r w:rsidRPr="001560A9">
        <w:rPr>
          <w:b/>
          <w:lang w:val="en-GB"/>
        </w:rPr>
        <w:t xml:space="preserve">Freshwater zone: </w:t>
      </w:r>
      <w:r w:rsidRPr="001560A9">
        <w:rPr>
          <w:lang w:val="en-GB"/>
        </w:rPr>
        <w:t>In the upstream freshwater zone, the thick mangroves are replaced by swampy plains. which extend up to 290 kilometres inland. The riverbanks become more distinct but high water is always present during the rainy season. In this area, the land is flooded with fresh water during the rainy season and the river is fresh water all year round. The soils and land are more fertile and allow for the production of a wide range of agricultural crops, including several varieties of rice, the staple food of the country (the Banto Faros area is the main rice-producing area of the country).</w:t>
      </w:r>
    </w:p>
    <w:p w14:paraId="3A288543" w14:textId="77777777" w:rsidR="00611867" w:rsidRDefault="00611867">
      <w:pPr>
        <w:pStyle w:val="ps"/>
        <w:rPr>
          <w:lang w:val="en-GB"/>
        </w:rPr>
      </w:pPr>
      <w:r>
        <w:rPr>
          <w:lang w:val="en-GB"/>
        </w:rPr>
        <w:br w:type="page"/>
      </w:r>
    </w:p>
    <w:p w14:paraId="1C339648" w14:textId="49757579" w:rsidR="004D041E" w:rsidRPr="001560A9" w:rsidRDefault="00886ABA">
      <w:pPr>
        <w:pStyle w:val="ps"/>
        <w:rPr>
          <w:lang w:val="en-GB"/>
        </w:rPr>
      </w:pPr>
      <w:r w:rsidRPr="001560A9">
        <w:rPr>
          <w:lang w:val="en-GB"/>
        </w:rPr>
        <w:t xml:space="preserve">With regard to biochemical oxygen demand (BOD), according to </w:t>
      </w:r>
      <w:r w:rsidR="00700926" w:rsidRPr="001560A9">
        <w:rPr>
          <w:lang w:val="en-GB"/>
        </w:rPr>
        <w:t xml:space="preserve">the </w:t>
      </w:r>
      <w:r w:rsidRPr="001560A9">
        <w:rPr>
          <w:lang w:val="en-GB"/>
        </w:rPr>
        <w:t>same study, the values are around 2.0 mgO2/L, which seems to show good quality water for drinking water production, and the coliform content seems to be quite low, with averages below 40 NMP/100 mL for total faecal coliforms. In any case, it should be noted that we did not have access to data by sample and an average may hide a different reality.</w:t>
      </w:r>
    </w:p>
    <w:p w14:paraId="0218FA21" w14:textId="77777777" w:rsidR="004D041E" w:rsidRPr="001560A9" w:rsidRDefault="00886ABA">
      <w:pPr>
        <w:pStyle w:val="ps"/>
        <w:rPr>
          <w:lang w:val="en-GB"/>
        </w:rPr>
      </w:pPr>
      <w:r w:rsidRPr="001560A9">
        <w:rPr>
          <w:lang w:val="en-GB"/>
        </w:rPr>
        <w:t>On the basis of the main cations and anions measured, the study says that the quality of the water should also be considered fairly good, but this reference is only qualitative.</w:t>
      </w:r>
    </w:p>
    <w:p w14:paraId="13406E23" w14:textId="77777777" w:rsidR="004D041E" w:rsidRPr="001560A9" w:rsidRDefault="00886ABA">
      <w:pPr>
        <w:pStyle w:val="T1"/>
        <w:rPr>
          <w:noProof w:val="0"/>
          <w:lang w:val="en-GB"/>
        </w:rPr>
      </w:pPr>
      <w:r w:rsidRPr="001560A9">
        <w:rPr>
          <w:noProof w:val="0"/>
          <w:lang w:val="en-GB"/>
        </w:rPr>
        <w:t>Groundwater</w:t>
      </w:r>
    </w:p>
    <w:p w14:paraId="29CE0202" w14:textId="77777777" w:rsidR="004D041E" w:rsidRPr="001560A9" w:rsidRDefault="00886ABA">
      <w:pPr>
        <w:pStyle w:val="ps"/>
        <w:rPr>
          <w:lang w:val="en-GB"/>
        </w:rPr>
      </w:pPr>
      <w:r w:rsidRPr="001560A9">
        <w:rPr>
          <w:lang w:val="en-GB"/>
        </w:rPr>
        <w:t xml:space="preserve">In the framework of the mentioned study, a set of water quality parameters were tested on selected boreholes and for several years. In comparison with the WHO guidelines, on average, </w:t>
      </w:r>
      <w:r w:rsidRPr="001560A9">
        <w:rPr>
          <w:b/>
          <w:lang w:val="en-GB"/>
        </w:rPr>
        <w:t>the water in the tested boreholes and rural wells is of fairly good quality for drinking</w:t>
      </w:r>
      <w:r w:rsidRPr="001560A9">
        <w:rPr>
          <w:lang w:val="en-GB"/>
        </w:rPr>
        <w:t>. However, there were chloride, TDS and fluoride values in the Banjul sample above WHO standards (this area is however outside the OMVG zone and is representative of saline intrusion in areas close to the sea). The waters of the shallow sand aquifer (SSA) are those with the best drinking quality.</w:t>
      </w:r>
    </w:p>
    <w:p w14:paraId="5F2FCBEC" w14:textId="77777777" w:rsidR="004D041E" w:rsidRPr="001560A9" w:rsidRDefault="00886ABA">
      <w:pPr>
        <w:pStyle w:val="T1"/>
        <w:rPr>
          <w:noProof w:val="0"/>
          <w:lang w:val="en-GB"/>
        </w:rPr>
      </w:pPr>
      <w:r w:rsidRPr="001560A9">
        <w:rPr>
          <w:noProof w:val="0"/>
          <w:lang w:val="en-GB"/>
        </w:rPr>
        <w:t>Main sources of pollution</w:t>
      </w:r>
    </w:p>
    <w:p w14:paraId="47AEFFFA" w14:textId="77777777" w:rsidR="004D041E" w:rsidRPr="001560A9" w:rsidRDefault="00886ABA">
      <w:pPr>
        <w:pStyle w:val="ps"/>
        <w:rPr>
          <w:lang w:val="en-GB"/>
        </w:rPr>
      </w:pPr>
      <w:r w:rsidRPr="001560A9">
        <w:rPr>
          <w:lang w:val="en-GB"/>
        </w:rPr>
        <w:t>The Gambia, Kayanga-Geba and Koliba-Corubal rivers flow through urbanised, industrial, mining and agricultural development areas, which contribute to water quality impairment, with possible ecological implications for river quality in the study area through drainage.</w:t>
      </w:r>
    </w:p>
    <w:p w14:paraId="1F9EF6E2" w14:textId="77777777" w:rsidR="004D041E" w:rsidRPr="001560A9" w:rsidRDefault="00886ABA">
      <w:pPr>
        <w:pStyle w:val="ea"/>
        <w:rPr>
          <w:lang w:val="en-GB"/>
        </w:rPr>
      </w:pPr>
      <w:r w:rsidRPr="001560A9">
        <w:rPr>
          <w:b/>
          <w:lang w:val="en-GB"/>
        </w:rPr>
        <w:t xml:space="preserve">Urban areas </w:t>
      </w:r>
      <w:r w:rsidRPr="001560A9">
        <w:rPr>
          <w:lang w:val="en-GB"/>
        </w:rPr>
        <w:t>- the concentration of the population is responsible for the discharge of wastewater, often untreated, either directly into surface waters or by infiltration into the groundwater.</w:t>
      </w:r>
    </w:p>
    <w:p w14:paraId="30720682" w14:textId="77777777" w:rsidR="004D041E" w:rsidRPr="001560A9" w:rsidRDefault="00886ABA">
      <w:pPr>
        <w:pStyle w:val="ea"/>
        <w:rPr>
          <w:lang w:val="en-GB"/>
        </w:rPr>
      </w:pPr>
      <w:r w:rsidRPr="001560A9">
        <w:rPr>
          <w:b/>
          <w:lang w:val="en-GB"/>
        </w:rPr>
        <w:t xml:space="preserve">Industrial discharges </w:t>
      </w:r>
      <w:r w:rsidRPr="001560A9">
        <w:rPr>
          <w:lang w:val="en-GB"/>
        </w:rPr>
        <w:t>- although not a major sector, some industrial units (notably agro-industry) have polluting discharges with potentially significant concentrations of heavy metals and nutrients.</w:t>
      </w:r>
    </w:p>
    <w:p w14:paraId="21706ADE" w14:textId="77777777" w:rsidR="004D041E" w:rsidRPr="001560A9" w:rsidRDefault="00886ABA">
      <w:pPr>
        <w:pStyle w:val="ea"/>
        <w:rPr>
          <w:lang w:val="en-GB"/>
        </w:rPr>
      </w:pPr>
      <w:r w:rsidRPr="001560A9">
        <w:rPr>
          <w:b/>
          <w:lang w:val="en-GB"/>
        </w:rPr>
        <w:t xml:space="preserve">Extensive and intensive agriculture </w:t>
      </w:r>
      <w:r w:rsidRPr="001560A9">
        <w:rPr>
          <w:lang w:val="en-GB"/>
        </w:rPr>
        <w:t>- the use of agro-toxics, pesticides and fertilisers is responsible for diffuse pollution of the basin, mainly associated with phosphates and nitrates (with particular emphasis on rice production, the basis of the population's diet, and livestock farming). The effects on soil erosion, responsible for an increase in sediment in the water bodies, should also be noted.</w:t>
      </w:r>
    </w:p>
    <w:p w14:paraId="70C07E9E" w14:textId="721755F0" w:rsidR="004D041E" w:rsidRPr="001560A9" w:rsidRDefault="00886ABA">
      <w:pPr>
        <w:pStyle w:val="ea"/>
        <w:rPr>
          <w:lang w:val="en-GB"/>
        </w:rPr>
      </w:pPr>
      <w:r w:rsidRPr="001560A9">
        <w:rPr>
          <w:b/>
          <w:lang w:val="en-GB"/>
        </w:rPr>
        <w:t xml:space="preserve">Mining exploration </w:t>
      </w:r>
      <w:r w:rsidRPr="00611867">
        <w:rPr>
          <w:lang w:val="en-GB"/>
        </w:rPr>
        <w:t>- In</w:t>
      </w:r>
      <w:r w:rsidRPr="001560A9">
        <w:rPr>
          <w:b/>
          <w:lang w:val="en-GB"/>
        </w:rPr>
        <w:t xml:space="preserve"> </w:t>
      </w:r>
      <w:r w:rsidRPr="001560A9">
        <w:rPr>
          <w:lang w:val="en-GB"/>
        </w:rPr>
        <w:t xml:space="preserve">addition to legal concessions (including bauxite mines and mineral production of building materials: clay, laterite, sand, gravel, etc.), there are many informal artisanal mining </w:t>
      </w:r>
      <w:r w:rsidR="00611867">
        <w:rPr>
          <w:lang w:val="en-GB"/>
        </w:rPr>
        <w:t>area</w:t>
      </w:r>
      <w:r w:rsidRPr="001560A9">
        <w:rPr>
          <w:lang w:val="en-GB"/>
        </w:rPr>
        <w:t xml:space="preserve">s, particularly for gold ore (known </w:t>
      </w:r>
      <w:r w:rsidR="00000053" w:rsidRPr="001560A9">
        <w:rPr>
          <w:lang w:val="en-GB"/>
        </w:rPr>
        <w:t xml:space="preserve">locally </w:t>
      </w:r>
      <w:r w:rsidRPr="001560A9">
        <w:rPr>
          <w:lang w:val="en-GB"/>
        </w:rPr>
        <w:t xml:space="preserve">as </w:t>
      </w:r>
      <w:r w:rsidR="00000053" w:rsidRPr="001560A9">
        <w:rPr>
          <w:lang w:val="en-GB"/>
        </w:rPr>
        <w:t xml:space="preserve">"orpaillage"). It is </w:t>
      </w:r>
      <w:r w:rsidRPr="001560A9">
        <w:rPr>
          <w:lang w:val="en-GB"/>
        </w:rPr>
        <w:t xml:space="preserve">impossible to know how big they are or what extraction methods they use, but as a whole </w:t>
      </w:r>
      <w:r w:rsidR="00611867">
        <w:rPr>
          <w:lang w:val="en-GB"/>
        </w:rPr>
        <w:t>this activity is</w:t>
      </w:r>
      <w:r w:rsidR="00000053" w:rsidRPr="001560A9">
        <w:rPr>
          <w:lang w:val="en-GB"/>
        </w:rPr>
        <w:t xml:space="preserve"> a major </w:t>
      </w:r>
      <w:r w:rsidRPr="001560A9">
        <w:rPr>
          <w:lang w:val="en-GB"/>
        </w:rPr>
        <w:t>source of mercury and other heavy metals.</w:t>
      </w:r>
    </w:p>
    <w:p w14:paraId="23C6678A" w14:textId="0EB0442E" w:rsidR="004D041E" w:rsidRPr="001560A9" w:rsidRDefault="00886ABA">
      <w:pPr>
        <w:pStyle w:val="ps"/>
        <w:rPr>
          <w:lang w:val="en-GB"/>
        </w:rPr>
      </w:pPr>
      <w:r w:rsidRPr="001560A9">
        <w:rPr>
          <w:lang w:val="en-GB"/>
        </w:rPr>
        <w:t xml:space="preserve">It is also important to highlight the salinisation resulting from saline intrusion, </w:t>
      </w:r>
      <w:r w:rsidR="0014169B">
        <w:rPr>
          <w:lang w:val="en-GB"/>
        </w:rPr>
        <w:t>where</w:t>
      </w:r>
      <w:r w:rsidR="0014169B" w:rsidRPr="001560A9">
        <w:rPr>
          <w:lang w:val="en-GB"/>
        </w:rPr>
        <w:t xml:space="preserve"> </w:t>
      </w:r>
      <w:r w:rsidRPr="001560A9">
        <w:rPr>
          <w:lang w:val="en-GB"/>
        </w:rPr>
        <w:t>uncontrolled water exploitation could considerably aggravate the problem by increasing its upstream coverage area</w:t>
      </w:r>
      <w:r w:rsidR="0094573B">
        <w:rPr>
          <w:lang w:val="en-GB"/>
        </w:rPr>
        <w:t>.</w:t>
      </w:r>
    </w:p>
    <w:p w14:paraId="0D7EE198" w14:textId="77777777" w:rsidR="004D041E" w:rsidRPr="001560A9" w:rsidRDefault="00886ABA">
      <w:pPr>
        <w:pStyle w:val="Titre3"/>
        <w:rPr>
          <w:lang w:val="en-GB"/>
        </w:rPr>
      </w:pPr>
      <w:bookmarkStart w:id="38" w:name="_Toc103872452"/>
      <w:r w:rsidRPr="001560A9">
        <w:rPr>
          <w:lang w:val="en-GB"/>
        </w:rPr>
        <w:t>Data, modelling, facilities and projects</w:t>
      </w:r>
      <w:bookmarkEnd w:id="38"/>
    </w:p>
    <w:p w14:paraId="57A12A22" w14:textId="7951C9B1" w:rsidR="004D041E" w:rsidRPr="001560A9" w:rsidRDefault="00886ABA">
      <w:pPr>
        <w:pStyle w:val="ea"/>
        <w:numPr>
          <w:ilvl w:val="0"/>
          <w:numId w:val="0"/>
        </w:numPr>
        <w:rPr>
          <w:lang w:val="en-GB"/>
        </w:rPr>
      </w:pPr>
      <w:r w:rsidRPr="001560A9">
        <w:rPr>
          <w:lang w:val="en-GB"/>
        </w:rPr>
        <w:t xml:space="preserve">To date, the current regime of the three basins can be considered almost natural </w:t>
      </w:r>
      <w:r w:rsidRPr="001560A9">
        <w:rPr>
          <w:lang w:val="en-GB"/>
        </w:rPr>
        <w:fldChar w:fldCharType="begin" w:fldLock="1"/>
      </w:r>
      <w:r w:rsidRPr="001560A9">
        <w:rPr>
          <w:lang w:val="en-GB"/>
        </w:rPr>
        <w:instrText>ADDIN CSL_CITATION {"citationItems":[{"id":"ITEM-1","itemData":{"author":[{"dropping-particle":"","family":"Oréade-Brèche","given":"","non-dropping-particle":"","parse-names":false,"suffix":""},{"dropping-particle":"","family":"ISL","given":"","non-dropping-particle":"","parse-names":false,"suffix":""}],"id":"ITEM-1","issued":{"date-parts":[["2015"]]},"title":"Etude d'impact environmental et social du projet Energie (Revue du rapport COTECO 2008)","type":"report"},"uris":["http://www.mendeley.com/documents/?uuid=7e8335dc-b5c4-46b0-9a64-476e0906e685"]}],"mendeley":{"formattedCitation":"(Oréade-Brèche and ISL, 2015)","plainTextFormattedCitation":"(Oréade-Brèche and ISL, 2015)","previouslyFormattedCitation":"(Oréade-Brèche and ISL, 2015)"},"properties":{"noteIndex":0},"schema":"https://github.com/citation-style-language/schema/raw/master/csl-citation.json"}</w:instrText>
      </w:r>
      <w:r w:rsidRPr="001560A9">
        <w:rPr>
          <w:lang w:val="en-GB"/>
        </w:rPr>
        <w:fldChar w:fldCharType="separate"/>
      </w:r>
      <w:r w:rsidRPr="001560A9">
        <w:rPr>
          <w:lang w:val="en-GB"/>
        </w:rPr>
        <w:t>(Oréade-Brèche and ISL, 2015)</w:t>
      </w:r>
      <w:r w:rsidRPr="001560A9">
        <w:rPr>
          <w:lang w:val="en-GB"/>
        </w:rPr>
        <w:fldChar w:fldCharType="end"/>
      </w:r>
      <w:r w:rsidR="009003D5" w:rsidRPr="001908B5">
        <w:rPr>
          <w:lang w:val="en-GB"/>
        </w:rPr>
        <w:t xml:space="preserve"> </w:t>
      </w:r>
      <w:r w:rsidR="009003D5" w:rsidRPr="009003D5">
        <w:rPr>
          <w:lang w:val="en-GB"/>
        </w:rPr>
        <w:t>with very few hydro-agricultural developments and very limited abstraction by pumping</w:t>
      </w:r>
      <w:r w:rsidR="0094573B">
        <w:rPr>
          <w:lang w:val="en-GB"/>
        </w:rPr>
        <w:t xml:space="preserve">. </w:t>
      </w:r>
      <w:r w:rsidRPr="001560A9">
        <w:rPr>
          <w:lang w:val="en-GB"/>
        </w:rPr>
        <w:t>The OMVG Energy project developed by the four member states aims to reduce dependence on fossil fuels</w:t>
      </w:r>
      <w:r w:rsidR="00E542C5">
        <w:rPr>
          <w:lang w:val="en-GB"/>
        </w:rPr>
        <w:t xml:space="preserve"> </w:t>
      </w:r>
      <w:r w:rsidR="00B43E98" w:rsidRPr="001560A9">
        <w:rPr>
          <w:lang w:val="en-GB"/>
        </w:rPr>
        <w:t>and exploit the hydroelectric potential of the Gambia, Kayanga-</w:t>
      </w:r>
      <w:r w:rsidR="00CA031B">
        <w:rPr>
          <w:lang w:val="en-GB"/>
        </w:rPr>
        <w:t>Geba</w:t>
      </w:r>
      <w:r w:rsidR="00B43E98" w:rsidRPr="001560A9">
        <w:rPr>
          <w:lang w:val="en-GB"/>
        </w:rPr>
        <w:t xml:space="preserve"> and Koliba-Corubal rivers. It is based on three components: a) Sambangalou hydroelectric dam (</w:t>
      </w:r>
      <w:r w:rsidR="00611867">
        <w:rPr>
          <w:lang w:val="en-GB"/>
        </w:rPr>
        <w:t xml:space="preserve">projected </w:t>
      </w:r>
      <w:r w:rsidR="00B43E98" w:rsidRPr="001560A9">
        <w:rPr>
          <w:lang w:val="en-GB"/>
        </w:rPr>
        <w:t xml:space="preserve">on the Gambia, Guinea-Senegal border); b) Kaléta hydroelectric dam (on the Konkouré, Guinea and therefore located outside the basin); and c) a 1700 km interconnection line to link the 4 countries. A second phase of the energy programme includes </w:t>
      </w:r>
      <w:r w:rsidR="00611867">
        <w:rPr>
          <w:lang w:val="en-GB"/>
        </w:rPr>
        <w:t xml:space="preserve">the following dam projects: </w:t>
      </w:r>
      <w:r w:rsidR="00B43E98" w:rsidRPr="001560A9">
        <w:rPr>
          <w:lang w:val="en-GB"/>
        </w:rPr>
        <w:t xml:space="preserve">Saltinho on the Corubal in Guinea Bissau, Digan on the Gambia in Guinea, Fellou Sounga on the Tominé in Guinea and Kourawel Guinea on Komba, a tributary of the Corubal. </w:t>
      </w:r>
      <w:r w:rsidR="00B43E98" w:rsidRPr="001560A9">
        <w:rPr>
          <w:b/>
          <w:lang w:val="en-GB"/>
        </w:rPr>
        <w:t xml:space="preserve">Initial studies have made it possible to simulate the influence of the Sambangalou hydroelectric scheme in terms of downstream flows, electricity production, </w:t>
      </w:r>
      <w:r w:rsidR="00B07FB2" w:rsidRPr="001560A9">
        <w:rPr>
          <w:b/>
          <w:lang w:val="en-GB"/>
        </w:rPr>
        <w:t xml:space="preserve">changes in the average saline concentration </w:t>
      </w:r>
      <w:r w:rsidR="00B43E98" w:rsidRPr="001560A9">
        <w:rPr>
          <w:b/>
          <w:lang w:val="en-GB"/>
        </w:rPr>
        <w:t xml:space="preserve">and strategies to minimise its impact downstream </w:t>
      </w:r>
      <w:r w:rsidR="003500B5" w:rsidRPr="001560A9">
        <w:rPr>
          <w:lang w:val="en-GB"/>
        </w:rPr>
        <w:t>(floods and artificial low water levels)</w:t>
      </w:r>
      <w:r w:rsidR="001767DA" w:rsidRPr="001560A9">
        <w:rPr>
          <w:lang w:val="en-GB"/>
        </w:rPr>
        <w:t xml:space="preserve">. However, </w:t>
      </w:r>
      <w:r w:rsidR="001A3905" w:rsidRPr="001560A9">
        <w:rPr>
          <w:lang w:val="en-GB"/>
        </w:rPr>
        <w:t xml:space="preserve">they do not take </w:t>
      </w:r>
      <w:r w:rsidR="000A4840" w:rsidRPr="001560A9">
        <w:rPr>
          <w:b/>
          <w:lang w:val="en-GB"/>
        </w:rPr>
        <w:t xml:space="preserve">into account the evolution of rainfall and flows since 2001 (post-drought rainfall recovery and future scenarios), nor the evolution of the hydraulic capacity of the upstream river basins and do not provide an integrated analysis of the multiple issues </w:t>
      </w:r>
      <w:r w:rsidR="0096775B" w:rsidRPr="001560A9">
        <w:rPr>
          <w:b/>
          <w:lang w:val="en-GB"/>
        </w:rPr>
        <w:t>(agriculture, fisheries, ecosystems, salt front, groundwater recharge)</w:t>
      </w:r>
      <w:r w:rsidR="000A4840" w:rsidRPr="001560A9">
        <w:rPr>
          <w:b/>
          <w:lang w:val="en-GB"/>
        </w:rPr>
        <w:t xml:space="preserve">, nor of the multiple structures </w:t>
      </w:r>
      <w:r w:rsidR="00B702E7" w:rsidRPr="001560A9">
        <w:rPr>
          <w:b/>
          <w:lang w:val="en-GB"/>
        </w:rPr>
        <w:t xml:space="preserve">(8 in progress or planned) </w:t>
      </w:r>
      <w:r w:rsidR="000A4840" w:rsidRPr="001560A9">
        <w:rPr>
          <w:b/>
          <w:lang w:val="en-GB"/>
        </w:rPr>
        <w:t>in these basins</w:t>
      </w:r>
      <w:r w:rsidR="005438ED">
        <w:rPr>
          <w:b/>
          <w:lang w:val="en-GB"/>
        </w:rPr>
        <w:t>.</w:t>
      </w:r>
    </w:p>
    <w:p w14:paraId="5CDA30BE" w14:textId="16D454FE" w:rsidR="004D041E" w:rsidRPr="001560A9" w:rsidRDefault="00886ABA">
      <w:pPr>
        <w:pStyle w:val="ea"/>
        <w:numPr>
          <w:ilvl w:val="0"/>
          <w:numId w:val="0"/>
        </w:numPr>
        <w:rPr>
          <w:lang w:val="en-GB"/>
        </w:rPr>
      </w:pPr>
      <w:r w:rsidRPr="001560A9">
        <w:rPr>
          <w:lang w:val="en-GB"/>
        </w:rPr>
        <w:t xml:space="preserve">The studies also confirm </w:t>
      </w:r>
      <w:r w:rsidR="0096775B" w:rsidRPr="001560A9">
        <w:rPr>
          <w:lang w:val="en-GB"/>
        </w:rPr>
        <w:t xml:space="preserve">the weakness of </w:t>
      </w:r>
      <w:r w:rsidR="00FC25A7" w:rsidRPr="001560A9">
        <w:rPr>
          <w:lang w:val="en-GB"/>
        </w:rPr>
        <w:t xml:space="preserve">data </w:t>
      </w:r>
      <w:r w:rsidR="0096775B" w:rsidRPr="001560A9">
        <w:rPr>
          <w:lang w:val="en-GB"/>
        </w:rPr>
        <w:t xml:space="preserve">on current and future water needs in the </w:t>
      </w:r>
      <w:r w:rsidR="00324392">
        <w:rPr>
          <w:lang w:val="en-GB"/>
        </w:rPr>
        <w:t>basin</w:t>
      </w:r>
      <w:r w:rsidR="0096775B" w:rsidRPr="001560A9">
        <w:rPr>
          <w:lang w:val="en-GB"/>
        </w:rPr>
        <w:t xml:space="preserve">s, particularly downstream of the developments. On the Gambia River, the needs in terms of withdrawals for </w:t>
      </w:r>
      <w:r w:rsidR="009866AE">
        <w:rPr>
          <w:lang w:val="en-GB"/>
        </w:rPr>
        <w:t>off</w:t>
      </w:r>
      <w:r w:rsidR="0096775B" w:rsidRPr="001560A9">
        <w:rPr>
          <w:lang w:val="en-GB"/>
        </w:rPr>
        <w:t xml:space="preserve">-season irrigation, flood hydrographs for flood recession crops remain relatively unquantified, and the role of flooding in the hydrological balance of wetlands (e.g. Niokolo ponds) remains uncertain. Finally, the diagnosis establishes </w:t>
      </w:r>
      <w:r w:rsidR="0096775B" w:rsidRPr="001560A9">
        <w:rPr>
          <w:b/>
          <w:lang w:val="en-GB"/>
        </w:rPr>
        <w:t xml:space="preserve">the </w:t>
      </w:r>
      <w:r w:rsidRPr="001560A9">
        <w:rPr>
          <w:b/>
          <w:lang w:val="en-GB"/>
        </w:rPr>
        <w:t>need for tools to discuss and arbitrate the impact of development and management scenarios (e.g. flood support, flow releases) on the basis of economic and ecological priorities and sectoral indicators (hydroelectric productivity, irrigated hectares, ecological instream flows) or economic indicators</w:t>
      </w:r>
      <w:r w:rsidRPr="001560A9">
        <w:rPr>
          <w:lang w:val="en-GB"/>
        </w:rPr>
        <w:t xml:space="preserve">. </w:t>
      </w:r>
    </w:p>
    <w:p w14:paraId="398CD36C" w14:textId="77777777" w:rsidR="004D041E" w:rsidRPr="001560A9" w:rsidRDefault="00886ABA">
      <w:pPr>
        <w:pStyle w:val="Titre3"/>
        <w:rPr>
          <w:lang w:val="en-GB"/>
        </w:rPr>
      </w:pPr>
      <w:bookmarkStart w:id="39" w:name="_Toc103872453"/>
      <w:r w:rsidRPr="001560A9">
        <w:rPr>
          <w:lang w:val="en-GB"/>
        </w:rPr>
        <w:t>Summary of the SWOT matrix</w:t>
      </w:r>
      <w:bookmarkEnd w:id="39"/>
    </w:p>
    <w:p w14:paraId="6A97AD60" w14:textId="62FB2341" w:rsidR="004D041E" w:rsidRPr="001560A9" w:rsidRDefault="00886ABA">
      <w:pPr>
        <w:pStyle w:val="Lgende"/>
        <w:rPr>
          <w:noProof w:val="0"/>
          <w:lang w:val="en-GB"/>
        </w:rPr>
      </w:pPr>
      <w:bookmarkStart w:id="40" w:name="_Toc93326596"/>
      <w:bookmarkStart w:id="41" w:name="_Toc103872544"/>
      <w:r w:rsidRPr="001560A9">
        <w:rPr>
          <w:noProof w:val="0"/>
          <w:lang w:val="en-GB"/>
        </w:rPr>
        <w:t xml:space="preserve">Table </w:t>
      </w:r>
      <w:r w:rsidRPr="001560A9">
        <w:rPr>
          <w:noProof w:val="0"/>
          <w:lang w:val="en-GB"/>
        </w:rPr>
        <w:fldChar w:fldCharType="begin"/>
      </w:r>
      <w:r w:rsidRPr="001560A9">
        <w:rPr>
          <w:noProof w:val="0"/>
          <w:lang w:val="en-GB"/>
        </w:rPr>
        <w:instrText xml:space="preserve"> STYLEREF 1 \s </w:instrText>
      </w:r>
      <w:r w:rsidRPr="001560A9">
        <w:rPr>
          <w:noProof w:val="0"/>
          <w:lang w:val="en-GB"/>
        </w:rPr>
        <w:fldChar w:fldCharType="separate"/>
      </w:r>
      <w:r w:rsidR="00CB581B">
        <w:rPr>
          <w:lang w:val="en-GB"/>
        </w:rPr>
        <w:t>2</w:t>
      </w:r>
      <w:r w:rsidRPr="001560A9">
        <w:rPr>
          <w:noProof w:val="0"/>
          <w:lang w:val="en-GB"/>
        </w:rPr>
        <w:fldChar w:fldCharType="end"/>
      </w:r>
      <w:r w:rsidRPr="001560A9">
        <w:rPr>
          <w:noProof w:val="0"/>
          <w:lang w:val="en-GB"/>
        </w:rPr>
        <w:noBreakHyphen/>
      </w:r>
      <w:r w:rsidRPr="001560A9">
        <w:rPr>
          <w:noProof w:val="0"/>
          <w:lang w:val="en-GB"/>
        </w:rPr>
        <w:fldChar w:fldCharType="begin"/>
      </w:r>
      <w:r w:rsidRPr="001560A9">
        <w:rPr>
          <w:noProof w:val="0"/>
          <w:lang w:val="en-GB"/>
        </w:rPr>
        <w:instrText xml:space="preserve"> SEQ Tableau \* ARABIC \s 1 </w:instrText>
      </w:r>
      <w:r w:rsidRPr="001560A9">
        <w:rPr>
          <w:noProof w:val="0"/>
          <w:lang w:val="en-GB"/>
        </w:rPr>
        <w:fldChar w:fldCharType="separate"/>
      </w:r>
      <w:r w:rsidR="00CB581B">
        <w:rPr>
          <w:lang w:val="en-GB"/>
        </w:rPr>
        <w:t>1</w:t>
      </w:r>
      <w:r w:rsidRPr="001560A9">
        <w:rPr>
          <w:noProof w:val="0"/>
          <w:lang w:val="en-GB"/>
        </w:rPr>
        <w:fldChar w:fldCharType="end"/>
      </w:r>
      <w:r w:rsidRPr="001560A9">
        <w:rPr>
          <w:noProof w:val="0"/>
          <w:lang w:val="en-GB"/>
        </w:rPr>
        <w:t xml:space="preserve"> SWOT matrix on strengthening knowledge of water resources in the </w:t>
      </w:r>
      <w:bookmarkEnd w:id="40"/>
      <w:r w:rsidR="00D870CA">
        <w:rPr>
          <w:noProof w:val="0"/>
          <w:lang w:val="en-GB"/>
        </w:rPr>
        <w:t>OMVG</w:t>
      </w:r>
      <w:r w:rsidR="00D870CA" w:rsidRPr="001560A9">
        <w:rPr>
          <w:noProof w:val="0"/>
          <w:lang w:val="en-GB"/>
        </w:rPr>
        <w:t xml:space="preserve"> </w:t>
      </w:r>
      <w:r w:rsidR="00D870CA">
        <w:rPr>
          <w:noProof w:val="0"/>
          <w:lang w:val="en-GB"/>
        </w:rPr>
        <w:t>basins</w:t>
      </w:r>
      <w:bookmarkEnd w:id="41"/>
    </w:p>
    <w:p w14:paraId="57E31F3B" w14:textId="77777777" w:rsidR="00700926" w:rsidRPr="001560A9" w:rsidRDefault="00700926" w:rsidP="00700926">
      <w:pPr>
        <w:pStyle w:val="ps"/>
        <w:rPr>
          <w:lang w:val="en-GB"/>
        </w:rPr>
      </w:pPr>
      <w:r w:rsidRPr="001560A9">
        <w:rPr>
          <w:noProof/>
        </w:rPr>
        <w:drawing>
          <wp:inline distT="0" distB="0" distL="0" distR="0" wp14:anchorId="211057FF" wp14:editId="6BDC85BA">
            <wp:extent cx="5688330" cy="2907586"/>
            <wp:effectExtent l="19050" t="0" r="45720" b="7620"/>
            <wp:docPr id="12" name="Diagramme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14:paraId="04B8FB3C" w14:textId="77777777" w:rsidR="001908B5" w:rsidRDefault="001908B5">
      <w:pPr>
        <w:pStyle w:val="Titre2"/>
        <w:rPr>
          <w:lang w:val="en-GB"/>
        </w:rPr>
        <w:sectPr w:rsidR="001908B5" w:rsidSect="00F212A3">
          <w:headerReference w:type="even" r:id="rId34"/>
          <w:headerReference w:type="default" r:id="rId35"/>
          <w:footerReference w:type="even" r:id="rId36"/>
          <w:pgSz w:w="11907" w:h="16840" w:code="9"/>
          <w:pgMar w:top="1134" w:right="1418" w:bottom="1134" w:left="1418" w:header="720" w:footer="624" w:gutter="0"/>
          <w:cols w:space="720"/>
        </w:sectPr>
      </w:pPr>
    </w:p>
    <w:p w14:paraId="3F31EEBA" w14:textId="42CB1A33" w:rsidR="004D041E" w:rsidRPr="001560A9" w:rsidRDefault="00886ABA">
      <w:pPr>
        <w:pStyle w:val="Titre2"/>
        <w:rPr>
          <w:lang w:val="en-GB"/>
        </w:rPr>
      </w:pPr>
      <w:bookmarkStart w:id="42" w:name="_Toc103872454"/>
      <w:r w:rsidRPr="001560A9">
        <w:rPr>
          <w:lang w:val="en-GB"/>
        </w:rPr>
        <w:t>Current state of water resources governance</w:t>
      </w:r>
      <w:bookmarkEnd w:id="42"/>
    </w:p>
    <w:p w14:paraId="79A03CAB" w14:textId="77777777" w:rsidR="004D041E" w:rsidRPr="001560A9" w:rsidRDefault="00886ABA">
      <w:pPr>
        <w:pStyle w:val="ps"/>
        <w:rPr>
          <w:i/>
          <w:lang w:val="en-GB"/>
        </w:rPr>
      </w:pPr>
      <w:r w:rsidRPr="001560A9">
        <w:rPr>
          <w:i/>
          <w:lang w:val="en-GB"/>
        </w:rPr>
        <w:t>[A summary of the institutional, legal and regulatory review planned under Lot 3 will be inserted here when available].</w:t>
      </w:r>
    </w:p>
    <w:p w14:paraId="134469EE" w14:textId="77777777" w:rsidR="004D041E" w:rsidRPr="001560A9" w:rsidRDefault="00886ABA">
      <w:pPr>
        <w:pStyle w:val="Titre2"/>
        <w:rPr>
          <w:lang w:val="en-GB"/>
        </w:rPr>
      </w:pPr>
      <w:bookmarkStart w:id="43" w:name="_Toc103872455"/>
      <w:bookmarkEnd w:id="35"/>
      <w:r w:rsidRPr="001560A9">
        <w:rPr>
          <w:lang w:val="en-GB"/>
        </w:rPr>
        <w:t>Evolution of the sector</w:t>
      </w:r>
      <w:bookmarkEnd w:id="43"/>
      <w:r w:rsidRPr="001560A9">
        <w:rPr>
          <w:lang w:val="en-GB"/>
        </w:rPr>
        <w:t xml:space="preserve"> </w:t>
      </w:r>
    </w:p>
    <w:p w14:paraId="42A0820A" w14:textId="77777777" w:rsidR="004D041E" w:rsidRPr="001560A9" w:rsidRDefault="00886ABA">
      <w:pPr>
        <w:pStyle w:val="Titre3"/>
        <w:rPr>
          <w:lang w:val="en-GB"/>
        </w:rPr>
      </w:pPr>
      <w:bookmarkStart w:id="44" w:name="_Toc103872456"/>
      <w:r w:rsidRPr="001560A9">
        <w:rPr>
          <w:lang w:val="en-GB"/>
        </w:rPr>
        <w:t>Trend scenario</w:t>
      </w:r>
      <w:bookmarkEnd w:id="44"/>
    </w:p>
    <w:p w14:paraId="22A9846A" w14:textId="77777777" w:rsidR="004D041E" w:rsidRPr="001560A9" w:rsidRDefault="00886ABA">
      <w:pPr>
        <w:pStyle w:val="ps"/>
        <w:rPr>
          <w:lang w:val="en-GB"/>
        </w:rPr>
      </w:pPr>
      <w:r w:rsidRPr="001560A9">
        <w:rPr>
          <w:lang w:val="en-GB"/>
        </w:rPr>
        <w:t>If there is no change in this sector, the following evolution of the water resources sector can be envisaged:</w:t>
      </w:r>
    </w:p>
    <w:p w14:paraId="5C49949F" w14:textId="247E2E68" w:rsidR="004D041E" w:rsidRPr="001560A9" w:rsidRDefault="00886ABA">
      <w:pPr>
        <w:pStyle w:val="ea"/>
        <w:rPr>
          <w:lang w:val="en-GB"/>
        </w:rPr>
      </w:pPr>
      <w:r w:rsidRPr="001560A9">
        <w:rPr>
          <w:b/>
          <w:lang w:val="en-GB"/>
        </w:rPr>
        <w:t>Very limited knowledge of water resources, following the decline and then abandonment of a growing number of hydrometric stations</w:t>
      </w:r>
      <w:r w:rsidRPr="001560A9">
        <w:rPr>
          <w:lang w:val="en-GB"/>
        </w:rPr>
        <w:t xml:space="preserve">. This evolution has been observed for more than 20 years in many African basins (and elsewhere) </w:t>
      </w:r>
      <w:r w:rsidR="004D2E4D" w:rsidRPr="001560A9">
        <w:rPr>
          <w:lang w:val="en-GB"/>
        </w:rPr>
        <w:t xml:space="preserve">in the absence of investments to renew and consolidate the observation network, and </w:t>
      </w:r>
      <w:r w:rsidR="005E1D48" w:rsidRPr="001560A9">
        <w:rPr>
          <w:lang w:val="en-GB"/>
        </w:rPr>
        <w:t xml:space="preserve">to </w:t>
      </w:r>
      <w:r w:rsidR="004D2E4D" w:rsidRPr="001560A9">
        <w:rPr>
          <w:lang w:val="en-GB"/>
        </w:rPr>
        <w:t xml:space="preserve">train </w:t>
      </w:r>
      <w:r w:rsidR="001C7116" w:rsidRPr="001560A9">
        <w:rPr>
          <w:lang w:val="en-GB"/>
        </w:rPr>
        <w:t xml:space="preserve">competent </w:t>
      </w:r>
      <w:r w:rsidR="004D2E4D" w:rsidRPr="001560A9">
        <w:rPr>
          <w:lang w:val="en-GB"/>
        </w:rPr>
        <w:t xml:space="preserve">personnel for the installation, maintenance of hydrometric monitoring equipment and </w:t>
      </w:r>
      <w:r w:rsidR="005E1D48" w:rsidRPr="001560A9">
        <w:rPr>
          <w:lang w:val="en-GB"/>
        </w:rPr>
        <w:t>data collection (gauging, profiles, etc.)</w:t>
      </w:r>
      <w:r w:rsidR="00B76ABA">
        <w:rPr>
          <w:lang w:val="en-GB"/>
        </w:rPr>
        <w:t>.</w:t>
      </w:r>
    </w:p>
    <w:p w14:paraId="0DD787DC" w14:textId="77777777" w:rsidR="004D041E" w:rsidRPr="001560A9" w:rsidRDefault="00886ABA">
      <w:pPr>
        <w:pStyle w:val="ea"/>
        <w:rPr>
          <w:lang w:val="en-GB"/>
        </w:rPr>
      </w:pPr>
      <w:r w:rsidRPr="001560A9">
        <w:rPr>
          <w:b/>
          <w:lang w:val="en-GB"/>
        </w:rPr>
        <w:t>Increased water needs of sectors such as agriculture due to population growth</w:t>
      </w:r>
      <w:r w:rsidRPr="001560A9">
        <w:rPr>
          <w:lang w:val="en-GB"/>
        </w:rPr>
        <w:t>, diets (meat consumption), industry, water supply, etc</w:t>
      </w:r>
      <w:r w:rsidR="00E807B7" w:rsidRPr="001560A9">
        <w:rPr>
          <w:lang w:val="en-GB"/>
        </w:rPr>
        <w:t xml:space="preserve">. </w:t>
      </w:r>
      <w:r w:rsidRPr="001560A9">
        <w:rPr>
          <w:lang w:val="en-GB"/>
        </w:rPr>
        <w:t>and occasional water supply problems. On a local scale, the increase in irrigated areas will lead to increased competition for blue water (from rivers) in the dry season when rivers are at low water and withdrawals reach their peak</w:t>
      </w:r>
      <w:r w:rsidR="00E807B7" w:rsidRPr="001560A9">
        <w:rPr>
          <w:lang w:val="en-GB"/>
        </w:rPr>
        <w:t>.</w:t>
      </w:r>
    </w:p>
    <w:p w14:paraId="2083AC36" w14:textId="504F7D71" w:rsidR="004D041E" w:rsidRPr="001560A9" w:rsidRDefault="00886ABA">
      <w:pPr>
        <w:pStyle w:val="ea"/>
        <w:rPr>
          <w:lang w:val="en-GB"/>
        </w:rPr>
      </w:pPr>
      <w:r w:rsidRPr="001560A9">
        <w:rPr>
          <w:b/>
          <w:lang w:val="en-GB"/>
        </w:rPr>
        <w:t xml:space="preserve">Absence of hydroelectric facilities </w:t>
      </w:r>
      <w:r w:rsidRPr="001560A9">
        <w:rPr>
          <w:lang w:val="en-GB"/>
        </w:rPr>
        <w:t xml:space="preserve">(leading to more frequent load shedding or recourse to hydrocarbons) and absence of reservoirs on the major rivers allowing the storage of sufficient volumes for the development of irrigated agriculture to provide low water support in the dry season. </w:t>
      </w:r>
      <w:r w:rsidR="00FD288B" w:rsidRPr="001560A9">
        <w:rPr>
          <w:lang w:val="en-GB"/>
        </w:rPr>
        <w:t xml:space="preserve">If structures are developed, the lack of updated </w:t>
      </w:r>
      <w:r w:rsidR="00E807B7" w:rsidRPr="001560A9">
        <w:rPr>
          <w:lang w:val="en-GB"/>
        </w:rPr>
        <w:t xml:space="preserve">knowledge </w:t>
      </w:r>
      <w:r w:rsidR="001B2848">
        <w:rPr>
          <w:lang w:val="en-GB"/>
        </w:rPr>
        <w:t xml:space="preserve">on water </w:t>
      </w:r>
      <w:r w:rsidR="00E84933">
        <w:rPr>
          <w:lang w:val="en-GB"/>
        </w:rPr>
        <w:t>resources</w:t>
      </w:r>
      <w:r w:rsidR="001B2848">
        <w:rPr>
          <w:lang w:val="en-GB"/>
        </w:rPr>
        <w:t xml:space="preserve">, </w:t>
      </w:r>
      <w:r w:rsidR="00DD7195" w:rsidRPr="001560A9">
        <w:rPr>
          <w:lang w:val="en-GB"/>
        </w:rPr>
        <w:t xml:space="preserve">on </w:t>
      </w:r>
      <w:r w:rsidR="00E807B7" w:rsidRPr="001560A9">
        <w:rPr>
          <w:lang w:val="en-GB"/>
        </w:rPr>
        <w:t xml:space="preserve">water needs and </w:t>
      </w:r>
      <w:r w:rsidR="00FD288B" w:rsidRPr="001560A9">
        <w:rPr>
          <w:lang w:val="en-GB"/>
        </w:rPr>
        <w:t xml:space="preserve">on the influence of development and management scenarios on the </w:t>
      </w:r>
      <w:r w:rsidR="00DD7195" w:rsidRPr="001560A9">
        <w:rPr>
          <w:lang w:val="en-GB"/>
        </w:rPr>
        <w:t xml:space="preserve">multiple sectors (nexus </w:t>
      </w:r>
      <w:r w:rsidR="001B2848">
        <w:rPr>
          <w:lang w:val="en-GB"/>
        </w:rPr>
        <w:t xml:space="preserve">of </w:t>
      </w:r>
      <w:r w:rsidR="001B2848" w:rsidRPr="001560A9">
        <w:rPr>
          <w:lang w:val="en-GB"/>
        </w:rPr>
        <w:t>water-food-energy-ecosystems</w:t>
      </w:r>
      <w:r w:rsidR="00DD7195" w:rsidRPr="001560A9">
        <w:rPr>
          <w:lang w:val="en-GB"/>
        </w:rPr>
        <w:t xml:space="preserve">) will not allow for an efficient and optimal regulation of water resources </w:t>
      </w:r>
      <w:r w:rsidR="008D37F4" w:rsidRPr="001560A9">
        <w:rPr>
          <w:lang w:val="en-GB"/>
        </w:rPr>
        <w:t xml:space="preserve">by </w:t>
      </w:r>
      <w:r w:rsidR="00DD7195" w:rsidRPr="001560A9">
        <w:rPr>
          <w:lang w:val="en-GB"/>
        </w:rPr>
        <w:t xml:space="preserve">these structures. </w:t>
      </w:r>
    </w:p>
    <w:p w14:paraId="76724A50" w14:textId="0A01FD2F" w:rsidR="004D041E" w:rsidRPr="00E56E57" w:rsidRDefault="00886ABA" w:rsidP="00DE7FA1">
      <w:pPr>
        <w:pStyle w:val="ea"/>
        <w:rPr>
          <w:lang w:val="en-GB"/>
        </w:rPr>
      </w:pPr>
      <w:r w:rsidRPr="00E56E57">
        <w:rPr>
          <w:lang w:val="en-GB"/>
        </w:rPr>
        <w:t xml:space="preserve">A relative resilience of soils, watersheds and thus water resources, due to </w:t>
      </w:r>
      <w:r w:rsidR="008F69EF" w:rsidRPr="00E56E57">
        <w:rPr>
          <w:lang w:val="en-GB"/>
        </w:rPr>
        <w:t>the</w:t>
      </w:r>
      <w:r w:rsidRPr="00E56E57">
        <w:rPr>
          <w:lang w:val="en-GB"/>
        </w:rPr>
        <w:t xml:space="preserve"> large proportion of water coming from the upper </w:t>
      </w:r>
      <w:r w:rsidR="00C822F1" w:rsidRPr="00E56E57">
        <w:rPr>
          <w:lang w:val="en-GB"/>
        </w:rPr>
        <w:t>basin</w:t>
      </w:r>
      <w:r w:rsidRPr="00E56E57">
        <w:rPr>
          <w:lang w:val="en-GB"/>
        </w:rPr>
        <w:t>s of the Gambia and Corubal, as well as the Badiar massif (for Geba-Kayanga)</w:t>
      </w:r>
      <w:r w:rsidR="00DA2521" w:rsidRPr="00E56E57">
        <w:rPr>
          <w:lang w:val="en-GB"/>
        </w:rPr>
        <w:t xml:space="preserve">. Indeed, these regions, which are often populated (except </w:t>
      </w:r>
      <w:r w:rsidR="00700926" w:rsidRPr="00E56E57">
        <w:rPr>
          <w:lang w:val="en-GB"/>
        </w:rPr>
        <w:t xml:space="preserve">perhaps </w:t>
      </w:r>
      <w:r w:rsidR="00DA2521" w:rsidRPr="00E56E57">
        <w:rPr>
          <w:lang w:val="en-GB"/>
        </w:rPr>
        <w:t xml:space="preserve">the Badiar, but probably preserved precisely because of its low level of development), have been developed for a long time and agrarian practices there seem largely resilient. The overall lithology, made up of resistant rocks, </w:t>
      </w:r>
      <w:r w:rsidR="00C7503B" w:rsidRPr="00E56E57">
        <w:rPr>
          <w:lang w:val="en-GB"/>
        </w:rPr>
        <w:t>also explains the low erosion observed in the high basins and the relative preservation of their capacity to limit immediate runoff</w:t>
      </w:r>
      <w:r w:rsidR="00E56E57" w:rsidRPr="00E56E57">
        <w:rPr>
          <w:lang w:val="en-GB"/>
        </w:rPr>
        <w:t>, the capacity of the soils compensating for a lithology that is not very conducive to storage</w:t>
      </w:r>
      <w:r w:rsidR="00E56E57">
        <w:rPr>
          <w:lang w:val="en-GB"/>
        </w:rPr>
        <w:t>.</w:t>
      </w:r>
    </w:p>
    <w:p w14:paraId="1999CFD5" w14:textId="77777777" w:rsidR="004D041E" w:rsidRPr="001560A9" w:rsidRDefault="00886ABA">
      <w:pPr>
        <w:pStyle w:val="Titre3"/>
        <w:rPr>
          <w:lang w:val="en-GB"/>
        </w:rPr>
      </w:pPr>
      <w:bookmarkStart w:id="45" w:name="_Toc103872457"/>
      <w:r w:rsidRPr="001560A9">
        <w:rPr>
          <w:lang w:val="en-GB"/>
        </w:rPr>
        <w:t>Key issues</w:t>
      </w:r>
      <w:bookmarkEnd w:id="45"/>
    </w:p>
    <w:p w14:paraId="3CC6E017" w14:textId="77777777" w:rsidR="004D041E" w:rsidRPr="001560A9" w:rsidRDefault="00886ABA">
      <w:pPr>
        <w:pStyle w:val="ps"/>
        <w:rPr>
          <w:lang w:val="en-GB"/>
        </w:rPr>
      </w:pPr>
      <w:r w:rsidRPr="001560A9">
        <w:rPr>
          <w:lang w:val="en-GB"/>
        </w:rPr>
        <w:t xml:space="preserve">The </w:t>
      </w:r>
      <w:r w:rsidR="00700926" w:rsidRPr="001560A9">
        <w:rPr>
          <w:lang w:val="en-GB"/>
        </w:rPr>
        <w:t xml:space="preserve">priority </w:t>
      </w:r>
      <w:r w:rsidRPr="001560A9">
        <w:rPr>
          <w:lang w:val="en-GB"/>
        </w:rPr>
        <w:t xml:space="preserve">issues </w:t>
      </w:r>
      <w:r w:rsidR="001C358D" w:rsidRPr="001560A9">
        <w:rPr>
          <w:lang w:val="en-GB"/>
        </w:rPr>
        <w:t>can be summarised as follows</w:t>
      </w:r>
      <w:r w:rsidRPr="001560A9">
        <w:rPr>
          <w:lang w:val="en-GB"/>
        </w:rPr>
        <w:t>:</w:t>
      </w:r>
    </w:p>
    <w:p w14:paraId="348FB7A9" w14:textId="6470A652" w:rsidR="004D041E" w:rsidRPr="001560A9" w:rsidRDefault="00886ABA">
      <w:pPr>
        <w:pStyle w:val="ea"/>
        <w:rPr>
          <w:lang w:val="en-GB"/>
        </w:rPr>
      </w:pPr>
      <w:r w:rsidRPr="001560A9">
        <w:rPr>
          <w:b/>
          <w:lang w:val="en-GB"/>
        </w:rPr>
        <w:t xml:space="preserve">Better </w:t>
      </w:r>
      <w:r w:rsidR="001F5EA9" w:rsidRPr="001560A9">
        <w:rPr>
          <w:b/>
          <w:lang w:val="en-GB"/>
        </w:rPr>
        <w:t xml:space="preserve">knowledge </w:t>
      </w:r>
      <w:r w:rsidR="0075616F" w:rsidRPr="001560A9">
        <w:rPr>
          <w:b/>
          <w:lang w:val="en-GB"/>
        </w:rPr>
        <w:t xml:space="preserve">and monitoring </w:t>
      </w:r>
      <w:r w:rsidR="001F5EA9" w:rsidRPr="001560A9">
        <w:rPr>
          <w:b/>
          <w:lang w:val="en-GB"/>
        </w:rPr>
        <w:t xml:space="preserve">of </w:t>
      </w:r>
      <w:r w:rsidR="00700926" w:rsidRPr="001560A9">
        <w:rPr>
          <w:b/>
          <w:lang w:val="en-GB"/>
        </w:rPr>
        <w:t>water resources</w:t>
      </w:r>
      <w:r w:rsidR="0075616F" w:rsidRPr="001560A9">
        <w:rPr>
          <w:lang w:val="en-GB"/>
        </w:rPr>
        <w:t xml:space="preserve">. This issue, which is found in all three (03) </w:t>
      </w:r>
      <w:r w:rsidR="00324392">
        <w:rPr>
          <w:lang w:val="en-GB"/>
        </w:rPr>
        <w:t>basin</w:t>
      </w:r>
      <w:r w:rsidR="0075616F" w:rsidRPr="001560A9">
        <w:rPr>
          <w:lang w:val="en-GB"/>
        </w:rPr>
        <w:t xml:space="preserve">s, aims above all to improve knowledge of the potential of surface and groundwater resources and how they function.  </w:t>
      </w:r>
      <w:r w:rsidR="00492D48" w:rsidRPr="001560A9">
        <w:rPr>
          <w:lang w:val="en-GB"/>
        </w:rPr>
        <w:t>The weakness of the network limits knowledge of reserves</w:t>
      </w:r>
      <w:r w:rsidR="00967854" w:rsidRPr="001560A9">
        <w:rPr>
          <w:lang w:val="en-GB"/>
        </w:rPr>
        <w:t xml:space="preserve">, </w:t>
      </w:r>
      <w:r w:rsidR="00C0651B" w:rsidRPr="001560A9">
        <w:rPr>
          <w:lang w:val="en-GB"/>
        </w:rPr>
        <w:t xml:space="preserve">processes (runoff, infiltration, surface and groundwater exchanges, low water levels) and the evolution of </w:t>
      </w:r>
      <w:r w:rsidR="00700926" w:rsidRPr="001560A9">
        <w:rPr>
          <w:lang w:val="en-GB"/>
        </w:rPr>
        <w:t xml:space="preserve">water resources in </w:t>
      </w:r>
      <w:r w:rsidR="00C0651B" w:rsidRPr="001560A9">
        <w:rPr>
          <w:lang w:val="en-GB"/>
        </w:rPr>
        <w:t xml:space="preserve">the face of </w:t>
      </w:r>
      <w:r w:rsidR="00025246" w:rsidRPr="001560A9">
        <w:rPr>
          <w:lang w:val="en-GB"/>
        </w:rPr>
        <w:t xml:space="preserve">climatic and anthropic </w:t>
      </w:r>
      <w:r w:rsidR="00C0651B" w:rsidRPr="001560A9">
        <w:rPr>
          <w:lang w:val="en-GB"/>
        </w:rPr>
        <w:t xml:space="preserve">changes </w:t>
      </w:r>
      <w:r w:rsidR="00025246" w:rsidRPr="001560A9">
        <w:rPr>
          <w:lang w:val="en-GB"/>
        </w:rPr>
        <w:t xml:space="preserve">(withdrawals, development of works, etc.) </w:t>
      </w:r>
      <w:r w:rsidR="00C64F19" w:rsidRPr="001560A9">
        <w:rPr>
          <w:lang w:val="en-GB"/>
        </w:rPr>
        <w:t xml:space="preserve">as well as the capacity of managers to plan and manage resources and </w:t>
      </w:r>
      <w:r w:rsidR="00AB15EB" w:rsidRPr="001560A9">
        <w:rPr>
          <w:lang w:val="en-GB"/>
        </w:rPr>
        <w:t xml:space="preserve">prevent </w:t>
      </w:r>
      <w:r w:rsidR="00C64F19" w:rsidRPr="001560A9">
        <w:rPr>
          <w:lang w:val="en-GB"/>
        </w:rPr>
        <w:t>their evolution (floods, droughts, etc.).</w:t>
      </w:r>
    </w:p>
    <w:p w14:paraId="0885980E" w14:textId="77777777" w:rsidR="004D041E" w:rsidRPr="001560A9" w:rsidRDefault="00886ABA">
      <w:pPr>
        <w:pStyle w:val="ea"/>
        <w:rPr>
          <w:lang w:val="en-GB"/>
        </w:rPr>
      </w:pPr>
      <w:r w:rsidRPr="001560A9">
        <w:rPr>
          <w:b/>
          <w:lang w:val="en-GB"/>
        </w:rPr>
        <w:t>Protection and management of water resources</w:t>
      </w:r>
      <w:r w:rsidR="00770FB0" w:rsidRPr="001560A9">
        <w:rPr>
          <w:b/>
          <w:lang w:val="en-GB"/>
        </w:rPr>
        <w:t xml:space="preserve">. </w:t>
      </w:r>
      <w:r w:rsidR="00770FB0" w:rsidRPr="001560A9">
        <w:rPr>
          <w:lang w:val="en-GB"/>
        </w:rPr>
        <w:t xml:space="preserve">The integrated development of the three basins must be accompanied by measures to ensure that the resource is </w:t>
      </w:r>
      <w:r w:rsidR="00044E91" w:rsidRPr="001560A9">
        <w:rPr>
          <w:lang w:val="en-GB"/>
        </w:rPr>
        <w:t xml:space="preserve">protected in </w:t>
      </w:r>
      <w:r w:rsidR="00770FB0" w:rsidRPr="001560A9">
        <w:rPr>
          <w:lang w:val="en-GB"/>
        </w:rPr>
        <w:t>terms of quantity and quality</w:t>
      </w:r>
      <w:r w:rsidR="00044E91" w:rsidRPr="001560A9">
        <w:rPr>
          <w:lang w:val="en-GB"/>
        </w:rPr>
        <w:t xml:space="preserve">. Indeed, the </w:t>
      </w:r>
      <w:r w:rsidR="00C60D92" w:rsidRPr="001560A9">
        <w:rPr>
          <w:lang w:val="en-GB"/>
        </w:rPr>
        <w:t xml:space="preserve">increase in agricultural and mining activities can directly affect </w:t>
      </w:r>
      <w:r w:rsidR="009675ED" w:rsidRPr="001560A9">
        <w:rPr>
          <w:lang w:val="en-GB"/>
        </w:rPr>
        <w:t xml:space="preserve">the </w:t>
      </w:r>
      <w:r w:rsidR="00BB4B23" w:rsidRPr="001560A9">
        <w:rPr>
          <w:lang w:val="en-GB"/>
        </w:rPr>
        <w:t xml:space="preserve">quality of </w:t>
      </w:r>
      <w:r w:rsidR="00C64F19" w:rsidRPr="001560A9">
        <w:rPr>
          <w:lang w:val="en-GB"/>
        </w:rPr>
        <w:t xml:space="preserve">the </w:t>
      </w:r>
      <w:r w:rsidR="009675ED" w:rsidRPr="001560A9">
        <w:rPr>
          <w:lang w:val="en-GB"/>
        </w:rPr>
        <w:t>resource</w:t>
      </w:r>
      <w:r w:rsidR="00C60D92" w:rsidRPr="001560A9">
        <w:rPr>
          <w:lang w:val="en-GB"/>
        </w:rPr>
        <w:t xml:space="preserve">, while the conversion of land for agriculture or the development of works can profoundly modify hydrological regimes and water availability. </w:t>
      </w:r>
      <w:r w:rsidR="00C64F19" w:rsidRPr="001560A9">
        <w:rPr>
          <w:lang w:val="en-GB"/>
        </w:rPr>
        <w:t xml:space="preserve">The challenge is to </w:t>
      </w:r>
      <w:r w:rsidR="009675ED" w:rsidRPr="001560A9">
        <w:rPr>
          <w:lang w:val="en-GB"/>
        </w:rPr>
        <w:t>ensure the future of the resource, including during possible future droughts, by preserving or even improving the storage and filtration capacities of the soil</w:t>
      </w:r>
      <w:r w:rsidR="00C64F19" w:rsidRPr="001560A9">
        <w:rPr>
          <w:lang w:val="en-GB"/>
        </w:rPr>
        <w:t>, but also by developing storage/retention facilities in order to best meet the growing water needs of the various sectors.</w:t>
      </w:r>
    </w:p>
    <w:p w14:paraId="0826F368" w14:textId="77777777" w:rsidR="004D041E" w:rsidRPr="001560A9" w:rsidRDefault="00886ABA">
      <w:pPr>
        <w:pStyle w:val="ea"/>
        <w:rPr>
          <w:lang w:val="en-GB"/>
        </w:rPr>
      </w:pPr>
      <w:r w:rsidRPr="001560A9">
        <w:rPr>
          <w:b/>
          <w:lang w:val="en-GB"/>
        </w:rPr>
        <w:t xml:space="preserve">Governance. </w:t>
      </w:r>
      <w:r w:rsidR="006F2FFE" w:rsidRPr="001560A9">
        <w:rPr>
          <w:lang w:val="en-GB"/>
        </w:rPr>
        <w:t xml:space="preserve">Effective resource management must be supported by an </w:t>
      </w:r>
      <w:r w:rsidR="00AB15EB" w:rsidRPr="001560A9">
        <w:rPr>
          <w:lang w:val="en-GB"/>
        </w:rPr>
        <w:t xml:space="preserve">appropriate institutional and legal/regulatory context. </w:t>
      </w:r>
      <w:r w:rsidR="00BB4B23" w:rsidRPr="001560A9">
        <w:rPr>
          <w:lang w:val="en-GB"/>
        </w:rPr>
        <w:t xml:space="preserve">Transboundary </w:t>
      </w:r>
      <w:r w:rsidR="00AB15EB" w:rsidRPr="001560A9">
        <w:rPr>
          <w:lang w:val="en-GB"/>
        </w:rPr>
        <w:t xml:space="preserve">management also requires a set of measures to harmonise legislation, and/or build a common water charter for the OMVG, as well as the constitution of functional </w:t>
      </w:r>
      <w:r w:rsidR="00A505D5" w:rsidRPr="001560A9">
        <w:rPr>
          <w:lang w:val="en-GB"/>
        </w:rPr>
        <w:t xml:space="preserve">bodies </w:t>
      </w:r>
      <w:r w:rsidR="00AB15EB" w:rsidRPr="001560A9">
        <w:rPr>
          <w:lang w:val="en-GB"/>
        </w:rPr>
        <w:t xml:space="preserve">for monitoring and planning </w:t>
      </w:r>
      <w:r w:rsidR="00700926" w:rsidRPr="001560A9">
        <w:rPr>
          <w:lang w:val="en-GB"/>
        </w:rPr>
        <w:t>water resources</w:t>
      </w:r>
      <w:r w:rsidR="00AB15EB" w:rsidRPr="001560A9">
        <w:rPr>
          <w:lang w:val="en-GB"/>
        </w:rPr>
        <w:t>, data sharing</w:t>
      </w:r>
      <w:r w:rsidR="008F69EF" w:rsidRPr="001560A9">
        <w:rPr>
          <w:lang w:val="en-GB"/>
        </w:rPr>
        <w:t xml:space="preserve">, </w:t>
      </w:r>
      <w:r w:rsidR="00AB15EB" w:rsidRPr="001560A9">
        <w:rPr>
          <w:lang w:val="en-GB"/>
        </w:rPr>
        <w:t>etc.</w:t>
      </w:r>
    </w:p>
    <w:p w14:paraId="59549799" w14:textId="77777777" w:rsidR="004D041E" w:rsidRPr="001560A9" w:rsidRDefault="00886ABA">
      <w:pPr>
        <w:pStyle w:val="Titre3"/>
        <w:rPr>
          <w:lang w:val="en-GB"/>
        </w:rPr>
      </w:pPr>
      <w:bookmarkStart w:id="46" w:name="_Toc103872458"/>
      <w:r w:rsidRPr="001560A9">
        <w:rPr>
          <w:lang w:val="en-GB"/>
        </w:rPr>
        <w:t>Alternative scenarios</w:t>
      </w:r>
      <w:bookmarkEnd w:id="46"/>
    </w:p>
    <w:p w14:paraId="1D48B8FA" w14:textId="50A98F26" w:rsidR="004D041E" w:rsidRPr="001560A9" w:rsidRDefault="00886ABA">
      <w:pPr>
        <w:pStyle w:val="ps"/>
        <w:rPr>
          <w:lang w:val="en-GB"/>
        </w:rPr>
      </w:pPr>
      <w:r w:rsidRPr="001560A9">
        <w:rPr>
          <w:lang w:val="en-GB"/>
        </w:rPr>
        <w:t>The alternative scenarios</w:t>
      </w:r>
      <w:r w:rsidR="00AD379E">
        <w:rPr>
          <w:lang w:val="en-GB"/>
        </w:rPr>
        <w:t>:</w:t>
      </w:r>
      <w:r w:rsidRPr="001560A9">
        <w:rPr>
          <w:lang w:val="en-GB"/>
        </w:rPr>
        <w:t xml:space="preserve"> </w:t>
      </w:r>
    </w:p>
    <w:p w14:paraId="09ED13FC" w14:textId="1168ABA3" w:rsidR="004D041E" w:rsidRPr="00CE79F1" w:rsidRDefault="00886ABA">
      <w:pPr>
        <w:pStyle w:val="ea"/>
        <w:rPr>
          <w:lang w:val="en-GB"/>
        </w:rPr>
      </w:pPr>
      <w:r w:rsidRPr="00CE79F1">
        <w:rPr>
          <w:lang w:val="en-GB"/>
        </w:rPr>
        <w:t xml:space="preserve">Investment </w:t>
      </w:r>
      <w:r w:rsidR="001C6744" w:rsidRPr="00CE79F1">
        <w:rPr>
          <w:lang w:val="en-GB"/>
        </w:rPr>
        <w:t xml:space="preserve">(multiannual, multiparty...) on </w:t>
      </w:r>
      <w:r w:rsidR="005F2D2D" w:rsidRPr="005F2D2D">
        <w:rPr>
          <w:lang w:val="en-GB"/>
        </w:rPr>
        <w:t xml:space="preserve">water </w:t>
      </w:r>
      <w:r w:rsidR="00E84933">
        <w:rPr>
          <w:lang w:val="en-GB"/>
        </w:rPr>
        <w:t>resources</w:t>
      </w:r>
      <w:r w:rsidR="005F2D2D" w:rsidRPr="005F2D2D" w:rsidDel="005F2D2D">
        <w:rPr>
          <w:lang w:val="en-GB"/>
        </w:rPr>
        <w:t xml:space="preserve"> </w:t>
      </w:r>
      <w:r w:rsidR="001C6744" w:rsidRPr="00CE79F1">
        <w:rPr>
          <w:lang w:val="en-GB"/>
        </w:rPr>
        <w:t xml:space="preserve">knowledge in the 3 basins and 4 countries. Capacity building of </w:t>
      </w:r>
      <w:r w:rsidR="00563FF7" w:rsidRPr="00563FF7">
        <w:rPr>
          <w:lang w:val="en-GB"/>
        </w:rPr>
        <w:t>national directorate</w:t>
      </w:r>
      <w:r w:rsidR="00563FF7">
        <w:rPr>
          <w:lang w:val="en-GB"/>
        </w:rPr>
        <w:t>s</w:t>
      </w:r>
      <w:r w:rsidR="001C6744" w:rsidRPr="00CE79F1">
        <w:rPr>
          <w:lang w:val="en-GB"/>
        </w:rPr>
        <w:t xml:space="preserve">, training, equipment, reinstallation of hydrometric stations, monitoring, etc. Consolidation of </w:t>
      </w:r>
      <w:r w:rsidR="00153C84" w:rsidRPr="00CE79F1">
        <w:rPr>
          <w:lang w:val="en-GB"/>
        </w:rPr>
        <w:t xml:space="preserve">data, </w:t>
      </w:r>
      <w:r w:rsidR="00BB4B23" w:rsidRPr="00CE79F1">
        <w:rPr>
          <w:lang w:val="en-GB"/>
        </w:rPr>
        <w:t xml:space="preserve">scientific </w:t>
      </w:r>
      <w:r w:rsidR="001C6744" w:rsidRPr="00CE79F1">
        <w:rPr>
          <w:lang w:val="en-GB"/>
        </w:rPr>
        <w:t xml:space="preserve">and technical knowledge </w:t>
      </w:r>
      <w:r w:rsidR="00153C84" w:rsidRPr="00CE79F1">
        <w:rPr>
          <w:lang w:val="en-GB"/>
        </w:rPr>
        <w:t xml:space="preserve">through environmental studies; </w:t>
      </w:r>
      <w:r w:rsidR="001C6744" w:rsidRPr="00CE79F1">
        <w:rPr>
          <w:lang w:val="en-GB"/>
        </w:rPr>
        <w:t xml:space="preserve">knowledge transfer </w:t>
      </w:r>
      <w:r w:rsidR="00153C84" w:rsidRPr="00CE79F1">
        <w:rPr>
          <w:lang w:val="en-GB"/>
        </w:rPr>
        <w:t xml:space="preserve">and capacity building. Development of tools and models for </w:t>
      </w:r>
      <w:r w:rsidR="00DE161F" w:rsidRPr="00DE161F">
        <w:rPr>
          <w:lang w:val="en-GB"/>
        </w:rPr>
        <w:t xml:space="preserve">water </w:t>
      </w:r>
      <w:r w:rsidR="00E84933">
        <w:rPr>
          <w:lang w:val="en-GB"/>
        </w:rPr>
        <w:t>resources</w:t>
      </w:r>
      <w:r w:rsidR="00153C84" w:rsidRPr="00CE79F1">
        <w:rPr>
          <w:lang w:val="en-GB"/>
        </w:rPr>
        <w:t xml:space="preserve"> planning and management.</w:t>
      </w:r>
    </w:p>
    <w:p w14:paraId="672450C2" w14:textId="77777777" w:rsidR="004D041E" w:rsidRPr="00CE79F1" w:rsidRDefault="00886ABA">
      <w:pPr>
        <w:pStyle w:val="ea"/>
        <w:rPr>
          <w:lang w:val="en-GB"/>
        </w:rPr>
      </w:pPr>
      <w:r w:rsidRPr="00CE79F1">
        <w:rPr>
          <w:lang w:val="en-GB"/>
        </w:rPr>
        <w:t xml:space="preserve">Protection and preservation of resources. </w:t>
      </w:r>
    </w:p>
    <w:p w14:paraId="773B14BD" w14:textId="629EECB5" w:rsidR="004D041E" w:rsidRPr="001560A9" w:rsidRDefault="00153C84">
      <w:pPr>
        <w:pStyle w:val="ea"/>
        <w:rPr>
          <w:lang w:val="en-GB"/>
        </w:rPr>
      </w:pPr>
      <w:r w:rsidRPr="001560A9">
        <w:rPr>
          <w:lang w:val="en-GB"/>
        </w:rPr>
        <w:t>Concerted</w:t>
      </w:r>
      <w:r w:rsidR="00886ABA" w:rsidRPr="001560A9">
        <w:rPr>
          <w:lang w:val="en-GB"/>
        </w:rPr>
        <w:t xml:space="preserve"> management of transboundary </w:t>
      </w:r>
      <w:r w:rsidR="00700926" w:rsidRPr="001560A9">
        <w:rPr>
          <w:lang w:val="en-GB"/>
        </w:rPr>
        <w:t>water resources</w:t>
      </w:r>
      <w:r w:rsidR="00886ABA" w:rsidRPr="001560A9">
        <w:rPr>
          <w:lang w:val="en-GB"/>
        </w:rPr>
        <w:t>, integrated development</w:t>
      </w:r>
      <w:r w:rsidR="00DE161F">
        <w:rPr>
          <w:lang w:val="en-GB"/>
        </w:rPr>
        <w:t>.</w:t>
      </w:r>
    </w:p>
    <w:p w14:paraId="309796F0" w14:textId="77777777" w:rsidR="004D041E" w:rsidRPr="001560A9" w:rsidRDefault="00886ABA">
      <w:pPr>
        <w:pStyle w:val="ps"/>
        <w:rPr>
          <w:lang w:val="en-GB"/>
        </w:rPr>
      </w:pPr>
      <w:r w:rsidRPr="001560A9">
        <w:rPr>
          <w:lang w:val="en-GB"/>
        </w:rPr>
        <w:t xml:space="preserve">A range of </w:t>
      </w:r>
      <w:r w:rsidR="001C6744" w:rsidRPr="001560A9">
        <w:rPr>
          <w:lang w:val="en-GB"/>
        </w:rPr>
        <w:t xml:space="preserve">projects </w:t>
      </w:r>
      <w:r w:rsidRPr="001560A9">
        <w:rPr>
          <w:lang w:val="en-GB"/>
        </w:rPr>
        <w:t xml:space="preserve">and </w:t>
      </w:r>
      <w:r w:rsidR="001C6744" w:rsidRPr="001560A9">
        <w:rPr>
          <w:lang w:val="en-GB"/>
        </w:rPr>
        <w:t xml:space="preserve">programmes </w:t>
      </w:r>
      <w:r w:rsidR="008F69EF" w:rsidRPr="001560A9">
        <w:rPr>
          <w:lang w:val="en-GB"/>
        </w:rPr>
        <w:t>contribute to this objective:</w:t>
      </w:r>
    </w:p>
    <w:p w14:paraId="42864DD4" w14:textId="77777777" w:rsidR="004D041E" w:rsidRPr="001560A9" w:rsidRDefault="00886ABA" w:rsidP="007C2972">
      <w:pPr>
        <w:pStyle w:val="ps"/>
        <w:numPr>
          <w:ilvl w:val="0"/>
          <w:numId w:val="26"/>
        </w:numPr>
        <w:rPr>
          <w:lang w:val="en-GB"/>
        </w:rPr>
      </w:pPr>
      <w:r w:rsidRPr="001560A9">
        <w:rPr>
          <w:lang w:val="en-GB"/>
        </w:rPr>
        <w:t>Aquacoope Programme: a data platform born from a data digitisation and visualisation initiative of the Geneva Water Hub and UNCDF and IOWater</w:t>
      </w:r>
      <w:r w:rsidR="008F69EF" w:rsidRPr="001560A9">
        <w:rPr>
          <w:lang w:val="en-GB"/>
        </w:rPr>
        <w:t>;</w:t>
      </w:r>
    </w:p>
    <w:p w14:paraId="35649349" w14:textId="77777777" w:rsidR="004D041E" w:rsidRPr="001560A9" w:rsidRDefault="00886ABA" w:rsidP="007C2972">
      <w:pPr>
        <w:pStyle w:val="ps"/>
        <w:numPr>
          <w:ilvl w:val="0"/>
          <w:numId w:val="26"/>
        </w:numPr>
        <w:rPr>
          <w:lang w:val="en-GB"/>
        </w:rPr>
      </w:pPr>
      <w:r w:rsidRPr="001560A9">
        <w:rPr>
          <w:lang w:val="en-GB"/>
        </w:rPr>
        <w:t>OMVG programme which has enabled the installation of water level meters, 5 in Senegal and 6 in Gambia, notably outside the main river course (eg PNNK Park)</w:t>
      </w:r>
      <w:r w:rsidR="008F69EF" w:rsidRPr="001560A9">
        <w:rPr>
          <w:lang w:val="en-GB"/>
        </w:rPr>
        <w:t>;</w:t>
      </w:r>
    </w:p>
    <w:p w14:paraId="6E73261E" w14:textId="77777777" w:rsidR="004D041E" w:rsidRPr="001560A9" w:rsidRDefault="00886ABA" w:rsidP="007C2972">
      <w:pPr>
        <w:pStyle w:val="ps"/>
        <w:numPr>
          <w:ilvl w:val="0"/>
          <w:numId w:val="26"/>
        </w:numPr>
        <w:rPr>
          <w:lang w:val="en-GB"/>
        </w:rPr>
      </w:pPr>
      <w:r w:rsidRPr="001560A9">
        <w:rPr>
          <w:lang w:val="en-GB"/>
        </w:rPr>
        <w:t>Hydroweb/THEIA CNES programme: spatial altimetry providing data on 12 virtual stations on the Gambia River (4 in Gambia and 8 in Senegal) and 7 virtual stations on the Corubal River (3 in Guinea and 4 in Guinea-Bissau)</w:t>
      </w:r>
      <w:r w:rsidR="008F69EF" w:rsidRPr="001560A9">
        <w:rPr>
          <w:lang w:val="en-GB"/>
        </w:rPr>
        <w:t>;</w:t>
      </w:r>
    </w:p>
    <w:p w14:paraId="528A3B7E" w14:textId="77777777" w:rsidR="004D041E" w:rsidRPr="001908B5" w:rsidRDefault="00886ABA" w:rsidP="007C2972">
      <w:pPr>
        <w:pStyle w:val="ps"/>
        <w:numPr>
          <w:ilvl w:val="0"/>
          <w:numId w:val="26"/>
        </w:numPr>
      </w:pPr>
      <w:r w:rsidRPr="001908B5">
        <w:t xml:space="preserve">WMO, GRDC, FRIEND/UNESCO programmes </w:t>
      </w:r>
      <w:r w:rsidR="008F69EF" w:rsidRPr="001908B5">
        <w:t>etc;</w:t>
      </w:r>
    </w:p>
    <w:p w14:paraId="1C192E83" w14:textId="778D5185" w:rsidR="004D041E" w:rsidRPr="001560A9" w:rsidRDefault="00886ABA" w:rsidP="007C2972">
      <w:pPr>
        <w:pStyle w:val="ps"/>
        <w:numPr>
          <w:ilvl w:val="0"/>
          <w:numId w:val="26"/>
        </w:numPr>
        <w:rPr>
          <w:lang w:val="en-GB"/>
        </w:rPr>
      </w:pPr>
      <w:r w:rsidRPr="001560A9">
        <w:rPr>
          <w:lang w:val="en-GB"/>
        </w:rPr>
        <w:t xml:space="preserve">Research on </w:t>
      </w:r>
      <w:r w:rsidR="00AA1554" w:rsidRPr="001560A9">
        <w:rPr>
          <w:lang w:val="en-GB"/>
        </w:rPr>
        <w:t xml:space="preserve">the </w:t>
      </w:r>
      <w:r w:rsidRPr="001560A9">
        <w:rPr>
          <w:lang w:val="en-GB"/>
        </w:rPr>
        <w:t xml:space="preserve">evolution of the Guinean high basins </w:t>
      </w:r>
      <w:r w:rsidR="00DB0DC8" w:rsidRPr="001560A9">
        <w:rPr>
          <w:lang w:val="en-GB"/>
        </w:rPr>
        <w:t xml:space="preserve">(REPECHAO, Resilience and Perennialisation of the West African Water Tower), on the </w:t>
      </w:r>
      <w:r w:rsidRPr="001560A9">
        <w:rPr>
          <w:lang w:val="en-GB"/>
        </w:rPr>
        <w:t xml:space="preserve">critique of hydro data, on the WEFE nexus, on climate scenarios (IPCC, Cordex) and their impacts in West Africa, on satellite products/rainfall... </w:t>
      </w:r>
      <w:r w:rsidR="000B791B" w:rsidRPr="001560A9">
        <w:rPr>
          <w:lang w:val="en-GB"/>
        </w:rPr>
        <w:fldChar w:fldCharType="begin" w:fldLock="1"/>
      </w:r>
      <w:r w:rsidR="000B791B" w:rsidRPr="001560A9">
        <w:rPr>
          <w:lang w:val="en-GB"/>
        </w:rPr>
        <w:instrText>ADDIN CSL_CITATION {"citationItems":[{"id":"ITEM-1","itemData":{"author":[{"dropping-particle":"","family":"Lamagat","given":"JP","non-dropping-particle":"","parse-names":false,"suffix":""},{"dropping-particle":"","family":"Albergel","given":"J","non-dropping-particle":"","parse-names":false,"suffix":""},{"dropping-particle":"","family":"Bouchez","given":"JM","non-dropping-particle":"","parse-names":false,"suffix":""},{"dropping-particle":"","family":"Descroix","given":"L","non-dropping-particle":"","parse-names":false,"suffix":""}],"id":"ITEM-1","issued":{"date-parts":[["1990"]]},"title":"Monographie hydrologique du fleuve Gambie","type":"report"},"uris":["http://www.mendeley.com/documents/?uuid=ed425dc5-a2b1-37d3-b9c5-194375dc49b3"]},{"id":"ITEM-2","itemData":{"DOI":"10.3390/w12112968","ISSN":"20734441","abstract":"A large share of surface water resources in Sahelian countries originates from Guinea’s Fouta Djallon highlands, earning the area the name of “the water tower of West Africa”. This paper aims to investigate the recent dynamics of the Fouta Djallon’s hydrological functioning. The evolution of the runoff and depletion coefficients are analyzed as well as their correlations with the rainfall and vegetation cover. The latter is described at three different space scales and with different methods. Twenty-five years after the end of the 1968–1993 major drought, annual discharges continue to slowly increase, nearly reaching a long-term average, as natural reservoirs which emptied to sustain streamflows during the drought have been replenishing since the 1990s, explaining the slow increase in discharges. However, another important trend has been detected since the beginning of the drought, i.e., the increase in the depletion coefficient of most of the Fouta Djallon upper basins, as a consequence of the reduction in the soil water-holding capacity. After confirming the pertinence and significance of this increase and subsequent decrease in the depletion coefficient, this paper identifies the factors possibly linked with the basins’ storage capacity trends. The densely populated areas of the summit plateau are also shown to be the ones where vegetation cover is not threatened and where ecological intensification of rural activities is ancient.","author":[{"dropping-particle":"","family":"Descroix","given":"Luc","non-dropping-particle":"","parse-names":false,"suffix":""},{"dropping-particle":"","family":"Faty","given":"Bakary","non-dropping-particle":"","parse-names":false,"suffix":""},{"dropping-particle":"","family":"Manga","given":"Sylvie Paméla","non-dropping-particle":"","parse-names":false,"suffix":""},{"dropping-particle":"","family":"Diedhiou","given":"Ange Bouramanding","non-dropping-particle":"","parse-names":false,"suffix":""},{"dropping-particle":"","family":"Lambert","given":"Laurent A.","non-dropping-particle":"","parse-names":false,"suffix":""},{"dropping-particle":"","family":"Soumaré","given":"Safietou","non-dropping-particle":"","parse-names":false,"suffix":""},{"dropping-particle":"","family":"Andrieu","given":"Julien","non-dropping-particle":"","parse-names":false,"suffix":""},{"dropping-particle":"","family":"Ogilvie","given":"Andrew","non-dropping-particle":"","parse-names":false,"suffix":""},{"dropping-particle":"","family":"Fall","given":"Ababacar","non-dropping-particle":"","parse-names":false,"suffix":""},{"dropping-particle":"","family":"Mahé","given":"Gil","non-dropping-particle":"","parse-names":false,"suffix":""},{"dropping-particle":"","family":"Diallo","given":"Fatoumata Binta Sombily","non-dropping-particle":"","parse-names":false,"suffix":""},{"dropping-particle":"","family":"Diallo","given":"Amirou","non-dropping-particle":"","parse-names":false,"suffix":""},{"dropping-particle":"","family":"Diallo","given":"Kadiatou","non-dropping-particle":"","parse-names":false,"suffix":""},{"dropping-particle":"","family":"Albergel","given":"Jean","non-dropping-particle":"","parse-names":false,"suffix":""},{"dropping-particle":"","family":"Tanimoun","given":"Bachir Alkali","non-dropping-particle":"","parse-names":false,"suffix":""},{"dropping-particle":"","family":"Amadou","given":"Ilia","non-dropping-particle":"","parse-names":false,"suffix":""},{"dropping-particle":"","family":"Bader","given":"Jean Claude","non-dropping-particle":"","parse-names":false,"suffix":""},{"dropping-particle":"","family":"Barry","given":"Aliou","non-dropping-particle":"","parse-names":false,"suffix":""},{"dropping-particle":"","family":"Bodian","given":"Ansoumana","non-dropping-particle":"","parse-names":false,"suffix":""},{"dropping-particle":"","family":"Boulvert","given":"Yves","non-dropping-particle":"","parse-names":false,"suffix":""},{"dropping-particle":"","family":"Braquet","given":"Nadine","non-dropping-particle":"","parse-names":false,"suffix":""},{"dropping-particle":"","family":"Couture","given":"Jean Louis","non-dropping-particle":"","parse-names":false,"suffix":""},{"dropping-particle":"","family":"Dacosta","given":"Honoré","non-dropping-particle":"","parse-names":false,"suffix":""},{"dropping-particle":"","family":"Dejacquelot","given":"Gwenaelle","non-dropping-particle":"","parse-names":false,"suffix":""},{"dropping-particle":"","family":"Diakité","given":"Mahamadou","non-dropping-particle":"","parse-names":false,"suffix":""},{"dropping-particle":"","family":"Diallo","given":"Kourahoye","non-dropping-particle":"","parse-names":false,"suffix":""},{"dropping-particle":"","family":"Gallese","given":"Eugenia","non-dropping-particle":"","parse-names":false,"suffix":""},{"dropping-particle":"","family":"Ferry","given":"Luc","non-dropping-particle":"","parse-names":false,"suffix":""},{"dropping-particle":"","family":"Konaté","given":"Lamine","non-dropping-particle":"","parse-names":false,"suffix":""},{"dropping-particle":"","family":"Nnomo","given":"Bernadette Nka","non-dropping-particle":"","parse-names":false,"suffix":""},{"dropping-particle":"","family":"Olivry","given":"Jean Claude","non-dropping-particle":"","parse-names":false,"suffix":""},{"dropping-particle":"","family":"Orange","given":"Didier","non-dropping-particle":"","parse-names":false,"suffix":""},{"dropping-particle":"","family":"Sakho","given":"Yaya","non-dropping-particle":"","parse-names":false,"suffix":""},{"dropping-particle":"","family":"Sambou","given":"Saly","non-dropping-particle":"","parse-names":false,"suffix":""},{"dropping-particle":"","family":"Vandervaere","given":"Jean Pierre","non-dropping-particle":"","parse-names":false,"suffix":""}],"container-title":"Water (Switzerland)","id":"ITEM-2","issue":"11","issued":{"date-parts":[["2020"]]},"title":"Are the fouta djallon highlands still the water tower of west africa?","type":"article-journal","volume":"12"},"uris":["http://www.mendeley.com/documents/?uuid=5d450517-a607-3073-bae4-371462a9ce62"]},{"id":"ITEM-3","itemData":{"DOI":"10.3390/hydrology5010021","ISSN":"23065338","abstract":"This research investigated the effect of climate change on the two main river basins of Senegal in West Africa: the Senegal and Gambia River Basins. We used downscaled projected future rainfall and potential evapotranspiration based on projected temperature from six General Circulation Models (CanESM2, CNRM, CSIRO, HadGEM2-CC, HadGEM2-ES, and MIROC5) and two scenarios (RCP4.5 and RCP8.5) to force the GR4J model. The GR4J model was calibrated and validated using observed daily rainfall, potential evapotranspiration from observed daily temperature, and streamflow data. For the cross-validation, two periods for each river basin were considered: 1961-1982 and 1983-2004 for the Senegal River Basin at Bafing Makana, and 1969-1985 and 1986-2000 for the Gambia River Basin at Mako. Model efficiency is evaluated using a multi-criteria function (Fagg) which aggregates Nash and Sutcliffe criteria, cumulative volume error, and mean volume error. Alternating periods of simulation for calibration and validation were used. This process allows us to choose the parameters that best reflect the rainfall-runoff relationship. Once the model was calibrated and validated, we simulated streamflow at Bafing Makana and Mako stations in the near future at a daily scale. The characteristic flow rates were calculated to evaluate their possible evolution under the projected climate scenarios at the 2050 horizon. For the near future (2050 horizon), compared to the 1971-2000 reference period, results showed that for both river basins, multi-model ensemble predicted a decrease of annual streamflow from 8% (Senegal River Basin) to 22% (Gambia River Basin) under the RCP4.5 scenario. Under the RCP8.5 scenario, the decrease is more pronounced: 16% (Senegal River Basin) and 26% (Gambia River Basin). The Gambia River Basin will be more affected by the climate change.","author":[{"dropping-particle":"","family":"Bodian","given":"Ansoumana","non-dropping-particle":"","parse-names":false,"suffix":""},{"dropping-particle":"","family":"Dezetter","given":"Alain","non-dropping-particle":"","parse-names":false,"suffix":""},{"dropping-particle":"","family":"Diop","given":"Lamine","non-dropping-particle":"","parse-names":false,"suffix":""},{"dropping-particle":"","family":"Deme","given":"Abdoulaye","non-dropping-particle":"","parse-names":false,"suffix":""},{"dropping-particle":"","family":"Djaman","given":"Koffi","non-dropping-particle":"","parse-names":false,"suffix":""},{"dropping-particle":"","family":"Diop","given":"Aliou","non-dropping-particle":"","parse-names":false,"suffix":""}],"container-title":"Hydrology","id":"ITEM-3","issue":"1","issued":{"date-parts":[["2018","3","1"]]},"page":"21","publisher":"MDPI Multidisciplinary Digital Publishing Institute","title":"Future climate change impacts on streamflows of Two Main West Africa River Basins: Senegal and Gambia","type":"article-journal","volume":"5"},"uris":["http://www.mendeley.com/documents/?uuid=5f013d02-0cdc-3ed0-ba58-1db72ccb7af5"]},{"id":"ITEM-4","itemData":{"DOI":"10.3390/w12092520","ISSN":"20734441","abstract":"The daily depletion factor K describes the discharge decrease of rivers only fed by groundwater in the absence of rainfall. In the Senegal, Gambia and Niger river basins in West Africa, the flow recession can exceed 6 months and the precise knowledge of K thus allows discharge forecasts to be made over several months, and is hence potentially interesting for hydraulic structure managers. Seasonal flow recession observed at 54 gauging stations in these basins from 1950 to 2016 is represented by empirical and usual conceptual models that express K. Compared to conventional conceptual models, an empirical model representing K as a polynomial of the decimal logarithm of discharge Q gives better representations of K and better discharge forecasting at horizons from 1 to 120 days for most stations. The equation between specific discharge Qs and K, not monotonous, is highly homogeneous in some sub-basins but differs significantly between the Senegal and Gambia basins on the one hand and the Niger basin on the other. The equation K(Q) evolves slightly between three successive periods, with values of K generally lower (meaning faster discharge decrease) in the intermediate period centered on the years 1970-1980. These climate-related interannual variations are much smaller than the seasonal variations of K.","author":[{"dropping-particle":"","family":"Bader","given":"Jean Claude","non-dropping-particle":"","parse-names":false,"suffix":""},{"dropping-particle":"","family":"Dacosta","given":"Honoré","non-dropping-particle":"","parse-names":false,"suffix":""},{"dropping-particle":"","family":"Pouget","given":"Jean Christophe","non-dropping-particle":"","parse-names":false,"suffix":""}],"container-title":"Water (Switzerland)","id":"ITEM-4","issue":"9","issued":{"date-parts":[["2020","9","1"]]},"page":"2520","publisher":"MDPI AG","title":"Seasonal variations of the depletion factor during recession periods in the Senegal, Gambia and Niger watersheds","type":"article-journal","volume":"12"},"uris":["http://www.mendeley.com/documents/?uuid=a85115b9-d9f8-3f33-a600-fe8b24820b59"]},{"id":"ITEM-5","itemData":{"DOI":"10.4000/PHYSIO-GEO.5798","ISSN":"1958-573X","abstract":"Cet article étudie la variabilité spatio-temporelle des pluies du bassin versant du fleuve Kayanga/Gêba, transfrontalier entre la République de Guinée, le Sénégal et la Guinée-Bissau. L'homogénéisation et le comblement des lacunes ont été assurés par la méthode du vecteur régional. L'application sur les pluies annuelles (1932-2014) des tests statistiques de PETTITT et de BUISHAND indique des ruptures de stationnarité en 1964 (un cas) ou 1967 (cinq cas). Les déficits après rupture sont compris entre 13,7 % et 19,6 % des pluies avant rupture. La méthode de segmentation montre, pour certains postes, une amélioration de la pluviosité à partir de 1992 ou de 2002. La répartition spatiale des pluies annuelles moyennes sur des périodes glissantes de 30 ans, fait ressortir à la fois leur diminution vers le nord et la migration des isohyètes vers le sud après la rupture. La période 1961-1990 est la plus sèche. Les indices pluviométriques de LAMB, étudiés à l'échelle décennale, confirment cette évolution et mettent en évidence une amélioration de la situation à partir de la décennie 1988-1997.","author":[{"dropping-particle":"","family":"Sambou","given":"Saly","non-dropping-particle":"","parse-names":false,"suffix":""},{"dropping-particle":"","family":"Dacosta","given":"Honoré","non-dropping-particle":"","parse-names":false,"suffix":""},{"dropping-particle":"","family":"Paturel","given":"Jean-Emmanuel","non-dropping-particle":"","parse-names":false,"suffix":""}],"container-title":"http://journals.openedition.org/physio-geo","id":"ITEM-5","issue":"Volume 12","issued":{"date-parts":[["2018","2","27"]]},"page":"61-78","publisher":"Martin, Claude","title":"Variabilité spatio-temporelle des pluies de 1932 à 2014 dans le bassin versant du fleuve Kayanga/Gêba (République de Guinée, Sénégal, Guinée-Bissau)","type":"article-journal","volume":"12"},"uris":["http://www.mendeley.com/documents/?uuid=c4c292b4-3105-3ad4-8ed6-715f7f6f8b61"]}],"mendeley":{"formattedCitation":"(Bader et al., 2020; Bodian et al., 2018; Descroix et al., 2020; Lamagat et al., 1990; Sambou et al., 2018b)","plainTextFormattedCitation":"(Bader et al., 2020; Bodian et al., 2018; Descroix et al., 2020; Lamagat et al., 1990; Sambou et al., 2018b)","previouslyFormattedCitation":"(Bader et al., 2020; Bodian et al., 2018; Descroix et al., 2020; Lamagat et al., 1990; Sambou et al., 2018b)"},"properties":{"noteIndex":0},"schema":"https://github.com/citation-style-language/schema/raw/master/csl-citation.json"}</w:instrText>
      </w:r>
      <w:r w:rsidR="000B791B" w:rsidRPr="001560A9">
        <w:rPr>
          <w:lang w:val="en-GB"/>
        </w:rPr>
        <w:fldChar w:fldCharType="separate"/>
      </w:r>
      <w:r w:rsidR="000B791B" w:rsidRPr="001560A9">
        <w:rPr>
          <w:lang w:val="en-GB"/>
        </w:rPr>
        <w:t>(Bader et al., 2020; Bodian et al., 2018; Descroix et al., 2020; Lamagat et al., 1990; Sambou et al., 2018b)</w:t>
      </w:r>
      <w:r w:rsidR="000B791B" w:rsidRPr="001560A9">
        <w:rPr>
          <w:lang w:val="en-GB"/>
        </w:rPr>
        <w:fldChar w:fldCharType="end"/>
      </w:r>
      <w:r w:rsidR="00CA031B">
        <w:rPr>
          <w:lang w:val="en-GB"/>
        </w:rPr>
        <w:t>;</w:t>
      </w:r>
    </w:p>
    <w:p w14:paraId="0D1A13FC" w14:textId="77777777" w:rsidR="004D041E" w:rsidRPr="001560A9" w:rsidRDefault="00886ABA" w:rsidP="007C2972">
      <w:pPr>
        <w:pStyle w:val="ps"/>
        <w:numPr>
          <w:ilvl w:val="0"/>
          <w:numId w:val="26"/>
        </w:numPr>
        <w:rPr>
          <w:lang w:val="en-GB"/>
        </w:rPr>
      </w:pPr>
      <w:r w:rsidRPr="001560A9">
        <w:rPr>
          <w:lang w:val="en-GB"/>
        </w:rPr>
        <w:t xml:space="preserve">Development of models and studies by research and design offices that allow quantifying and modelling certain components of the system (reduction of the level at different points, hydroelectric producibility) that need to be deepened and updated (Simulgamb, Salnstat, </w:t>
      </w:r>
      <w:r w:rsidR="00E925FC" w:rsidRPr="001560A9">
        <w:rPr>
          <w:lang w:val="en-GB"/>
        </w:rPr>
        <w:t xml:space="preserve">MikeBasin OMVG, </w:t>
      </w:r>
      <w:r w:rsidRPr="001560A9">
        <w:rPr>
          <w:lang w:val="en-GB"/>
        </w:rPr>
        <w:t>Sambangalou studies</w:t>
      </w:r>
      <w:r w:rsidR="00E925FC" w:rsidRPr="001560A9">
        <w:rPr>
          <w:lang w:val="en-GB"/>
        </w:rPr>
        <w:t xml:space="preserve">, </w:t>
      </w:r>
      <w:r w:rsidRPr="001560A9">
        <w:rPr>
          <w:lang w:val="en-GB"/>
        </w:rPr>
        <w:t>Coteco 2006, Oréade Breche and ISL 2015)</w:t>
      </w:r>
      <w:r w:rsidR="008F69EF" w:rsidRPr="001560A9">
        <w:rPr>
          <w:lang w:val="en-GB"/>
        </w:rPr>
        <w:t>;</w:t>
      </w:r>
    </w:p>
    <w:p w14:paraId="3C7D6D75" w14:textId="77777777" w:rsidR="004D041E" w:rsidRPr="001560A9" w:rsidRDefault="00886ABA" w:rsidP="007C2972">
      <w:pPr>
        <w:pStyle w:val="ps"/>
        <w:numPr>
          <w:ilvl w:val="0"/>
          <w:numId w:val="26"/>
        </w:numPr>
        <w:rPr>
          <w:lang w:val="en-GB"/>
        </w:rPr>
      </w:pPr>
      <w:r w:rsidRPr="001560A9">
        <w:rPr>
          <w:lang w:val="en-GB"/>
        </w:rPr>
        <w:t xml:space="preserve">Ongoing studies for very recent impact studies on the Digan (Gambia), Kourawel (Komba) and Saltinho </w:t>
      </w:r>
      <w:r w:rsidR="008F69EF" w:rsidRPr="001560A9">
        <w:rPr>
          <w:lang w:val="en-GB"/>
        </w:rPr>
        <w:t xml:space="preserve">(Corubal) </w:t>
      </w:r>
      <w:r w:rsidRPr="001560A9">
        <w:rPr>
          <w:lang w:val="en-GB"/>
        </w:rPr>
        <w:t>dam projects</w:t>
      </w:r>
      <w:r w:rsidR="008F69EF" w:rsidRPr="001560A9">
        <w:rPr>
          <w:lang w:val="en-GB"/>
        </w:rPr>
        <w:t>;</w:t>
      </w:r>
    </w:p>
    <w:p w14:paraId="32DD0336" w14:textId="77777777" w:rsidR="004D041E" w:rsidRPr="001560A9" w:rsidRDefault="008F69EF" w:rsidP="007C2972">
      <w:pPr>
        <w:pStyle w:val="ps"/>
        <w:numPr>
          <w:ilvl w:val="0"/>
          <w:numId w:val="26"/>
        </w:numPr>
        <w:rPr>
          <w:lang w:val="en-GB"/>
        </w:rPr>
      </w:pPr>
      <w:r w:rsidRPr="001560A9">
        <w:rPr>
          <w:lang w:val="en-GB"/>
        </w:rPr>
        <w:t xml:space="preserve">World Bank </w:t>
      </w:r>
      <w:r w:rsidR="00886ABA" w:rsidRPr="001560A9">
        <w:rPr>
          <w:lang w:val="en-GB"/>
        </w:rPr>
        <w:t>Hydromet/SAP programme</w:t>
      </w:r>
      <w:r w:rsidRPr="001560A9">
        <w:rPr>
          <w:lang w:val="en-GB"/>
        </w:rPr>
        <w:t>, UNDP etc;</w:t>
      </w:r>
    </w:p>
    <w:p w14:paraId="63D1030F" w14:textId="77777777" w:rsidR="004D041E" w:rsidRPr="001560A9" w:rsidRDefault="00886ABA" w:rsidP="007C2972">
      <w:pPr>
        <w:pStyle w:val="ps"/>
        <w:numPr>
          <w:ilvl w:val="0"/>
          <w:numId w:val="26"/>
        </w:numPr>
        <w:rPr>
          <w:lang w:val="en-GB"/>
        </w:rPr>
      </w:pPr>
      <w:r w:rsidRPr="001560A9">
        <w:rPr>
          <w:lang w:val="en-GB"/>
        </w:rPr>
        <w:t>EU DeSIRA MALMON programme (led by the University of Lisbon) on the resilience of mangrove rice production in Guinea Bissau.</w:t>
      </w:r>
    </w:p>
    <w:p w14:paraId="646F4B7C" w14:textId="77777777" w:rsidR="008F69EF" w:rsidRPr="001560A9" w:rsidRDefault="008F69EF" w:rsidP="00F220AE">
      <w:pPr>
        <w:pStyle w:val="Titre1"/>
        <w:ind w:left="709" w:hanging="709"/>
        <w:rPr>
          <w:rFonts w:eastAsia="Arial Narrow"/>
          <w:lang w:val="en-GB"/>
        </w:rPr>
        <w:sectPr w:rsidR="008F69EF" w:rsidRPr="001560A9" w:rsidSect="00F212A3">
          <w:pgSz w:w="11907" w:h="16840" w:code="9"/>
          <w:pgMar w:top="1134" w:right="1418" w:bottom="1134" w:left="1418" w:header="720" w:footer="624" w:gutter="0"/>
          <w:cols w:space="720"/>
        </w:sectPr>
      </w:pPr>
      <w:bookmarkStart w:id="47" w:name="_Toc89685325"/>
      <w:bookmarkStart w:id="48" w:name="_Toc89685585"/>
      <w:bookmarkStart w:id="49" w:name="_Toc89687457"/>
      <w:bookmarkStart w:id="50" w:name="_Toc89687722"/>
      <w:bookmarkStart w:id="51" w:name="_Toc89688248"/>
      <w:bookmarkStart w:id="52" w:name="_Toc89688507"/>
      <w:bookmarkEnd w:id="47"/>
      <w:bookmarkEnd w:id="48"/>
      <w:bookmarkEnd w:id="49"/>
      <w:bookmarkEnd w:id="50"/>
      <w:bookmarkEnd w:id="51"/>
      <w:bookmarkEnd w:id="52"/>
    </w:p>
    <w:p w14:paraId="1CAFC99D" w14:textId="77777777" w:rsidR="004D041E" w:rsidRPr="001560A9" w:rsidRDefault="00F220AE">
      <w:pPr>
        <w:pStyle w:val="Titre1"/>
        <w:ind w:left="709" w:hanging="709"/>
        <w:rPr>
          <w:rFonts w:eastAsia="Arial Narrow"/>
          <w:lang w:val="en-GB"/>
        </w:rPr>
      </w:pPr>
      <w:bookmarkStart w:id="53" w:name="_Toc103872459"/>
      <w:r w:rsidRPr="001560A9">
        <w:rPr>
          <w:rFonts w:eastAsia="Arial Narrow"/>
          <w:lang w:val="en-GB"/>
        </w:rPr>
        <w:t>Vision and strategic objectives</w:t>
      </w:r>
      <w:bookmarkEnd w:id="53"/>
    </w:p>
    <w:p w14:paraId="1ED63F4A" w14:textId="77777777" w:rsidR="004D041E" w:rsidRPr="001560A9" w:rsidRDefault="00886ABA">
      <w:pPr>
        <w:pStyle w:val="Titre2"/>
        <w:rPr>
          <w:lang w:val="en-GB"/>
        </w:rPr>
      </w:pPr>
      <w:bookmarkStart w:id="54" w:name="_Toc103872460"/>
      <w:r w:rsidRPr="001560A9">
        <w:rPr>
          <w:lang w:val="en-GB"/>
        </w:rPr>
        <w:t>Vision to 2040</w:t>
      </w:r>
      <w:bookmarkEnd w:id="54"/>
      <w:r w:rsidRPr="001560A9">
        <w:rPr>
          <w:lang w:val="en-GB"/>
        </w:rPr>
        <w:t xml:space="preserve"> </w:t>
      </w:r>
    </w:p>
    <w:p w14:paraId="1C46B6A7" w14:textId="1FAD3022" w:rsidR="004D041E" w:rsidRPr="001560A9" w:rsidRDefault="00E56E57">
      <w:pPr>
        <w:pStyle w:val="ps"/>
        <w:rPr>
          <w:b/>
          <w:i/>
          <w:lang w:val="en-GB"/>
        </w:rPr>
      </w:pPr>
      <w:r>
        <w:rPr>
          <w:b/>
          <w:i/>
          <w:lang w:val="en-GB"/>
        </w:rPr>
        <w:t xml:space="preserve">The </w:t>
      </w:r>
      <w:r w:rsidR="00886ABA" w:rsidRPr="001560A9">
        <w:rPr>
          <w:b/>
          <w:i/>
          <w:lang w:val="en-GB"/>
        </w:rPr>
        <w:t xml:space="preserve">OMVG and </w:t>
      </w:r>
      <w:r w:rsidRPr="00C536FD">
        <w:rPr>
          <w:b/>
          <w:i/>
          <w:lang w:val="en-GB"/>
        </w:rPr>
        <w:t>the competent national institutes of the Member States</w:t>
      </w:r>
      <w:r>
        <w:rPr>
          <w:b/>
          <w:i/>
          <w:lang w:val="en-GB"/>
        </w:rPr>
        <w:t xml:space="preserve"> shall</w:t>
      </w:r>
      <w:r w:rsidR="00E771BC" w:rsidRPr="001560A9">
        <w:rPr>
          <w:b/>
          <w:i/>
          <w:lang w:val="en-GB"/>
        </w:rPr>
        <w:t xml:space="preserve"> ensure the protection and </w:t>
      </w:r>
      <w:r>
        <w:rPr>
          <w:b/>
          <w:i/>
          <w:lang w:val="en-GB"/>
        </w:rPr>
        <w:t xml:space="preserve">integrated </w:t>
      </w:r>
      <w:r w:rsidR="00E771BC" w:rsidRPr="001560A9">
        <w:rPr>
          <w:b/>
          <w:i/>
          <w:lang w:val="en-GB"/>
        </w:rPr>
        <w:t xml:space="preserve">management of </w:t>
      </w:r>
      <w:r w:rsidR="00886ABA" w:rsidRPr="001560A9">
        <w:rPr>
          <w:b/>
          <w:i/>
          <w:lang w:val="en-GB"/>
        </w:rPr>
        <w:t xml:space="preserve">transboundary </w:t>
      </w:r>
      <w:r w:rsidR="00E771BC" w:rsidRPr="001560A9">
        <w:rPr>
          <w:b/>
          <w:i/>
          <w:lang w:val="en-GB"/>
        </w:rPr>
        <w:t xml:space="preserve">water resources </w:t>
      </w:r>
      <w:r w:rsidR="008F69EF" w:rsidRPr="001560A9">
        <w:rPr>
          <w:b/>
          <w:i/>
          <w:lang w:val="en-GB"/>
        </w:rPr>
        <w:t xml:space="preserve">of the OMVG area in </w:t>
      </w:r>
      <w:r w:rsidR="00E771BC" w:rsidRPr="001560A9">
        <w:rPr>
          <w:b/>
          <w:i/>
          <w:lang w:val="en-GB"/>
        </w:rPr>
        <w:t xml:space="preserve">order to meet the water needs </w:t>
      </w:r>
      <w:r w:rsidR="00BB4B23" w:rsidRPr="001560A9">
        <w:rPr>
          <w:b/>
          <w:i/>
          <w:lang w:val="en-GB"/>
        </w:rPr>
        <w:t>of the populations and ecosystems.</w:t>
      </w:r>
    </w:p>
    <w:p w14:paraId="5FD9E40E" w14:textId="77777777" w:rsidR="004D041E" w:rsidRPr="001560A9" w:rsidRDefault="00F220AE">
      <w:pPr>
        <w:pStyle w:val="Titre2"/>
        <w:rPr>
          <w:lang w:val="en-GB"/>
        </w:rPr>
      </w:pPr>
      <w:bookmarkStart w:id="55" w:name="_Toc103872461"/>
      <w:r w:rsidRPr="001560A9">
        <w:rPr>
          <w:lang w:val="en-GB"/>
        </w:rPr>
        <w:t xml:space="preserve">Strategic </w:t>
      </w:r>
      <w:r w:rsidR="00886ABA" w:rsidRPr="001560A9">
        <w:rPr>
          <w:lang w:val="en-GB"/>
        </w:rPr>
        <w:t xml:space="preserve">objectives/axes of </w:t>
      </w:r>
      <w:r w:rsidRPr="001560A9">
        <w:rPr>
          <w:lang w:val="en-GB"/>
        </w:rPr>
        <w:t>the sector</w:t>
      </w:r>
      <w:bookmarkEnd w:id="55"/>
    </w:p>
    <w:p w14:paraId="450EE08D" w14:textId="77777777" w:rsidR="004D041E" w:rsidRPr="001560A9" w:rsidRDefault="00886ABA">
      <w:pPr>
        <w:pStyle w:val="ps"/>
        <w:rPr>
          <w:lang w:val="en-GB"/>
        </w:rPr>
      </w:pPr>
      <w:r w:rsidRPr="001560A9">
        <w:rPr>
          <w:lang w:val="en-GB"/>
        </w:rPr>
        <w:t xml:space="preserve">The strategic axes defined below aim to </w:t>
      </w:r>
      <w:r w:rsidR="00BB4B23" w:rsidRPr="001560A9">
        <w:rPr>
          <w:lang w:val="en-GB"/>
        </w:rPr>
        <w:t xml:space="preserve">address </w:t>
      </w:r>
      <w:r w:rsidRPr="001560A9">
        <w:rPr>
          <w:lang w:val="en-GB"/>
        </w:rPr>
        <w:t xml:space="preserve">the weaknesses </w:t>
      </w:r>
      <w:r w:rsidR="00BB4B23" w:rsidRPr="001560A9">
        <w:rPr>
          <w:lang w:val="en-GB"/>
        </w:rPr>
        <w:t xml:space="preserve">and challenges identified in the chapter </w:t>
      </w:r>
      <w:r w:rsidRPr="001560A9">
        <w:rPr>
          <w:lang w:val="en-GB"/>
        </w:rPr>
        <w:t>2.</w:t>
      </w:r>
    </w:p>
    <w:p w14:paraId="66C9578A" w14:textId="7B46ADD2" w:rsidR="004D041E" w:rsidRPr="001560A9" w:rsidRDefault="00886ABA">
      <w:pPr>
        <w:pStyle w:val="ps"/>
        <w:rPr>
          <w:b/>
          <w:lang w:val="en-GB"/>
        </w:rPr>
      </w:pPr>
      <w:r w:rsidRPr="001560A9">
        <w:rPr>
          <w:b/>
          <w:lang w:val="en-GB"/>
        </w:rPr>
        <w:t xml:space="preserve">Strategic </w:t>
      </w:r>
      <w:r w:rsidR="00261363" w:rsidRPr="001560A9">
        <w:rPr>
          <w:b/>
          <w:lang w:val="en-GB"/>
        </w:rPr>
        <w:t xml:space="preserve">Axis </w:t>
      </w:r>
      <w:r w:rsidRPr="001560A9">
        <w:rPr>
          <w:b/>
          <w:lang w:val="en-GB"/>
        </w:rPr>
        <w:t xml:space="preserve">1: </w:t>
      </w:r>
      <w:r w:rsidRPr="001560A9">
        <w:rPr>
          <w:b/>
          <w:lang w:val="en-GB"/>
        </w:rPr>
        <w:fldChar w:fldCharType="begin"/>
      </w:r>
      <w:r w:rsidRPr="001560A9">
        <w:rPr>
          <w:b/>
          <w:lang w:val="en-GB"/>
        </w:rPr>
        <w:instrText xml:space="preserve"> REF Axe1  \* MERGEFORMAT </w:instrText>
      </w:r>
      <w:r w:rsidRPr="001560A9">
        <w:rPr>
          <w:b/>
          <w:lang w:val="en-GB"/>
        </w:rPr>
        <w:fldChar w:fldCharType="separate"/>
      </w:r>
      <w:r w:rsidR="00CB581B" w:rsidRPr="00CB581B">
        <w:rPr>
          <w:b/>
          <w:lang w:val="en-GB"/>
        </w:rPr>
        <w:t>Improve knowledge and monitoring of water resources</w:t>
      </w:r>
      <w:r w:rsidRPr="001560A9">
        <w:rPr>
          <w:b/>
          <w:lang w:val="en-GB"/>
        </w:rPr>
        <w:fldChar w:fldCharType="end"/>
      </w:r>
    </w:p>
    <w:p w14:paraId="55302C90" w14:textId="45D36ACC" w:rsidR="004D041E" w:rsidRPr="001560A9" w:rsidRDefault="00886ABA">
      <w:pPr>
        <w:pStyle w:val="ps"/>
        <w:rPr>
          <w:lang w:val="en-GB"/>
        </w:rPr>
      </w:pPr>
      <w:r w:rsidRPr="001560A9">
        <w:rPr>
          <w:lang w:val="en-GB"/>
        </w:rPr>
        <w:t>The integrated development of the 3 basins must be based on a set of in-depth and updated data and knowledge on water resources. Given the weaknesses of the surface and groundwater monitoring network</w:t>
      </w:r>
      <w:r w:rsidR="001C358D" w:rsidRPr="001560A9">
        <w:rPr>
          <w:lang w:val="en-GB"/>
        </w:rPr>
        <w:t>, both in quantitative and qualitative terms</w:t>
      </w:r>
      <w:r w:rsidRPr="001560A9">
        <w:rPr>
          <w:lang w:val="en-GB"/>
        </w:rPr>
        <w:t>, one provision deals with the improvement of these networks.</w:t>
      </w:r>
      <w:r w:rsidR="00E56E57" w:rsidRPr="00E56E57">
        <w:rPr>
          <w:lang w:val="en-GB"/>
        </w:rPr>
        <w:t xml:space="preserve"> </w:t>
      </w:r>
      <w:r w:rsidR="00E56E57" w:rsidRPr="00C536FD">
        <w:rPr>
          <w:lang w:val="en-GB"/>
        </w:rPr>
        <w:t xml:space="preserve">The objective is for the OMVG countries to have a dense and adequate hydrometric and water quality control network, enabling </w:t>
      </w:r>
      <w:r w:rsidR="00E56E57" w:rsidRPr="00C536FD">
        <w:rPr>
          <w:i/>
          <w:lang w:val="en-GB"/>
        </w:rPr>
        <w:t xml:space="preserve">precise and monitored resource management. </w:t>
      </w:r>
      <w:r w:rsidRPr="001560A9">
        <w:rPr>
          <w:lang w:val="en-GB"/>
        </w:rPr>
        <w:t xml:space="preserve">In parallel, a second provision aims to develop national knowledge and skills on </w:t>
      </w:r>
      <w:r w:rsidR="001C358D" w:rsidRPr="001560A9">
        <w:rPr>
          <w:lang w:val="en-GB"/>
        </w:rPr>
        <w:t>water resources</w:t>
      </w:r>
      <w:r w:rsidRPr="001560A9">
        <w:rPr>
          <w:lang w:val="en-GB"/>
        </w:rPr>
        <w:t xml:space="preserve">, and a third aims to provide the OMVG with </w:t>
      </w:r>
      <w:r w:rsidR="001C358D" w:rsidRPr="001560A9">
        <w:rPr>
          <w:lang w:val="en-GB"/>
        </w:rPr>
        <w:t xml:space="preserve">water resources </w:t>
      </w:r>
      <w:r w:rsidRPr="001560A9">
        <w:rPr>
          <w:lang w:val="en-GB"/>
        </w:rPr>
        <w:t xml:space="preserve">planning and management tools. </w:t>
      </w:r>
    </w:p>
    <w:p w14:paraId="342A6B94" w14:textId="092A8914" w:rsidR="004D041E" w:rsidRPr="001560A9" w:rsidRDefault="00886ABA">
      <w:pPr>
        <w:pStyle w:val="ps"/>
        <w:rPr>
          <w:lang w:val="en-GB"/>
        </w:rPr>
      </w:pPr>
      <w:r w:rsidRPr="001560A9">
        <w:rPr>
          <w:lang w:val="en-GB"/>
        </w:rPr>
        <w:t xml:space="preserve">This axis aims to provide data, knowledge and tools to the OMVG through the strengthening of networks, studies and databases. It also concerns the reinforcement of the </w:t>
      </w:r>
      <w:r w:rsidR="00BB4B23" w:rsidRPr="001560A9">
        <w:rPr>
          <w:lang w:val="en-GB"/>
        </w:rPr>
        <w:t xml:space="preserve">skills </w:t>
      </w:r>
      <w:r w:rsidRPr="001560A9">
        <w:rPr>
          <w:lang w:val="en-GB"/>
        </w:rPr>
        <w:t xml:space="preserve">of national institutes in order to promote a growing autonomy in the </w:t>
      </w:r>
      <w:r w:rsidR="00BB4B23" w:rsidRPr="001560A9">
        <w:rPr>
          <w:lang w:val="en-GB"/>
        </w:rPr>
        <w:t xml:space="preserve">water resources </w:t>
      </w:r>
      <w:r w:rsidRPr="001560A9">
        <w:rPr>
          <w:lang w:val="en-GB"/>
        </w:rPr>
        <w:t xml:space="preserve">sector. It concerns both the OMVG and the national directorates, but also the higher education and research institutes, in order to develop </w:t>
      </w:r>
      <w:r w:rsidR="00BB4B23" w:rsidRPr="001560A9">
        <w:rPr>
          <w:lang w:val="en-GB"/>
        </w:rPr>
        <w:t xml:space="preserve">centres of </w:t>
      </w:r>
      <w:r w:rsidRPr="001560A9">
        <w:rPr>
          <w:lang w:val="en-GB"/>
        </w:rPr>
        <w:t xml:space="preserve">excellence capable of responding at national and regional level to the requests of the OMVG, the </w:t>
      </w:r>
      <w:r w:rsidR="00BB4B23" w:rsidRPr="001560A9">
        <w:rPr>
          <w:lang w:val="en-GB"/>
        </w:rPr>
        <w:t xml:space="preserve">ministries </w:t>
      </w:r>
      <w:r w:rsidRPr="001560A9">
        <w:rPr>
          <w:lang w:val="en-GB"/>
        </w:rPr>
        <w:t xml:space="preserve">and donors on the issues of planning, development, management and allocation of </w:t>
      </w:r>
      <w:r w:rsidR="00BB4B23" w:rsidRPr="001560A9">
        <w:rPr>
          <w:lang w:val="en-GB"/>
        </w:rPr>
        <w:t xml:space="preserve">water resources </w:t>
      </w:r>
      <w:r w:rsidRPr="001560A9">
        <w:rPr>
          <w:lang w:val="en-GB"/>
        </w:rPr>
        <w:t xml:space="preserve">in the three </w:t>
      </w:r>
      <w:r w:rsidR="00324392">
        <w:rPr>
          <w:lang w:val="en-GB"/>
        </w:rPr>
        <w:t>basin</w:t>
      </w:r>
      <w:r w:rsidR="00BB4B23" w:rsidRPr="001560A9">
        <w:rPr>
          <w:lang w:val="en-GB"/>
        </w:rPr>
        <w:t>s</w:t>
      </w:r>
      <w:r w:rsidRPr="001560A9">
        <w:rPr>
          <w:lang w:val="en-GB"/>
        </w:rPr>
        <w:t>.</w:t>
      </w:r>
    </w:p>
    <w:p w14:paraId="40D38C6B" w14:textId="3FD96A08" w:rsidR="004D041E" w:rsidRPr="001560A9" w:rsidRDefault="00886ABA">
      <w:pPr>
        <w:pStyle w:val="ps"/>
        <w:rPr>
          <w:b/>
          <w:lang w:val="en-GB"/>
        </w:rPr>
      </w:pPr>
      <w:r w:rsidRPr="001560A9">
        <w:rPr>
          <w:b/>
          <w:lang w:val="en-GB"/>
        </w:rPr>
        <w:t xml:space="preserve">Strategic </w:t>
      </w:r>
      <w:r w:rsidR="007F00D7" w:rsidRPr="001560A9">
        <w:rPr>
          <w:b/>
          <w:lang w:val="en-GB"/>
        </w:rPr>
        <w:t xml:space="preserve">Axis </w:t>
      </w:r>
      <w:r w:rsidRPr="001560A9">
        <w:rPr>
          <w:b/>
          <w:lang w:val="en-GB"/>
        </w:rPr>
        <w:t xml:space="preserve">2: </w:t>
      </w:r>
      <w:r w:rsidRPr="001560A9">
        <w:rPr>
          <w:b/>
          <w:lang w:val="en-GB"/>
        </w:rPr>
        <w:fldChar w:fldCharType="begin"/>
      </w:r>
      <w:r w:rsidRPr="001560A9">
        <w:rPr>
          <w:b/>
          <w:lang w:val="en-GB"/>
        </w:rPr>
        <w:instrText xml:space="preserve"> REF Axe2  \* MERGEFORMAT </w:instrText>
      </w:r>
      <w:r w:rsidRPr="001560A9">
        <w:rPr>
          <w:b/>
          <w:lang w:val="en-GB"/>
        </w:rPr>
        <w:fldChar w:fldCharType="separate"/>
      </w:r>
      <w:r w:rsidR="00CB581B" w:rsidRPr="00CB581B">
        <w:rPr>
          <w:b/>
          <w:lang w:val="en-GB"/>
        </w:rPr>
        <w:t xml:space="preserve"> Develop rivers and their basins for multi-objective and sustainable management of the resource</w:t>
      </w:r>
      <w:r w:rsidRPr="001560A9">
        <w:rPr>
          <w:b/>
          <w:lang w:val="en-GB"/>
        </w:rPr>
        <w:fldChar w:fldCharType="end"/>
      </w:r>
    </w:p>
    <w:p w14:paraId="0EBEBA38" w14:textId="12C57D5D" w:rsidR="004D041E" w:rsidRPr="001560A9" w:rsidRDefault="00886ABA">
      <w:pPr>
        <w:pStyle w:val="ps"/>
        <w:rPr>
          <w:lang w:val="en-GB"/>
        </w:rPr>
      </w:pPr>
      <w:r w:rsidRPr="001560A9">
        <w:rPr>
          <w:lang w:val="en-GB"/>
        </w:rPr>
        <w:t xml:space="preserve">Based on the knowledge gained in Axis 1, Axis 2 aims to translate the virtuous and sustainable development of the water resources of the 3 </w:t>
      </w:r>
      <w:r w:rsidR="00CF26A8">
        <w:rPr>
          <w:lang w:val="en-GB"/>
        </w:rPr>
        <w:t>basin</w:t>
      </w:r>
      <w:r w:rsidR="0064656F">
        <w:rPr>
          <w:lang w:val="en-GB"/>
        </w:rPr>
        <w:t>s</w:t>
      </w:r>
      <w:r w:rsidRPr="001560A9">
        <w:rPr>
          <w:lang w:val="en-GB"/>
        </w:rPr>
        <w:t xml:space="preserve"> into action. </w:t>
      </w:r>
    </w:p>
    <w:p w14:paraId="45FAA58C" w14:textId="64C5B7D2" w:rsidR="004D041E" w:rsidRPr="001560A9" w:rsidRDefault="00886ABA">
      <w:pPr>
        <w:pStyle w:val="ps"/>
        <w:rPr>
          <w:lang w:val="en-GB"/>
        </w:rPr>
      </w:pPr>
      <w:r w:rsidRPr="001560A9">
        <w:rPr>
          <w:lang w:val="en-GB"/>
        </w:rPr>
        <w:t xml:space="preserve">One provision deals with the challenges of multi-objective management of </w:t>
      </w:r>
      <w:r w:rsidR="00B16FC3" w:rsidRPr="001560A9">
        <w:rPr>
          <w:lang w:val="en-GB"/>
        </w:rPr>
        <w:t>water resources</w:t>
      </w:r>
      <w:r w:rsidRPr="001560A9">
        <w:rPr>
          <w:lang w:val="en-GB"/>
        </w:rPr>
        <w:t>. The OMVG and the member states must, on the basis of data and scenarios, enable the implementation of the development and management choices made following discussions/con</w:t>
      </w:r>
      <w:r w:rsidR="001908B5">
        <w:rPr>
          <w:lang w:val="en-GB"/>
        </w:rPr>
        <w:t>sul</w:t>
      </w:r>
      <w:r w:rsidRPr="001560A9">
        <w:rPr>
          <w:lang w:val="en-GB"/>
        </w:rPr>
        <w:t xml:space="preserve">tations with all the stakeholders. This requires in particular the development of </w:t>
      </w:r>
      <w:r w:rsidR="001C358D" w:rsidRPr="001560A9">
        <w:rPr>
          <w:lang w:val="en-GB"/>
        </w:rPr>
        <w:t xml:space="preserve">new </w:t>
      </w:r>
      <w:r w:rsidRPr="001560A9">
        <w:rPr>
          <w:lang w:val="en-GB"/>
        </w:rPr>
        <w:t xml:space="preserve">facilities and the optimisation of existing facilities in order to meet the (updated) needs of the sectors of the </w:t>
      </w:r>
      <w:r w:rsidR="0064656F" w:rsidRPr="001560A9">
        <w:rPr>
          <w:lang w:val="en-GB"/>
        </w:rPr>
        <w:t xml:space="preserve">water-food-energy-environment </w:t>
      </w:r>
      <w:r w:rsidRPr="001560A9">
        <w:rPr>
          <w:lang w:val="en-GB"/>
        </w:rPr>
        <w:t xml:space="preserve">nexus. </w:t>
      </w:r>
    </w:p>
    <w:p w14:paraId="3BADD655" w14:textId="42BF3313" w:rsidR="004D041E" w:rsidRPr="001560A9" w:rsidRDefault="00886ABA">
      <w:pPr>
        <w:pStyle w:val="ps"/>
        <w:rPr>
          <w:lang w:val="en-GB"/>
        </w:rPr>
      </w:pPr>
      <w:r w:rsidRPr="001560A9">
        <w:rPr>
          <w:lang w:val="en-GB"/>
        </w:rPr>
        <w:t xml:space="preserve">Finally, there is a </w:t>
      </w:r>
      <w:r w:rsidR="001C358D" w:rsidRPr="001560A9">
        <w:rPr>
          <w:lang w:val="en-GB"/>
        </w:rPr>
        <w:t xml:space="preserve">provision </w:t>
      </w:r>
      <w:r w:rsidRPr="001560A9">
        <w:rPr>
          <w:lang w:val="en-GB"/>
        </w:rPr>
        <w:t xml:space="preserve">on flood forecasting and management which aims to translate the knowledge gained from </w:t>
      </w:r>
      <w:r w:rsidR="0064656F" w:rsidRPr="001560A9">
        <w:rPr>
          <w:lang w:val="en-GB"/>
        </w:rPr>
        <w:t xml:space="preserve">Axis </w:t>
      </w:r>
      <w:r w:rsidRPr="001560A9">
        <w:rPr>
          <w:lang w:val="en-GB"/>
        </w:rPr>
        <w:t xml:space="preserve">1 on </w:t>
      </w:r>
      <w:r w:rsidR="001C358D" w:rsidRPr="001560A9">
        <w:rPr>
          <w:lang w:val="en-GB"/>
        </w:rPr>
        <w:t xml:space="preserve">extreme </w:t>
      </w:r>
      <w:r w:rsidRPr="001560A9">
        <w:rPr>
          <w:lang w:val="en-GB"/>
        </w:rPr>
        <w:t>phenomena (floods) into operational terms in order to develop responses to prevent floods and reduce the hazard (amplitude) and the risk of flooding.</w:t>
      </w:r>
    </w:p>
    <w:p w14:paraId="170458FE" w14:textId="77777777" w:rsidR="00CA4A37" w:rsidRPr="001560A9" w:rsidRDefault="00CA4A37" w:rsidP="00CA4A37">
      <w:pPr>
        <w:pStyle w:val="ps"/>
        <w:rPr>
          <w:lang w:val="en-GB"/>
        </w:rPr>
      </w:pPr>
    </w:p>
    <w:p w14:paraId="1CD6C126" w14:textId="77777777" w:rsidR="0006050E" w:rsidRPr="001560A9" w:rsidRDefault="0006050E" w:rsidP="00CA4A37">
      <w:pPr>
        <w:pStyle w:val="ps"/>
        <w:rPr>
          <w:b/>
          <w:lang w:val="en-GB"/>
        </w:rPr>
      </w:pPr>
      <w:r w:rsidRPr="001560A9">
        <w:rPr>
          <w:b/>
          <w:lang w:val="en-GB"/>
        </w:rPr>
        <w:br w:type="page"/>
      </w:r>
    </w:p>
    <w:p w14:paraId="75BC7D1C" w14:textId="3B3ABD89" w:rsidR="004D041E" w:rsidRPr="001560A9" w:rsidRDefault="00886ABA">
      <w:pPr>
        <w:pStyle w:val="ps"/>
        <w:rPr>
          <w:b/>
          <w:lang w:val="en-GB"/>
        </w:rPr>
      </w:pPr>
      <w:r w:rsidRPr="001560A9">
        <w:rPr>
          <w:b/>
          <w:lang w:val="en-GB"/>
        </w:rPr>
        <w:t xml:space="preserve">Strategic </w:t>
      </w:r>
      <w:r w:rsidR="002F63EA">
        <w:rPr>
          <w:b/>
          <w:lang w:val="en-GB"/>
        </w:rPr>
        <w:t>AXIS</w:t>
      </w:r>
      <w:r w:rsidR="002F63EA" w:rsidRPr="001560A9">
        <w:rPr>
          <w:b/>
          <w:lang w:val="en-GB"/>
        </w:rPr>
        <w:t xml:space="preserve"> </w:t>
      </w:r>
      <w:r w:rsidRPr="001560A9">
        <w:rPr>
          <w:b/>
          <w:lang w:val="en-GB"/>
        </w:rPr>
        <w:t xml:space="preserve">3: </w:t>
      </w:r>
      <w:r w:rsidRPr="001560A9">
        <w:rPr>
          <w:b/>
          <w:lang w:val="en-GB"/>
        </w:rPr>
        <w:fldChar w:fldCharType="begin"/>
      </w:r>
      <w:r w:rsidRPr="001560A9">
        <w:rPr>
          <w:b/>
          <w:lang w:val="en-GB"/>
        </w:rPr>
        <w:instrText xml:space="preserve"> REF Axe3  \* MERGEFORMAT </w:instrText>
      </w:r>
      <w:r w:rsidRPr="001560A9">
        <w:rPr>
          <w:b/>
          <w:lang w:val="en-GB"/>
        </w:rPr>
        <w:fldChar w:fldCharType="separate"/>
      </w:r>
      <w:r w:rsidR="00CB581B" w:rsidRPr="00CB581B">
        <w:rPr>
          <w:b/>
          <w:lang w:val="en-GB"/>
        </w:rPr>
        <w:t xml:space="preserve">Strengthen governance </w:t>
      </w:r>
      <w:r w:rsidRPr="001560A9">
        <w:rPr>
          <w:b/>
          <w:lang w:val="en-GB"/>
        </w:rPr>
        <w:fldChar w:fldCharType="end"/>
      </w:r>
    </w:p>
    <w:p w14:paraId="55C37506" w14:textId="77777777" w:rsidR="004D041E" w:rsidRPr="001560A9" w:rsidRDefault="00886ABA">
      <w:pPr>
        <w:pStyle w:val="ps"/>
        <w:rPr>
          <w:lang w:val="en-GB"/>
        </w:rPr>
      </w:pPr>
      <w:r w:rsidRPr="001560A9">
        <w:rPr>
          <w:lang w:val="en-GB"/>
        </w:rPr>
        <w:t xml:space="preserve">The management of the resource in three neighbouring and transboundary basins implies a strengthening of governance, both at the institutional level and at the legal and regulatory level, which also requires a strengthening of training and communication adapted to the multinational context. </w:t>
      </w:r>
    </w:p>
    <w:p w14:paraId="466D48E3" w14:textId="57860510" w:rsidR="004D041E" w:rsidRPr="001560A9" w:rsidRDefault="00886ABA">
      <w:pPr>
        <w:pStyle w:val="ps"/>
        <w:rPr>
          <w:lang w:val="en-GB"/>
        </w:rPr>
      </w:pPr>
      <w:r w:rsidRPr="001560A9">
        <w:rPr>
          <w:lang w:val="en-GB"/>
        </w:rPr>
        <w:t>This reinforcement aims to make supranational management rules and planning logic operational, which leads each country to share its sovereignty over the resource, and to validate management at the level of basins and basin agencies</w:t>
      </w:r>
      <w:r w:rsidR="004B733B">
        <w:rPr>
          <w:lang w:val="en-GB"/>
        </w:rPr>
        <w:t>. T</w:t>
      </w:r>
      <w:r w:rsidRPr="001560A9">
        <w:rPr>
          <w:lang w:val="en-GB"/>
        </w:rPr>
        <w:t>his requires the adoption of common and accepted rules, around a water charter and probably a permanent water commission.</w:t>
      </w:r>
    </w:p>
    <w:p w14:paraId="699200E8" w14:textId="77777777" w:rsidR="004D041E" w:rsidRPr="001560A9" w:rsidRDefault="00886ABA">
      <w:pPr>
        <w:pStyle w:val="ps"/>
        <w:rPr>
          <w:lang w:val="en-GB"/>
        </w:rPr>
      </w:pPr>
      <w:r w:rsidRPr="001560A9">
        <w:rPr>
          <w:lang w:val="en-GB"/>
        </w:rPr>
        <w:t>The importance of the hydroelectric potential encourages the establishment of an autonomous energy management company. Interconnection is a sharing tool but must also become a management tool to improve electricity supply by sharing knowledge, resources and associated risks in the context of climate change. The basin logic must prevail over the upstream/downstream logic and lead to an integrated management at basin level, with interconnection making it possible to envisage trans-basin management.</w:t>
      </w:r>
    </w:p>
    <w:p w14:paraId="2139B952" w14:textId="77777777" w:rsidR="008C2161" w:rsidRPr="001560A9" w:rsidRDefault="008C2161" w:rsidP="008C2161">
      <w:pPr>
        <w:pStyle w:val="ps"/>
        <w:rPr>
          <w:lang w:val="en-GB"/>
        </w:rPr>
      </w:pPr>
    </w:p>
    <w:p w14:paraId="3E874DFD" w14:textId="77777777" w:rsidR="004939C4" w:rsidRPr="001560A9" w:rsidRDefault="004939C4" w:rsidP="004939C4">
      <w:pPr>
        <w:pStyle w:val="ps"/>
        <w:rPr>
          <w:lang w:val="en-GB"/>
        </w:rPr>
      </w:pPr>
      <w:r w:rsidRPr="001560A9">
        <w:rPr>
          <w:lang w:val="en-GB"/>
        </w:rPr>
        <w:br w:type="page"/>
      </w:r>
    </w:p>
    <w:p w14:paraId="67C7BC86" w14:textId="77777777" w:rsidR="004D041E" w:rsidRPr="001560A9" w:rsidRDefault="00886ABA">
      <w:pPr>
        <w:pStyle w:val="Titre1"/>
        <w:ind w:left="709" w:hanging="709"/>
        <w:rPr>
          <w:rFonts w:eastAsia="Arial Narrow"/>
          <w:lang w:val="en-GB"/>
        </w:rPr>
      </w:pPr>
      <w:bookmarkStart w:id="56" w:name="_Toc103872462"/>
      <w:r w:rsidRPr="001560A9">
        <w:rPr>
          <w:rFonts w:eastAsia="Arial Narrow"/>
          <w:lang w:val="en-GB"/>
        </w:rPr>
        <w:t xml:space="preserve">Intervention strategy - expected </w:t>
      </w:r>
      <w:r w:rsidR="00AB6DA5" w:rsidRPr="001560A9">
        <w:rPr>
          <w:rFonts w:eastAsia="Arial Narrow"/>
          <w:lang w:val="en-GB"/>
        </w:rPr>
        <w:t xml:space="preserve">results </w:t>
      </w:r>
      <w:r w:rsidR="000E2996" w:rsidRPr="001560A9">
        <w:rPr>
          <w:rFonts w:eastAsia="Arial Narrow"/>
          <w:lang w:val="en-GB"/>
        </w:rPr>
        <w:t xml:space="preserve">and actions </w:t>
      </w:r>
      <w:r w:rsidRPr="001560A9">
        <w:rPr>
          <w:rFonts w:eastAsia="Arial Narrow"/>
          <w:lang w:val="en-GB"/>
        </w:rPr>
        <w:t>to be undertaken</w:t>
      </w:r>
      <w:bookmarkEnd w:id="56"/>
    </w:p>
    <w:p w14:paraId="749843CF" w14:textId="77777777" w:rsidR="004D041E" w:rsidRPr="001560A9" w:rsidRDefault="00886ABA">
      <w:pPr>
        <w:pStyle w:val="Titre2"/>
        <w:rPr>
          <w:lang w:val="en-GB"/>
        </w:rPr>
      </w:pPr>
      <w:bookmarkStart w:id="57" w:name="_Toc103872463"/>
      <w:r w:rsidRPr="001560A9">
        <w:rPr>
          <w:lang w:val="en-GB"/>
        </w:rPr>
        <w:t xml:space="preserve">Logical framework for </w:t>
      </w:r>
      <w:r w:rsidR="00F96A24" w:rsidRPr="001560A9">
        <w:rPr>
          <w:lang w:val="en-GB"/>
        </w:rPr>
        <w:t xml:space="preserve">sector </w:t>
      </w:r>
      <w:r w:rsidRPr="001560A9">
        <w:rPr>
          <w:lang w:val="en-GB"/>
        </w:rPr>
        <w:t xml:space="preserve">intervention up </w:t>
      </w:r>
      <w:r w:rsidR="00F96A24" w:rsidRPr="001560A9">
        <w:rPr>
          <w:lang w:val="en-GB"/>
        </w:rPr>
        <w:t>to 2040</w:t>
      </w:r>
      <w:bookmarkEnd w:id="57"/>
    </w:p>
    <w:p w14:paraId="106E41F5" w14:textId="19F17174" w:rsidR="004D041E" w:rsidRPr="001560A9" w:rsidRDefault="00886ABA">
      <w:pPr>
        <w:pStyle w:val="ps"/>
        <w:rPr>
          <w:lang w:val="en-GB"/>
        </w:rPr>
      </w:pPr>
      <w:r w:rsidRPr="001560A9">
        <w:rPr>
          <w:lang w:val="en-GB"/>
        </w:rPr>
        <w:t xml:space="preserve">The following </w:t>
      </w:r>
      <w:r w:rsidRPr="001560A9">
        <w:rPr>
          <w:lang w:val="en-GB"/>
        </w:rPr>
        <w:fldChar w:fldCharType="begin"/>
      </w:r>
      <w:r w:rsidRPr="001560A9">
        <w:rPr>
          <w:lang w:val="en-GB"/>
        </w:rPr>
        <w:instrText xml:space="preserve"> REF _Ref93314517 \h </w:instrText>
      </w:r>
      <w:r w:rsidRPr="001560A9">
        <w:rPr>
          <w:lang w:val="en-GB"/>
        </w:rPr>
      </w:r>
      <w:r w:rsidRPr="001560A9">
        <w:rPr>
          <w:lang w:val="en-GB"/>
        </w:rPr>
        <w:fldChar w:fldCharType="separate"/>
      </w:r>
      <w:r w:rsidR="00CB581B" w:rsidRPr="001560A9">
        <w:rPr>
          <w:lang w:val="en-GB"/>
        </w:rPr>
        <w:t xml:space="preserve">Table </w:t>
      </w:r>
      <w:r w:rsidR="00CB581B">
        <w:rPr>
          <w:noProof/>
          <w:lang w:val="en-GB"/>
        </w:rPr>
        <w:t>4</w:t>
      </w:r>
      <w:r w:rsidR="00CB581B" w:rsidRPr="001560A9">
        <w:rPr>
          <w:lang w:val="en-GB"/>
        </w:rPr>
        <w:noBreakHyphen/>
      </w:r>
      <w:r w:rsidR="00CB581B">
        <w:rPr>
          <w:noProof/>
          <w:lang w:val="en-GB"/>
        </w:rPr>
        <w:t>1</w:t>
      </w:r>
      <w:r w:rsidRPr="001560A9">
        <w:rPr>
          <w:lang w:val="en-GB"/>
        </w:rPr>
        <w:fldChar w:fldCharType="end"/>
      </w:r>
      <w:r w:rsidRPr="001560A9">
        <w:rPr>
          <w:lang w:val="en-GB"/>
        </w:rPr>
        <w:t xml:space="preserve"> recalls the strategic axes and provisions of Chapter 3, and lists the measures that will be detailed in the following sections. </w:t>
      </w:r>
    </w:p>
    <w:p w14:paraId="70E4FAE4" w14:textId="58290032" w:rsidR="004D041E" w:rsidRPr="001560A9" w:rsidRDefault="00886ABA">
      <w:pPr>
        <w:pStyle w:val="Lgende"/>
        <w:rPr>
          <w:noProof w:val="0"/>
          <w:lang w:val="en-GB"/>
        </w:rPr>
      </w:pPr>
      <w:bookmarkStart w:id="58" w:name="_Ref93314517"/>
      <w:bookmarkStart w:id="59" w:name="_Toc93326597"/>
      <w:bookmarkStart w:id="60" w:name="_Toc103872545"/>
      <w:r w:rsidRPr="001560A9">
        <w:rPr>
          <w:noProof w:val="0"/>
          <w:lang w:val="en-GB"/>
        </w:rPr>
        <w:t xml:space="preserve">Table </w:t>
      </w:r>
      <w:r w:rsidRPr="001560A9">
        <w:rPr>
          <w:noProof w:val="0"/>
          <w:lang w:val="en-GB"/>
        </w:rPr>
        <w:fldChar w:fldCharType="begin"/>
      </w:r>
      <w:r w:rsidRPr="001560A9">
        <w:rPr>
          <w:noProof w:val="0"/>
          <w:lang w:val="en-GB"/>
        </w:rPr>
        <w:instrText xml:space="preserve"> STYLEREF 1 \s </w:instrText>
      </w:r>
      <w:r w:rsidRPr="001560A9">
        <w:rPr>
          <w:noProof w:val="0"/>
          <w:lang w:val="en-GB"/>
        </w:rPr>
        <w:fldChar w:fldCharType="separate"/>
      </w:r>
      <w:r w:rsidR="00CB581B">
        <w:rPr>
          <w:lang w:val="en-GB"/>
        </w:rPr>
        <w:t>4</w:t>
      </w:r>
      <w:r w:rsidRPr="001560A9">
        <w:rPr>
          <w:noProof w:val="0"/>
          <w:lang w:val="en-GB"/>
        </w:rPr>
        <w:fldChar w:fldCharType="end"/>
      </w:r>
      <w:r w:rsidRPr="001560A9">
        <w:rPr>
          <w:noProof w:val="0"/>
          <w:lang w:val="en-GB"/>
        </w:rPr>
        <w:noBreakHyphen/>
      </w:r>
      <w:r w:rsidRPr="001560A9">
        <w:rPr>
          <w:noProof w:val="0"/>
          <w:lang w:val="en-GB"/>
        </w:rPr>
        <w:fldChar w:fldCharType="begin"/>
      </w:r>
      <w:r w:rsidRPr="001560A9">
        <w:rPr>
          <w:noProof w:val="0"/>
          <w:lang w:val="en-GB"/>
        </w:rPr>
        <w:instrText xml:space="preserve"> SEQ Tableau \* ARABIC \s 1 </w:instrText>
      </w:r>
      <w:r w:rsidRPr="001560A9">
        <w:rPr>
          <w:noProof w:val="0"/>
          <w:lang w:val="en-GB"/>
        </w:rPr>
        <w:fldChar w:fldCharType="separate"/>
      </w:r>
      <w:r w:rsidR="00CB581B">
        <w:rPr>
          <w:lang w:val="en-GB"/>
        </w:rPr>
        <w:t>1</w:t>
      </w:r>
      <w:r w:rsidRPr="001560A9">
        <w:rPr>
          <w:noProof w:val="0"/>
          <w:lang w:val="en-GB"/>
        </w:rPr>
        <w:fldChar w:fldCharType="end"/>
      </w:r>
      <w:bookmarkEnd w:id="58"/>
      <w:r w:rsidRPr="001560A9">
        <w:rPr>
          <w:noProof w:val="0"/>
          <w:lang w:val="en-GB"/>
        </w:rPr>
        <w:t xml:space="preserve"> </w:t>
      </w:r>
      <w:r w:rsidR="00DF6231">
        <w:rPr>
          <w:noProof w:val="0"/>
          <w:lang w:val="en-GB"/>
        </w:rPr>
        <w:t xml:space="preserve">- </w:t>
      </w:r>
      <w:r w:rsidRPr="001560A9">
        <w:rPr>
          <w:noProof w:val="0"/>
          <w:lang w:val="en-GB"/>
        </w:rPr>
        <w:t xml:space="preserve">Logical Framework for Intervention </w:t>
      </w:r>
      <w:r w:rsidR="008F69EF" w:rsidRPr="001560A9">
        <w:rPr>
          <w:noProof w:val="0"/>
          <w:lang w:val="en-GB"/>
        </w:rPr>
        <w:t xml:space="preserve">in Governance and Knowledge of Water Resources to </w:t>
      </w:r>
      <w:r w:rsidRPr="001560A9">
        <w:rPr>
          <w:noProof w:val="0"/>
          <w:lang w:val="en-GB"/>
        </w:rPr>
        <w:t>2040</w:t>
      </w:r>
      <w:bookmarkEnd w:id="59"/>
      <w:bookmarkEnd w:id="60"/>
    </w:p>
    <w:tbl>
      <w:tblPr>
        <w:tblStyle w:val="Grilledutableau"/>
        <w:tblW w:w="9067" w:type="dxa"/>
        <w:tblLook w:val="04A0" w:firstRow="1" w:lastRow="0" w:firstColumn="1" w:lastColumn="0" w:noHBand="0" w:noVBand="1"/>
      </w:tblPr>
      <w:tblGrid>
        <w:gridCol w:w="2393"/>
        <w:gridCol w:w="2588"/>
        <w:gridCol w:w="4086"/>
      </w:tblGrid>
      <w:tr w:rsidR="00CA4A37" w:rsidRPr="001560A9" w14:paraId="293164E8" w14:textId="77777777" w:rsidTr="000957A2">
        <w:tc>
          <w:tcPr>
            <w:tcW w:w="2393" w:type="dxa"/>
            <w:shd w:val="clear" w:color="auto" w:fill="D9D9D9" w:themeFill="background1" w:themeFillShade="D9"/>
            <w:vAlign w:val="center"/>
          </w:tcPr>
          <w:p w14:paraId="1B79E116" w14:textId="78DA1636" w:rsidR="004D041E" w:rsidRPr="001560A9" w:rsidRDefault="00886ABA">
            <w:pPr>
              <w:pStyle w:val="ps"/>
              <w:spacing w:before="20" w:after="20"/>
              <w:jc w:val="center"/>
              <w:rPr>
                <w:b/>
                <w:lang w:val="en-GB"/>
              </w:rPr>
            </w:pPr>
            <w:bookmarkStart w:id="61" w:name="_Toc93324485"/>
            <w:r w:rsidRPr="001560A9">
              <w:rPr>
                <w:b/>
                <w:lang w:val="en-GB"/>
              </w:rPr>
              <w:t xml:space="preserve">Strategic </w:t>
            </w:r>
            <w:r w:rsidR="00523DCE">
              <w:rPr>
                <w:b/>
                <w:lang w:val="en-GB"/>
              </w:rPr>
              <w:t>axes</w:t>
            </w:r>
          </w:p>
        </w:tc>
        <w:tc>
          <w:tcPr>
            <w:tcW w:w="2588" w:type="dxa"/>
            <w:shd w:val="clear" w:color="auto" w:fill="D9D9D9" w:themeFill="background1" w:themeFillShade="D9"/>
            <w:vAlign w:val="center"/>
          </w:tcPr>
          <w:p w14:paraId="2DBCBDF8" w14:textId="77777777" w:rsidR="004D041E" w:rsidRPr="001560A9" w:rsidRDefault="00886ABA">
            <w:pPr>
              <w:pStyle w:val="ps"/>
              <w:spacing w:before="20" w:after="20"/>
              <w:jc w:val="center"/>
              <w:rPr>
                <w:b/>
                <w:lang w:val="en-GB"/>
              </w:rPr>
            </w:pPr>
            <w:r w:rsidRPr="001560A9">
              <w:rPr>
                <w:b/>
                <w:lang w:val="en-GB"/>
              </w:rPr>
              <w:t>Provisions</w:t>
            </w:r>
          </w:p>
        </w:tc>
        <w:tc>
          <w:tcPr>
            <w:tcW w:w="4086" w:type="dxa"/>
            <w:shd w:val="clear" w:color="auto" w:fill="D9D9D9" w:themeFill="background1" w:themeFillShade="D9"/>
            <w:vAlign w:val="center"/>
          </w:tcPr>
          <w:p w14:paraId="3CD096AE" w14:textId="77777777" w:rsidR="004D041E" w:rsidRPr="001560A9" w:rsidRDefault="00886ABA">
            <w:pPr>
              <w:pStyle w:val="ps"/>
              <w:spacing w:before="20" w:after="20"/>
              <w:jc w:val="center"/>
              <w:rPr>
                <w:b/>
                <w:highlight w:val="yellow"/>
                <w:lang w:val="en-GB"/>
              </w:rPr>
            </w:pPr>
            <w:r w:rsidRPr="001560A9">
              <w:rPr>
                <w:b/>
                <w:lang w:val="en-GB"/>
              </w:rPr>
              <w:t>Measures</w:t>
            </w:r>
          </w:p>
        </w:tc>
      </w:tr>
      <w:tr w:rsidR="00CA4A37" w:rsidRPr="00CB581B" w14:paraId="2459F335" w14:textId="77777777" w:rsidTr="000957A2">
        <w:tc>
          <w:tcPr>
            <w:tcW w:w="2393" w:type="dxa"/>
            <w:vMerge w:val="restart"/>
          </w:tcPr>
          <w:p w14:paraId="66F8EDFF" w14:textId="77777777" w:rsidR="004D041E" w:rsidRPr="001560A9" w:rsidRDefault="00886ABA">
            <w:pPr>
              <w:pStyle w:val="ps"/>
              <w:spacing w:before="20" w:after="20"/>
              <w:jc w:val="left"/>
              <w:rPr>
                <w:sz w:val="18"/>
                <w:lang w:val="en-GB"/>
              </w:rPr>
            </w:pPr>
            <w:r w:rsidRPr="001560A9">
              <w:rPr>
                <w:sz w:val="18"/>
                <w:lang w:val="en-GB"/>
              </w:rPr>
              <w:t xml:space="preserve">1. </w:t>
            </w:r>
            <w:bookmarkStart w:id="62" w:name="Axe1"/>
            <w:r w:rsidRPr="001560A9">
              <w:rPr>
                <w:sz w:val="18"/>
                <w:lang w:val="en-GB"/>
              </w:rPr>
              <w:t>Improve knowledge and monitoring of water resources</w:t>
            </w:r>
            <w:bookmarkEnd w:id="62"/>
          </w:p>
        </w:tc>
        <w:tc>
          <w:tcPr>
            <w:tcW w:w="2588" w:type="dxa"/>
            <w:vMerge w:val="restart"/>
          </w:tcPr>
          <w:p w14:paraId="76CF480B" w14:textId="6193076E" w:rsidR="004D041E" w:rsidRPr="001560A9" w:rsidRDefault="00886ABA">
            <w:pPr>
              <w:pStyle w:val="ps"/>
              <w:spacing w:before="20" w:after="20"/>
              <w:jc w:val="left"/>
              <w:rPr>
                <w:sz w:val="18"/>
                <w:lang w:val="en-GB"/>
              </w:rPr>
            </w:pPr>
            <w:r w:rsidRPr="001560A9">
              <w:rPr>
                <w:sz w:val="18"/>
                <w:lang w:val="en-GB"/>
              </w:rPr>
              <w:t xml:space="preserve">1.1 </w:t>
            </w:r>
            <w:bookmarkStart w:id="63" w:name="Dispo11"/>
            <w:r w:rsidRPr="001560A9">
              <w:rPr>
                <w:sz w:val="18"/>
                <w:lang w:val="en-GB"/>
              </w:rPr>
              <w:t>Improv</w:t>
            </w:r>
            <w:r w:rsidR="00B949E4">
              <w:rPr>
                <w:sz w:val="18"/>
                <w:lang w:val="en-GB"/>
              </w:rPr>
              <w:t>e</w:t>
            </w:r>
            <w:r w:rsidRPr="001560A9">
              <w:rPr>
                <w:sz w:val="18"/>
                <w:lang w:val="en-GB"/>
              </w:rPr>
              <w:t xml:space="preserve"> the monitoring of water resources</w:t>
            </w:r>
            <w:bookmarkEnd w:id="63"/>
          </w:p>
        </w:tc>
        <w:tc>
          <w:tcPr>
            <w:tcW w:w="4086" w:type="dxa"/>
          </w:tcPr>
          <w:p w14:paraId="090BCA3B" w14:textId="3CAE455D" w:rsidR="004D041E" w:rsidRPr="001560A9" w:rsidRDefault="00E56E57">
            <w:pPr>
              <w:pStyle w:val="ps"/>
              <w:spacing w:before="20" w:after="20"/>
              <w:rPr>
                <w:sz w:val="18"/>
                <w:lang w:val="en-GB"/>
              </w:rPr>
            </w:pPr>
            <w:r>
              <w:rPr>
                <w:sz w:val="18"/>
                <w:lang w:val="en-GB"/>
              </w:rPr>
              <w:t xml:space="preserve">1.1.1 </w:t>
            </w:r>
            <w:bookmarkStart w:id="64" w:name="_GoBack"/>
            <w:r>
              <w:rPr>
                <w:sz w:val="18"/>
                <w:lang w:val="en-GB"/>
              </w:rPr>
              <w:t>Instrument</w:t>
            </w:r>
            <w:bookmarkEnd w:id="64"/>
            <w:r>
              <w:rPr>
                <w:sz w:val="18"/>
                <w:lang w:val="en-GB"/>
              </w:rPr>
              <w:t>, r</w:t>
            </w:r>
            <w:r w:rsidR="00886ABA" w:rsidRPr="001560A9">
              <w:rPr>
                <w:sz w:val="18"/>
                <w:lang w:val="en-GB"/>
              </w:rPr>
              <w:t xml:space="preserve">epair and consolidate the surface and groundwater monitoring network in the three </w:t>
            </w:r>
            <w:r w:rsidR="00B949E4">
              <w:rPr>
                <w:lang w:val="en-GB"/>
              </w:rPr>
              <w:t>basins</w:t>
            </w:r>
          </w:p>
        </w:tc>
      </w:tr>
      <w:tr w:rsidR="0006050E" w:rsidRPr="00CB581B" w14:paraId="127722EB" w14:textId="77777777" w:rsidTr="000957A2">
        <w:tc>
          <w:tcPr>
            <w:tcW w:w="2393" w:type="dxa"/>
            <w:vMerge/>
          </w:tcPr>
          <w:p w14:paraId="29D3ED74" w14:textId="77777777" w:rsidR="0006050E" w:rsidRPr="001560A9" w:rsidRDefault="0006050E" w:rsidP="000957A2">
            <w:pPr>
              <w:pStyle w:val="ps"/>
              <w:spacing w:before="20" w:after="20"/>
              <w:jc w:val="left"/>
              <w:rPr>
                <w:sz w:val="18"/>
                <w:lang w:val="en-GB"/>
              </w:rPr>
            </w:pPr>
          </w:p>
        </w:tc>
        <w:tc>
          <w:tcPr>
            <w:tcW w:w="2588" w:type="dxa"/>
            <w:vMerge/>
          </w:tcPr>
          <w:p w14:paraId="424953A2" w14:textId="77777777" w:rsidR="0006050E" w:rsidRPr="001560A9" w:rsidRDefault="0006050E" w:rsidP="000957A2">
            <w:pPr>
              <w:pStyle w:val="ps"/>
              <w:spacing w:before="20" w:after="20"/>
              <w:jc w:val="left"/>
              <w:rPr>
                <w:sz w:val="18"/>
                <w:lang w:val="en-GB"/>
              </w:rPr>
            </w:pPr>
          </w:p>
        </w:tc>
        <w:tc>
          <w:tcPr>
            <w:tcW w:w="4086" w:type="dxa"/>
          </w:tcPr>
          <w:p w14:paraId="121A3530" w14:textId="3687ED2E" w:rsidR="004D041E" w:rsidRPr="001560A9" w:rsidRDefault="00886ABA" w:rsidP="00E56E57">
            <w:pPr>
              <w:pStyle w:val="ps"/>
              <w:spacing w:before="20" w:after="20"/>
              <w:jc w:val="left"/>
              <w:rPr>
                <w:sz w:val="18"/>
                <w:lang w:val="en-GB"/>
              </w:rPr>
            </w:pPr>
            <w:r w:rsidRPr="001560A9">
              <w:rPr>
                <w:sz w:val="18"/>
                <w:lang w:val="en-GB"/>
              </w:rPr>
              <w:t xml:space="preserve">1.1.2 </w:t>
            </w:r>
            <w:bookmarkStart w:id="65" w:name="Mesure112"/>
            <w:r w:rsidR="00E56E57">
              <w:rPr>
                <w:sz w:val="18"/>
                <w:lang w:val="en-GB"/>
              </w:rPr>
              <w:t>Control</w:t>
            </w:r>
            <w:r w:rsidRPr="001560A9">
              <w:rPr>
                <w:sz w:val="18"/>
                <w:lang w:val="en-GB"/>
              </w:rPr>
              <w:t xml:space="preserve"> sources of pollution and establish a water quality monitoring programme</w:t>
            </w:r>
            <w:bookmarkEnd w:id="65"/>
          </w:p>
        </w:tc>
      </w:tr>
      <w:tr w:rsidR="00CA4A37" w:rsidRPr="00CB581B" w14:paraId="3CFCA1EC" w14:textId="77777777" w:rsidTr="000957A2">
        <w:tc>
          <w:tcPr>
            <w:tcW w:w="2393" w:type="dxa"/>
            <w:vMerge/>
          </w:tcPr>
          <w:p w14:paraId="7F8358D9" w14:textId="77777777" w:rsidR="00CA4A37" w:rsidRPr="001560A9" w:rsidRDefault="00CA4A37" w:rsidP="000957A2">
            <w:pPr>
              <w:pStyle w:val="ps"/>
              <w:spacing w:before="20" w:after="20"/>
              <w:jc w:val="left"/>
              <w:rPr>
                <w:sz w:val="18"/>
                <w:lang w:val="en-GB"/>
              </w:rPr>
            </w:pPr>
          </w:p>
        </w:tc>
        <w:tc>
          <w:tcPr>
            <w:tcW w:w="2588" w:type="dxa"/>
            <w:vMerge/>
          </w:tcPr>
          <w:p w14:paraId="6CF487F9" w14:textId="77777777" w:rsidR="00CA4A37" w:rsidRPr="001560A9" w:rsidRDefault="00CA4A37" w:rsidP="000957A2">
            <w:pPr>
              <w:pStyle w:val="ps"/>
              <w:spacing w:before="20" w:after="20"/>
              <w:jc w:val="left"/>
              <w:rPr>
                <w:sz w:val="18"/>
                <w:lang w:val="en-GB"/>
              </w:rPr>
            </w:pPr>
          </w:p>
        </w:tc>
        <w:tc>
          <w:tcPr>
            <w:tcW w:w="4086" w:type="dxa"/>
          </w:tcPr>
          <w:p w14:paraId="7C114122" w14:textId="77777777" w:rsidR="004D041E" w:rsidRPr="001560A9" w:rsidRDefault="00886ABA">
            <w:pPr>
              <w:pStyle w:val="ps"/>
              <w:spacing w:before="20" w:after="20"/>
              <w:jc w:val="left"/>
              <w:rPr>
                <w:sz w:val="18"/>
                <w:lang w:val="en-GB"/>
              </w:rPr>
            </w:pPr>
            <w:r w:rsidRPr="001560A9">
              <w:rPr>
                <w:sz w:val="18"/>
                <w:lang w:val="en-GB"/>
              </w:rPr>
              <w:t>1.1.</w:t>
            </w:r>
            <w:r w:rsidR="00834AF5" w:rsidRPr="001560A9">
              <w:rPr>
                <w:sz w:val="18"/>
                <w:lang w:val="en-GB"/>
              </w:rPr>
              <w:t>3</w:t>
            </w:r>
            <w:r w:rsidRPr="001560A9">
              <w:rPr>
                <w:sz w:val="18"/>
                <w:lang w:val="en-GB"/>
              </w:rPr>
              <w:t xml:space="preserve"> Train and equip national institutes for data collection, installation and maintenance of </w:t>
            </w:r>
            <w:r w:rsidR="00EF29A7" w:rsidRPr="001560A9">
              <w:rPr>
                <w:sz w:val="18"/>
                <w:lang w:val="en-GB"/>
              </w:rPr>
              <w:t xml:space="preserve">hydrometric, piezometric and water quality monitoring </w:t>
            </w:r>
            <w:r w:rsidRPr="001560A9">
              <w:rPr>
                <w:sz w:val="18"/>
                <w:lang w:val="en-GB"/>
              </w:rPr>
              <w:t>networks</w:t>
            </w:r>
          </w:p>
        </w:tc>
      </w:tr>
      <w:tr w:rsidR="00CA4A37" w:rsidRPr="00CB581B" w14:paraId="1B208F28" w14:textId="77777777" w:rsidTr="000957A2">
        <w:tc>
          <w:tcPr>
            <w:tcW w:w="2393" w:type="dxa"/>
            <w:vMerge/>
          </w:tcPr>
          <w:p w14:paraId="42DCBC37" w14:textId="77777777" w:rsidR="00CA4A37" w:rsidRPr="001560A9" w:rsidRDefault="00CA4A37" w:rsidP="000957A2">
            <w:pPr>
              <w:pStyle w:val="ps"/>
              <w:spacing w:before="20" w:after="20"/>
              <w:jc w:val="left"/>
              <w:rPr>
                <w:sz w:val="18"/>
                <w:lang w:val="en-GB"/>
              </w:rPr>
            </w:pPr>
          </w:p>
        </w:tc>
        <w:tc>
          <w:tcPr>
            <w:tcW w:w="2588" w:type="dxa"/>
            <w:vMerge w:val="restart"/>
          </w:tcPr>
          <w:p w14:paraId="292D6FE2" w14:textId="77777777" w:rsidR="004D041E" w:rsidRPr="001560A9" w:rsidRDefault="00886ABA">
            <w:pPr>
              <w:pStyle w:val="ps"/>
              <w:spacing w:before="20" w:after="20"/>
              <w:jc w:val="left"/>
              <w:rPr>
                <w:sz w:val="18"/>
                <w:lang w:val="en-GB"/>
              </w:rPr>
            </w:pPr>
            <w:r w:rsidRPr="001560A9">
              <w:rPr>
                <w:sz w:val="18"/>
                <w:lang w:val="en-GB"/>
              </w:rPr>
              <w:t xml:space="preserve">1.2 </w:t>
            </w:r>
            <w:bookmarkStart w:id="66" w:name="Dispo12"/>
            <w:r w:rsidRPr="001560A9">
              <w:rPr>
                <w:sz w:val="18"/>
                <w:lang w:val="en-GB"/>
              </w:rPr>
              <w:t xml:space="preserve">Develop national knowledge and skills on </w:t>
            </w:r>
            <w:r w:rsidR="0006050E" w:rsidRPr="001560A9">
              <w:rPr>
                <w:sz w:val="18"/>
                <w:lang w:val="en-GB"/>
              </w:rPr>
              <w:t xml:space="preserve">water resources </w:t>
            </w:r>
            <w:r w:rsidRPr="001560A9">
              <w:rPr>
                <w:sz w:val="18"/>
                <w:lang w:val="en-GB"/>
              </w:rPr>
              <w:t>and the environment</w:t>
            </w:r>
            <w:bookmarkEnd w:id="66"/>
          </w:p>
        </w:tc>
        <w:tc>
          <w:tcPr>
            <w:tcW w:w="4086" w:type="dxa"/>
          </w:tcPr>
          <w:p w14:paraId="4F2A0C24" w14:textId="77777777" w:rsidR="004D041E" w:rsidRPr="001560A9" w:rsidRDefault="00886ABA">
            <w:pPr>
              <w:pStyle w:val="ps"/>
              <w:spacing w:before="20" w:after="20"/>
              <w:jc w:val="left"/>
              <w:rPr>
                <w:sz w:val="18"/>
                <w:lang w:val="en-GB"/>
              </w:rPr>
            </w:pPr>
            <w:r w:rsidRPr="001560A9">
              <w:rPr>
                <w:sz w:val="18"/>
                <w:lang w:val="en-GB"/>
              </w:rPr>
              <w:t xml:space="preserve">1.2.1 Consolidate knowledge, tools and data on </w:t>
            </w:r>
            <w:r w:rsidR="0006050E" w:rsidRPr="001560A9">
              <w:rPr>
                <w:sz w:val="18"/>
                <w:lang w:val="en-GB"/>
              </w:rPr>
              <w:t xml:space="preserve">water resources </w:t>
            </w:r>
            <w:r w:rsidRPr="001560A9">
              <w:rPr>
                <w:sz w:val="18"/>
                <w:lang w:val="en-GB"/>
              </w:rPr>
              <w:t>and the environment</w:t>
            </w:r>
          </w:p>
        </w:tc>
      </w:tr>
      <w:tr w:rsidR="00CA4A37" w:rsidRPr="00CB581B" w14:paraId="2E83409F" w14:textId="77777777" w:rsidTr="000957A2">
        <w:tc>
          <w:tcPr>
            <w:tcW w:w="2393" w:type="dxa"/>
            <w:vMerge/>
          </w:tcPr>
          <w:p w14:paraId="4B20AF59" w14:textId="77777777" w:rsidR="00CA4A37" w:rsidRPr="001560A9" w:rsidRDefault="00CA4A37" w:rsidP="000957A2">
            <w:pPr>
              <w:pStyle w:val="ps"/>
              <w:spacing w:before="20" w:after="20"/>
              <w:jc w:val="left"/>
              <w:rPr>
                <w:sz w:val="18"/>
                <w:lang w:val="en-GB"/>
              </w:rPr>
            </w:pPr>
          </w:p>
        </w:tc>
        <w:tc>
          <w:tcPr>
            <w:tcW w:w="2588" w:type="dxa"/>
            <w:vMerge/>
          </w:tcPr>
          <w:p w14:paraId="3FF3BD8D" w14:textId="77777777" w:rsidR="00CA4A37" w:rsidRPr="001560A9" w:rsidRDefault="00CA4A37" w:rsidP="000957A2">
            <w:pPr>
              <w:pStyle w:val="ps"/>
              <w:spacing w:before="20" w:after="20"/>
              <w:jc w:val="left"/>
              <w:rPr>
                <w:sz w:val="18"/>
                <w:lang w:val="en-GB"/>
              </w:rPr>
            </w:pPr>
          </w:p>
        </w:tc>
        <w:tc>
          <w:tcPr>
            <w:tcW w:w="4086" w:type="dxa"/>
          </w:tcPr>
          <w:p w14:paraId="04BBAA5C" w14:textId="77777777" w:rsidR="004D041E" w:rsidRPr="001560A9" w:rsidRDefault="00886ABA">
            <w:pPr>
              <w:pStyle w:val="ps"/>
              <w:spacing w:before="20" w:after="20"/>
              <w:jc w:val="left"/>
              <w:rPr>
                <w:sz w:val="18"/>
                <w:lang w:val="en-GB"/>
              </w:rPr>
            </w:pPr>
            <w:r w:rsidRPr="001560A9">
              <w:rPr>
                <w:sz w:val="18"/>
                <w:lang w:val="en-GB"/>
              </w:rPr>
              <w:t>1.2.2 Creation of a water and environment observatory within the OMVG</w:t>
            </w:r>
          </w:p>
        </w:tc>
      </w:tr>
      <w:tr w:rsidR="00CA4A37" w:rsidRPr="00CB581B" w14:paraId="5FFC8BF5" w14:textId="77777777" w:rsidTr="000957A2">
        <w:tc>
          <w:tcPr>
            <w:tcW w:w="2393" w:type="dxa"/>
            <w:vMerge/>
          </w:tcPr>
          <w:p w14:paraId="7C52EC40" w14:textId="77777777" w:rsidR="00CA4A37" w:rsidRPr="001560A9" w:rsidRDefault="00CA4A37" w:rsidP="000957A2">
            <w:pPr>
              <w:pStyle w:val="ps"/>
              <w:spacing w:before="20" w:after="20"/>
              <w:jc w:val="left"/>
              <w:rPr>
                <w:sz w:val="18"/>
                <w:lang w:val="en-GB"/>
              </w:rPr>
            </w:pPr>
          </w:p>
        </w:tc>
        <w:tc>
          <w:tcPr>
            <w:tcW w:w="2588" w:type="dxa"/>
            <w:vMerge/>
          </w:tcPr>
          <w:p w14:paraId="143E40F3" w14:textId="77777777" w:rsidR="00CA4A37" w:rsidRPr="001560A9" w:rsidRDefault="00CA4A37" w:rsidP="000957A2">
            <w:pPr>
              <w:pStyle w:val="ps"/>
              <w:spacing w:before="20" w:after="20"/>
              <w:jc w:val="left"/>
              <w:rPr>
                <w:sz w:val="18"/>
                <w:lang w:val="en-GB"/>
              </w:rPr>
            </w:pPr>
          </w:p>
        </w:tc>
        <w:tc>
          <w:tcPr>
            <w:tcW w:w="4086" w:type="dxa"/>
          </w:tcPr>
          <w:p w14:paraId="334E5AC2" w14:textId="77777777" w:rsidR="004D041E" w:rsidRPr="001560A9" w:rsidRDefault="00886ABA">
            <w:pPr>
              <w:pStyle w:val="ps"/>
              <w:spacing w:before="20" w:after="20"/>
              <w:jc w:val="left"/>
              <w:rPr>
                <w:sz w:val="18"/>
                <w:lang w:val="en-GB"/>
              </w:rPr>
            </w:pPr>
            <w:r w:rsidRPr="001560A9">
              <w:rPr>
                <w:sz w:val="18"/>
                <w:lang w:val="en-GB"/>
              </w:rPr>
              <w:t xml:space="preserve">1.2.3 </w:t>
            </w:r>
            <w:bookmarkStart w:id="67" w:name="Mesure123"/>
            <w:r w:rsidR="0006050E" w:rsidRPr="001560A9">
              <w:rPr>
                <w:sz w:val="18"/>
                <w:lang w:val="en-GB"/>
              </w:rPr>
              <w:t xml:space="preserve">Establish a database </w:t>
            </w:r>
            <w:r w:rsidRPr="001560A9">
              <w:rPr>
                <w:sz w:val="18"/>
                <w:lang w:val="en-GB"/>
              </w:rPr>
              <w:t xml:space="preserve">of </w:t>
            </w:r>
            <w:r w:rsidR="00EF29A7" w:rsidRPr="001560A9">
              <w:rPr>
                <w:sz w:val="18"/>
                <w:lang w:val="en-GB"/>
              </w:rPr>
              <w:t xml:space="preserve">water resources, ecosystems and their </w:t>
            </w:r>
            <w:r w:rsidR="0006050E" w:rsidRPr="001560A9">
              <w:rPr>
                <w:sz w:val="18"/>
                <w:lang w:val="en-GB"/>
              </w:rPr>
              <w:t>uses</w:t>
            </w:r>
            <w:r w:rsidR="00EF29A7" w:rsidRPr="001560A9">
              <w:rPr>
                <w:sz w:val="18"/>
                <w:lang w:val="en-GB"/>
              </w:rPr>
              <w:t>, and a geographic information system</w:t>
            </w:r>
            <w:bookmarkEnd w:id="67"/>
          </w:p>
        </w:tc>
      </w:tr>
      <w:tr w:rsidR="00CA4A37" w:rsidRPr="00CB581B" w14:paraId="53F6086C" w14:textId="77777777" w:rsidTr="00FB4A8A">
        <w:trPr>
          <w:trHeight w:val="589"/>
        </w:trPr>
        <w:tc>
          <w:tcPr>
            <w:tcW w:w="2393" w:type="dxa"/>
            <w:vMerge/>
          </w:tcPr>
          <w:p w14:paraId="76921AC8" w14:textId="77777777" w:rsidR="00CA4A37" w:rsidRPr="001560A9" w:rsidRDefault="00CA4A37" w:rsidP="000957A2">
            <w:pPr>
              <w:pStyle w:val="ps"/>
              <w:spacing w:before="20" w:after="20"/>
              <w:jc w:val="left"/>
              <w:rPr>
                <w:sz w:val="18"/>
                <w:lang w:val="en-GB"/>
              </w:rPr>
            </w:pPr>
          </w:p>
        </w:tc>
        <w:tc>
          <w:tcPr>
            <w:tcW w:w="2588" w:type="dxa"/>
            <w:vMerge/>
          </w:tcPr>
          <w:p w14:paraId="5E1A5042" w14:textId="77777777" w:rsidR="00CA4A37" w:rsidRPr="001560A9" w:rsidRDefault="00CA4A37" w:rsidP="000957A2">
            <w:pPr>
              <w:pStyle w:val="ps"/>
              <w:spacing w:before="20" w:after="20"/>
              <w:jc w:val="left"/>
              <w:rPr>
                <w:sz w:val="18"/>
                <w:lang w:val="en-GB"/>
              </w:rPr>
            </w:pPr>
          </w:p>
        </w:tc>
        <w:tc>
          <w:tcPr>
            <w:tcW w:w="4086" w:type="dxa"/>
          </w:tcPr>
          <w:p w14:paraId="3285D981" w14:textId="77777777" w:rsidR="004D041E" w:rsidRPr="001560A9" w:rsidRDefault="00886ABA">
            <w:pPr>
              <w:pStyle w:val="ps"/>
              <w:spacing w:before="20" w:after="20"/>
              <w:jc w:val="left"/>
              <w:rPr>
                <w:sz w:val="18"/>
                <w:lang w:val="en-GB"/>
              </w:rPr>
            </w:pPr>
            <w:r w:rsidRPr="001560A9">
              <w:rPr>
                <w:sz w:val="18"/>
                <w:lang w:val="en-GB"/>
              </w:rPr>
              <w:t xml:space="preserve">1.2.4 Promote the emergence of </w:t>
            </w:r>
            <w:r w:rsidR="0006050E" w:rsidRPr="001560A9">
              <w:rPr>
                <w:sz w:val="18"/>
                <w:lang w:val="en-GB"/>
              </w:rPr>
              <w:t xml:space="preserve">national centres of excellence </w:t>
            </w:r>
            <w:r w:rsidRPr="001560A9">
              <w:rPr>
                <w:sz w:val="18"/>
                <w:lang w:val="en-GB"/>
              </w:rPr>
              <w:t xml:space="preserve">on </w:t>
            </w:r>
            <w:r w:rsidR="0006050E" w:rsidRPr="001560A9">
              <w:rPr>
                <w:sz w:val="18"/>
                <w:lang w:val="en-GB"/>
              </w:rPr>
              <w:t xml:space="preserve">water resources </w:t>
            </w:r>
            <w:r w:rsidRPr="001560A9">
              <w:rPr>
                <w:sz w:val="18"/>
                <w:lang w:val="en-GB"/>
              </w:rPr>
              <w:t>and the environment</w:t>
            </w:r>
          </w:p>
        </w:tc>
      </w:tr>
      <w:tr w:rsidR="00CA4A37" w:rsidRPr="00CB581B" w14:paraId="79BFC0E5" w14:textId="77777777" w:rsidTr="000957A2">
        <w:tc>
          <w:tcPr>
            <w:tcW w:w="2393" w:type="dxa"/>
            <w:vMerge/>
          </w:tcPr>
          <w:p w14:paraId="20ADF9EB" w14:textId="77777777" w:rsidR="00CA4A37" w:rsidRPr="001560A9" w:rsidRDefault="00CA4A37" w:rsidP="000957A2">
            <w:pPr>
              <w:pStyle w:val="ps"/>
              <w:spacing w:before="20" w:after="20"/>
              <w:jc w:val="left"/>
              <w:rPr>
                <w:sz w:val="18"/>
                <w:lang w:val="en-GB"/>
              </w:rPr>
            </w:pPr>
          </w:p>
        </w:tc>
        <w:tc>
          <w:tcPr>
            <w:tcW w:w="2588" w:type="dxa"/>
            <w:vMerge w:val="restart"/>
          </w:tcPr>
          <w:p w14:paraId="4D596850" w14:textId="551B667F" w:rsidR="004D041E" w:rsidRPr="001560A9" w:rsidRDefault="00886ABA">
            <w:pPr>
              <w:pStyle w:val="ps"/>
              <w:spacing w:before="20" w:after="20"/>
              <w:jc w:val="left"/>
              <w:rPr>
                <w:sz w:val="18"/>
                <w:lang w:val="en-GB"/>
              </w:rPr>
            </w:pPr>
            <w:r w:rsidRPr="001560A9">
              <w:rPr>
                <w:sz w:val="18"/>
                <w:lang w:val="en-GB"/>
              </w:rPr>
              <w:t>1.3</w:t>
            </w:r>
            <w:bookmarkStart w:id="68" w:name="Dispo13"/>
            <w:r w:rsidRPr="001560A9">
              <w:rPr>
                <w:sz w:val="18"/>
                <w:lang w:val="en-GB"/>
              </w:rPr>
              <w:t xml:space="preserve"> Equip OMVG and national institutes with </w:t>
            </w:r>
            <w:r w:rsidR="003328CA" w:rsidRPr="003328CA">
              <w:rPr>
                <w:sz w:val="18"/>
                <w:lang w:val="en-GB"/>
              </w:rPr>
              <w:t>decision-making</w:t>
            </w:r>
            <w:r w:rsidRPr="001560A9">
              <w:rPr>
                <w:sz w:val="18"/>
                <w:lang w:val="en-GB"/>
              </w:rPr>
              <w:t xml:space="preserve"> tools</w:t>
            </w:r>
            <w:bookmarkEnd w:id="68"/>
          </w:p>
        </w:tc>
        <w:tc>
          <w:tcPr>
            <w:tcW w:w="4086" w:type="dxa"/>
          </w:tcPr>
          <w:p w14:paraId="7A03AAE3" w14:textId="6C8A9C86" w:rsidR="004D041E" w:rsidRPr="001560A9" w:rsidRDefault="00886ABA" w:rsidP="00E56E57">
            <w:pPr>
              <w:pStyle w:val="ps"/>
              <w:spacing w:before="20" w:after="20"/>
              <w:jc w:val="left"/>
              <w:rPr>
                <w:sz w:val="18"/>
                <w:lang w:val="en-GB"/>
              </w:rPr>
            </w:pPr>
            <w:r w:rsidRPr="001560A9">
              <w:rPr>
                <w:sz w:val="18"/>
                <w:lang w:val="en-GB"/>
              </w:rPr>
              <w:t>1.3.1 Provid</w:t>
            </w:r>
            <w:r w:rsidR="00172CAB">
              <w:rPr>
                <w:sz w:val="18"/>
                <w:lang w:val="en-GB"/>
              </w:rPr>
              <w:t>e</w:t>
            </w:r>
            <w:r w:rsidRPr="001560A9">
              <w:rPr>
                <w:sz w:val="18"/>
                <w:lang w:val="en-GB"/>
              </w:rPr>
              <w:t xml:space="preserve"> OMVG and the states with effective decision-making tools for </w:t>
            </w:r>
            <w:r w:rsidR="00E56E57">
              <w:rPr>
                <w:sz w:val="18"/>
                <w:lang w:val="en-GB"/>
              </w:rPr>
              <w:t>planning and managing surface and ground water resources</w:t>
            </w:r>
          </w:p>
        </w:tc>
      </w:tr>
      <w:tr w:rsidR="00CA4A37" w:rsidRPr="00CB581B" w14:paraId="58329030" w14:textId="77777777" w:rsidTr="000957A2">
        <w:tc>
          <w:tcPr>
            <w:tcW w:w="2393" w:type="dxa"/>
            <w:vMerge/>
            <w:tcBorders>
              <w:bottom w:val="single" w:sz="4" w:space="0" w:color="auto"/>
            </w:tcBorders>
          </w:tcPr>
          <w:p w14:paraId="4C5809E7" w14:textId="77777777" w:rsidR="00CA4A37" w:rsidRPr="001560A9" w:rsidRDefault="00CA4A37" w:rsidP="000957A2">
            <w:pPr>
              <w:pStyle w:val="ps"/>
              <w:spacing w:before="20" w:after="20"/>
              <w:jc w:val="left"/>
              <w:rPr>
                <w:sz w:val="18"/>
                <w:lang w:val="en-GB"/>
              </w:rPr>
            </w:pPr>
          </w:p>
        </w:tc>
        <w:tc>
          <w:tcPr>
            <w:tcW w:w="2588" w:type="dxa"/>
            <w:vMerge/>
            <w:tcBorders>
              <w:bottom w:val="single" w:sz="4" w:space="0" w:color="auto"/>
            </w:tcBorders>
          </w:tcPr>
          <w:p w14:paraId="6880AE5E" w14:textId="77777777" w:rsidR="00CA4A37" w:rsidRPr="001560A9" w:rsidRDefault="00CA4A37" w:rsidP="000957A2">
            <w:pPr>
              <w:pStyle w:val="ps"/>
              <w:spacing w:before="20" w:after="20"/>
              <w:jc w:val="left"/>
              <w:rPr>
                <w:sz w:val="18"/>
                <w:lang w:val="en-GB"/>
              </w:rPr>
            </w:pPr>
          </w:p>
        </w:tc>
        <w:tc>
          <w:tcPr>
            <w:tcW w:w="4086" w:type="dxa"/>
            <w:tcBorders>
              <w:bottom w:val="single" w:sz="4" w:space="0" w:color="auto"/>
            </w:tcBorders>
          </w:tcPr>
          <w:p w14:paraId="2BAE48FB" w14:textId="77777777" w:rsidR="004D041E" w:rsidRPr="001560A9" w:rsidRDefault="00886ABA">
            <w:pPr>
              <w:pStyle w:val="ps"/>
              <w:spacing w:before="20" w:after="20"/>
              <w:jc w:val="left"/>
              <w:rPr>
                <w:sz w:val="18"/>
                <w:lang w:val="en-GB"/>
              </w:rPr>
            </w:pPr>
            <w:r w:rsidRPr="001560A9">
              <w:rPr>
                <w:sz w:val="18"/>
                <w:lang w:val="en-GB"/>
              </w:rPr>
              <w:t>1.3.2 Equip OMVG and the states with effective early warning tools on floods, droughts and shortages</w:t>
            </w:r>
          </w:p>
        </w:tc>
      </w:tr>
      <w:tr w:rsidR="00CA4A37" w:rsidRPr="00CB581B" w14:paraId="52FCF9AF" w14:textId="77777777" w:rsidTr="0006050E">
        <w:tc>
          <w:tcPr>
            <w:tcW w:w="2393" w:type="dxa"/>
            <w:shd w:val="clear" w:color="auto" w:fill="D9D9D9" w:themeFill="background1" w:themeFillShade="D9"/>
          </w:tcPr>
          <w:p w14:paraId="26D25476" w14:textId="77777777" w:rsidR="00CA4A37" w:rsidRPr="001560A9" w:rsidRDefault="00CA4A37" w:rsidP="000957A2">
            <w:pPr>
              <w:pStyle w:val="ps"/>
              <w:spacing w:before="20" w:after="20"/>
              <w:jc w:val="left"/>
              <w:rPr>
                <w:sz w:val="18"/>
                <w:szCs w:val="18"/>
                <w:lang w:val="en-GB"/>
              </w:rPr>
            </w:pPr>
          </w:p>
        </w:tc>
        <w:tc>
          <w:tcPr>
            <w:tcW w:w="2588" w:type="dxa"/>
            <w:shd w:val="clear" w:color="auto" w:fill="D9D9D9" w:themeFill="background1" w:themeFillShade="D9"/>
          </w:tcPr>
          <w:p w14:paraId="6DFEF03B" w14:textId="77777777" w:rsidR="00CA4A37" w:rsidRPr="001560A9" w:rsidRDefault="00CA4A37" w:rsidP="000957A2">
            <w:pPr>
              <w:pStyle w:val="ps"/>
              <w:spacing w:before="20" w:after="20"/>
              <w:jc w:val="left"/>
              <w:rPr>
                <w:sz w:val="18"/>
                <w:szCs w:val="18"/>
                <w:lang w:val="en-GB"/>
              </w:rPr>
            </w:pPr>
          </w:p>
        </w:tc>
        <w:tc>
          <w:tcPr>
            <w:tcW w:w="4086" w:type="dxa"/>
            <w:shd w:val="clear" w:color="auto" w:fill="D9D9D9" w:themeFill="background1" w:themeFillShade="D9"/>
          </w:tcPr>
          <w:p w14:paraId="6852FE91" w14:textId="77777777" w:rsidR="00CA4A37" w:rsidRPr="001560A9" w:rsidRDefault="00CA4A37" w:rsidP="000957A2">
            <w:pPr>
              <w:pStyle w:val="ps"/>
              <w:spacing w:before="20" w:after="20"/>
              <w:jc w:val="left"/>
              <w:rPr>
                <w:sz w:val="18"/>
                <w:szCs w:val="18"/>
                <w:lang w:val="en-GB"/>
              </w:rPr>
            </w:pPr>
          </w:p>
        </w:tc>
      </w:tr>
      <w:tr w:rsidR="0006050E" w:rsidRPr="00CB581B" w14:paraId="548BC9F7" w14:textId="77777777" w:rsidTr="000957A2">
        <w:tc>
          <w:tcPr>
            <w:tcW w:w="2393" w:type="dxa"/>
            <w:vMerge w:val="restart"/>
          </w:tcPr>
          <w:p w14:paraId="4E0395D3" w14:textId="790FD48C" w:rsidR="004D041E" w:rsidRPr="001560A9" w:rsidRDefault="00886ABA">
            <w:pPr>
              <w:pStyle w:val="ps"/>
              <w:spacing w:before="20" w:after="20"/>
              <w:jc w:val="left"/>
              <w:rPr>
                <w:sz w:val="18"/>
                <w:szCs w:val="18"/>
                <w:lang w:val="en-GB"/>
              </w:rPr>
            </w:pPr>
            <w:r w:rsidRPr="001560A9">
              <w:rPr>
                <w:sz w:val="18"/>
                <w:szCs w:val="18"/>
                <w:lang w:val="en-GB"/>
              </w:rPr>
              <w:t>2.</w:t>
            </w:r>
            <w:bookmarkStart w:id="69" w:name="Axe2"/>
            <w:r w:rsidRPr="001560A9">
              <w:rPr>
                <w:sz w:val="18"/>
                <w:szCs w:val="18"/>
                <w:lang w:val="en-GB"/>
              </w:rPr>
              <w:t xml:space="preserve"> Develop rivers and their </w:t>
            </w:r>
            <w:r w:rsidR="00324392">
              <w:rPr>
                <w:sz w:val="18"/>
                <w:szCs w:val="18"/>
                <w:lang w:val="en-GB"/>
              </w:rPr>
              <w:t>basin</w:t>
            </w:r>
            <w:r w:rsidRPr="001560A9">
              <w:rPr>
                <w:sz w:val="18"/>
                <w:szCs w:val="18"/>
                <w:lang w:val="en-GB"/>
              </w:rPr>
              <w:t>s for multi-objective and sustainable management of the resource</w:t>
            </w:r>
            <w:bookmarkEnd w:id="69"/>
          </w:p>
        </w:tc>
        <w:tc>
          <w:tcPr>
            <w:tcW w:w="2588" w:type="dxa"/>
            <w:vMerge w:val="restart"/>
          </w:tcPr>
          <w:p w14:paraId="7A97A507" w14:textId="6F5A013B" w:rsidR="004D041E" w:rsidRPr="001560A9" w:rsidRDefault="00886ABA">
            <w:pPr>
              <w:pStyle w:val="ps"/>
              <w:spacing w:before="20" w:after="20"/>
              <w:jc w:val="left"/>
              <w:rPr>
                <w:sz w:val="18"/>
                <w:szCs w:val="18"/>
                <w:lang w:val="en-GB"/>
              </w:rPr>
            </w:pPr>
            <w:bookmarkStart w:id="70" w:name="Dispo21"/>
            <w:r w:rsidRPr="001560A9">
              <w:rPr>
                <w:sz w:val="18"/>
                <w:szCs w:val="18"/>
                <w:lang w:val="en-GB"/>
              </w:rPr>
              <w:t>2.1 Improv</w:t>
            </w:r>
            <w:r w:rsidR="00172CAB">
              <w:rPr>
                <w:sz w:val="18"/>
                <w:szCs w:val="18"/>
                <w:lang w:val="en-GB"/>
              </w:rPr>
              <w:t>e</w:t>
            </w:r>
            <w:r w:rsidRPr="001560A9">
              <w:rPr>
                <w:sz w:val="18"/>
                <w:szCs w:val="18"/>
                <w:lang w:val="en-GB"/>
              </w:rPr>
              <w:t xml:space="preserve"> multi-objective </w:t>
            </w:r>
            <w:r w:rsidR="00EF585D" w:rsidRPr="001560A9">
              <w:rPr>
                <w:sz w:val="18"/>
                <w:szCs w:val="18"/>
                <w:lang w:val="en-GB"/>
              </w:rPr>
              <w:t xml:space="preserve">water resources </w:t>
            </w:r>
            <w:r w:rsidRPr="001560A9">
              <w:rPr>
                <w:sz w:val="18"/>
                <w:szCs w:val="18"/>
                <w:lang w:val="en-GB"/>
              </w:rPr>
              <w:t>management</w:t>
            </w:r>
            <w:bookmarkEnd w:id="70"/>
          </w:p>
        </w:tc>
        <w:tc>
          <w:tcPr>
            <w:tcW w:w="4086" w:type="dxa"/>
          </w:tcPr>
          <w:p w14:paraId="26A2F488" w14:textId="6AEE36BB" w:rsidR="004D041E" w:rsidRPr="001560A9" w:rsidRDefault="00886ABA">
            <w:pPr>
              <w:pStyle w:val="ps"/>
              <w:spacing w:before="20" w:after="20"/>
              <w:jc w:val="left"/>
              <w:rPr>
                <w:sz w:val="18"/>
                <w:szCs w:val="18"/>
                <w:lang w:val="en-GB"/>
              </w:rPr>
            </w:pPr>
            <w:r w:rsidRPr="001560A9">
              <w:rPr>
                <w:sz w:val="18"/>
                <w:szCs w:val="18"/>
                <w:lang w:val="en-GB"/>
              </w:rPr>
              <w:t>2.1.1 Optimis</w:t>
            </w:r>
            <w:r w:rsidR="003328CA">
              <w:rPr>
                <w:sz w:val="18"/>
                <w:szCs w:val="18"/>
                <w:lang w:val="en-GB"/>
              </w:rPr>
              <w:t>e</w:t>
            </w:r>
            <w:r w:rsidRPr="001560A9">
              <w:rPr>
                <w:sz w:val="18"/>
                <w:szCs w:val="18"/>
                <w:lang w:val="en-GB"/>
              </w:rPr>
              <w:t xml:space="preserve"> the management of existing facilities according to common objectives </w:t>
            </w:r>
          </w:p>
        </w:tc>
      </w:tr>
      <w:tr w:rsidR="0006050E" w:rsidRPr="00CB581B" w14:paraId="0248FD57" w14:textId="77777777" w:rsidTr="000957A2">
        <w:tc>
          <w:tcPr>
            <w:tcW w:w="2393" w:type="dxa"/>
            <w:vMerge/>
          </w:tcPr>
          <w:p w14:paraId="11CFEA4A" w14:textId="77777777" w:rsidR="0006050E" w:rsidRPr="001560A9" w:rsidRDefault="0006050E" w:rsidP="0006050E">
            <w:pPr>
              <w:pStyle w:val="ps"/>
              <w:spacing w:before="20" w:after="20"/>
              <w:jc w:val="left"/>
              <w:rPr>
                <w:sz w:val="18"/>
                <w:szCs w:val="18"/>
                <w:lang w:val="en-GB"/>
              </w:rPr>
            </w:pPr>
          </w:p>
        </w:tc>
        <w:tc>
          <w:tcPr>
            <w:tcW w:w="2588" w:type="dxa"/>
            <w:vMerge/>
          </w:tcPr>
          <w:p w14:paraId="705BDF63" w14:textId="77777777" w:rsidR="0006050E" w:rsidRPr="001560A9" w:rsidRDefault="0006050E" w:rsidP="0006050E">
            <w:pPr>
              <w:pStyle w:val="ps"/>
              <w:spacing w:before="20" w:after="20"/>
              <w:jc w:val="left"/>
              <w:rPr>
                <w:sz w:val="18"/>
                <w:szCs w:val="18"/>
                <w:lang w:val="en-GB"/>
              </w:rPr>
            </w:pPr>
          </w:p>
        </w:tc>
        <w:tc>
          <w:tcPr>
            <w:tcW w:w="4086" w:type="dxa"/>
          </w:tcPr>
          <w:p w14:paraId="0F95D640" w14:textId="77777777" w:rsidR="004D041E" w:rsidRPr="001560A9" w:rsidRDefault="00886ABA">
            <w:pPr>
              <w:pStyle w:val="ps"/>
              <w:spacing w:before="20" w:after="20"/>
              <w:jc w:val="left"/>
              <w:rPr>
                <w:sz w:val="18"/>
                <w:szCs w:val="18"/>
                <w:lang w:val="en-GB"/>
              </w:rPr>
            </w:pPr>
            <w:r w:rsidRPr="001560A9">
              <w:rPr>
                <w:sz w:val="18"/>
                <w:szCs w:val="18"/>
                <w:lang w:val="en-GB"/>
              </w:rPr>
              <w:t>2.1.2 Increase the mobilisation of water resources through reservoirs</w:t>
            </w:r>
          </w:p>
        </w:tc>
      </w:tr>
      <w:tr w:rsidR="0006050E" w:rsidRPr="00CB581B" w14:paraId="58A9DCC2" w14:textId="77777777" w:rsidTr="000957A2">
        <w:tc>
          <w:tcPr>
            <w:tcW w:w="2393" w:type="dxa"/>
            <w:vMerge/>
          </w:tcPr>
          <w:p w14:paraId="452BACE6" w14:textId="77777777" w:rsidR="0006050E" w:rsidRPr="001560A9" w:rsidRDefault="0006050E" w:rsidP="0006050E">
            <w:pPr>
              <w:pStyle w:val="ps"/>
              <w:spacing w:before="20" w:after="20"/>
              <w:jc w:val="left"/>
              <w:rPr>
                <w:sz w:val="18"/>
                <w:szCs w:val="18"/>
                <w:lang w:val="en-GB"/>
              </w:rPr>
            </w:pPr>
          </w:p>
        </w:tc>
        <w:tc>
          <w:tcPr>
            <w:tcW w:w="2588" w:type="dxa"/>
            <w:vMerge w:val="restart"/>
          </w:tcPr>
          <w:p w14:paraId="3794D989" w14:textId="4FB69F57" w:rsidR="004D041E" w:rsidRPr="001560A9" w:rsidRDefault="00886ABA">
            <w:pPr>
              <w:pStyle w:val="ps"/>
              <w:spacing w:before="20" w:after="20"/>
              <w:jc w:val="left"/>
              <w:rPr>
                <w:sz w:val="18"/>
                <w:szCs w:val="18"/>
                <w:lang w:val="en-GB"/>
              </w:rPr>
            </w:pPr>
            <w:r w:rsidRPr="001560A9">
              <w:rPr>
                <w:sz w:val="18"/>
                <w:szCs w:val="18"/>
                <w:lang w:val="en-GB"/>
              </w:rPr>
              <w:t xml:space="preserve">2.2 </w:t>
            </w:r>
            <w:bookmarkStart w:id="71" w:name="Dispo22"/>
            <w:r w:rsidRPr="001560A9">
              <w:rPr>
                <w:sz w:val="18"/>
                <w:szCs w:val="18"/>
                <w:lang w:val="en-GB"/>
              </w:rPr>
              <w:t>Improv</w:t>
            </w:r>
            <w:r w:rsidR="00172CAB">
              <w:rPr>
                <w:sz w:val="18"/>
                <w:szCs w:val="18"/>
                <w:lang w:val="en-GB"/>
              </w:rPr>
              <w:t>e</w:t>
            </w:r>
            <w:r w:rsidRPr="001560A9">
              <w:rPr>
                <w:sz w:val="18"/>
                <w:szCs w:val="18"/>
                <w:lang w:val="en-GB"/>
              </w:rPr>
              <w:t xml:space="preserve"> flood management and forecasting</w:t>
            </w:r>
            <w:bookmarkEnd w:id="71"/>
          </w:p>
        </w:tc>
        <w:tc>
          <w:tcPr>
            <w:tcW w:w="4086" w:type="dxa"/>
          </w:tcPr>
          <w:p w14:paraId="646A2F6A" w14:textId="2C0BACBD" w:rsidR="004D041E" w:rsidRPr="001560A9" w:rsidRDefault="00886ABA">
            <w:pPr>
              <w:pStyle w:val="ps"/>
              <w:spacing w:before="20" w:after="20"/>
              <w:jc w:val="left"/>
              <w:rPr>
                <w:sz w:val="18"/>
                <w:szCs w:val="18"/>
                <w:lang w:val="en-GB"/>
              </w:rPr>
            </w:pPr>
            <w:r w:rsidRPr="001560A9">
              <w:rPr>
                <w:sz w:val="18"/>
                <w:szCs w:val="18"/>
                <w:lang w:val="en-GB"/>
              </w:rPr>
              <w:t xml:space="preserve">2.2.1 Reduce </w:t>
            </w:r>
            <w:r w:rsidR="00B90CAD">
              <w:rPr>
                <w:sz w:val="18"/>
                <w:szCs w:val="18"/>
                <w:lang w:val="en-GB"/>
              </w:rPr>
              <w:t>risk</w:t>
            </w:r>
            <w:r w:rsidR="00B90CAD" w:rsidRPr="001560A9">
              <w:rPr>
                <w:sz w:val="18"/>
                <w:szCs w:val="18"/>
                <w:lang w:val="en-GB"/>
              </w:rPr>
              <w:t xml:space="preserve"> </w:t>
            </w:r>
            <w:r w:rsidRPr="001560A9">
              <w:rPr>
                <w:sz w:val="18"/>
                <w:szCs w:val="18"/>
                <w:lang w:val="en-GB"/>
              </w:rPr>
              <w:t>through the development of structures and nature-based solutions</w:t>
            </w:r>
          </w:p>
        </w:tc>
      </w:tr>
      <w:tr w:rsidR="0006050E" w:rsidRPr="001560A9" w14:paraId="6779FC68" w14:textId="77777777" w:rsidTr="000957A2">
        <w:tc>
          <w:tcPr>
            <w:tcW w:w="2393" w:type="dxa"/>
            <w:vMerge/>
          </w:tcPr>
          <w:p w14:paraId="0786E3DC" w14:textId="77777777" w:rsidR="0006050E" w:rsidRPr="001560A9" w:rsidRDefault="0006050E" w:rsidP="0006050E">
            <w:pPr>
              <w:pStyle w:val="ps"/>
              <w:spacing w:before="20" w:after="20"/>
              <w:jc w:val="left"/>
              <w:rPr>
                <w:sz w:val="18"/>
                <w:szCs w:val="18"/>
                <w:lang w:val="en-GB"/>
              </w:rPr>
            </w:pPr>
          </w:p>
        </w:tc>
        <w:tc>
          <w:tcPr>
            <w:tcW w:w="2588" w:type="dxa"/>
            <w:vMerge/>
          </w:tcPr>
          <w:p w14:paraId="5CE0192E" w14:textId="77777777" w:rsidR="0006050E" w:rsidRPr="001560A9" w:rsidRDefault="0006050E" w:rsidP="0006050E">
            <w:pPr>
              <w:pStyle w:val="ps"/>
              <w:spacing w:before="20" w:after="20"/>
              <w:jc w:val="left"/>
              <w:rPr>
                <w:sz w:val="18"/>
                <w:szCs w:val="18"/>
                <w:lang w:val="en-GB"/>
              </w:rPr>
            </w:pPr>
          </w:p>
        </w:tc>
        <w:tc>
          <w:tcPr>
            <w:tcW w:w="4086" w:type="dxa"/>
          </w:tcPr>
          <w:p w14:paraId="1C32E4A3" w14:textId="56EEAA39" w:rsidR="004D041E" w:rsidRPr="001560A9" w:rsidRDefault="00886ABA">
            <w:pPr>
              <w:pStyle w:val="ps"/>
              <w:spacing w:before="20" w:after="20"/>
              <w:jc w:val="left"/>
              <w:rPr>
                <w:sz w:val="18"/>
                <w:szCs w:val="18"/>
                <w:lang w:val="en-GB"/>
              </w:rPr>
            </w:pPr>
            <w:r w:rsidRPr="001560A9">
              <w:rPr>
                <w:sz w:val="18"/>
                <w:szCs w:val="18"/>
                <w:lang w:val="en-GB"/>
              </w:rPr>
              <w:t>2.2.2 Strengthen operational flood management</w:t>
            </w:r>
          </w:p>
        </w:tc>
      </w:tr>
      <w:tr w:rsidR="00CA4A37" w:rsidRPr="001560A9" w14:paraId="5DAEF135" w14:textId="77777777" w:rsidTr="0006050E">
        <w:tc>
          <w:tcPr>
            <w:tcW w:w="2393" w:type="dxa"/>
            <w:shd w:val="clear" w:color="auto" w:fill="D9D9D9" w:themeFill="background1" w:themeFillShade="D9"/>
          </w:tcPr>
          <w:p w14:paraId="4DD50EA7" w14:textId="77777777" w:rsidR="00CA4A37" w:rsidRPr="001560A9" w:rsidRDefault="00CA4A37" w:rsidP="000957A2">
            <w:pPr>
              <w:pStyle w:val="ps"/>
              <w:spacing w:before="20" w:after="20"/>
              <w:jc w:val="left"/>
              <w:rPr>
                <w:sz w:val="18"/>
                <w:szCs w:val="18"/>
                <w:lang w:val="en-GB"/>
              </w:rPr>
            </w:pPr>
          </w:p>
        </w:tc>
        <w:tc>
          <w:tcPr>
            <w:tcW w:w="2588" w:type="dxa"/>
            <w:shd w:val="clear" w:color="auto" w:fill="D9D9D9" w:themeFill="background1" w:themeFillShade="D9"/>
          </w:tcPr>
          <w:p w14:paraId="019FF397" w14:textId="77777777" w:rsidR="00CA4A37" w:rsidRPr="001560A9" w:rsidRDefault="00CA4A37" w:rsidP="000957A2">
            <w:pPr>
              <w:pStyle w:val="ps"/>
              <w:spacing w:before="20" w:after="20"/>
              <w:jc w:val="left"/>
              <w:rPr>
                <w:sz w:val="18"/>
                <w:szCs w:val="18"/>
                <w:lang w:val="en-GB"/>
              </w:rPr>
            </w:pPr>
          </w:p>
        </w:tc>
        <w:tc>
          <w:tcPr>
            <w:tcW w:w="4086" w:type="dxa"/>
            <w:shd w:val="clear" w:color="auto" w:fill="D9D9D9" w:themeFill="background1" w:themeFillShade="D9"/>
          </w:tcPr>
          <w:p w14:paraId="70508FF1" w14:textId="77777777" w:rsidR="00CA4A37" w:rsidRPr="001560A9" w:rsidRDefault="00CA4A37" w:rsidP="000957A2">
            <w:pPr>
              <w:pStyle w:val="ps"/>
              <w:spacing w:before="20" w:after="20"/>
              <w:jc w:val="left"/>
              <w:rPr>
                <w:sz w:val="18"/>
                <w:szCs w:val="18"/>
                <w:lang w:val="en-GB"/>
              </w:rPr>
            </w:pPr>
          </w:p>
        </w:tc>
      </w:tr>
      <w:tr w:rsidR="00EF29A7" w:rsidRPr="00CB581B" w14:paraId="3204B425" w14:textId="77777777" w:rsidTr="000957A2">
        <w:tc>
          <w:tcPr>
            <w:tcW w:w="2393" w:type="dxa"/>
            <w:vMerge w:val="restart"/>
          </w:tcPr>
          <w:p w14:paraId="1B686FC6" w14:textId="170E1AF5" w:rsidR="004D041E" w:rsidRPr="001560A9" w:rsidRDefault="00886ABA" w:rsidP="00E56E57">
            <w:pPr>
              <w:pStyle w:val="Paragraphedeliste"/>
              <w:numPr>
                <w:ilvl w:val="2"/>
                <w:numId w:val="21"/>
              </w:numPr>
              <w:ind w:left="310" w:hanging="310"/>
              <w:rPr>
                <w:rFonts w:cs="Arial"/>
                <w:noProof w:val="0"/>
                <w:sz w:val="18"/>
                <w:szCs w:val="18"/>
                <w:lang w:val="en-GB"/>
              </w:rPr>
            </w:pPr>
            <w:bookmarkStart w:id="72" w:name="Axe3"/>
            <w:r w:rsidRPr="001560A9">
              <w:rPr>
                <w:rFonts w:cs="Arial"/>
                <w:noProof w:val="0"/>
                <w:sz w:val="18"/>
                <w:szCs w:val="18"/>
                <w:lang w:val="en-GB"/>
              </w:rPr>
              <w:t xml:space="preserve">Strengthen governance </w:t>
            </w:r>
            <w:bookmarkEnd w:id="72"/>
            <w:r w:rsidR="00E56E57">
              <w:rPr>
                <w:rFonts w:cs="Arial"/>
                <w:noProof w:val="0"/>
                <w:sz w:val="18"/>
                <w:szCs w:val="18"/>
                <w:lang w:val="en-GB"/>
              </w:rPr>
              <w:t>based on integrated water resource management</w:t>
            </w:r>
          </w:p>
        </w:tc>
        <w:tc>
          <w:tcPr>
            <w:tcW w:w="2588" w:type="dxa"/>
            <w:vMerge w:val="restart"/>
          </w:tcPr>
          <w:p w14:paraId="1094B987" w14:textId="6970DCDB" w:rsidR="004D041E" w:rsidRPr="001560A9" w:rsidRDefault="00886ABA">
            <w:pPr>
              <w:pStyle w:val="ps"/>
              <w:spacing w:before="20" w:after="20"/>
              <w:jc w:val="left"/>
              <w:rPr>
                <w:sz w:val="18"/>
                <w:szCs w:val="18"/>
                <w:lang w:val="en-GB"/>
              </w:rPr>
            </w:pPr>
            <w:r w:rsidRPr="001560A9">
              <w:rPr>
                <w:rFonts w:eastAsia="Times New Roman"/>
                <w:color w:val="000000"/>
                <w:sz w:val="18"/>
                <w:szCs w:val="18"/>
                <w:lang w:val="en-GB"/>
              </w:rPr>
              <w:t xml:space="preserve">3.1 </w:t>
            </w:r>
            <w:bookmarkStart w:id="73" w:name="Dispo31"/>
            <w:r w:rsidRPr="001560A9">
              <w:rPr>
                <w:rFonts w:eastAsia="Times New Roman"/>
                <w:color w:val="000000"/>
                <w:sz w:val="18"/>
                <w:szCs w:val="18"/>
                <w:lang w:val="en-GB"/>
              </w:rPr>
              <w:t>Strengthen the institutional framework</w:t>
            </w:r>
            <w:bookmarkEnd w:id="73"/>
          </w:p>
        </w:tc>
        <w:tc>
          <w:tcPr>
            <w:tcW w:w="4086" w:type="dxa"/>
          </w:tcPr>
          <w:p w14:paraId="349E252B" w14:textId="076AB8B0" w:rsidR="004D041E" w:rsidRPr="001560A9" w:rsidRDefault="00886ABA">
            <w:pPr>
              <w:pStyle w:val="ps"/>
              <w:spacing w:before="20" w:after="20"/>
              <w:jc w:val="left"/>
              <w:rPr>
                <w:sz w:val="18"/>
                <w:szCs w:val="18"/>
                <w:highlight w:val="yellow"/>
                <w:lang w:val="en-GB"/>
              </w:rPr>
            </w:pPr>
            <w:r w:rsidRPr="001560A9">
              <w:rPr>
                <w:rFonts w:eastAsia="Times New Roman"/>
                <w:color w:val="000000"/>
                <w:sz w:val="18"/>
                <w:szCs w:val="18"/>
                <w:lang w:val="en-GB"/>
              </w:rPr>
              <w:t>3.1.1</w:t>
            </w:r>
            <w:bookmarkStart w:id="74" w:name="Mesure311"/>
            <w:r w:rsidRPr="001560A9">
              <w:rPr>
                <w:rFonts w:eastAsia="Times New Roman"/>
                <w:color w:val="000000"/>
                <w:sz w:val="18"/>
                <w:szCs w:val="18"/>
                <w:lang w:val="en-GB"/>
              </w:rPr>
              <w:t xml:space="preserve"> </w:t>
            </w:r>
            <w:r w:rsidR="00C14C10">
              <w:rPr>
                <w:rFonts w:eastAsia="Times New Roman"/>
                <w:color w:val="000000"/>
                <w:sz w:val="18"/>
                <w:szCs w:val="18"/>
                <w:lang w:val="en-GB"/>
              </w:rPr>
              <w:t>Sustain</w:t>
            </w:r>
            <w:r w:rsidRPr="001560A9">
              <w:rPr>
                <w:rFonts w:eastAsia="Times New Roman"/>
                <w:color w:val="000000"/>
                <w:sz w:val="18"/>
                <w:szCs w:val="18"/>
                <w:lang w:val="en-GB"/>
              </w:rPr>
              <w:t xml:space="preserve"> the status of the Local Coordination and Monitoring Committees, established under the energy project</w:t>
            </w:r>
            <w:bookmarkEnd w:id="74"/>
          </w:p>
        </w:tc>
      </w:tr>
      <w:tr w:rsidR="00EF29A7" w:rsidRPr="00CB581B" w14:paraId="580E02D1" w14:textId="77777777" w:rsidTr="000957A2">
        <w:tc>
          <w:tcPr>
            <w:tcW w:w="2393" w:type="dxa"/>
            <w:vMerge/>
          </w:tcPr>
          <w:p w14:paraId="797FBAE4" w14:textId="77777777" w:rsidR="00EF29A7" w:rsidRPr="001560A9" w:rsidRDefault="00EF29A7" w:rsidP="000957A2">
            <w:pPr>
              <w:pStyle w:val="ps"/>
              <w:spacing w:before="20" w:after="20"/>
              <w:jc w:val="left"/>
              <w:rPr>
                <w:sz w:val="18"/>
                <w:szCs w:val="18"/>
                <w:lang w:val="en-GB"/>
              </w:rPr>
            </w:pPr>
          </w:p>
        </w:tc>
        <w:tc>
          <w:tcPr>
            <w:tcW w:w="2588" w:type="dxa"/>
            <w:vMerge/>
          </w:tcPr>
          <w:p w14:paraId="3431B9A9" w14:textId="77777777" w:rsidR="00EF29A7" w:rsidRPr="001560A9" w:rsidRDefault="00EF29A7" w:rsidP="000957A2">
            <w:pPr>
              <w:pStyle w:val="ps"/>
              <w:spacing w:before="20" w:after="20"/>
              <w:jc w:val="left"/>
              <w:rPr>
                <w:sz w:val="18"/>
                <w:szCs w:val="18"/>
                <w:lang w:val="en-GB"/>
              </w:rPr>
            </w:pPr>
          </w:p>
        </w:tc>
        <w:tc>
          <w:tcPr>
            <w:tcW w:w="4086" w:type="dxa"/>
          </w:tcPr>
          <w:p w14:paraId="72AC538B" w14:textId="77777777" w:rsidR="004D041E" w:rsidRPr="001560A9" w:rsidRDefault="00886ABA">
            <w:pPr>
              <w:pStyle w:val="ps"/>
              <w:spacing w:before="20" w:after="20"/>
              <w:jc w:val="left"/>
              <w:rPr>
                <w:sz w:val="18"/>
                <w:szCs w:val="18"/>
                <w:highlight w:val="yellow"/>
                <w:lang w:val="en-GB"/>
              </w:rPr>
            </w:pPr>
            <w:r w:rsidRPr="001560A9">
              <w:rPr>
                <w:rFonts w:eastAsia="Times New Roman"/>
                <w:color w:val="000000"/>
                <w:sz w:val="18"/>
                <w:szCs w:val="18"/>
                <w:lang w:val="en-GB"/>
              </w:rPr>
              <w:t xml:space="preserve">3.1.2. </w:t>
            </w:r>
            <w:bookmarkStart w:id="75" w:name="Mesure312"/>
            <w:r w:rsidRPr="001560A9">
              <w:rPr>
                <w:rFonts w:eastAsia="Times New Roman"/>
                <w:color w:val="000000"/>
                <w:sz w:val="18"/>
                <w:szCs w:val="18"/>
                <w:lang w:val="en-GB"/>
              </w:rPr>
              <w:t>Strengthen the National OMVG Units so that they can carry out their mandate effectively and sustainably</w:t>
            </w:r>
            <w:bookmarkEnd w:id="75"/>
          </w:p>
        </w:tc>
      </w:tr>
      <w:tr w:rsidR="00EF29A7" w:rsidRPr="00CB581B" w14:paraId="382C5D4C" w14:textId="77777777" w:rsidTr="000957A2">
        <w:tc>
          <w:tcPr>
            <w:tcW w:w="2393" w:type="dxa"/>
            <w:vMerge/>
          </w:tcPr>
          <w:p w14:paraId="2C8EE791" w14:textId="77777777" w:rsidR="00EF29A7" w:rsidRPr="001560A9" w:rsidRDefault="00EF29A7" w:rsidP="000957A2">
            <w:pPr>
              <w:pStyle w:val="ps"/>
              <w:spacing w:before="20" w:after="20"/>
              <w:jc w:val="left"/>
              <w:rPr>
                <w:sz w:val="18"/>
                <w:szCs w:val="18"/>
                <w:lang w:val="en-GB"/>
              </w:rPr>
            </w:pPr>
          </w:p>
        </w:tc>
        <w:tc>
          <w:tcPr>
            <w:tcW w:w="2588" w:type="dxa"/>
            <w:vMerge/>
          </w:tcPr>
          <w:p w14:paraId="01565EC6" w14:textId="77777777" w:rsidR="00EF29A7" w:rsidRPr="001560A9" w:rsidRDefault="00EF29A7" w:rsidP="000957A2">
            <w:pPr>
              <w:pStyle w:val="ps"/>
              <w:spacing w:before="20" w:after="20"/>
              <w:jc w:val="left"/>
              <w:rPr>
                <w:sz w:val="18"/>
                <w:szCs w:val="18"/>
                <w:lang w:val="en-GB"/>
              </w:rPr>
            </w:pPr>
          </w:p>
        </w:tc>
        <w:tc>
          <w:tcPr>
            <w:tcW w:w="4086" w:type="dxa"/>
          </w:tcPr>
          <w:p w14:paraId="697E9523" w14:textId="56E44F7A" w:rsidR="004D041E" w:rsidRPr="001560A9" w:rsidRDefault="00886ABA">
            <w:pPr>
              <w:pStyle w:val="ps"/>
              <w:spacing w:before="20" w:after="20"/>
              <w:jc w:val="left"/>
              <w:rPr>
                <w:sz w:val="18"/>
                <w:szCs w:val="18"/>
                <w:highlight w:val="yellow"/>
                <w:lang w:val="en-GB"/>
              </w:rPr>
            </w:pPr>
            <w:r w:rsidRPr="001560A9">
              <w:rPr>
                <w:rFonts w:eastAsia="Times New Roman"/>
                <w:color w:val="000000"/>
                <w:sz w:val="18"/>
                <w:szCs w:val="18"/>
                <w:lang w:val="en-GB"/>
              </w:rPr>
              <w:t>3.1.3</w:t>
            </w:r>
            <w:bookmarkStart w:id="76" w:name="Mesure313"/>
            <w:r w:rsidRPr="001560A9">
              <w:rPr>
                <w:rFonts w:eastAsia="Times New Roman"/>
                <w:color w:val="000000"/>
                <w:sz w:val="18"/>
                <w:szCs w:val="18"/>
                <w:lang w:val="en-GB"/>
              </w:rPr>
              <w:t xml:space="preserve"> </w:t>
            </w:r>
            <w:r w:rsidR="00E56E57">
              <w:rPr>
                <w:rFonts w:eastAsia="Times New Roman"/>
                <w:color w:val="000000"/>
                <w:sz w:val="18"/>
                <w:szCs w:val="18"/>
                <w:lang w:val="en-GB"/>
              </w:rPr>
              <w:t>Operationalise</w:t>
            </w:r>
            <w:r w:rsidRPr="001560A9">
              <w:rPr>
                <w:rFonts w:eastAsia="Times New Roman"/>
                <w:color w:val="000000"/>
                <w:sz w:val="18"/>
                <w:szCs w:val="18"/>
                <w:lang w:val="en-GB"/>
              </w:rPr>
              <w:t xml:space="preserve"> a Permanent Water Commission, a consultation body for stakeholders, including users and riparian communities, in the management of water resources in the river basins</w:t>
            </w:r>
            <w:bookmarkEnd w:id="76"/>
          </w:p>
        </w:tc>
      </w:tr>
      <w:tr w:rsidR="00EF29A7" w:rsidRPr="00CB581B" w14:paraId="62A4A7A9" w14:textId="77777777" w:rsidTr="000957A2">
        <w:tc>
          <w:tcPr>
            <w:tcW w:w="2393" w:type="dxa"/>
            <w:vMerge/>
          </w:tcPr>
          <w:p w14:paraId="1903FC09" w14:textId="77777777" w:rsidR="00EF29A7" w:rsidRPr="001560A9" w:rsidRDefault="00EF29A7" w:rsidP="000957A2">
            <w:pPr>
              <w:pStyle w:val="ps"/>
              <w:spacing w:before="20" w:after="20"/>
              <w:jc w:val="left"/>
              <w:rPr>
                <w:sz w:val="18"/>
                <w:szCs w:val="18"/>
                <w:lang w:val="en-GB"/>
              </w:rPr>
            </w:pPr>
          </w:p>
        </w:tc>
        <w:tc>
          <w:tcPr>
            <w:tcW w:w="2588" w:type="dxa"/>
            <w:vMerge/>
          </w:tcPr>
          <w:p w14:paraId="48E8AD6D" w14:textId="77777777" w:rsidR="00EF29A7" w:rsidRPr="001560A9" w:rsidRDefault="00EF29A7" w:rsidP="000957A2">
            <w:pPr>
              <w:pStyle w:val="ps"/>
              <w:spacing w:before="20" w:after="20"/>
              <w:jc w:val="left"/>
              <w:rPr>
                <w:sz w:val="18"/>
                <w:szCs w:val="18"/>
                <w:lang w:val="en-GB"/>
              </w:rPr>
            </w:pPr>
          </w:p>
        </w:tc>
        <w:tc>
          <w:tcPr>
            <w:tcW w:w="4086" w:type="dxa"/>
          </w:tcPr>
          <w:p w14:paraId="2152055E" w14:textId="0C099C15" w:rsidR="004D041E" w:rsidRPr="001560A9" w:rsidRDefault="00886ABA" w:rsidP="00E56E57">
            <w:pPr>
              <w:pStyle w:val="ps"/>
              <w:spacing w:before="20" w:after="20"/>
              <w:jc w:val="left"/>
              <w:rPr>
                <w:sz w:val="18"/>
                <w:szCs w:val="18"/>
                <w:highlight w:val="yellow"/>
                <w:lang w:val="en-GB"/>
              </w:rPr>
            </w:pPr>
            <w:r w:rsidRPr="001560A9">
              <w:rPr>
                <w:rFonts w:eastAsia="Times New Roman"/>
                <w:color w:val="000000"/>
                <w:sz w:val="18"/>
                <w:szCs w:val="18"/>
                <w:lang w:val="en-GB"/>
              </w:rPr>
              <w:t>3.1.4</w:t>
            </w:r>
            <w:bookmarkStart w:id="77" w:name="Mesure314"/>
            <w:r w:rsidRPr="001560A9">
              <w:rPr>
                <w:rFonts w:eastAsia="Times New Roman"/>
                <w:color w:val="000000"/>
                <w:sz w:val="18"/>
                <w:szCs w:val="18"/>
                <w:lang w:val="en-GB"/>
              </w:rPr>
              <w:t xml:space="preserve"> </w:t>
            </w:r>
            <w:r w:rsidR="00E56E57" w:rsidRPr="00C536FD">
              <w:rPr>
                <w:rFonts w:eastAsia="Times New Roman"/>
                <w:color w:val="000000"/>
                <w:sz w:val="18"/>
                <w:szCs w:val="18"/>
                <w:lang w:val="en-GB"/>
              </w:rPr>
              <w:t>Operationalise the autonomous energy management company within OMVG (SOGESART</w:t>
            </w:r>
            <w:bookmarkEnd w:id="77"/>
            <w:r w:rsidR="00E56E57">
              <w:rPr>
                <w:rFonts w:eastAsia="Times New Roman"/>
                <w:color w:val="000000"/>
                <w:sz w:val="18"/>
                <w:szCs w:val="18"/>
                <w:lang w:val="en-GB"/>
              </w:rPr>
              <w:t>)</w:t>
            </w:r>
          </w:p>
        </w:tc>
      </w:tr>
      <w:tr w:rsidR="00EF29A7" w:rsidRPr="00CB581B" w14:paraId="083F4D88" w14:textId="77777777" w:rsidTr="000957A2">
        <w:tc>
          <w:tcPr>
            <w:tcW w:w="2393" w:type="dxa"/>
            <w:vMerge/>
          </w:tcPr>
          <w:p w14:paraId="61C0E74B" w14:textId="77777777" w:rsidR="00EF29A7" w:rsidRPr="001560A9" w:rsidRDefault="00EF29A7" w:rsidP="000957A2">
            <w:pPr>
              <w:pStyle w:val="ps"/>
              <w:spacing w:before="20" w:after="20"/>
              <w:jc w:val="left"/>
              <w:rPr>
                <w:sz w:val="18"/>
                <w:szCs w:val="18"/>
                <w:lang w:val="en-GB"/>
              </w:rPr>
            </w:pPr>
          </w:p>
        </w:tc>
        <w:tc>
          <w:tcPr>
            <w:tcW w:w="2588" w:type="dxa"/>
            <w:vMerge/>
          </w:tcPr>
          <w:p w14:paraId="40760D79" w14:textId="77777777" w:rsidR="00EF29A7" w:rsidRPr="001560A9" w:rsidRDefault="00EF29A7" w:rsidP="000957A2">
            <w:pPr>
              <w:pStyle w:val="ps"/>
              <w:spacing w:before="20" w:after="20"/>
              <w:jc w:val="left"/>
              <w:rPr>
                <w:sz w:val="18"/>
                <w:szCs w:val="18"/>
                <w:lang w:val="en-GB"/>
              </w:rPr>
            </w:pPr>
          </w:p>
        </w:tc>
        <w:tc>
          <w:tcPr>
            <w:tcW w:w="4086" w:type="dxa"/>
          </w:tcPr>
          <w:p w14:paraId="0BEFC403" w14:textId="77777777"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3.1.5</w:t>
            </w:r>
            <w:bookmarkStart w:id="78" w:name="Mesure315"/>
            <w:r w:rsidRPr="001560A9">
              <w:rPr>
                <w:rFonts w:eastAsia="Times New Roman"/>
                <w:color w:val="000000"/>
                <w:sz w:val="18"/>
                <w:szCs w:val="18"/>
                <w:lang w:val="en-GB"/>
              </w:rPr>
              <w:t xml:space="preserve"> Define a strategy for mobilising financial resources</w:t>
            </w:r>
            <w:bookmarkEnd w:id="78"/>
          </w:p>
        </w:tc>
      </w:tr>
      <w:tr w:rsidR="00EF29A7" w:rsidRPr="00CB581B" w14:paraId="0ACE13BF" w14:textId="77777777" w:rsidTr="000957A2">
        <w:tc>
          <w:tcPr>
            <w:tcW w:w="2393" w:type="dxa"/>
            <w:vMerge/>
          </w:tcPr>
          <w:p w14:paraId="7F8E14D9" w14:textId="77777777" w:rsidR="00EF29A7" w:rsidRPr="001560A9" w:rsidRDefault="00EF29A7" w:rsidP="000957A2">
            <w:pPr>
              <w:pStyle w:val="ps"/>
              <w:spacing w:before="20" w:after="20"/>
              <w:jc w:val="left"/>
              <w:rPr>
                <w:sz w:val="18"/>
                <w:szCs w:val="18"/>
                <w:lang w:val="en-GB"/>
              </w:rPr>
            </w:pPr>
          </w:p>
        </w:tc>
        <w:tc>
          <w:tcPr>
            <w:tcW w:w="2588" w:type="dxa"/>
            <w:vMerge/>
          </w:tcPr>
          <w:p w14:paraId="08C2BCC0" w14:textId="77777777" w:rsidR="00EF29A7" w:rsidRPr="001560A9" w:rsidRDefault="00EF29A7" w:rsidP="000957A2">
            <w:pPr>
              <w:pStyle w:val="ps"/>
              <w:spacing w:before="20" w:after="20"/>
              <w:jc w:val="left"/>
              <w:rPr>
                <w:sz w:val="18"/>
                <w:szCs w:val="18"/>
                <w:lang w:val="en-GB"/>
              </w:rPr>
            </w:pPr>
          </w:p>
        </w:tc>
        <w:tc>
          <w:tcPr>
            <w:tcW w:w="4086" w:type="dxa"/>
          </w:tcPr>
          <w:p w14:paraId="31CFC53A" w14:textId="555A58AE" w:rsidR="004D041E" w:rsidRPr="001560A9" w:rsidRDefault="00886ABA" w:rsidP="00E56E57">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 xml:space="preserve">3.1.6 </w:t>
            </w:r>
            <w:bookmarkStart w:id="79" w:name="Mesure316"/>
            <w:r w:rsidRPr="001560A9">
              <w:rPr>
                <w:rFonts w:eastAsia="Times New Roman"/>
                <w:color w:val="000000"/>
                <w:sz w:val="18"/>
                <w:szCs w:val="18"/>
                <w:lang w:val="en-GB"/>
              </w:rPr>
              <w:t xml:space="preserve">Establish a coordination and monitoring unit for the implementation of </w:t>
            </w:r>
            <w:r w:rsidR="00C822F1">
              <w:rPr>
                <w:rFonts w:eastAsia="Times New Roman"/>
                <w:color w:val="000000"/>
                <w:sz w:val="18"/>
                <w:szCs w:val="18"/>
                <w:lang w:val="en-GB"/>
              </w:rPr>
              <w:t>PDDI</w:t>
            </w:r>
            <w:r w:rsidRPr="001560A9">
              <w:rPr>
                <w:rFonts w:eastAsia="Times New Roman"/>
                <w:color w:val="000000"/>
                <w:sz w:val="18"/>
                <w:szCs w:val="18"/>
                <w:lang w:val="en-GB"/>
              </w:rPr>
              <w:t xml:space="preserve"> measures within the OMVG HC</w:t>
            </w:r>
            <w:bookmarkEnd w:id="79"/>
            <w:r w:rsidR="00E56E57">
              <w:rPr>
                <w:rFonts w:eastAsia="Times New Roman"/>
                <w:color w:val="000000"/>
                <w:sz w:val="18"/>
                <w:szCs w:val="18"/>
                <w:lang w:val="en-GB"/>
              </w:rPr>
              <w:t>.</w:t>
            </w:r>
          </w:p>
        </w:tc>
      </w:tr>
      <w:tr w:rsidR="00EF29A7" w:rsidRPr="00CB581B" w14:paraId="56F823B3" w14:textId="77777777" w:rsidTr="000957A2">
        <w:tc>
          <w:tcPr>
            <w:tcW w:w="2393" w:type="dxa"/>
            <w:vMerge/>
          </w:tcPr>
          <w:p w14:paraId="1ED8396A" w14:textId="77777777" w:rsidR="00EF29A7" w:rsidRPr="001560A9" w:rsidRDefault="00EF29A7" w:rsidP="000957A2">
            <w:pPr>
              <w:ind w:left="360"/>
              <w:rPr>
                <w:rFonts w:cs="Arial"/>
                <w:noProof w:val="0"/>
                <w:sz w:val="18"/>
                <w:szCs w:val="18"/>
                <w:lang w:val="en-GB"/>
              </w:rPr>
            </w:pPr>
          </w:p>
        </w:tc>
        <w:tc>
          <w:tcPr>
            <w:tcW w:w="2588" w:type="dxa"/>
            <w:vMerge w:val="restart"/>
          </w:tcPr>
          <w:p w14:paraId="681F65BB" w14:textId="2B66C04D" w:rsidR="004D041E" w:rsidRPr="001560A9" w:rsidRDefault="00886ABA">
            <w:pPr>
              <w:pStyle w:val="ps"/>
              <w:spacing w:before="20" w:after="20"/>
              <w:jc w:val="left"/>
              <w:rPr>
                <w:sz w:val="18"/>
                <w:szCs w:val="18"/>
                <w:lang w:val="en-GB"/>
              </w:rPr>
            </w:pPr>
            <w:r w:rsidRPr="001560A9">
              <w:rPr>
                <w:rFonts w:eastAsia="Times New Roman"/>
                <w:color w:val="000000"/>
                <w:sz w:val="18"/>
                <w:szCs w:val="18"/>
                <w:lang w:val="en-GB"/>
              </w:rPr>
              <w:t xml:space="preserve">3.2. </w:t>
            </w:r>
            <w:bookmarkStart w:id="80" w:name="Dispo32"/>
            <w:r w:rsidRPr="001560A9">
              <w:rPr>
                <w:rFonts w:eastAsia="Times New Roman"/>
                <w:color w:val="000000"/>
                <w:sz w:val="18"/>
                <w:szCs w:val="18"/>
                <w:lang w:val="en-GB"/>
              </w:rPr>
              <w:t>Strengthen the legal and regulatory framework</w:t>
            </w:r>
            <w:bookmarkEnd w:id="80"/>
          </w:p>
        </w:tc>
        <w:tc>
          <w:tcPr>
            <w:tcW w:w="4086" w:type="dxa"/>
          </w:tcPr>
          <w:p w14:paraId="178EA90D" w14:textId="19F348AC" w:rsidR="004D041E" w:rsidRPr="001560A9" w:rsidRDefault="00886ABA">
            <w:pPr>
              <w:pStyle w:val="ps"/>
              <w:spacing w:before="20" w:after="20"/>
              <w:jc w:val="left"/>
              <w:rPr>
                <w:sz w:val="18"/>
                <w:szCs w:val="18"/>
                <w:highlight w:val="yellow"/>
                <w:lang w:val="en-GB"/>
              </w:rPr>
            </w:pPr>
            <w:r w:rsidRPr="001560A9">
              <w:rPr>
                <w:rFonts w:eastAsia="Times New Roman"/>
                <w:color w:val="000000"/>
                <w:sz w:val="18"/>
                <w:szCs w:val="18"/>
                <w:lang w:val="en-GB"/>
              </w:rPr>
              <w:t xml:space="preserve">3.2.1 </w:t>
            </w:r>
            <w:bookmarkStart w:id="81" w:name="Mesure321"/>
            <w:r w:rsidRPr="001560A9">
              <w:rPr>
                <w:rFonts w:eastAsia="Times New Roman"/>
                <w:color w:val="000000"/>
                <w:sz w:val="18"/>
                <w:szCs w:val="18"/>
                <w:lang w:val="en-GB"/>
              </w:rPr>
              <w:t xml:space="preserve">Revise the provisions of the existing international conventions (establishing the status of the river, creating the OMVG and defining its common works), </w:t>
            </w:r>
            <w:r w:rsidR="00E56E57" w:rsidRPr="00C536FD">
              <w:rPr>
                <w:rFonts w:eastAsia="Times New Roman"/>
                <w:color w:val="000000"/>
                <w:sz w:val="18"/>
                <w:szCs w:val="18"/>
                <w:lang w:val="en-GB"/>
              </w:rPr>
              <w:t>and establish effective water legislation</w:t>
            </w:r>
            <w:r w:rsidR="00E56E57" w:rsidRPr="001560A9">
              <w:rPr>
                <w:rFonts w:eastAsia="Times New Roman"/>
                <w:color w:val="000000"/>
                <w:sz w:val="18"/>
                <w:szCs w:val="18"/>
                <w:lang w:val="en-GB"/>
              </w:rPr>
              <w:t xml:space="preserve"> </w:t>
            </w:r>
            <w:r w:rsidRPr="001560A9">
              <w:rPr>
                <w:rFonts w:eastAsia="Times New Roman"/>
                <w:color w:val="000000"/>
                <w:sz w:val="18"/>
                <w:szCs w:val="18"/>
                <w:lang w:val="en-GB"/>
              </w:rPr>
              <w:t>in order to integrate the adjustments necessary for the management of Blue Peace funding, to frame the procedures for prior notification, definition of target flows, etc</w:t>
            </w:r>
            <w:bookmarkEnd w:id="81"/>
          </w:p>
        </w:tc>
      </w:tr>
      <w:tr w:rsidR="00EF29A7" w:rsidRPr="00CB581B" w14:paraId="2CAA1213" w14:textId="77777777" w:rsidTr="000957A2">
        <w:tc>
          <w:tcPr>
            <w:tcW w:w="2393" w:type="dxa"/>
            <w:vMerge/>
          </w:tcPr>
          <w:p w14:paraId="087E6AEA" w14:textId="77777777" w:rsidR="00EF29A7" w:rsidRPr="001560A9" w:rsidRDefault="00EF29A7" w:rsidP="000957A2">
            <w:pPr>
              <w:ind w:left="360"/>
              <w:rPr>
                <w:rFonts w:cs="Arial"/>
                <w:noProof w:val="0"/>
                <w:sz w:val="18"/>
                <w:szCs w:val="18"/>
                <w:lang w:val="en-GB"/>
              </w:rPr>
            </w:pPr>
          </w:p>
        </w:tc>
        <w:tc>
          <w:tcPr>
            <w:tcW w:w="2588" w:type="dxa"/>
            <w:vMerge/>
          </w:tcPr>
          <w:p w14:paraId="74D84129" w14:textId="77777777" w:rsidR="00EF29A7" w:rsidRPr="001560A9" w:rsidRDefault="00EF29A7" w:rsidP="000957A2">
            <w:pPr>
              <w:pStyle w:val="ps"/>
              <w:spacing w:before="20" w:after="20"/>
              <w:jc w:val="left"/>
              <w:rPr>
                <w:rFonts w:eastAsia="Times New Roman"/>
                <w:color w:val="000000"/>
                <w:sz w:val="18"/>
                <w:szCs w:val="18"/>
                <w:lang w:val="en-GB"/>
              </w:rPr>
            </w:pPr>
          </w:p>
        </w:tc>
        <w:tc>
          <w:tcPr>
            <w:tcW w:w="4086" w:type="dxa"/>
          </w:tcPr>
          <w:p w14:paraId="2748BDE7" w14:textId="77777777"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 xml:space="preserve">3.2.2. </w:t>
            </w:r>
            <w:bookmarkStart w:id="82" w:name="Mesure322"/>
            <w:r w:rsidRPr="001560A9">
              <w:rPr>
                <w:rFonts w:eastAsia="Times New Roman"/>
                <w:color w:val="000000"/>
                <w:sz w:val="18"/>
                <w:szCs w:val="18"/>
                <w:lang w:val="en-GB"/>
              </w:rPr>
              <w:t>Harmonise national legal frameworks for water resources management (Water Codes)</w:t>
            </w:r>
            <w:bookmarkEnd w:id="82"/>
          </w:p>
        </w:tc>
      </w:tr>
      <w:tr w:rsidR="00EF29A7" w:rsidRPr="00CB581B" w14:paraId="208236C2" w14:textId="77777777" w:rsidTr="000957A2">
        <w:tc>
          <w:tcPr>
            <w:tcW w:w="2393" w:type="dxa"/>
            <w:vMerge/>
          </w:tcPr>
          <w:p w14:paraId="13841D80" w14:textId="77777777" w:rsidR="00EF29A7" w:rsidRPr="001560A9" w:rsidRDefault="00EF29A7" w:rsidP="000957A2">
            <w:pPr>
              <w:rPr>
                <w:rFonts w:cs="Arial"/>
                <w:noProof w:val="0"/>
                <w:sz w:val="18"/>
                <w:szCs w:val="18"/>
                <w:lang w:val="en-GB"/>
              </w:rPr>
            </w:pPr>
          </w:p>
        </w:tc>
        <w:tc>
          <w:tcPr>
            <w:tcW w:w="2588" w:type="dxa"/>
            <w:vMerge/>
          </w:tcPr>
          <w:p w14:paraId="4E6C6CA0" w14:textId="77777777" w:rsidR="00EF29A7" w:rsidRPr="001560A9" w:rsidRDefault="00EF29A7" w:rsidP="000957A2">
            <w:pPr>
              <w:pStyle w:val="ps"/>
              <w:spacing w:before="20" w:after="20"/>
              <w:jc w:val="left"/>
              <w:rPr>
                <w:rFonts w:eastAsia="Times New Roman"/>
                <w:color w:val="000000"/>
                <w:sz w:val="18"/>
                <w:szCs w:val="18"/>
                <w:lang w:val="en-GB"/>
              </w:rPr>
            </w:pPr>
          </w:p>
        </w:tc>
        <w:tc>
          <w:tcPr>
            <w:tcW w:w="4086" w:type="dxa"/>
          </w:tcPr>
          <w:p w14:paraId="309007A6" w14:textId="77777777" w:rsidR="004D041E" w:rsidRPr="001560A9" w:rsidRDefault="00886ABA">
            <w:pPr>
              <w:rPr>
                <w:rFonts w:cs="Arial"/>
                <w:noProof w:val="0"/>
                <w:sz w:val="18"/>
                <w:szCs w:val="18"/>
                <w:lang w:val="en-GB" w:eastAsia="en-US"/>
              </w:rPr>
            </w:pPr>
            <w:r w:rsidRPr="001560A9">
              <w:rPr>
                <w:rFonts w:cs="Arial"/>
                <w:noProof w:val="0"/>
                <w:sz w:val="18"/>
                <w:szCs w:val="18"/>
                <w:lang w:val="en-GB" w:eastAsia="en-US"/>
              </w:rPr>
              <w:t xml:space="preserve">3.2.3 </w:t>
            </w:r>
            <w:bookmarkStart w:id="83" w:name="Mesure323"/>
            <w:r w:rsidRPr="001560A9">
              <w:rPr>
                <w:rFonts w:cs="Arial"/>
                <w:noProof w:val="0"/>
                <w:sz w:val="18"/>
                <w:szCs w:val="18"/>
                <w:lang w:val="en-GB" w:eastAsia="en-US"/>
              </w:rPr>
              <w:t>Establish and implement protocols for sharing data and information from Member States with the OMVG</w:t>
            </w:r>
            <w:bookmarkEnd w:id="83"/>
          </w:p>
        </w:tc>
      </w:tr>
      <w:tr w:rsidR="00EF29A7" w:rsidRPr="00CB581B" w14:paraId="4AFF1E0F" w14:textId="77777777" w:rsidTr="000957A2">
        <w:tc>
          <w:tcPr>
            <w:tcW w:w="2393" w:type="dxa"/>
            <w:vMerge/>
          </w:tcPr>
          <w:p w14:paraId="3E7B86F2" w14:textId="77777777" w:rsidR="00EF29A7" w:rsidRPr="001560A9" w:rsidRDefault="00EF29A7" w:rsidP="000957A2">
            <w:pPr>
              <w:ind w:left="360"/>
              <w:rPr>
                <w:rFonts w:cs="Arial"/>
                <w:noProof w:val="0"/>
                <w:sz w:val="18"/>
                <w:szCs w:val="18"/>
                <w:lang w:val="en-GB"/>
              </w:rPr>
            </w:pPr>
          </w:p>
        </w:tc>
        <w:tc>
          <w:tcPr>
            <w:tcW w:w="2588" w:type="dxa"/>
            <w:vMerge/>
          </w:tcPr>
          <w:p w14:paraId="23F4BCEB" w14:textId="77777777" w:rsidR="00EF29A7" w:rsidRPr="001560A9" w:rsidRDefault="00EF29A7" w:rsidP="000957A2">
            <w:pPr>
              <w:pStyle w:val="ps"/>
              <w:spacing w:before="20" w:after="20"/>
              <w:jc w:val="left"/>
              <w:rPr>
                <w:rFonts w:eastAsia="Times New Roman"/>
                <w:color w:val="000000"/>
                <w:sz w:val="18"/>
                <w:szCs w:val="18"/>
                <w:lang w:val="en-GB"/>
              </w:rPr>
            </w:pPr>
          </w:p>
        </w:tc>
        <w:tc>
          <w:tcPr>
            <w:tcW w:w="4086" w:type="dxa"/>
          </w:tcPr>
          <w:p w14:paraId="7F005663" w14:textId="77777777"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 xml:space="preserve">3.2.4 </w:t>
            </w:r>
            <w:bookmarkStart w:id="84" w:name="Mesure324"/>
            <w:r w:rsidRPr="001560A9">
              <w:rPr>
                <w:rFonts w:eastAsia="Times New Roman"/>
                <w:color w:val="000000"/>
                <w:sz w:val="18"/>
                <w:szCs w:val="18"/>
                <w:lang w:val="en-GB"/>
              </w:rPr>
              <w:t>Develop procedures for implementing the principles of prior notification of planned measures</w:t>
            </w:r>
            <w:bookmarkEnd w:id="84"/>
          </w:p>
        </w:tc>
      </w:tr>
      <w:tr w:rsidR="00EF29A7" w:rsidRPr="00CB581B" w14:paraId="0CCC6FB8" w14:textId="77777777" w:rsidTr="000957A2">
        <w:tc>
          <w:tcPr>
            <w:tcW w:w="2393" w:type="dxa"/>
            <w:vMerge/>
          </w:tcPr>
          <w:p w14:paraId="3830F64C" w14:textId="77777777" w:rsidR="00EF29A7" w:rsidRPr="001560A9" w:rsidRDefault="00EF29A7" w:rsidP="000957A2">
            <w:pPr>
              <w:ind w:left="360"/>
              <w:rPr>
                <w:rFonts w:cs="Arial"/>
                <w:noProof w:val="0"/>
                <w:sz w:val="18"/>
                <w:szCs w:val="18"/>
                <w:lang w:val="en-GB"/>
              </w:rPr>
            </w:pPr>
          </w:p>
        </w:tc>
        <w:tc>
          <w:tcPr>
            <w:tcW w:w="2588" w:type="dxa"/>
            <w:vMerge w:val="restart"/>
          </w:tcPr>
          <w:p w14:paraId="49659B13" w14:textId="1FEC0924"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 xml:space="preserve">3.3. </w:t>
            </w:r>
            <w:bookmarkStart w:id="85" w:name="Dispo33"/>
            <w:r w:rsidRPr="001560A9">
              <w:rPr>
                <w:rFonts w:eastAsia="Times New Roman"/>
                <w:color w:val="000000"/>
                <w:sz w:val="18"/>
                <w:szCs w:val="18"/>
                <w:lang w:val="en-GB"/>
              </w:rPr>
              <w:t xml:space="preserve">Strengthen the capacity of the OMVG </w:t>
            </w:r>
            <w:r w:rsidR="00AF4322" w:rsidRPr="001560A9">
              <w:rPr>
                <w:rFonts w:eastAsia="Times New Roman"/>
                <w:color w:val="000000"/>
                <w:sz w:val="18"/>
                <w:szCs w:val="18"/>
                <w:lang w:val="en-GB"/>
              </w:rPr>
              <w:t xml:space="preserve">HC </w:t>
            </w:r>
            <w:r w:rsidRPr="001560A9">
              <w:rPr>
                <w:rFonts w:eastAsia="Times New Roman"/>
                <w:color w:val="000000"/>
                <w:sz w:val="18"/>
                <w:szCs w:val="18"/>
                <w:lang w:val="en-GB"/>
              </w:rPr>
              <w:t>and stakeholders at national and local level</w:t>
            </w:r>
            <w:bookmarkEnd w:id="85"/>
          </w:p>
        </w:tc>
        <w:tc>
          <w:tcPr>
            <w:tcW w:w="4086" w:type="dxa"/>
          </w:tcPr>
          <w:p w14:paraId="59FAFD18" w14:textId="77777777"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 xml:space="preserve">3.3.1 </w:t>
            </w:r>
            <w:bookmarkStart w:id="86" w:name="Mesure331"/>
            <w:r w:rsidRPr="001560A9">
              <w:rPr>
                <w:color w:val="000000"/>
                <w:lang w:val="en-GB"/>
              </w:rPr>
              <w:t>Train HC staff and experts from Member States in the principles of riparian community participation, as well as in communication and outreach methods.</w:t>
            </w:r>
            <w:bookmarkEnd w:id="86"/>
          </w:p>
        </w:tc>
      </w:tr>
      <w:tr w:rsidR="00EF29A7" w:rsidRPr="00CB581B" w14:paraId="6463E5B4" w14:textId="77777777" w:rsidTr="000957A2">
        <w:tc>
          <w:tcPr>
            <w:tcW w:w="2393" w:type="dxa"/>
            <w:vMerge/>
          </w:tcPr>
          <w:p w14:paraId="19E68BD6" w14:textId="77777777" w:rsidR="00EF29A7" w:rsidRPr="001560A9" w:rsidRDefault="00EF29A7" w:rsidP="000957A2">
            <w:pPr>
              <w:ind w:left="360"/>
              <w:rPr>
                <w:rFonts w:cs="Arial"/>
                <w:noProof w:val="0"/>
                <w:sz w:val="18"/>
                <w:szCs w:val="18"/>
                <w:lang w:val="en-GB"/>
              </w:rPr>
            </w:pPr>
          </w:p>
        </w:tc>
        <w:tc>
          <w:tcPr>
            <w:tcW w:w="2588" w:type="dxa"/>
            <w:vMerge/>
          </w:tcPr>
          <w:p w14:paraId="3C8F47BD" w14:textId="77777777" w:rsidR="00EF29A7" w:rsidRPr="001560A9" w:rsidRDefault="00EF29A7" w:rsidP="000957A2">
            <w:pPr>
              <w:pStyle w:val="ps"/>
              <w:spacing w:before="20" w:after="20"/>
              <w:jc w:val="left"/>
              <w:rPr>
                <w:rFonts w:eastAsia="Times New Roman"/>
                <w:color w:val="000000"/>
                <w:sz w:val="18"/>
                <w:szCs w:val="18"/>
                <w:lang w:val="en-GB"/>
              </w:rPr>
            </w:pPr>
          </w:p>
        </w:tc>
        <w:tc>
          <w:tcPr>
            <w:tcW w:w="4086" w:type="dxa"/>
          </w:tcPr>
          <w:p w14:paraId="5FC003F0" w14:textId="2AF1FA1D"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3.3.2</w:t>
            </w:r>
            <w:r w:rsidRPr="001560A9">
              <w:rPr>
                <w:color w:val="000000"/>
                <w:lang w:val="en-GB"/>
              </w:rPr>
              <w:t xml:space="preserve"> </w:t>
            </w:r>
            <w:bookmarkStart w:id="87" w:name="Mesure332"/>
            <w:r w:rsidRPr="001560A9">
              <w:rPr>
                <w:color w:val="000000"/>
                <w:lang w:val="en-GB"/>
              </w:rPr>
              <w:t>Fill vacant positions in the revised organisation chart of the OMVG</w:t>
            </w:r>
            <w:r w:rsidR="00664547">
              <w:rPr>
                <w:color w:val="000000"/>
                <w:lang w:val="en-GB"/>
              </w:rPr>
              <w:t xml:space="preserve"> </w:t>
            </w:r>
            <w:r w:rsidR="005633B3" w:rsidRPr="001560A9">
              <w:rPr>
                <w:color w:val="000000"/>
                <w:lang w:val="en-GB"/>
              </w:rPr>
              <w:t>HC</w:t>
            </w:r>
            <w:bookmarkEnd w:id="87"/>
          </w:p>
        </w:tc>
      </w:tr>
      <w:tr w:rsidR="00EF29A7" w:rsidRPr="00CB581B" w14:paraId="272578FA" w14:textId="77777777" w:rsidTr="000957A2">
        <w:tc>
          <w:tcPr>
            <w:tcW w:w="2393" w:type="dxa"/>
            <w:vMerge/>
          </w:tcPr>
          <w:p w14:paraId="67700A39" w14:textId="77777777" w:rsidR="00EF29A7" w:rsidRPr="001560A9" w:rsidRDefault="00EF29A7" w:rsidP="000957A2">
            <w:pPr>
              <w:ind w:left="360"/>
              <w:rPr>
                <w:rFonts w:cs="Arial"/>
                <w:noProof w:val="0"/>
                <w:sz w:val="18"/>
                <w:szCs w:val="18"/>
                <w:lang w:val="en-GB"/>
              </w:rPr>
            </w:pPr>
          </w:p>
        </w:tc>
        <w:tc>
          <w:tcPr>
            <w:tcW w:w="2588" w:type="dxa"/>
            <w:vMerge w:val="restart"/>
          </w:tcPr>
          <w:p w14:paraId="504512C2" w14:textId="2014E67B" w:rsidR="004D041E" w:rsidRPr="001560A9" w:rsidRDefault="00886ABA">
            <w:pPr>
              <w:pStyle w:val="ps"/>
              <w:spacing w:before="20" w:after="20"/>
              <w:jc w:val="left"/>
              <w:rPr>
                <w:rFonts w:eastAsia="Times New Roman"/>
                <w:color w:val="000000"/>
                <w:sz w:val="18"/>
                <w:szCs w:val="18"/>
                <w:lang w:val="en-GB"/>
              </w:rPr>
            </w:pPr>
            <w:r w:rsidRPr="001560A9">
              <w:rPr>
                <w:rFonts w:eastAsia="Times New Roman"/>
                <w:color w:val="000000"/>
                <w:sz w:val="18"/>
                <w:szCs w:val="18"/>
                <w:lang w:val="en-GB"/>
              </w:rPr>
              <w:t xml:space="preserve">3.4 </w:t>
            </w:r>
            <w:bookmarkStart w:id="88" w:name="Dispo34"/>
            <w:r w:rsidRPr="001560A9">
              <w:rPr>
                <w:rFonts w:eastAsia="Times New Roman"/>
                <w:color w:val="000000"/>
                <w:sz w:val="18"/>
                <w:szCs w:val="18"/>
                <w:lang w:val="en-GB"/>
              </w:rPr>
              <w:t>Structure OMVG communication within the organisation (its bodies), towards decision-makers, towards users and populations of the basin</w:t>
            </w:r>
            <w:bookmarkEnd w:id="88"/>
          </w:p>
        </w:tc>
        <w:tc>
          <w:tcPr>
            <w:tcW w:w="4086" w:type="dxa"/>
          </w:tcPr>
          <w:p w14:paraId="04ED8574" w14:textId="77777777" w:rsidR="004D041E" w:rsidRPr="001560A9" w:rsidRDefault="00886ABA">
            <w:pPr>
              <w:pStyle w:val="ps"/>
              <w:spacing w:before="20" w:after="20"/>
              <w:jc w:val="left"/>
              <w:rPr>
                <w:rFonts w:eastAsia="Times New Roman"/>
                <w:color w:val="000000"/>
                <w:sz w:val="18"/>
                <w:szCs w:val="18"/>
                <w:lang w:val="en-GB"/>
              </w:rPr>
            </w:pPr>
            <w:r w:rsidRPr="001560A9">
              <w:rPr>
                <w:color w:val="000000"/>
                <w:lang w:val="en-GB"/>
              </w:rPr>
              <w:t xml:space="preserve">3.4.1 </w:t>
            </w:r>
            <w:bookmarkStart w:id="89" w:name="Mesure341"/>
            <w:r w:rsidRPr="001560A9">
              <w:rPr>
                <w:color w:val="000000"/>
                <w:lang w:val="en-GB"/>
              </w:rPr>
              <w:t>Define an external institutional communication strategy, including an action plan, a graphic charter and the setting up of an OMVG institutional website</w:t>
            </w:r>
            <w:bookmarkEnd w:id="89"/>
          </w:p>
        </w:tc>
      </w:tr>
      <w:tr w:rsidR="00EF29A7" w:rsidRPr="00CB581B" w14:paraId="6CD4C517" w14:textId="77777777" w:rsidTr="000957A2">
        <w:tc>
          <w:tcPr>
            <w:tcW w:w="2393" w:type="dxa"/>
            <w:vMerge/>
          </w:tcPr>
          <w:p w14:paraId="639ECD62" w14:textId="77777777" w:rsidR="00EF29A7" w:rsidRPr="001560A9" w:rsidRDefault="00EF29A7" w:rsidP="000957A2">
            <w:pPr>
              <w:ind w:left="360"/>
              <w:rPr>
                <w:rFonts w:cs="Arial"/>
                <w:noProof w:val="0"/>
                <w:sz w:val="18"/>
                <w:szCs w:val="18"/>
                <w:lang w:val="en-GB"/>
              </w:rPr>
            </w:pPr>
          </w:p>
        </w:tc>
        <w:tc>
          <w:tcPr>
            <w:tcW w:w="2588" w:type="dxa"/>
            <w:vMerge/>
          </w:tcPr>
          <w:p w14:paraId="5E3A1C24" w14:textId="77777777" w:rsidR="00EF29A7" w:rsidRPr="001560A9" w:rsidRDefault="00EF29A7" w:rsidP="000957A2">
            <w:pPr>
              <w:pStyle w:val="ps"/>
              <w:spacing w:before="20" w:after="20"/>
              <w:jc w:val="left"/>
              <w:rPr>
                <w:rFonts w:eastAsia="Times New Roman"/>
                <w:color w:val="000000"/>
                <w:sz w:val="18"/>
                <w:szCs w:val="18"/>
                <w:lang w:val="en-GB"/>
              </w:rPr>
            </w:pPr>
          </w:p>
        </w:tc>
        <w:tc>
          <w:tcPr>
            <w:tcW w:w="4086" w:type="dxa"/>
          </w:tcPr>
          <w:p w14:paraId="76566E5C" w14:textId="5CDABC25" w:rsidR="004D041E" w:rsidRPr="001560A9" w:rsidRDefault="00886ABA">
            <w:pPr>
              <w:pStyle w:val="ps"/>
              <w:spacing w:before="20" w:after="20"/>
              <w:jc w:val="left"/>
              <w:rPr>
                <w:rFonts w:eastAsia="Times New Roman"/>
                <w:color w:val="000000"/>
                <w:sz w:val="18"/>
                <w:szCs w:val="18"/>
                <w:lang w:val="en-GB"/>
              </w:rPr>
            </w:pPr>
            <w:r w:rsidRPr="001560A9">
              <w:rPr>
                <w:color w:val="000000"/>
                <w:lang w:val="en-GB"/>
              </w:rPr>
              <w:t xml:space="preserve">3.4.2 </w:t>
            </w:r>
            <w:bookmarkStart w:id="90" w:name="Mesure342"/>
            <w:r w:rsidRPr="001560A9">
              <w:rPr>
                <w:color w:val="000000"/>
                <w:lang w:val="en-GB"/>
              </w:rPr>
              <w:t xml:space="preserve">Develop advocacy for Member State parliaments and decision-makers to disseminate IWRM principles and facilitate the implementation of the </w:t>
            </w:r>
            <w:r w:rsidR="00C822F1">
              <w:rPr>
                <w:color w:val="000000"/>
                <w:lang w:val="en-GB"/>
              </w:rPr>
              <w:t>PDDI</w:t>
            </w:r>
            <w:bookmarkEnd w:id="90"/>
          </w:p>
        </w:tc>
      </w:tr>
      <w:tr w:rsidR="00EF29A7" w:rsidRPr="00CB581B" w14:paraId="2941F427" w14:textId="77777777" w:rsidTr="000957A2">
        <w:tc>
          <w:tcPr>
            <w:tcW w:w="2393" w:type="dxa"/>
            <w:vMerge/>
          </w:tcPr>
          <w:p w14:paraId="399A055B" w14:textId="77777777" w:rsidR="00EF29A7" w:rsidRPr="001560A9" w:rsidRDefault="00EF29A7" w:rsidP="000957A2">
            <w:pPr>
              <w:ind w:left="360"/>
              <w:rPr>
                <w:rFonts w:cs="Arial"/>
                <w:noProof w:val="0"/>
                <w:sz w:val="18"/>
                <w:szCs w:val="18"/>
                <w:lang w:val="en-GB"/>
              </w:rPr>
            </w:pPr>
          </w:p>
        </w:tc>
        <w:tc>
          <w:tcPr>
            <w:tcW w:w="2588" w:type="dxa"/>
            <w:vMerge/>
          </w:tcPr>
          <w:p w14:paraId="64CC5397" w14:textId="77777777" w:rsidR="00EF29A7" w:rsidRPr="001560A9" w:rsidRDefault="00EF29A7" w:rsidP="000957A2">
            <w:pPr>
              <w:pStyle w:val="ps"/>
              <w:spacing w:before="20" w:after="20"/>
              <w:jc w:val="left"/>
              <w:rPr>
                <w:rFonts w:eastAsia="Times New Roman"/>
                <w:color w:val="000000"/>
                <w:sz w:val="18"/>
                <w:szCs w:val="18"/>
                <w:lang w:val="en-GB"/>
              </w:rPr>
            </w:pPr>
          </w:p>
        </w:tc>
        <w:tc>
          <w:tcPr>
            <w:tcW w:w="4086" w:type="dxa"/>
          </w:tcPr>
          <w:p w14:paraId="0DAFB867" w14:textId="59305092" w:rsidR="004D041E" w:rsidRPr="001560A9" w:rsidRDefault="00886ABA">
            <w:pPr>
              <w:pStyle w:val="ps"/>
              <w:spacing w:before="20" w:after="20"/>
              <w:jc w:val="left"/>
              <w:rPr>
                <w:rFonts w:eastAsia="Times New Roman"/>
                <w:color w:val="000000"/>
                <w:sz w:val="18"/>
                <w:szCs w:val="18"/>
                <w:lang w:val="en-GB"/>
              </w:rPr>
            </w:pPr>
            <w:r w:rsidRPr="001560A9">
              <w:rPr>
                <w:color w:val="000000"/>
                <w:lang w:val="en-GB"/>
              </w:rPr>
              <w:t xml:space="preserve">3.4.3 </w:t>
            </w:r>
            <w:bookmarkStart w:id="91" w:name="Mesure343"/>
            <w:r w:rsidRPr="001560A9">
              <w:rPr>
                <w:color w:val="000000"/>
                <w:lang w:val="en-GB"/>
              </w:rPr>
              <w:t xml:space="preserve">Develop and implement an outreach and awareness raising strategy for riparian communities and users of OMVG </w:t>
            </w:r>
            <w:r w:rsidR="00137FC3">
              <w:rPr>
                <w:color w:val="000000"/>
                <w:lang w:val="en-GB"/>
              </w:rPr>
              <w:t>basins</w:t>
            </w:r>
            <w:r w:rsidR="00137FC3" w:rsidRPr="001560A9">
              <w:rPr>
                <w:color w:val="000000"/>
                <w:lang w:val="en-GB"/>
              </w:rPr>
              <w:t xml:space="preserve"> </w:t>
            </w:r>
            <w:r w:rsidRPr="001560A9">
              <w:rPr>
                <w:color w:val="000000"/>
                <w:lang w:val="en-GB"/>
              </w:rPr>
              <w:t xml:space="preserve">on IWRM principles (including water quality), </w:t>
            </w:r>
            <w:r w:rsidR="00C822F1">
              <w:rPr>
                <w:color w:val="000000"/>
                <w:lang w:val="en-GB"/>
              </w:rPr>
              <w:t>PDDI</w:t>
            </w:r>
            <w:r w:rsidRPr="001560A9">
              <w:rPr>
                <w:color w:val="000000"/>
                <w:lang w:val="en-GB"/>
              </w:rPr>
              <w:t xml:space="preserve"> implementation, climate change impacts, flood/drought risks</w:t>
            </w:r>
            <w:bookmarkEnd w:id="91"/>
          </w:p>
        </w:tc>
      </w:tr>
    </w:tbl>
    <w:p w14:paraId="31EA3ECA" w14:textId="77777777" w:rsidR="00E56E57" w:rsidRDefault="00E56E57">
      <w:pPr>
        <w:pStyle w:val="Titre2"/>
        <w:spacing w:after="120" w:line="460" w:lineRule="exact"/>
        <w:ind w:left="709" w:hanging="709"/>
        <w:rPr>
          <w:lang w:val="en-GB"/>
        </w:rPr>
        <w:sectPr w:rsidR="00E56E57" w:rsidSect="00F212A3">
          <w:pgSz w:w="11907" w:h="16840" w:code="9"/>
          <w:pgMar w:top="1134" w:right="1418" w:bottom="1134" w:left="1418" w:header="720" w:footer="624" w:gutter="0"/>
          <w:cols w:space="720"/>
        </w:sectPr>
      </w:pPr>
    </w:p>
    <w:p w14:paraId="62404080" w14:textId="2D766415" w:rsidR="004D041E" w:rsidRPr="001560A9" w:rsidRDefault="00886ABA">
      <w:pPr>
        <w:pStyle w:val="Titre2"/>
        <w:spacing w:after="120" w:line="460" w:lineRule="exact"/>
        <w:ind w:left="709" w:hanging="709"/>
        <w:rPr>
          <w:lang w:val="en-GB"/>
        </w:rPr>
      </w:pPr>
      <w:bookmarkStart w:id="92" w:name="_Toc103872464"/>
      <w:r w:rsidRPr="001560A9">
        <w:rPr>
          <w:lang w:val="en-GB"/>
        </w:rPr>
        <w:t xml:space="preserve">Strategic </w:t>
      </w:r>
      <w:r w:rsidR="002F63EA">
        <w:rPr>
          <w:lang w:val="en-GB"/>
        </w:rPr>
        <w:t>Axis</w:t>
      </w:r>
      <w:r w:rsidR="002F63EA" w:rsidRPr="001560A9">
        <w:rPr>
          <w:lang w:val="en-GB"/>
        </w:rPr>
        <w:t xml:space="preserve"> </w:t>
      </w:r>
      <w:r w:rsidRPr="001560A9">
        <w:rPr>
          <w:lang w:val="en-GB"/>
        </w:rPr>
        <w:t xml:space="preserve">1 - </w:t>
      </w:r>
      <w:bookmarkEnd w:id="61"/>
      <w:r w:rsidR="008770FA" w:rsidRPr="001560A9">
        <w:rPr>
          <w:lang w:val="en-GB"/>
        </w:rPr>
        <w:t xml:space="preserve">Improving knowledge and monitoring </w:t>
      </w:r>
      <w:r w:rsidR="00E9195C" w:rsidRPr="001560A9">
        <w:rPr>
          <w:lang w:val="en-GB"/>
        </w:rPr>
        <w:t xml:space="preserve">of the </w:t>
      </w:r>
      <w:r w:rsidR="008770FA" w:rsidRPr="001560A9">
        <w:rPr>
          <w:lang w:val="en-GB"/>
        </w:rPr>
        <w:t xml:space="preserve">water resources </w:t>
      </w:r>
      <w:r w:rsidR="00E9195C" w:rsidRPr="001560A9">
        <w:rPr>
          <w:lang w:val="en-GB"/>
        </w:rPr>
        <w:t>sector</w:t>
      </w:r>
      <w:bookmarkEnd w:id="92"/>
      <w:r w:rsidR="00E9195C" w:rsidRPr="001560A9">
        <w:rPr>
          <w:lang w:val="en-GB"/>
        </w:rPr>
        <w:t xml:space="preserve"> </w:t>
      </w:r>
    </w:p>
    <w:p w14:paraId="55F76184" w14:textId="77777777" w:rsidR="004D041E" w:rsidRPr="001560A9" w:rsidRDefault="00886ABA">
      <w:pPr>
        <w:pStyle w:val="Titre3"/>
        <w:tabs>
          <w:tab w:val="left" w:pos="851"/>
        </w:tabs>
        <w:spacing w:before="360" w:after="120" w:line="380" w:lineRule="exact"/>
        <w:rPr>
          <w:lang w:val="en-GB"/>
        </w:rPr>
      </w:pPr>
      <w:bookmarkStart w:id="93" w:name="_Toc103872465"/>
      <w:r w:rsidRPr="001560A9">
        <w:rPr>
          <w:lang w:val="en-GB"/>
        </w:rPr>
        <w:t xml:space="preserve">Provision 1.1 - Improve monitoring </w:t>
      </w:r>
      <w:r w:rsidR="00E9195C" w:rsidRPr="001560A9">
        <w:rPr>
          <w:lang w:val="en-GB"/>
        </w:rPr>
        <w:t>of water resources</w:t>
      </w:r>
      <w:bookmarkEnd w:id="93"/>
    </w:p>
    <w:p w14:paraId="0E64D7D4" w14:textId="77777777" w:rsidR="004D041E" w:rsidRPr="001560A9" w:rsidRDefault="00886ABA">
      <w:pPr>
        <w:pStyle w:val="T1"/>
        <w:rPr>
          <w:noProof w:val="0"/>
          <w:lang w:val="en-GB"/>
        </w:rPr>
      </w:pPr>
      <w:bookmarkStart w:id="94" w:name="_Toc93324494"/>
      <w:r w:rsidRPr="001560A9">
        <w:rPr>
          <w:noProof w:val="0"/>
          <w:lang w:val="en-GB"/>
        </w:rPr>
        <w:t>General principle</w:t>
      </w:r>
    </w:p>
    <w:p w14:paraId="4DB88F72" w14:textId="77777777" w:rsidR="004D041E" w:rsidRPr="001560A9" w:rsidRDefault="00886ABA">
      <w:pPr>
        <w:pStyle w:val="ps"/>
        <w:rPr>
          <w:lang w:val="en-GB"/>
        </w:rPr>
      </w:pPr>
      <w:r w:rsidRPr="001560A9">
        <w:rPr>
          <w:lang w:val="en-GB"/>
        </w:rPr>
        <w:t>The diagnosis and the previous sections have highlighted the existence of a monitoring network that is both uneven in its spatial coverage and suffering from a general decline for surface water, but also for groundwater.</w:t>
      </w:r>
    </w:p>
    <w:p w14:paraId="3C63E16E" w14:textId="575273DC" w:rsidR="004D041E" w:rsidRPr="001560A9" w:rsidRDefault="00886ABA">
      <w:pPr>
        <w:pStyle w:val="ps"/>
        <w:rPr>
          <w:lang w:val="en-GB"/>
        </w:rPr>
      </w:pPr>
      <w:r w:rsidRPr="001560A9">
        <w:rPr>
          <w:lang w:val="en-GB"/>
        </w:rPr>
        <w:t xml:space="preserve">This axis and this provision aim to </w:t>
      </w:r>
      <w:r w:rsidR="00A90EAD" w:rsidRPr="001560A9">
        <w:rPr>
          <w:lang w:val="en-GB"/>
        </w:rPr>
        <w:t xml:space="preserve">compensate for </w:t>
      </w:r>
      <w:r w:rsidRPr="001560A9">
        <w:rPr>
          <w:lang w:val="en-GB"/>
        </w:rPr>
        <w:t xml:space="preserve">the lack of sufficient data to enable effective monitoring of the water resources of the 3 </w:t>
      </w:r>
      <w:r w:rsidR="00324392">
        <w:rPr>
          <w:lang w:val="en-GB"/>
        </w:rPr>
        <w:t>basin</w:t>
      </w:r>
      <w:r w:rsidR="00A90EAD" w:rsidRPr="001560A9">
        <w:rPr>
          <w:lang w:val="en-GB"/>
        </w:rPr>
        <w:t>s</w:t>
      </w:r>
      <w:r w:rsidRPr="001560A9">
        <w:rPr>
          <w:lang w:val="en-GB"/>
        </w:rPr>
        <w:t xml:space="preserve">, and </w:t>
      </w:r>
      <w:r w:rsidRPr="001560A9">
        <w:rPr>
          <w:i/>
          <w:lang w:val="en-GB"/>
        </w:rPr>
        <w:t xml:space="preserve">ultimately </w:t>
      </w:r>
      <w:r w:rsidRPr="001560A9">
        <w:rPr>
          <w:lang w:val="en-GB"/>
        </w:rPr>
        <w:t xml:space="preserve">to support the development of solid and up-to-date knowledge on </w:t>
      </w:r>
      <w:r w:rsidR="00A90EAD" w:rsidRPr="001560A9">
        <w:rPr>
          <w:lang w:val="en-GB"/>
        </w:rPr>
        <w:t>water resources</w:t>
      </w:r>
      <w:r w:rsidRPr="001560A9">
        <w:rPr>
          <w:lang w:val="en-GB"/>
        </w:rPr>
        <w:t>.</w:t>
      </w:r>
    </w:p>
    <w:p w14:paraId="5ECC0AB5" w14:textId="77777777" w:rsidR="004D041E" w:rsidRPr="001560A9" w:rsidRDefault="00886ABA">
      <w:pPr>
        <w:pStyle w:val="T1"/>
        <w:rPr>
          <w:noProof w:val="0"/>
          <w:lang w:val="en-GB"/>
        </w:rPr>
      </w:pPr>
      <w:r w:rsidRPr="001560A9">
        <w:rPr>
          <w:noProof w:val="0"/>
          <w:lang w:val="en-GB"/>
        </w:rPr>
        <w:t>Expected results</w:t>
      </w:r>
    </w:p>
    <w:p w14:paraId="54C3A21C" w14:textId="1133B084" w:rsidR="004D041E" w:rsidRPr="001560A9" w:rsidRDefault="00886ABA">
      <w:pPr>
        <w:pStyle w:val="ps"/>
        <w:rPr>
          <w:lang w:val="en-GB"/>
        </w:rPr>
      </w:pPr>
      <w:r w:rsidRPr="001560A9">
        <w:rPr>
          <w:lang w:val="en-GB"/>
        </w:rPr>
        <w:t>Updating the surface and underground hydrometric monitoring network to standard</w:t>
      </w:r>
      <w:r w:rsidR="00EF29A7" w:rsidRPr="001560A9">
        <w:rPr>
          <w:lang w:val="en-GB"/>
        </w:rPr>
        <w:t xml:space="preserve"> and setting up a water quality monitoring programme</w:t>
      </w:r>
      <w:r w:rsidRPr="001560A9">
        <w:rPr>
          <w:lang w:val="en-GB"/>
        </w:rPr>
        <w:t>. By 2040, the existing stations will have been rehabilitated, and the network will be extended to cover all the rivers, lakes and wetlands in the basins.</w:t>
      </w:r>
      <w:r w:rsidR="00EF29A7" w:rsidRPr="001560A9">
        <w:rPr>
          <w:lang w:val="en-GB"/>
        </w:rPr>
        <w:t xml:space="preserve"> The sources of pollution are identified and circumscribed, and the quality of water resources is continuously monitored.</w:t>
      </w:r>
    </w:p>
    <w:p w14:paraId="702EFCA3" w14:textId="77777777" w:rsidR="004D041E" w:rsidRPr="001560A9" w:rsidRDefault="00886ABA">
      <w:pPr>
        <w:pStyle w:val="T1"/>
        <w:rPr>
          <w:noProof w:val="0"/>
          <w:lang w:val="en-GB"/>
        </w:rPr>
      </w:pPr>
      <w:r w:rsidRPr="001560A9">
        <w:rPr>
          <w:noProof w:val="0"/>
          <w:lang w:val="en-GB"/>
        </w:rPr>
        <w:t>Area of intervention</w:t>
      </w:r>
    </w:p>
    <w:p w14:paraId="559EEBB4" w14:textId="44CD9452" w:rsidR="004D041E" w:rsidRPr="001560A9" w:rsidRDefault="00886ABA">
      <w:pPr>
        <w:pStyle w:val="ps"/>
        <w:rPr>
          <w:lang w:val="en-GB"/>
        </w:rPr>
      </w:pPr>
      <w:r w:rsidRPr="001560A9">
        <w:rPr>
          <w:lang w:val="en-GB"/>
        </w:rPr>
        <w:t xml:space="preserve">Rivers and tributaries of the 3 </w:t>
      </w:r>
      <w:r w:rsidR="00324392">
        <w:rPr>
          <w:lang w:val="en-GB"/>
        </w:rPr>
        <w:t>basin</w:t>
      </w:r>
      <w:r w:rsidR="00EF29A7" w:rsidRPr="001560A9">
        <w:rPr>
          <w:lang w:val="en-GB"/>
        </w:rPr>
        <w:t>s</w:t>
      </w:r>
      <w:r w:rsidRPr="001560A9">
        <w:rPr>
          <w:lang w:val="en-GB"/>
        </w:rPr>
        <w:t>, reservoirs (lakes, ponds), wetlands, and main water tables (surface and deep).</w:t>
      </w:r>
    </w:p>
    <w:p w14:paraId="4CC54736" w14:textId="77777777" w:rsidR="004D041E" w:rsidRPr="001560A9" w:rsidRDefault="00886ABA">
      <w:pPr>
        <w:pStyle w:val="T1"/>
        <w:rPr>
          <w:noProof w:val="0"/>
          <w:lang w:val="en-GB"/>
        </w:rPr>
      </w:pPr>
      <w:r w:rsidRPr="001560A9">
        <w:rPr>
          <w:noProof w:val="0"/>
          <w:lang w:val="en-GB"/>
        </w:rPr>
        <w:t xml:space="preserve">Proposed measures </w:t>
      </w:r>
    </w:p>
    <w:p w14:paraId="4749AEE5" w14:textId="77777777" w:rsidR="004D041E" w:rsidRPr="001560A9" w:rsidRDefault="00886ABA">
      <w:pPr>
        <w:pStyle w:val="ps"/>
        <w:rPr>
          <w:lang w:val="en-GB"/>
        </w:rPr>
      </w:pPr>
      <w:r w:rsidRPr="001560A9">
        <w:rPr>
          <w:lang w:val="en-GB"/>
        </w:rPr>
        <w:t xml:space="preserve">Three </w:t>
      </w:r>
      <w:r w:rsidR="00CA4A37" w:rsidRPr="001560A9">
        <w:rPr>
          <w:lang w:val="en-GB"/>
        </w:rPr>
        <w:t xml:space="preserve">measures are proposed. They aim to repair and consolidate the network for monitoring the </w:t>
      </w:r>
      <w:r w:rsidRPr="001560A9">
        <w:rPr>
          <w:lang w:val="en-GB"/>
        </w:rPr>
        <w:t xml:space="preserve">quantity and quality of </w:t>
      </w:r>
      <w:r w:rsidR="00CA4A37" w:rsidRPr="001560A9">
        <w:rPr>
          <w:lang w:val="en-GB"/>
        </w:rPr>
        <w:t>surface and groundwater and to train and equip the national services in order to ensure the sustainability of the network and quality observations over the long term.</w:t>
      </w:r>
    </w:p>
    <w:p w14:paraId="70C75D95" w14:textId="78F080D7" w:rsidR="004D041E" w:rsidRPr="001560A9" w:rsidRDefault="00886ABA">
      <w:pPr>
        <w:pStyle w:val="T2"/>
        <w:rPr>
          <w:noProof w:val="0"/>
          <w:lang w:val="en-GB"/>
        </w:rPr>
      </w:pPr>
      <w:r w:rsidRPr="001560A9">
        <w:rPr>
          <w:noProof w:val="0"/>
          <w:lang w:val="en-GB"/>
        </w:rPr>
        <w:t xml:space="preserve">Measure 1.1.1 </w:t>
      </w:r>
      <w:r w:rsidR="00E56E57">
        <w:rPr>
          <w:noProof w:val="0"/>
          <w:lang w:val="en-GB"/>
        </w:rPr>
        <w:t>–</w:t>
      </w:r>
      <w:r w:rsidRPr="001560A9">
        <w:rPr>
          <w:noProof w:val="0"/>
          <w:lang w:val="en-GB"/>
        </w:rPr>
        <w:t xml:space="preserve"> </w:t>
      </w:r>
      <w:bookmarkStart w:id="95" w:name="Mesure111"/>
      <w:r w:rsidR="00E56E57">
        <w:rPr>
          <w:noProof w:val="0"/>
          <w:lang w:val="en-GB"/>
        </w:rPr>
        <w:t>Instrument, r</w:t>
      </w:r>
      <w:r w:rsidRPr="001560A9">
        <w:rPr>
          <w:noProof w:val="0"/>
          <w:lang w:val="en-GB"/>
        </w:rPr>
        <w:t xml:space="preserve">epair and consolidate the surface and groundwater monitoring network in the three </w:t>
      </w:r>
      <w:r w:rsidR="00324392">
        <w:rPr>
          <w:noProof w:val="0"/>
          <w:lang w:val="en-GB"/>
        </w:rPr>
        <w:t>basin</w:t>
      </w:r>
      <w:r w:rsidRPr="001560A9">
        <w:rPr>
          <w:noProof w:val="0"/>
          <w:lang w:val="en-GB"/>
        </w:rPr>
        <w:t>s</w:t>
      </w:r>
    </w:p>
    <w:bookmarkEnd w:id="95"/>
    <w:p w14:paraId="2B5E0787" w14:textId="77777777" w:rsidR="00CA4A37" w:rsidRPr="001560A9" w:rsidRDefault="00CA4A37" w:rsidP="00CA4A37">
      <w:pPr>
        <w:pStyle w:val="ps"/>
        <w:rPr>
          <w:lang w:val="en-GB"/>
        </w:rPr>
      </w:pPr>
    </w:p>
    <w:p w14:paraId="56A23A85" w14:textId="77777777" w:rsidR="00E56E57" w:rsidRPr="00C536FD" w:rsidRDefault="00886ABA" w:rsidP="00E56E57">
      <w:pPr>
        <w:jc w:val="both"/>
        <w:rPr>
          <w:sz w:val="20"/>
          <w:lang w:val="en-GB"/>
        </w:rPr>
      </w:pPr>
      <w:r w:rsidRPr="001560A9">
        <w:rPr>
          <w:noProof w:val="0"/>
          <w:sz w:val="20"/>
          <w:lang w:val="en-GB"/>
        </w:rPr>
        <w:t>The hydrometric network developed in the 1970s has been in gradual decline since the 2000s. Currently, out of a sample of 27 stations on the Gambia River, nearly half no longer provide data. The renewal of the network must be supported and accelerated in order to have a sustainable and quality observation network.</w:t>
      </w:r>
      <w:r w:rsidR="00E56E57">
        <w:rPr>
          <w:noProof w:val="0"/>
          <w:sz w:val="20"/>
          <w:lang w:val="en-GB"/>
        </w:rPr>
        <w:t xml:space="preserve"> </w:t>
      </w:r>
      <w:r w:rsidR="00E56E57" w:rsidRPr="00C536FD">
        <w:rPr>
          <w:sz w:val="20"/>
          <w:lang w:val="en-GB"/>
        </w:rPr>
        <w:t>This includes the establishment of missing basic data (gauges, rating curves, station histories, etc.), exchange protocols, and the operationalisation of those that already exist. Concerning the network, it is necessary to envisage the restoration and the reinforcement of this network of measurement of surface and ground water, and in particular the flows of the following basins, following on three axes:</w:t>
      </w:r>
    </w:p>
    <w:p w14:paraId="28ABE1F3" w14:textId="77777777" w:rsidR="00E56E57" w:rsidRPr="00C536FD" w:rsidRDefault="00E56E57" w:rsidP="00E56E57">
      <w:pPr>
        <w:pStyle w:val="ea"/>
        <w:rPr>
          <w:lang w:val="en-GB"/>
        </w:rPr>
      </w:pPr>
      <w:r w:rsidRPr="00C536FD">
        <w:rPr>
          <w:lang w:val="en-GB"/>
        </w:rPr>
        <w:t>1- main rivers: in Fouta Djallon (Guinea, Guinea-Bissau) and other less documented areas (Rio Geba)</w:t>
      </w:r>
    </w:p>
    <w:p w14:paraId="6507F4C0" w14:textId="77777777" w:rsidR="00E56E57" w:rsidRPr="00C536FD" w:rsidRDefault="00E56E57" w:rsidP="00E56E57">
      <w:pPr>
        <w:pStyle w:val="ea"/>
        <w:rPr>
          <w:lang w:val="en-GB"/>
        </w:rPr>
      </w:pPr>
      <w:r w:rsidRPr="00C536FD">
        <w:rPr>
          <w:lang w:val="en-GB"/>
        </w:rPr>
        <w:t>2- Main tributaries: Gambia, Sahelian tributaries of the Gambia, Kayanga/Geba and Koliba/Corubal</w:t>
      </w:r>
    </w:p>
    <w:p w14:paraId="7D4562E8" w14:textId="77777777" w:rsidR="00E56E57" w:rsidRPr="00C536FD" w:rsidRDefault="00E56E57" w:rsidP="00E56E57">
      <w:pPr>
        <w:pStyle w:val="ea"/>
        <w:rPr>
          <w:lang w:val="en-GB"/>
        </w:rPr>
      </w:pPr>
      <w:r w:rsidRPr="00C536FD">
        <w:rPr>
          <w:lang w:val="en-GB"/>
        </w:rPr>
        <w:t xml:space="preserve">3- High elementary basins to be equipped to operationalise a flood/drought EWS   </w:t>
      </w:r>
    </w:p>
    <w:p w14:paraId="51539D2F" w14:textId="7C15426D" w:rsidR="004D041E" w:rsidRDefault="004D041E">
      <w:pPr>
        <w:jc w:val="both"/>
        <w:rPr>
          <w:noProof w:val="0"/>
          <w:sz w:val="20"/>
          <w:lang w:val="en-GB"/>
        </w:rPr>
      </w:pPr>
    </w:p>
    <w:p w14:paraId="69F05378" w14:textId="77777777" w:rsidR="00E56E57" w:rsidRPr="001560A9" w:rsidRDefault="00E56E57">
      <w:pPr>
        <w:jc w:val="both"/>
        <w:rPr>
          <w:noProof w:val="0"/>
          <w:sz w:val="20"/>
          <w:lang w:val="en-GB"/>
        </w:rPr>
      </w:pPr>
    </w:p>
    <w:p w14:paraId="0FC1F76F" w14:textId="3A0C0A19" w:rsidR="00A9725F" w:rsidRDefault="00A9725F" w:rsidP="00CA4A37">
      <w:pPr>
        <w:pStyle w:val="Lgende"/>
        <w:rPr>
          <w:noProof w:val="0"/>
          <w:lang w:val="en-GB"/>
        </w:rPr>
      </w:pPr>
      <w:r>
        <w:rPr>
          <w:noProof w:val="0"/>
          <w:lang w:val="en-GB"/>
        </w:rPr>
        <w:br w:type="page"/>
      </w:r>
    </w:p>
    <w:p w14:paraId="7AEC2976" w14:textId="77777777" w:rsidR="00CA4A37" w:rsidRPr="001560A9" w:rsidRDefault="00CA4A37" w:rsidP="00CA4A37">
      <w:pPr>
        <w:pStyle w:val="Lgende"/>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598F7AEC" w14:textId="77777777" w:rsidTr="000957A2">
        <w:tc>
          <w:tcPr>
            <w:tcW w:w="2122" w:type="dxa"/>
            <w:shd w:val="clear" w:color="auto" w:fill="E6E6E6"/>
          </w:tcPr>
          <w:p w14:paraId="1F3E0B42" w14:textId="77777777" w:rsidR="004D041E" w:rsidRPr="001560A9" w:rsidRDefault="00886ABA">
            <w:pPr>
              <w:pStyle w:val="ps"/>
              <w:spacing w:before="20" w:after="20"/>
              <w:jc w:val="left"/>
              <w:rPr>
                <w:b/>
                <w:sz w:val="18"/>
                <w:szCs w:val="18"/>
                <w:lang w:val="en-GB"/>
              </w:rPr>
            </w:pPr>
            <w:r w:rsidRPr="001560A9">
              <w:rPr>
                <w:b/>
                <w:sz w:val="18"/>
                <w:szCs w:val="18"/>
                <w:lang w:val="en-GB"/>
              </w:rPr>
              <w:t>Measure 1.1.1</w:t>
            </w:r>
          </w:p>
        </w:tc>
        <w:tc>
          <w:tcPr>
            <w:tcW w:w="6804" w:type="dxa"/>
            <w:shd w:val="clear" w:color="auto" w:fill="E6E6E6"/>
          </w:tcPr>
          <w:p w14:paraId="7268C3AC" w14:textId="77777777" w:rsidR="00CB581B" w:rsidRPr="001560A9" w:rsidRDefault="00886ABA" w:rsidP="00CB581B">
            <w:pPr>
              <w:pStyle w:val="ps"/>
              <w:spacing w:before="20" w:after="20"/>
              <w:rPr>
                <w:lang w:val="en-GB"/>
              </w:rPr>
            </w:pPr>
            <w:r w:rsidRPr="001560A9">
              <w:rPr>
                <w:sz w:val="18"/>
                <w:szCs w:val="18"/>
                <w:lang w:val="en-GB"/>
              </w:rPr>
              <w:fldChar w:fldCharType="begin"/>
            </w:r>
            <w:r w:rsidRPr="001560A9">
              <w:rPr>
                <w:sz w:val="18"/>
                <w:szCs w:val="18"/>
                <w:lang w:val="en-GB"/>
              </w:rPr>
              <w:instrText xml:space="preserve"> REF Mesure111  \* MERGEFORMAT </w:instrText>
            </w:r>
            <w:r w:rsidRPr="001560A9">
              <w:rPr>
                <w:sz w:val="18"/>
                <w:szCs w:val="18"/>
                <w:lang w:val="en-GB"/>
              </w:rPr>
              <w:fldChar w:fldCharType="separate"/>
            </w:r>
            <w:r w:rsidR="00CB581B">
              <w:rPr>
                <w:lang w:val="en-GB"/>
              </w:rPr>
              <w:t>Instrument, r</w:t>
            </w:r>
            <w:r w:rsidR="00CB581B" w:rsidRPr="001560A9">
              <w:rPr>
                <w:lang w:val="en-GB"/>
              </w:rPr>
              <w:t>epair and consolidate</w:t>
            </w:r>
            <w:r w:rsidR="00CB581B" w:rsidRPr="00CB581B">
              <w:rPr>
                <w:sz w:val="18"/>
                <w:lang w:val="en-GB"/>
              </w:rPr>
              <w:t xml:space="preserve"> </w:t>
            </w:r>
            <w:r w:rsidR="00CB581B" w:rsidRPr="001560A9">
              <w:rPr>
                <w:lang w:val="en-GB"/>
              </w:rPr>
              <w:t xml:space="preserve">the surface and groundwater monitoring network in the three </w:t>
            </w:r>
            <w:r w:rsidR="00CB581B">
              <w:rPr>
                <w:lang w:val="en-GB"/>
              </w:rPr>
              <w:t>basin</w:t>
            </w:r>
            <w:r w:rsidR="00CB581B" w:rsidRPr="001560A9">
              <w:rPr>
                <w:lang w:val="en-GB"/>
              </w:rPr>
              <w:t>s</w:t>
            </w:r>
          </w:p>
          <w:p w14:paraId="2A42A3B7" w14:textId="7D11E636" w:rsidR="004D041E" w:rsidRPr="001560A9" w:rsidRDefault="00886ABA" w:rsidP="00E56E57">
            <w:pPr>
              <w:pStyle w:val="ps"/>
              <w:spacing w:before="20" w:after="20"/>
              <w:rPr>
                <w:sz w:val="18"/>
                <w:szCs w:val="18"/>
                <w:lang w:val="en-GB"/>
              </w:rPr>
            </w:pPr>
            <w:r w:rsidRPr="001560A9">
              <w:rPr>
                <w:sz w:val="18"/>
                <w:szCs w:val="18"/>
                <w:lang w:val="en-GB"/>
              </w:rPr>
              <w:fldChar w:fldCharType="end"/>
            </w:r>
          </w:p>
        </w:tc>
      </w:tr>
      <w:tr w:rsidR="00CA4A37" w:rsidRPr="00CB581B" w14:paraId="68EEB7C9" w14:textId="77777777" w:rsidTr="000957A2">
        <w:tc>
          <w:tcPr>
            <w:tcW w:w="2122" w:type="dxa"/>
          </w:tcPr>
          <w:p w14:paraId="706B8899"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8643FC1" w14:textId="77777777" w:rsidR="004D041E" w:rsidRPr="001560A9" w:rsidRDefault="00886ABA">
            <w:pPr>
              <w:pStyle w:val="ps"/>
              <w:spacing w:before="20" w:after="20"/>
              <w:rPr>
                <w:sz w:val="18"/>
                <w:szCs w:val="18"/>
                <w:lang w:val="en-GB"/>
              </w:rPr>
            </w:pPr>
            <w:r w:rsidRPr="001560A9">
              <w:rPr>
                <w:sz w:val="18"/>
                <w:szCs w:val="18"/>
                <w:lang w:val="en-GB"/>
              </w:rPr>
              <w:t>Needs regularly expressed by states, donors e.g. UNDP/GEF early warning projects in Guinea, Guinea-Bissau; WMO network</w:t>
            </w:r>
          </w:p>
        </w:tc>
      </w:tr>
      <w:tr w:rsidR="00CA4A37" w:rsidRPr="00CB581B" w14:paraId="14F73084" w14:textId="77777777" w:rsidTr="000957A2">
        <w:tc>
          <w:tcPr>
            <w:tcW w:w="2122" w:type="dxa"/>
          </w:tcPr>
          <w:p w14:paraId="290D90B5"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08753ECF" w14:textId="3E390307" w:rsidR="004D041E" w:rsidRPr="001560A9" w:rsidRDefault="00886ABA">
            <w:pPr>
              <w:pStyle w:val="ps"/>
              <w:spacing w:before="20" w:after="20"/>
              <w:rPr>
                <w:sz w:val="18"/>
                <w:szCs w:val="18"/>
                <w:lang w:val="en-GB"/>
              </w:rPr>
            </w:pPr>
            <w:r w:rsidRPr="001560A9">
              <w:rPr>
                <w:sz w:val="18"/>
                <w:szCs w:val="18"/>
                <w:lang w:val="en-GB"/>
              </w:rPr>
              <w:t>Consolidate a network of hydrometric and piezometric stations of sufficient quality and coverage in the 3</w:t>
            </w:r>
            <w:r w:rsidR="003E6E71">
              <w:rPr>
                <w:sz w:val="18"/>
                <w:szCs w:val="18"/>
                <w:lang w:val="en-GB"/>
              </w:rPr>
              <w:t xml:space="preserve"> </w:t>
            </w:r>
            <w:r w:rsidR="00CF26A8">
              <w:rPr>
                <w:sz w:val="18"/>
                <w:szCs w:val="18"/>
                <w:lang w:val="en-GB"/>
              </w:rPr>
              <w:t>basin</w:t>
            </w:r>
            <w:r w:rsidR="003E6E71">
              <w:rPr>
                <w:sz w:val="18"/>
                <w:szCs w:val="18"/>
                <w:lang w:val="en-GB"/>
              </w:rPr>
              <w:t>s</w:t>
            </w:r>
          </w:p>
        </w:tc>
      </w:tr>
      <w:tr w:rsidR="00CA4A37" w:rsidRPr="001560A9" w14:paraId="3D3866A8" w14:textId="77777777" w:rsidTr="000957A2">
        <w:tc>
          <w:tcPr>
            <w:tcW w:w="2122" w:type="dxa"/>
          </w:tcPr>
          <w:p w14:paraId="6A0CFCF6"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0F514E60" w14:textId="2C35ED0D" w:rsidR="004D041E" w:rsidRPr="001560A9" w:rsidRDefault="00886ABA">
            <w:pPr>
              <w:pStyle w:val="ps"/>
              <w:spacing w:before="20" w:after="20"/>
              <w:rPr>
                <w:sz w:val="18"/>
                <w:szCs w:val="18"/>
                <w:lang w:val="en-GB"/>
              </w:rPr>
            </w:pPr>
            <w:r w:rsidRPr="001560A9">
              <w:rPr>
                <w:sz w:val="18"/>
                <w:szCs w:val="18"/>
                <w:lang w:val="en-GB"/>
              </w:rPr>
              <w:t xml:space="preserve">All three </w:t>
            </w:r>
            <w:r w:rsidR="006B36B8">
              <w:rPr>
                <w:sz w:val="18"/>
                <w:szCs w:val="18"/>
                <w:lang w:val="en-GB"/>
              </w:rPr>
              <w:t>basins</w:t>
            </w:r>
            <w:r w:rsidR="006B36B8" w:rsidRPr="001560A9">
              <w:rPr>
                <w:sz w:val="18"/>
                <w:szCs w:val="18"/>
                <w:lang w:val="en-GB"/>
              </w:rPr>
              <w:t xml:space="preserve"> </w:t>
            </w:r>
            <w:r w:rsidRPr="001560A9">
              <w:rPr>
                <w:sz w:val="18"/>
                <w:szCs w:val="18"/>
                <w:lang w:val="en-GB"/>
              </w:rPr>
              <w:t>together</w:t>
            </w:r>
          </w:p>
        </w:tc>
      </w:tr>
      <w:tr w:rsidR="00CA4A37" w:rsidRPr="00CB581B" w14:paraId="175F4074" w14:textId="77777777" w:rsidTr="000957A2">
        <w:tc>
          <w:tcPr>
            <w:tcW w:w="2122" w:type="dxa"/>
          </w:tcPr>
          <w:p w14:paraId="37C71432"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64ED24A2" w14:textId="77777777" w:rsidR="00E56E57" w:rsidRDefault="00E56E57" w:rsidP="00E56E57">
            <w:pPr>
              <w:pStyle w:val="cg"/>
              <w:numPr>
                <w:ilvl w:val="0"/>
                <w:numId w:val="19"/>
              </w:numPr>
              <w:tabs>
                <w:tab w:val="clear" w:pos="7383"/>
                <w:tab w:val="num" w:pos="300"/>
              </w:tabs>
              <w:spacing w:before="20" w:after="20"/>
              <w:ind w:left="300" w:hanging="300"/>
            </w:pPr>
            <w:r>
              <w:t>Network diagnosis</w:t>
            </w:r>
          </w:p>
          <w:p w14:paraId="78A34014" w14:textId="77777777" w:rsidR="00E56E57" w:rsidRDefault="00E56E57" w:rsidP="00E56E57">
            <w:pPr>
              <w:pStyle w:val="cg"/>
              <w:numPr>
                <w:ilvl w:val="0"/>
                <w:numId w:val="19"/>
              </w:numPr>
              <w:tabs>
                <w:tab w:val="clear" w:pos="7383"/>
                <w:tab w:val="num" w:pos="300"/>
              </w:tabs>
              <w:spacing w:before="20" w:after="20"/>
              <w:ind w:left="300" w:hanging="300"/>
            </w:pPr>
            <w:r>
              <w:t>Identification of needs</w:t>
            </w:r>
          </w:p>
          <w:p w14:paraId="29DE2851" w14:textId="77777777" w:rsidR="00E56E57" w:rsidRDefault="00E56E57" w:rsidP="00E56E57">
            <w:pPr>
              <w:pStyle w:val="cg"/>
              <w:numPr>
                <w:ilvl w:val="0"/>
                <w:numId w:val="19"/>
              </w:numPr>
              <w:tabs>
                <w:tab w:val="clear" w:pos="7383"/>
                <w:tab w:val="num" w:pos="300"/>
              </w:tabs>
              <w:spacing w:before="20" w:after="20"/>
              <w:ind w:left="300" w:hanging="300"/>
            </w:pPr>
            <w:r>
              <w:t>Rehabilitation of existing stations</w:t>
            </w:r>
          </w:p>
          <w:p w14:paraId="4ABD7860" w14:textId="77777777" w:rsidR="00E56E57" w:rsidRPr="00C536FD" w:rsidRDefault="00E56E57" w:rsidP="00E56E57">
            <w:pPr>
              <w:pStyle w:val="cg"/>
              <w:numPr>
                <w:ilvl w:val="0"/>
                <w:numId w:val="19"/>
              </w:numPr>
              <w:tabs>
                <w:tab w:val="clear" w:pos="7383"/>
                <w:tab w:val="num" w:pos="300"/>
              </w:tabs>
              <w:spacing w:before="20" w:after="20"/>
              <w:ind w:left="300" w:hanging="300"/>
              <w:rPr>
                <w:lang w:val="en-GB"/>
              </w:rPr>
            </w:pPr>
            <w:r w:rsidRPr="00C536FD">
              <w:rPr>
                <w:lang w:val="en-GB"/>
              </w:rPr>
              <w:t xml:space="preserve">Strengthening and extending the measurement network by setting up surface and groundwater measurement stations, in particular the flows in the following basins </w:t>
            </w:r>
          </w:p>
          <w:p w14:paraId="61BFE99E" w14:textId="77777777" w:rsidR="00E56E57" w:rsidRPr="00C536FD" w:rsidRDefault="00E56E57" w:rsidP="00E56E57">
            <w:pPr>
              <w:pStyle w:val="ps"/>
              <w:tabs>
                <w:tab w:val="num" w:pos="300"/>
              </w:tabs>
              <w:spacing w:before="20" w:after="20"/>
              <w:ind w:left="300" w:hanging="300"/>
              <w:rPr>
                <w:sz w:val="18"/>
                <w:szCs w:val="18"/>
                <w:lang w:val="en-GB"/>
              </w:rPr>
            </w:pPr>
            <w:r w:rsidRPr="00C536FD">
              <w:rPr>
                <w:sz w:val="18"/>
                <w:szCs w:val="18"/>
                <w:lang w:val="en-GB"/>
              </w:rPr>
              <w:t>1- main rivers: in Fouta Djallon (Guinea, Guinea-Bissau) and other less documented areas (Rio Geba)</w:t>
            </w:r>
          </w:p>
          <w:p w14:paraId="1A723E13" w14:textId="77777777" w:rsidR="00E56E57" w:rsidRPr="00C536FD" w:rsidRDefault="00E56E57" w:rsidP="00E56E57">
            <w:pPr>
              <w:pStyle w:val="ps"/>
              <w:tabs>
                <w:tab w:val="num" w:pos="300"/>
              </w:tabs>
              <w:spacing w:before="20" w:after="20"/>
              <w:ind w:left="300" w:hanging="300"/>
              <w:rPr>
                <w:sz w:val="18"/>
                <w:szCs w:val="18"/>
                <w:lang w:val="en-GB"/>
              </w:rPr>
            </w:pPr>
            <w:r w:rsidRPr="00C536FD">
              <w:rPr>
                <w:sz w:val="18"/>
                <w:szCs w:val="18"/>
                <w:lang w:val="en-GB"/>
              </w:rPr>
              <w:t>2- Main tributaries: Gambia, Sahelian tributaries of the Gambia, Kayanga/Geba and Koliba/Corubal</w:t>
            </w:r>
          </w:p>
          <w:p w14:paraId="2BC4130E" w14:textId="77777777" w:rsidR="00E56E57" w:rsidRPr="00C536FD" w:rsidRDefault="00E56E57" w:rsidP="00E56E57">
            <w:pPr>
              <w:pStyle w:val="cg"/>
              <w:tabs>
                <w:tab w:val="num" w:pos="300"/>
              </w:tabs>
              <w:spacing w:before="20" w:after="20"/>
              <w:ind w:left="300" w:hanging="300"/>
              <w:rPr>
                <w:lang w:val="en-GB"/>
              </w:rPr>
            </w:pPr>
            <w:r w:rsidRPr="00C536FD">
              <w:rPr>
                <w:lang w:val="en-GB"/>
              </w:rPr>
              <w:t xml:space="preserve">3- high elementary basins to be equipped to operationalise a flood/drought EWS   </w:t>
            </w:r>
          </w:p>
          <w:p w14:paraId="1C1BC3C0" w14:textId="77777777" w:rsidR="00E56E57" w:rsidRPr="00C536FD" w:rsidRDefault="00E56E57" w:rsidP="00E56E57">
            <w:pPr>
              <w:pStyle w:val="cg"/>
              <w:numPr>
                <w:ilvl w:val="0"/>
                <w:numId w:val="19"/>
              </w:numPr>
              <w:tabs>
                <w:tab w:val="clear" w:pos="7383"/>
                <w:tab w:val="num" w:pos="300"/>
              </w:tabs>
              <w:spacing w:before="20" w:after="20"/>
              <w:ind w:left="300" w:hanging="300"/>
              <w:rPr>
                <w:lang w:val="en-GB"/>
              </w:rPr>
            </w:pPr>
            <w:r w:rsidRPr="00C536FD">
              <w:rPr>
                <w:lang w:val="en-GB"/>
              </w:rPr>
              <w:t xml:space="preserve">Operationalisation of </w:t>
            </w:r>
            <w:r w:rsidRPr="00C536FD">
              <w:rPr>
                <w:sz w:val="20"/>
                <w:szCs w:val="20"/>
                <w:lang w:val="en-GB"/>
              </w:rPr>
              <w:t>existing exchange protocols, and establishment of additional protocols if necessary;</w:t>
            </w:r>
          </w:p>
          <w:p w14:paraId="7031510C" w14:textId="77777777" w:rsidR="00E56E57" w:rsidRPr="00C536FD" w:rsidRDefault="00E56E57" w:rsidP="00E56E57">
            <w:pPr>
              <w:pStyle w:val="cg"/>
              <w:numPr>
                <w:ilvl w:val="0"/>
                <w:numId w:val="19"/>
              </w:numPr>
              <w:tabs>
                <w:tab w:val="clear" w:pos="7383"/>
                <w:tab w:val="num" w:pos="300"/>
              </w:tabs>
              <w:spacing w:before="20" w:after="20"/>
              <w:ind w:left="300" w:hanging="300"/>
              <w:rPr>
                <w:lang w:val="en-GB"/>
              </w:rPr>
            </w:pPr>
            <w:r w:rsidRPr="00C536FD">
              <w:rPr>
                <w:lang w:val="en-GB"/>
              </w:rPr>
              <w:t>Establishment of missing basic data: gauging, rating curves, station history</w:t>
            </w:r>
          </w:p>
          <w:p w14:paraId="76F7B171" w14:textId="2EFF3152" w:rsidR="004D041E" w:rsidRPr="001560A9" w:rsidRDefault="00E56E57" w:rsidP="00E56E57">
            <w:pPr>
              <w:pStyle w:val="cg"/>
              <w:numPr>
                <w:ilvl w:val="0"/>
                <w:numId w:val="19"/>
              </w:numPr>
              <w:tabs>
                <w:tab w:val="clear" w:pos="7383"/>
                <w:tab w:val="num" w:pos="337"/>
              </w:tabs>
              <w:spacing w:before="20" w:after="20"/>
              <w:ind w:left="335" w:hanging="335"/>
              <w:rPr>
                <w:lang w:val="en-GB"/>
              </w:rPr>
            </w:pPr>
            <w:r w:rsidRPr="00C536FD">
              <w:rPr>
                <w:lang w:val="en-GB"/>
              </w:rPr>
              <w:t>Maintenance and monitoring of the network</w:t>
            </w:r>
          </w:p>
        </w:tc>
      </w:tr>
      <w:tr w:rsidR="00CA4A37" w:rsidRPr="00CB581B" w14:paraId="3D6E13A2" w14:textId="77777777" w:rsidTr="000957A2">
        <w:tc>
          <w:tcPr>
            <w:tcW w:w="2122" w:type="dxa"/>
          </w:tcPr>
          <w:p w14:paraId="3C38541E"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7FFE2A8" w14:textId="77777777" w:rsidR="004D041E" w:rsidRPr="001560A9" w:rsidRDefault="00886ABA">
            <w:pPr>
              <w:pStyle w:val="ps"/>
              <w:spacing w:before="20" w:after="20"/>
              <w:rPr>
                <w:sz w:val="18"/>
                <w:szCs w:val="18"/>
                <w:lang w:val="en-GB"/>
              </w:rPr>
            </w:pPr>
            <w:r w:rsidRPr="001560A9">
              <w:rPr>
                <w:sz w:val="18"/>
                <w:szCs w:val="18"/>
                <w:lang w:val="en-GB"/>
              </w:rPr>
              <w:t>National directorates responsible for water resources in the 4 states.</w:t>
            </w:r>
          </w:p>
          <w:p w14:paraId="0EA7261E" w14:textId="77777777" w:rsidR="00CA4A37" w:rsidRPr="001560A9" w:rsidRDefault="00CA4A37" w:rsidP="000957A2">
            <w:pPr>
              <w:pStyle w:val="ps"/>
              <w:spacing w:before="20" w:after="20"/>
              <w:rPr>
                <w:sz w:val="18"/>
                <w:szCs w:val="18"/>
                <w:lang w:val="en-GB"/>
              </w:rPr>
            </w:pPr>
          </w:p>
        </w:tc>
      </w:tr>
      <w:tr w:rsidR="00CA4A37" w:rsidRPr="00CB581B" w14:paraId="185AC197" w14:textId="77777777" w:rsidTr="000957A2">
        <w:tc>
          <w:tcPr>
            <w:tcW w:w="2122" w:type="dxa"/>
          </w:tcPr>
          <w:p w14:paraId="42F3F34F"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3CA0627" w14:textId="77777777" w:rsidR="004D041E" w:rsidRPr="001560A9" w:rsidRDefault="00886ABA">
            <w:pPr>
              <w:pStyle w:val="ps"/>
              <w:spacing w:before="20" w:after="20"/>
              <w:rPr>
                <w:sz w:val="18"/>
                <w:szCs w:val="18"/>
                <w:lang w:val="en-GB"/>
              </w:rPr>
            </w:pPr>
            <w:r w:rsidRPr="001560A9">
              <w:rPr>
                <w:sz w:val="18"/>
                <w:szCs w:val="18"/>
                <w:lang w:val="en-GB"/>
              </w:rPr>
              <w:t>10 years for rehabilitation and expansion; ongoing maintenance of the network</w:t>
            </w:r>
          </w:p>
        </w:tc>
      </w:tr>
      <w:tr w:rsidR="00CA4A37" w:rsidRPr="00CB581B" w14:paraId="40D34E64" w14:textId="77777777" w:rsidTr="000957A2">
        <w:tc>
          <w:tcPr>
            <w:tcW w:w="2122" w:type="dxa"/>
          </w:tcPr>
          <w:p w14:paraId="6CC172E7"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5461F8D6" w14:textId="77777777" w:rsidR="004D041E" w:rsidRPr="001560A9" w:rsidRDefault="00886ABA">
            <w:pPr>
              <w:pStyle w:val="ps"/>
              <w:spacing w:before="20" w:after="20"/>
              <w:rPr>
                <w:sz w:val="18"/>
                <w:szCs w:val="18"/>
                <w:lang w:val="en-GB"/>
              </w:rPr>
            </w:pPr>
            <w:r w:rsidRPr="001560A9">
              <w:rPr>
                <w:sz w:val="18"/>
                <w:szCs w:val="18"/>
                <w:lang w:val="en-GB"/>
              </w:rPr>
              <w:t xml:space="preserve">Total estimated cost of </w:t>
            </w:r>
            <w:r w:rsidR="00A90EAD" w:rsidRPr="001560A9">
              <w:rPr>
                <w:i/>
                <w:sz w:val="18"/>
                <w:szCs w:val="18"/>
                <w:lang w:val="en-GB"/>
              </w:rPr>
              <w:t xml:space="preserve">[To be determined] </w:t>
            </w:r>
            <w:r w:rsidRPr="001560A9">
              <w:rPr>
                <w:sz w:val="18"/>
                <w:szCs w:val="18"/>
                <w:lang w:val="en-GB"/>
              </w:rPr>
              <w:t>CFA francs</w:t>
            </w:r>
          </w:p>
          <w:p w14:paraId="4D93F964"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2FF726AC" w14:textId="77777777" w:rsidTr="000957A2">
        <w:tc>
          <w:tcPr>
            <w:tcW w:w="2122" w:type="dxa"/>
          </w:tcPr>
          <w:p w14:paraId="05731CBC"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2C2219F0" w14:textId="77777777" w:rsidR="004D041E" w:rsidRPr="001560A9" w:rsidRDefault="00886ABA">
            <w:pPr>
              <w:pStyle w:val="ps"/>
              <w:spacing w:before="20" w:after="20"/>
              <w:rPr>
                <w:sz w:val="18"/>
                <w:szCs w:val="18"/>
                <w:lang w:val="en-GB"/>
              </w:rPr>
            </w:pPr>
            <w:r w:rsidRPr="001560A9">
              <w:rPr>
                <w:sz w:val="18"/>
                <w:szCs w:val="18"/>
                <w:lang w:val="en-GB"/>
              </w:rPr>
              <w:t>Faulty installation (unsuitable sites, materials or facilities)</w:t>
            </w:r>
          </w:p>
          <w:p w14:paraId="3349C429" w14:textId="77777777" w:rsidR="004D041E" w:rsidRPr="001560A9" w:rsidRDefault="00886ABA">
            <w:pPr>
              <w:pStyle w:val="ps"/>
              <w:spacing w:before="20" w:after="20"/>
              <w:rPr>
                <w:sz w:val="18"/>
                <w:szCs w:val="18"/>
                <w:lang w:val="en-GB"/>
              </w:rPr>
            </w:pPr>
            <w:r w:rsidRPr="001560A9">
              <w:rPr>
                <w:sz w:val="18"/>
                <w:szCs w:val="18"/>
                <w:lang w:val="en-GB"/>
              </w:rPr>
              <w:t>Unsustainability of the network (lack of maintenance/repairs)</w:t>
            </w:r>
          </w:p>
        </w:tc>
      </w:tr>
      <w:tr w:rsidR="00CA4A37" w:rsidRPr="00CB581B" w14:paraId="68E6EBC6" w14:textId="77777777" w:rsidTr="000957A2">
        <w:tc>
          <w:tcPr>
            <w:tcW w:w="2122" w:type="dxa"/>
          </w:tcPr>
          <w:p w14:paraId="37935CCB"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2B5B9617" w14:textId="77777777" w:rsidR="004D041E" w:rsidRPr="001560A9" w:rsidRDefault="00886ABA">
            <w:pPr>
              <w:pStyle w:val="ps"/>
              <w:spacing w:before="20" w:after="20"/>
              <w:rPr>
                <w:sz w:val="18"/>
                <w:szCs w:val="18"/>
                <w:lang w:val="en-GB"/>
              </w:rPr>
            </w:pPr>
            <w:r w:rsidRPr="001560A9">
              <w:rPr>
                <w:sz w:val="18"/>
                <w:szCs w:val="18"/>
                <w:lang w:val="en-GB"/>
              </w:rPr>
              <w:t>Hydrometric and piezometric stations rehabilitated</w:t>
            </w:r>
          </w:p>
          <w:p w14:paraId="7399A8A0" w14:textId="77777777" w:rsidR="004D041E" w:rsidRPr="001560A9" w:rsidRDefault="00886ABA">
            <w:pPr>
              <w:pStyle w:val="ps"/>
              <w:spacing w:before="20" w:after="20"/>
              <w:rPr>
                <w:sz w:val="18"/>
                <w:szCs w:val="18"/>
                <w:lang w:val="en-GB"/>
              </w:rPr>
            </w:pPr>
            <w:r w:rsidRPr="001560A9">
              <w:rPr>
                <w:sz w:val="18"/>
                <w:szCs w:val="18"/>
                <w:lang w:val="en-GB"/>
              </w:rPr>
              <w:t>Monitoring network extended to the main rivers, tributaries, reservoirs, wetlands, water tables (surface and deep)</w:t>
            </w:r>
          </w:p>
        </w:tc>
      </w:tr>
    </w:tbl>
    <w:p w14:paraId="7DEFE943" w14:textId="77777777" w:rsidR="000957A2" w:rsidRPr="001560A9" w:rsidRDefault="000957A2" w:rsidP="00A90EAD">
      <w:pPr>
        <w:pStyle w:val="T2"/>
        <w:rPr>
          <w:noProof w:val="0"/>
          <w:lang w:val="en-GB"/>
        </w:rPr>
      </w:pPr>
    </w:p>
    <w:p w14:paraId="77D4A37A" w14:textId="09E96ED6" w:rsidR="004D041E" w:rsidRPr="001560A9" w:rsidRDefault="00886ABA">
      <w:pPr>
        <w:pStyle w:val="T2"/>
        <w:rPr>
          <w:noProof w:val="0"/>
          <w:lang w:val="en-GB"/>
        </w:rPr>
      </w:pPr>
      <w:r w:rsidRPr="001560A9">
        <w:rPr>
          <w:noProof w:val="0"/>
          <w:lang w:val="en-GB"/>
        </w:rPr>
        <w:t xml:space="preserve">Measure 1.1.2 - </w:t>
      </w:r>
      <w:r w:rsidR="00FA4AFD">
        <w:rPr>
          <w:noProof w:val="0"/>
          <w:lang w:val="en-GB"/>
        </w:rPr>
        <w:t>C</w:t>
      </w:r>
      <w:r w:rsidR="00E56E57">
        <w:rPr>
          <w:noProof w:val="0"/>
          <w:lang w:val="en-GB"/>
        </w:rPr>
        <w:t>ontrol</w:t>
      </w:r>
      <w:r w:rsidR="00EF29A7" w:rsidRPr="001560A9">
        <w:rPr>
          <w:noProof w:val="0"/>
          <w:lang w:val="en-GB"/>
        </w:rPr>
        <w:t xml:space="preserve"> sources of pollution and establish a monitoring programme for water quality</w:t>
      </w:r>
    </w:p>
    <w:p w14:paraId="33906E24" w14:textId="77777777" w:rsidR="004D041E" w:rsidRPr="001560A9" w:rsidRDefault="00886ABA">
      <w:pPr>
        <w:pStyle w:val="ps"/>
        <w:rPr>
          <w:lang w:val="en-GB"/>
        </w:rPr>
      </w:pPr>
      <w:r w:rsidRPr="001560A9">
        <w:rPr>
          <w:lang w:val="en-GB"/>
        </w:rPr>
        <w:t>In addition to domestic effluent discharges, which are responsible for diffuse or area-limited contamination (leaking septic tanks, sewage infiltration structures and livestock activity, with or without stables), agro-industry accounts for most of the developed activities, which require intensive use of organic and inorganic fertilisers and pesticides. The most widespread and common contamination comes from microbiological contamination and subsequent contaminants from agricultural and livestock activity.</w:t>
      </w:r>
    </w:p>
    <w:p w14:paraId="46DE276E" w14:textId="77777777" w:rsidR="004D041E" w:rsidRPr="001560A9" w:rsidRDefault="00886ABA">
      <w:pPr>
        <w:pStyle w:val="ps"/>
        <w:rPr>
          <w:lang w:val="en-GB"/>
        </w:rPr>
      </w:pPr>
      <w:r w:rsidRPr="001560A9">
        <w:rPr>
          <w:lang w:val="en-GB"/>
        </w:rPr>
        <w:t>Agricultural activity, which gives rise to mainly diffuse contamination, is responsible for the increase in ions derived from fertilisers, highlighting nitrates. In addition to fertiliser use practices, it is necessary to consider the contamination caused by the irrigated area itself, which is responsible for the general increase in water mineralisation, due to the recycling of salts in the soil.</w:t>
      </w:r>
    </w:p>
    <w:p w14:paraId="539B8452" w14:textId="77777777" w:rsidR="004D041E" w:rsidRPr="001560A9" w:rsidRDefault="00886ABA">
      <w:pPr>
        <w:pStyle w:val="ps"/>
        <w:rPr>
          <w:lang w:val="en-GB"/>
        </w:rPr>
      </w:pPr>
      <w:r w:rsidRPr="001560A9">
        <w:rPr>
          <w:lang w:val="en-GB"/>
        </w:rPr>
        <w:t>Mining, especially when carried out in an artisanal manner (gold), determines significant amounts of contaminants in the river environment, both in water and sediment. Larger operations also have problems of pollution of water resources and effects on the environment, biodiversity and human health, due to the lack of treatment of the effluents generated.</w:t>
      </w:r>
    </w:p>
    <w:p w14:paraId="10302412" w14:textId="77777777" w:rsidR="004D041E" w:rsidRPr="001560A9" w:rsidRDefault="00886ABA">
      <w:pPr>
        <w:pStyle w:val="ps"/>
        <w:rPr>
          <w:lang w:val="en-GB"/>
        </w:rPr>
      </w:pPr>
      <w:r w:rsidRPr="001560A9">
        <w:rPr>
          <w:lang w:val="en-GB"/>
        </w:rPr>
        <w:t>The recommended control measures aim to establish, by sector of activity, best practice in the use of water resources and appropriate treatments to reduce pollutant loads discharged into the basin's watercourses.</w:t>
      </w:r>
    </w:p>
    <w:p w14:paraId="21E477B2" w14:textId="77777777" w:rsidR="004D041E" w:rsidRPr="001560A9" w:rsidRDefault="00886ABA">
      <w:pPr>
        <w:pStyle w:val="ps"/>
        <w:rPr>
          <w:lang w:val="en-GB"/>
        </w:rPr>
      </w:pPr>
      <w:r w:rsidRPr="001560A9">
        <w:rPr>
          <w:lang w:val="en-GB"/>
        </w:rPr>
        <w:t>It is therefore recommended to develop a programme to act at the source, by identifying the situations and characterising the actions to be implemented, as well as to intervene in case of critical pollution.</w:t>
      </w:r>
    </w:p>
    <w:p w14:paraId="54D0A122" w14:textId="77777777" w:rsidR="004D041E" w:rsidRPr="001560A9" w:rsidRDefault="00886ABA">
      <w:pPr>
        <w:pStyle w:val="ps"/>
        <w:rPr>
          <w:lang w:val="en-GB"/>
        </w:rPr>
      </w:pPr>
      <w:r w:rsidRPr="001560A9">
        <w:rPr>
          <w:lang w:val="en-GB"/>
        </w:rPr>
        <w:t>Critical situations for water quality can occur in the event of uncontrolled pollutant discharges (spills, aggravated contamination) or in episodes of qualitative degradation of the water due to the accumulation of phosphates or nutrients, with situations of eutrophication (lack of oxygen - anaerobic conditions), algal blooms, among others. Interventions on these occasions must have a curative role aimed at resolving or mitigating the environmental and ecological consequences generated, intervening in a directive manner in the treatment of water quality.</w:t>
      </w:r>
    </w:p>
    <w:p w14:paraId="62C27B67" w14:textId="77777777" w:rsidR="004D041E" w:rsidRPr="001560A9" w:rsidRDefault="00886ABA">
      <w:pPr>
        <w:pStyle w:val="ps"/>
        <w:rPr>
          <w:lang w:val="en-GB"/>
        </w:rPr>
      </w:pPr>
      <w:r w:rsidRPr="001560A9">
        <w:rPr>
          <w:lang w:val="en-GB"/>
        </w:rPr>
        <w:t>These actions will be accompanied by the implementation of a water quality monitoring programme.</w:t>
      </w:r>
    </w:p>
    <w:p w14:paraId="5A050764" w14:textId="5B4DCEFF" w:rsidR="00B16FC3" w:rsidRPr="001560A9" w:rsidRDefault="00B16FC3">
      <w:pPr>
        <w:rPr>
          <w:rFonts w:ascii="Tw Cen MT" w:hAnsi="Tw Cen MT"/>
          <w:b/>
          <w:noProof w:val="0"/>
          <w:szCs w:val="22"/>
          <w:u w:val="single"/>
          <w:lang w:val="en-GB"/>
        </w:rPr>
      </w:pPr>
    </w:p>
    <w:tbl>
      <w:tblPr>
        <w:tblStyle w:val="Grilledutableau"/>
        <w:tblW w:w="0" w:type="auto"/>
        <w:tblLook w:val="01E0" w:firstRow="1" w:lastRow="1" w:firstColumn="1" w:lastColumn="1" w:noHBand="0" w:noVBand="0"/>
      </w:tblPr>
      <w:tblGrid>
        <w:gridCol w:w="2122"/>
        <w:gridCol w:w="6804"/>
      </w:tblGrid>
      <w:tr w:rsidR="000957A2" w:rsidRPr="00CB581B" w14:paraId="4AD6EDD9" w14:textId="77777777" w:rsidTr="000957A2">
        <w:tc>
          <w:tcPr>
            <w:tcW w:w="2122" w:type="dxa"/>
            <w:shd w:val="clear" w:color="auto" w:fill="E6E6E6"/>
          </w:tcPr>
          <w:p w14:paraId="0DF97387" w14:textId="77777777" w:rsidR="004D041E" w:rsidRPr="001560A9" w:rsidRDefault="00886ABA">
            <w:pPr>
              <w:pStyle w:val="ps"/>
              <w:spacing w:before="20" w:after="20"/>
              <w:jc w:val="left"/>
              <w:rPr>
                <w:b/>
                <w:sz w:val="18"/>
                <w:szCs w:val="18"/>
                <w:lang w:val="en-GB"/>
              </w:rPr>
            </w:pPr>
            <w:r w:rsidRPr="001560A9">
              <w:rPr>
                <w:b/>
                <w:sz w:val="18"/>
                <w:szCs w:val="18"/>
                <w:lang w:val="en-GB"/>
              </w:rPr>
              <w:t>Measure 1.1.2</w:t>
            </w:r>
          </w:p>
        </w:tc>
        <w:tc>
          <w:tcPr>
            <w:tcW w:w="6804" w:type="dxa"/>
            <w:shd w:val="clear" w:color="auto" w:fill="E6E6E6"/>
          </w:tcPr>
          <w:p w14:paraId="35D1C09C" w14:textId="2ED0593A" w:rsidR="004D041E" w:rsidRPr="001560A9" w:rsidRDefault="00DA3C84" w:rsidP="00E56E57">
            <w:pPr>
              <w:pStyle w:val="ps"/>
              <w:spacing w:before="20" w:after="20"/>
              <w:rPr>
                <w:sz w:val="18"/>
                <w:szCs w:val="18"/>
                <w:lang w:val="en-GB"/>
              </w:rPr>
            </w:pPr>
            <w:r w:rsidRPr="00DA3C84">
              <w:rPr>
                <w:lang w:val="en-GB"/>
              </w:rPr>
              <w:t>Co</w:t>
            </w:r>
            <w:r w:rsidR="00E56E57">
              <w:rPr>
                <w:lang w:val="en-GB"/>
              </w:rPr>
              <w:t>ntrol</w:t>
            </w:r>
            <w:r w:rsidRPr="00DA3C84">
              <w:rPr>
                <w:lang w:val="en-GB"/>
              </w:rPr>
              <w:t xml:space="preserve"> </w:t>
            </w:r>
            <w:r w:rsidR="00886ABA" w:rsidRPr="001560A9">
              <w:rPr>
                <w:lang w:val="en-GB"/>
              </w:rPr>
              <w:t>sources of pollution and establish a water quality monitoring programme</w:t>
            </w:r>
          </w:p>
        </w:tc>
      </w:tr>
      <w:tr w:rsidR="000957A2" w:rsidRPr="00CB581B" w14:paraId="42E4C8F7" w14:textId="77777777" w:rsidTr="000957A2">
        <w:tc>
          <w:tcPr>
            <w:tcW w:w="2122" w:type="dxa"/>
          </w:tcPr>
          <w:p w14:paraId="326F7B1E"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79D30D34" w14:textId="77777777" w:rsidR="004D041E" w:rsidRPr="001560A9" w:rsidRDefault="00886ABA">
            <w:pPr>
              <w:pStyle w:val="ps"/>
              <w:spacing w:before="20" w:after="20"/>
              <w:rPr>
                <w:sz w:val="18"/>
                <w:szCs w:val="18"/>
                <w:lang w:val="en-GB"/>
              </w:rPr>
            </w:pPr>
            <w:r w:rsidRPr="001560A9">
              <w:rPr>
                <w:sz w:val="18"/>
                <w:szCs w:val="18"/>
                <w:lang w:val="en-GB"/>
              </w:rPr>
              <w:t>Needs regularly expressed by states and OMVG</w:t>
            </w:r>
          </w:p>
          <w:p w14:paraId="30AE85E4" w14:textId="77777777" w:rsidR="004D041E" w:rsidRPr="001560A9" w:rsidRDefault="00886ABA">
            <w:pPr>
              <w:rPr>
                <w:rFonts w:eastAsia="Arial Narrow" w:cs="Arial"/>
                <w:noProof w:val="0"/>
                <w:sz w:val="18"/>
                <w:szCs w:val="18"/>
                <w:lang w:val="en-GB"/>
              </w:rPr>
            </w:pPr>
            <w:r w:rsidRPr="001560A9">
              <w:rPr>
                <w:rFonts w:eastAsia="Arial Narrow" w:cs="Arial"/>
                <w:noProof w:val="0"/>
                <w:sz w:val="18"/>
                <w:szCs w:val="18"/>
                <w:lang w:val="en-GB"/>
              </w:rPr>
              <w:t>MEA/DGPRE/PEAMIR</w:t>
            </w:r>
          </w:p>
          <w:p w14:paraId="32535B5D" w14:textId="59A3336A" w:rsidR="004D041E" w:rsidRPr="001560A9" w:rsidRDefault="00886ABA">
            <w:pPr>
              <w:pStyle w:val="ps"/>
              <w:spacing w:before="20" w:after="20"/>
              <w:rPr>
                <w:sz w:val="18"/>
                <w:szCs w:val="18"/>
                <w:lang w:val="en-GB"/>
              </w:rPr>
            </w:pPr>
            <w:r w:rsidRPr="001560A9">
              <w:rPr>
                <w:sz w:val="18"/>
                <w:szCs w:val="18"/>
                <w:lang w:val="en-GB"/>
              </w:rPr>
              <w:t xml:space="preserve">Water quality mapping study in the </w:t>
            </w:r>
            <w:r w:rsidR="00C06DFB" w:rsidRPr="00C06DFB">
              <w:rPr>
                <w:sz w:val="18"/>
                <w:szCs w:val="18"/>
                <w:lang w:val="en-GB"/>
              </w:rPr>
              <w:t xml:space="preserve">Groundnut Basin </w:t>
            </w:r>
            <w:r w:rsidR="00C06DFB">
              <w:rPr>
                <w:sz w:val="18"/>
                <w:szCs w:val="18"/>
                <w:lang w:val="en-GB"/>
              </w:rPr>
              <w:t>A</w:t>
            </w:r>
            <w:r w:rsidR="00C06DFB" w:rsidRPr="00C06DFB">
              <w:rPr>
                <w:sz w:val="18"/>
                <w:szCs w:val="18"/>
                <w:lang w:val="en-GB"/>
              </w:rPr>
              <w:t>rea</w:t>
            </w:r>
          </w:p>
        </w:tc>
      </w:tr>
      <w:tr w:rsidR="000957A2" w:rsidRPr="00CB581B" w14:paraId="4874FC59" w14:textId="77777777" w:rsidTr="000957A2">
        <w:tc>
          <w:tcPr>
            <w:tcW w:w="2122" w:type="dxa"/>
          </w:tcPr>
          <w:p w14:paraId="5DFE7ED3"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07544F5B" w14:textId="77777777" w:rsidR="004D041E" w:rsidRPr="001560A9" w:rsidRDefault="00886ABA">
            <w:pPr>
              <w:pStyle w:val="ps"/>
              <w:spacing w:before="20" w:after="20"/>
              <w:rPr>
                <w:sz w:val="18"/>
                <w:szCs w:val="18"/>
                <w:lang w:val="en-GB"/>
              </w:rPr>
            </w:pPr>
            <w:r w:rsidRPr="001560A9">
              <w:rPr>
                <w:sz w:val="18"/>
                <w:szCs w:val="18"/>
                <w:lang w:val="en-GB"/>
              </w:rPr>
              <w:t>Identify sources of pollution and generate data for monitoring the water quality of water bodies</w:t>
            </w:r>
          </w:p>
        </w:tc>
      </w:tr>
      <w:tr w:rsidR="000957A2" w:rsidRPr="001560A9" w14:paraId="335D4F97" w14:textId="77777777" w:rsidTr="000957A2">
        <w:tc>
          <w:tcPr>
            <w:tcW w:w="2122" w:type="dxa"/>
          </w:tcPr>
          <w:p w14:paraId="4B01B534"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1B9161B0" w14:textId="64F846DE" w:rsidR="004D041E" w:rsidRPr="001560A9" w:rsidRDefault="00886ABA">
            <w:pPr>
              <w:pStyle w:val="ps"/>
              <w:spacing w:before="20" w:after="20"/>
              <w:rPr>
                <w:sz w:val="18"/>
                <w:szCs w:val="18"/>
                <w:lang w:val="en-GB"/>
              </w:rPr>
            </w:pPr>
            <w:r w:rsidRPr="001560A9">
              <w:rPr>
                <w:sz w:val="18"/>
                <w:szCs w:val="18"/>
                <w:lang w:val="en-GB"/>
              </w:rPr>
              <w:t xml:space="preserve">All three </w:t>
            </w:r>
            <w:r w:rsidR="00BF690E">
              <w:rPr>
                <w:sz w:val="18"/>
                <w:szCs w:val="18"/>
                <w:lang w:val="en-GB"/>
              </w:rPr>
              <w:t>baisns</w:t>
            </w:r>
            <w:r w:rsidR="00BF690E" w:rsidRPr="001560A9">
              <w:rPr>
                <w:sz w:val="18"/>
                <w:szCs w:val="18"/>
                <w:lang w:val="en-GB"/>
              </w:rPr>
              <w:t xml:space="preserve"> </w:t>
            </w:r>
            <w:r w:rsidRPr="001560A9">
              <w:rPr>
                <w:sz w:val="18"/>
                <w:szCs w:val="18"/>
                <w:lang w:val="en-GB"/>
              </w:rPr>
              <w:t>together</w:t>
            </w:r>
          </w:p>
        </w:tc>
      </w:tr>
      <w:tr w:rsidR="000957A2" w:rsidRPr="00CB581B" w14:paraId="4BE3B81F" w14:textId="77777777" w:rsidTr="000957A2">
        <w:tc>
          <w:tcPr>
            <w:tcW w:w="2122" w:type="dxa"/>
          </w:tcPr>
          <w:p w14:paraId="1DC3259B"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6286654D" w14:textId="77777777" w:rsidR="004D041E" w:rsidRPr="001560A9" w:rsidRDefault="00886ABA">
            <w:pPr>
              <w:pStyle w:val="cg"/>
              <w:spacing w:before="20" w:after="20"/>
              <w:rPr>
                <w:lang w:val="en-GB"/>
              </w:rPr>
            </w:pPr>
            <w:r w:rsidRPr="001560A9">
              <w:rPr>
                <w:lang w:val="en-GB"/>
              </w:rPr>
              <w:t>The measure will be broken down into three separate actions:</w:t>
            </w:r>
          </w:p>
          <w:p w14:paraId="58E92B70" w14:textId="23C3AFEE" w:rsidR="004D041E" w:rsidRPr="001560A9" w:rsidRDefault="00886ABA">
            <w:pPr>
              <w:pStyle w:val="cg"/>
              <w:spacing w:before="20" w:after="20"/>
              <w:rPr>
                <w:lang w:val="en-GB"/>
              </w:rPr>
            </w:pPr>
            <w:r w:rsidRPr="001560A9">
              <w:rPr>
                <w:lang w:val="en-GB"/>
              </w:rPr>
              <w:t>Identification of pollution sources</w:t>
            </w:r>
            <w:r w:rsidR="00AD379E">
              <w:rPr>
                <w:lang w:val="en-GB"/>
              </w:rPr>
              <w:t>:</w:t>
            </w:r>
          </w:p>
          <w:p w14:paraId="04345A2F"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Mapping of pollution factors and environmental pressures on water resources with reference to development issues</w:t>
            </w:r>
          </w:p>
          <w:p w14:paraId="67745F2A"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Characterisation and mapping of the intrinsic vulnerability of water resources</w:t>
            </w:r>
          </w:p>
          <w:p w14:paraId="7673C0E5"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color w:val="1D2228"/>
                <w:sz w:val="20"/>
                <w:szCs w:val="20"/>
                <w:lang w:val="en-GB"/>
              </w:rPr>
              <w:t>Establishment of quality standards with definition of parameters and limits for discharges, evaluation and revision of the national legal framework for discharges related to the different agents and uses of the water system</w:t>
            </w:r>
          </w:p>
          <w:p w14:paraId="51BC0DF2"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color w:val="1D2228"/>
                <w:sz w:val="20"/>
                <w:szCs w:val="20"/>
                <w:lang w:val="en-GB"/>
              </w:rPr>
              <w:t xml:space="preserve">Structuring sanitation systems in settlements and providing primary treatment systems in dispersed housing </w:t>
            </w:r>
          </w:p>
          <w:p w14:paraId="366FE763"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color w:val="1D2228"/>
                <w:sz w:val="20"/>
                <w:szCs w:val="20"/>
                <w:lang w:val="en-GB"/>
              </w:rPr>
              <w:t xml:space="preserve">Improvement of agricultural practices with rational use of agro-supplements </w:t>
            </w:r>
          </w:p>
          <w:p w14:paraId="7E0C9F12"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color w:val="1D2228"/>
                <w:sz w:val="20"/>
                <w:szCs w:val="20"/>
                <w:lang w:val="en-GB"/>
              </w:rPr>
              <w:t xml:space="preserve">Evaluation and recommendation of wastewater treatment for various industries. Integrated management of industrial waters and their effluents </w:t>
            </w:r>
          </w:p>
          <w:p w14:paraId="453F7B23" w14:textId="77777777" w:rsidR="004D041E" w:rsidRPr="00E56E57"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Assessment of licensed mining units (assessment of their wastewater treatment systems) and control of illegal and artisanal activities</w:t>
            </w:r>
          </w:p>
          <w:p w14:paraId="1005F97F" w14:textId="6C419DDC" w:rsidR="00E56E57" w:rsidRPr="00E56E57" w:rsidRDefault="00E56E57">
            <w:pPr>
              <w:pStyle w:val="cg"/>
              <w:numPr>
                <w:ilvl w:val="0"/>
                <w:numId w:val="19"/>
              </w:numPr>
              <w:tabs>
                <w:tab w:val="clear" w:pos="7383"/>
                <w:tab w:val="num" w:pos="337"/>
              </w:tabs>
              <w:spacing w:before="20" w:after="20"/>
              <w:ind w:left="335" w:hanging="335"/>
              <w:rPr>
                <w:color w:val="1D2228"/>
                <w:sz w:val="20"/>
                <w:szCs w:val="20"/>
                <w:lang w:val="en-GB"/>
              </w:rPr>
            </w:pPr>
            <w:r w:rsidRPr="00E56E57">
              <w:rPr>
                <w:color w:val="1D2228"/>
                <w:sz w:val="20"/>
                <w:szCs w:val="20"/>
                <w:lang w:val="en-GB"/>
              </w:rPr>
              <w:t>Include a provision on the protection and conservation of recharge areas.</w:t>
            </w:r>
          </w:p>
          <w:p w14:paraId="2F63C276" w14:textId="77777777" w:rsidR="00EF29A7" w:rsidRPr="00E56E57" w:rsidRDefault="00EF29A7" w:rsidP="00EF29A7">
            <w:pPr>
              <w:pStyle w:val="cg"/>
              <w:spacing w:before="20" w:after="20"/>
              <w:rPr>
                <w:color w:val="1D2228"/>
                <w:sz w:val="20"/>
                <w:szCs w:val="20"/>
                <w:lang w:val="en-GB"/>
              </w:rPr>
            </w:pPr>
          </w:p>
          <w:p w14:paraId="2127ED0E" w14:textId="25410BEA" w:rsidR="004D041E" w:rsidRPr="00E56E57" w:rsidRDefault="00886ABA">
            <w:pPr>
              <w:pStyle w:val="cg"/>
              <w:spacing w:before="20" w:after="20"/>
              <w:rPr>
                <w:color w:val="1D2228"/>
                <w:sz w:val="20"/>
                <w:szCs w:val="20"/>
                <w:lang w:val="en-GB"/>
              </w:rPr>
            </w:pPr>
            <w:r w:rsidRPr="00E56E57">
              <w:rPr>
                <w:color w:val="1D2228"/>
                <w:sz w:val="20"/>
                <w:szCs w:val="20"/>
                <w:lang w:val="en-GB"/>
              </w:rPr>
              <w:t>Control of critical pollution sources</w:t>
            </w:r>
            <w:r w:rsidR="00AD379E" w:rsidRPr="00E56E57">
              <w:rPr>
                <w:color w:val="1D2228"/>
                <w:sz w:val="20"/>
                <w:szCs w:val="20"/>
                <w:lang w:val="en-GB"/>
              </w:rPr>
              <w:t>:</w:t>
            </w:r>
          </w:p>
          <w:p w14:paraId="13BDF0CE"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Establishment of action procedures (structured in an action plan) for different types of critical situations concerning river water quality</w:t>
            </w:r>
          </w:p>
          <w:p w14:paraId="78CBC395"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Empowering regional entities, both in terms of equipment and support structures</w:t>
            </w:r>
          </w:p>
          <w:p w14:paraId="3C1B2689"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color w:val="1D2228"/>
                <w:sz w:val="20"/>
                <w:szCs w:val="20"/>
                <w:lang w:val="en-GB"/>
              </w:rPr>
              <w:t>Training of technicians in regional and national entities to respond to these critical situations</w:t>
            </w:r>
          </w:p>
          <w:p w14:paraId="78A235E6" w14:textId="77777777" w:rsidR="00EF29A7" w:rsidRPr="001560A9" w:rsidRDefault="00EF29A7" w:rsidP="00EF29A7">
            <w:pPr>
              <w:pStyle w:val="cg"/>
              <w:spacing w:before="20" w:after="20"/>
              <w:rPr>
                <w:color w:val="1D2228"/>
                <w:sz w:val="20"/>
                <w:szCs w:val="20"/>
                <w:lang w:val="en-GB"/>
              </w:rPr>
            </w:pPr>
          </w:p>
          <w:p w14:paraId="01FABA7C" w14:textId="77777777" w:rsidR="004D041E" w:rsidRPr="001560A9" w:rsidRDefault="00886ABA">
            <w:pPr>
              <w:pStyle w:val="cg"/>
              <w:spacing w:before="20" w:after="20"/>
              <w:rPr>
                <w:color w:val="1D2228"/>
                <w:sz w:val="20"/>
                <w:szCs w:val="20"/>
                <w:lang w:val="en-GB"/>
              </w:rPr>
            </w:pPr>
            <w:r w:rsidRPr="001560A9">
              <w:rPr>
                <w:color w:val="1D2228"/>
                <w:sz w:val="20"/>
                <w:szCs w:val="20"/>
                <w:lang w:val="en-GB"/>
              </w:rPr>
              <w:t>Creation of national laboratories for monitoring the quality of water resources</w:t>
            </w:r>
          </w:p>
          <w:p w14:paraId="0AD0D954" w14:textId="77777777" w:rsidR="00EF29A7" w:rsidRPr="001560A9" w:rsidRDefault="00EF29A7" w:rsidP="00EF29A7">
            <w:pPr>
              <w:pStyle w:val="cg"/>
              <w:spacing w:before="20" w:after="20"/>
              <w:rPr>
                <w:color w:val="1D2228"/>
                <w:sz w:val="20"/>
                <w:szCs w:val="20"/>
                <w:lang w:val="en-GB"/>
              </w:rPr>
            </w:pPr>
          </w:p>
          <w:p w14:paraId="092E1A6D" w14:textId="4B72CA4D" w:rsidR="004D041E" w:rsidRPr="001560A9" w:rsidRDefault="00886ABA">
            <w:pPr>
              <w:pStyle w:val="cg"/>
              <w:spacing w:before="20" w:after="20"/>
              <w:rPr>
                <w:color w:val="1D2228"/>
                <w:sz w:val="20"/>
                <w:szCs w:val="20"/>
                <w:lang w:val="en-GB"/>
              </w:rPr>
            </w:pPr>
            <w:r w:rsidRPr="001560A9">
              <w:rPr>
                <w:color w:val="1D2228"/>
                <w:sz w:val="20"/>
                <w:szCs w:val="20"/>
                <w:lang w:val="en-GB"/>
              </w:rPr>
              <w:t>Establish a water quality monitoring plan</w:t>
            </w:r>
            <w:r w:rsidR="00AD379E">
              <w:rPr>
                <w:color w:val="1D2228"/>
                <w:sz w:val="20"/>
                <w:szCs w:val="20"/>
                <w:lang w:val="en-GB"/>
              </w:rPr>
              <w:t>:</w:t>
            </w:r>
          </w:p>
          <w:p w14:paraId="48B886D4" w14:textId="0DC7D1F4"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Establish an integrated action plan for monitoring the basin</w:t>
            </w:r>
          </w:p>
          <w:p w14:paraId="6A194949"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Establish common standards and regulations on the collection, storage, treatment, analysis and reporting of water quality parameters</w:t>
            </w:r>
          </w:p>
          <w:p w14:paraId="671D5966" w14:textId="13786F7A"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Establish the location of measurement points, taking into account the location of existing water quality measur</w:t>
            </w:r>
            <w:r w:rsidR="003429ED">
              <w:rPr>
                <w:color w:val="1D2228"/>
                <w:sz w:val="20"/>
                <w:szCs w:val="20"/>
                <w:lang w:val="en-GB"/>
              </w:rPr>
              <w:t>ing</w:t>
            </w:r>
            <w:r w:rsidRPr="001560A9">
              <w:rPr>
                <w:color w:val="1D2228"/>
                <w:sz w:val="20"/>
                <w:szCs w:val="20"/>
                <w:lang w:val="en-GB"/>
              </w:rPr>
              <w:t xml:space="preserve"> stations and existing historical data measurement points (consider diversity and representativeness in the </w:t>
            </w:r>
            <w:r w:rsidR="009151B5">
              <w:rPr>
                <w:color w:val="1D2228"/>
                <w:sz w:val="20"/>
                <w:szCs w:val="20"/>
                <w:lang w:val="en-GB"/>
              </w:rPr>
              <w:t>basins</w:t>
            </w:r>
            <w:r w:rsidRPr="001560A9">
              <w:rPr>
                <w:color w:val="1D2228"/>
                <w:sz w:val="20"/>
                <w:szCs w:val="20"/>
                <w:lang w:val="en-GB"/>
              </w:rPr>
              <w:t>)</w:t>
            </w:r>
          </w:p>
          <w:p w14:paraId="6BFB7CC3"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Definition of the parameters to be measured in order to monitor the existing historical data and the most significant water quality problems that characterise this environment</w:t>
            </w:r>
          </w:p>
          <w:p w14:paraId="29EE3575" w14:textId="77777777" w:rsidR="004D041E" w:rsidRPr="001560A9" w:rsidRDefault="00886ABA">
            <w:pPr>
              <w:pStyle w:val="cg"/>
              <w:numPr>
                <w:ilvl w:val="0"/>
                <w:numId w:val="19"/>
              </w:numPr>
              <w:tabs>
                <w:tab w:val="clear" w:pos="7383"/>
                <w:tab w:val="num" w:pos="337"/>
              </w:tabs>
              <w:spacing w:before="20" w:after="20"/>
              <w:ind w:left="335" w:hanging="335"/>
              <w:rPr>
                <w:color w:val="1D2228"/>
                <w:sz w:val="20"/>
                <w:szCs w:val="20"/>
                <w:lang w:val="en-GB"/>
              </w:rPr>
            </w:pPr>
            <w:r w:rsidRPr="001560A9">
              <w:rPr>
                <w:color w:val="1D2228"/>
                <w:sz w:val="20"/>
                <w:szCs w:val="20"/>
                <w:lang w:val="en-GB"/>
              </w:rPr>
              <w:t>Definition of the equipment to be installed in the measuring stations and the equipment to be used for stand-alone measurements (to be carried out by the technicians)</w:t>
            </w:r>
          </w:p>
          <w:p w14:paraId="3285A3A5"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color w:val="1D2228"/>
                <w:sz w:val="20"/>
                <w:szCs w:val="20"/>
                <w:lang w:val="en-GB"/>
              </w:rPr>
              <w:t>Establish a water quality monitoring network at key stations with mostly and preferably automatic stations</w:t>
            </w:r>
          </w:p>
        </w:tc>
      </w:tr>
      <w:tr w:rsidR="000957A2" w:rsidRPr="00CB581B" w14:paraId="4671D919" w14:textId="77777777" w:rsidTr="000957A2">
        <w:tc>
          <w:tcPr>
            <w:tcW w:w="2122" w:type="dxa"/>
          </w:tcPr>
          <w:p w14:paraId="7A1B6C87"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091F6D22" w14:textId="77777777" w:rsidR="004D041E" w:rsidRPr="001560A9" w:rsidRDefault="00886ABA">
            <w:pPr>
              <w:pStyle w:val="ps"/>
              <w:spacing w:before="20" w:after="20"/>
              <w:rPr>
                <w:sz w:val="18"/>
                <w:szCs w:val="18"/>
                <w:lang w:val="en-GB"/>
              </w:rPr>
            </w:pPr>
            <w:r w:rsidRPr="001560A9">
              <w:rPr>
                <w:sz w:val="18"/>
                <w:szCs w:val="18"/>
                <w:lang w:val="en-GB"/>
              </w:rPr>
              <w:t>National directorates responsible for water resources in the 4 states.</w:t>
            </w:r>
          </w:p>
          <w:p w14:paraId="15AA6F05" w14:textId="77777777" w:rsidR="000957A2" w:rsidRPr="001560A9" w:rsidRDefault="000957A2" w:rsidP="000957A2">
            <w:pPr>
              <w:pStyle w:val="ps"/>
              <w:spacing w:before="20" w:after="20"/>
              <w:rPr>
                <w:sz w:val="18"/>
                <w:szCs w:val="18"/>
                <w:lang w:val="en-GB"/>
              </w:rPr>
            </w:pPr>
          </w:p>
        </w:tc>
      </w:tr>
      <w:tr w:rsidR="000957A2" w:rsidRPr="001560A9" w14:paraId="48F455F6" w14:textId="77777777" w:rsidTr="000957A2">
        <w:tc>
          <w:tcPr>
            <w:tcW w:w="2122" w:type="dxa"/>
          </w:tcPr>
          <w:p w14:paraId="18A27C76"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C8D6F52" w14:textId="77777777" w:rsidR="004D041E" w:rsidRPr="001560A9" w:rsidRDefault="00886ABA">
            <w:pPr>
              <w:pStyle w:val="ps"/>
              <w:spacing w:before="20" w:after="20"/>
              <w:rPr>
                <w:sz w:val="18"/>
                <w:szCs w:val="18"/>
                <w:lang w:val="en-GB"/>
              </w:rPr>
            </w:pPr>
            <w:r w:rsidRPr="001560A9">
              <w:rPr>
                <w:sz w:val="18"/>
                <w:szCs w:val="18"/>
                <w:lang w:val="en-GB"/>
              </w:rPr>
              <w:t>10 years</w:t>
            </w:r>
          </w:p>
        </w:tc>
      </w:tr>
      <w:tr w:rsidR="000957A2" w:rsidRPr="001560A9" w14:paraId="745BBC56" w14:textId="77777777" w:rsidTr="000957A2">
        <w:tc>
          <w:tcPr>
            <w:tcW w:w="2122" w:type="dxa"/>
          </w:tcPr>
          <w:p w14:paraId="6092888B"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708D35F4" w14:textId="77777777" w:rsidR="000957A2" w:rsidRPr="001560A9" w:rsidRDefault="000957A2" w:rsidP="000957A2">
            <w:pPr>
              <w:pStyle w:val="ps"/>
              <w:spacing w:before="20" w:after="20"/>
              <w:rPr>
                <w:sz w:val="18"/>
                <w:szCs w:val="18"/>
                <w:lang w:val="en-GB"/>
              </w:rPr>
            </w:pPr>
          </w:p>
        </w:tc>
      </w:tr>
      <w:tr w:rsidR="000957A2" w:rsidRPr="001560A9" w14:paraId="3A660A92" w14:textId="77777777" w:rsidTr="000957A2">
        <w:tc>
          <w:tcPr>
            <w:tcW w:w="2122" w:type="dxa"/>
          </w:tcPr>
          <w:p w14:paraId="7E552241"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231010ED" w14:textId="77777777" w:rsidR="000957A2" w:rsidRPr="001560A9" w:rsidRDefault="000957A2" w:rsidP="000957A2">
            <w:pPr>
              <w:pStyle w:val="ps"/>
              <w:spacing w:before="20" w:after="20"/>
              <w:rPr>
                <w:sz w:val="18"/>
                <w:szCs w:val="18"/>
                <w:lang w:val="en-GB"/>
              </w:rPr>
            </w:pPr>
          </w:p>
        </w:tc>
      </w:tr>
      <w:tr w:rsidR="000957A2" w:rsidRPr="001560A9" w14:paraId="562BC1A8" w14:textId="77777777" w:rsidTr="000957A2">
        <w:tc>
          <w:tcPr>
            <w:tcW w:w="2122" w:type="dxa"/>
          </w:tcPr>
          <w:p w14:paraId="77B05EE6"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443591EB" w14:textId="77777777" w:rsidR="000957A2" w:rsidRPr="001560A9" w:rsidRDefault="000957A2" w:rsidP="000957A2">
            <w:pPr>
              <w:pStyle w:val="ps"/>
              <w:spacing w:before="20" w:after="20"/>
              <w:rPr>
                <w:sz w:val="18"/>
                <w:szCs w:val="18"/>
                <w:lang w:val="en-GB"/>
              </w:rPr>
            </w:pPr>
          </w:p>
        </w:tc>
      </w:tr>
    </w:tbl>
    <w:p w14:paraId="67B12957" w14:textId="77777777" w:rsidR="000957A2" w:rsidRPr="001560A9" w:rsidRDefault="000957A2" w:rsidP="00A90EAD">
      <w:pPr>
        <w:pStyle w:val="T2"/>
        <w:rPr>
          <w:noProof w:val="0"/>
          <w:lang w:val="en-GB"/>
        </w:rPr>
      </w:pPr>
    </w:p>
    <w:p w14:paraId="128BCA3F" w14:textId="77777777" w:rsidR="004D041E" w:rsidRPr="001560A9" w:rsidRDefault="00886ABA">
      <w:pPr>
        <w:pStyle w:val="T2"/>
        <w:rPr>
          <w:noProof w:val="0"/>
          <w:lang w:val="en-GB"/>
        </w:rPr>
      </w:pPr>
      <w:r w:rsidRPr="001560A9">
        <w:rPr>
          <w:noProof w:val="0"/>
          <w:lang w:val="en-GB"/>
        </w:rPr>
        <w:t>Measure 1.1.</w:t>
      </w:r>
      <w:r w:rsidR="000957A2" w:rsidRPr="001560A9">
        <w:rPr>
          <w:noProof w:val="0"/>
          <w:lang w:val="en-GB"/>
        </w:rPr>
        <w:t>3</w:t>
      </w:r>
      <w:r w:rsidR="00EF29A7" w:rsidRPr="001560A9">
        <w:rPr>
          <w:noProof w:val="0"/>
          <w:lang w:val="en-GB"/>
        </w:rPr>
        <w:t xml:space="preserve"> - Train and equip national institutes for data collection, installation and maintenance of hydrometric, piezometric and water quality monitoring networks</w:t>
      </w:r>
    </w:p>
    <w:p w14:paraId="17DA8BFC" w14:textId="77777777" w:rsidR="004D041E" w:rsidRPr="001560A9" w:rsidRDefault="00886ABA">
      <w:pPr>
        <w:pStyle w:val="ps"/>
        <w:rPr>
          <w:lang w:val="en-GB"/>
        </w:rPr>
      </w:pPr>
      <w:r w:rsidRPr="001560A9">
        <w:rPr>
          <w:lang w:val="en-GB"/>
        </w:rPr>
        <w:t>The existence of quality data on water resources depends on the presence of a measurement network (equipment) but above all on a network of competent, trained and equipped personnel to maintain/maintain this network and complete it with regular measurements and observations (gauging, profiles, etc.)</w:t>
      </w:r>
    </w:p>
    <w:p w14:paraId="363905C2" w14:textId="77777777" w:rsidR="00CA4A37" w:rsidRPr="001560A9" w:rsidRDefault="00CA4A37" w:rsidP="00CA4A37">
      <w:pPr>
        <w:pStyle w:val="Lgende"/>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290A844D" w14:textId="77777777" w:rsidTr="000957A2">
        <w:tc>
          <w:tcPr>
            <w:tcW w:w="2122" w:type="dxa"/>
            <w:shd w:val="clear" w:color="auto" w:fill="E6E6E6"/>
          </w:tcPr>
          <w:p w14:paraId="449EBAB1" w14:textId="77777777" w:rsidR="004D041E" w:rsidRPr="001560A9" w:rsidRDefault="00886ABA">
            <w:pPr>
              <w:pStyle w:val="ps"/>
              <w:spacing w:before="20" w:after="20"/>
              <w:jc w:val="left"/>
              <w:rPr>
                <w:b/>
                <w:sz w:val="18"/>
                <w:szCs w:val="18"/>
                <w:lang w:val="en-GB"/>
              </w:rPr>
            </w:pPr>
            <w:r w:rsidRPr="001560A9">
              <w:rPr>
                <w:b/>
                <w:sz w:val="18"/>
                <w:szCs w:val="18"/>
                <w:lang w:val="en-GB"/>
              </w:rPr>
              <w:t>Measure 1.1.</w:t>
            </w:r>
            <w:r w:rsidR="000957A2" w:rsidRPr="001560A9">
              <w:rPr>
                <w:b/>
                <w:sz w:val="18"/>
                <w:szCs w:val="18"/>
                <w:lang w:val="en-GB"/>
              </w:rPr>
              <w:t>3</w:t>
            </w:r>
          </w:p>
        </w:tc>
        <w:tc>
          <w:tcPr>
            <w:tcW w:w="6804" w:type="dxa"/>
            <w:shd w:val="clear" w:color="auto" w:fill="E6E6E6"/>
          </w:tcPr>
          <w:p w14:paraId="186D02A0" w14:textId="77777777" w:rsidR="004D041E" w:rsidRPr="001560A9" w:rsidRDefault="00886ABA">
            <w:pPr>
              <w:pStyle w:val="ps"/>
              <w:spacing w:before="20" w:after="20"/>
              <w:rPr>
                <w:sz w:val="18"/>
                <w:szCs w:val="18"/>
                <w:lang w:val="en-GB"/>
              </w:rPr>
            </w:pPr>
            <w:r w:rsidRPr="001560A9">
              <w:rPr>
                <w:sz w:val="18"/>
                <w:szCs w:val="18"/>
                <w:lang w:val="en-GB"/>
              </w:rPr>
              <w:t>Train and equip national institutes for data collection, installation and maintenance of hydrometric, piezometric and water quality monitoring networks</w:t>
            </w:r>
          </w:p>
        </w:tc>
      </w:tr>
      <w:tr w:rsidR="00CA4A37" w:rsidRPr="00CB581B" w14:paraId="4F6B8F44" w14:textId="77777777" w:rsidTr="000957A2">
        <w:tc>
          <w:tcPr>
            <w:tcW w:w="2122" w:type="dxa"/>
          </w:tcPr>
          <w:p w14:paraId="13823F17"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06BB02EA" w14:textId="77777777" w:rsidR="004D041E" w:rsidRPr="001560A9" w:rsidRDefault="00886ABA">
            <w:pPr>
              <w:pStyle w:val="ps"/>
              <w:spacing w:before="20" w:after="20"/>
              <w:rPr>
                <w:sz w:val="18"/>
                <w:szCs w:val="18"/>
                <w:lang w:val="en-GB"/>
              </w:rPr>
            </w:pPr>
            <w:r w:rsidRPr="001560A9">
              <w:rPr>
                <w:sz w:val="18"/>
                <w:szCs w:val="18"/>
                <w:lang w:val="en-GB"/>
              </w:rPr>
              <w:t>Needs regularly expressed by states, donors e.g. UNDP/GEF early warning projects in Guinea, Guinea-Bissau; WMO network</w:t>
            </w:r>
          </w:p>
        </w:tc>
      </w:tr>
      <w:tr w:rsidR="00CA4A37" w:rsidRPr="00CB581B" w14:paraId="5111C184" w14:textId="77777777" w:rsidTr="000957A2">
        <w:tc>
          <w:tcPr>
            <w:tcW w:w="2122" w:type="dxa"/>
          </w:tcPr>
          <w:p w14:paraId="6C640FBF"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55BD0FBE" w14:textId="77777777" w:rsidR="004D041E" w:rsidRPr="001560A9" w:rsidRDefault="00886ABA">
            <w:pPr>
              <w:pStyle w:val="ps"/>
              <w:spacing w:before="20" w:after="20"/>
              <w:rPr>
                <w:sz w:val="18"/>
                <w:szCs w:val="18"/>
                <w:lang w:val="en-GB"/>
              </w:rPr>
            </w:pPr>
            <w:r w:rsidRPr="001560A9">
              <w:rPr>
                <w:sz w:val="18"/>
                <w:szCs w:val="18"/>
                <w:lang w:val="en-GB"/>
              </w:rPr>
              <w:t>Consolidate national capacity to collect hydrometric</w:t>
            </w:r>
            <w:r w:rsidR="00EF29A7" w:rsidRPr="001560A9">
              <w:rPr>
                <w:sz w:val="18"/>
                <w:szCs w:val="18"/>
                <w:lang w:val="en-GB"/>
              </w:rPr>
              <w:t xml:space="preserve">, piezometric and water quality </w:t>
            </w:r>
            <w:r w:rsidRPr="001560A9">
              <w:rPr>
                <w:sz w:val="18"/>
                <w:szCs w:val="18"/>
                <w:lang w:val="en-GB"/>
              </w:rPr>
              <w:t>data</w:t>
            </w:r>
          </w:p>
        </w:tc>
      </w:tr>
      <w:tr w:rsidR="00CA4A37" w:rsidRPr="00CB581B" w14:paraId="7FF79527" w14:textId="77777777" w:rsidTr="000957A2">
        <w:tc>
          <w:tcPr>
            <w:tcW w:w="2122" w:type="dxa"/>
          </w:tcPr>
          <w:p w14:paraId="3139C876"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10CC12BD" w14:textId="189325B0" w:rsidR="004D041E" w:rsidRPr="001560A9" w:rsidRDefault="00886ABA">
            <w:pPr>
              <w:pStyle w:val="ps"/>
              <w:spacing w:before="20" w:after="20"/>
              <w:rPr>
                <w:sz w:val="18"/>
                <w:szCs w:val="18"/>
                <w:lang w:val="en-GB"/>
              </w:rPr>
            </w:pPr>
            <w:r w:rsidRPr="001560A9">
              <w:rPr>
                <w:sz w:val="18"/>
                <w:szCs w:val="18"/>
                <w:lang w:val="en-GB"/>
              </w:rPr>
              <w:t xml:space="preserve">Guinea, Senegal, </w:t>
            </w:r>
            <w:r w:rsidR="004F05BB">
              <w:rPr>
                <w:sz w:val="18"/>
                <w:szCs w:val="18"/>
                <w:lang w:val="en-GB"/>
              </w:rPr>
              <w:t xml:space="preserve">The </w:t>
            </w:r>
            <w:r w:rsidRPr="001560A9">
              <w:rPr>
                <w:sz w:val="18"/>
                <w:szCs w:val="18"/>
                <w:lang w:val="en-GB"/>
              </w:rPr>
              <w:t>Gambia and Guinea-Bissau</w:t>
            </w:r>
          </w:p>
        </w:tc>
      </w:tr>
      <w:tr w:rsidR="00CA4A37" w:rsidRPr="00CB581B" w14:paraId="743FEC57" w14:textId="77777777" w:rsidTr="000957A2">
        <w:tc>
          <w:tcPr>
            <w:tcW w:w="2122" w:type="dxa"/>
          </w:tcPr>
          <w:p w14:paraId="5821F7B9"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2A29461B" w14:textId="0E595984" w:rsidR="004D041E" w:rsidRPr="001560A9" w:rsidRDefault="00886ABA">
            <w:pPr>
              <w:pStyle w:val="cg"/>
              <w:spacing w:before="20" w:after="20"/>
              <w:rPr>
                <w:lang w:val="en-GB"/>
              </w:rPr>
            </w:pPr>
            <w:r w:rsidRPr="001560A9">
              <w:rPr>
                <w:lang w:val="en-GB"/>
              </w:rPr>
              <w:t xml:space="preserve">Training activities and purchase of equipment </w:t>
            </w:r>
            <w:r w:rsidR="00EF29A7" w:rsidRPr="001560A9">
              <w:rPr>
                <w:lang w:val="en-GB"/>
              </w:rPr>
              <w:t xml:space="preserve">for hydrometric, piezometric and water quality monitoring </w:t>
            </w:r>
            <w:r w:rsidRPr="001560A9">
              <w:rPr>
                <w:lang w:val="en-GB"/>
              </w:rPr>
              <w:t>for</w:t>
            </w:r>
            <w:r w:rsidR="00AD379E">
              <w:rPr>
                <w:lang w:val="en-GB"/>
              </w:rPr>
              <w:t>:</w:t>
            </w:r>
          </w:p>
          <w:p w14:paraId="72B0BC4E" w14:textId="77777777" w:rsidR="00E56E57" w:rsidRPr="00C536FD" w:rsidRDefault="00E56E57" w:rsidP="00E56E57">
            <w:pPr>
              <w:pStyle w:val="cg"/>
              <w:numPr>
                <w:ilvl w:val="0"/>
                <w:numId w:val="19"/>
              </w:numPr>
              <w:tabs>
                <w:tab w:val="clear" w:pos="7383"/>
                <w:tab w:val="num" w:pos="337"/>
              </w:tabs>
              <w:spacing w:before="20" w:after="20"/>
              <w:ind w:left="335" w:hanging="335"/>
              <w:rPr>
                <w:lang w:val="en-GB"/>
              </w:rPr>
            </w:pPr>
            <w:r w:rsidRPr="00C536FD">
              <w:rPr>
                <w:lang w:val="en-GB"/>
              </w:rPr>
              <w:t>Capacity building of national services for installation, management and maintenance of stations. Should include flow monitoring by gauging (ADCP, reel) and setting of rating curves, renewal in case of decommissioning and maintenance of stations;</w:t>
            </w:r>
          </w:p>
          <w:p w14:paraId="3CADD7E3" w14:textId="0BEB07A5" w:rsidR="004D041E" w:rsidRPr="001560A9" w:rsidRDefault="00E56E57" w:rsidP="00E56E57">
            <w:pPr>
              <w:pStyle w:val="cg"/>
              <w:numPr>
                <w:ilvl w:val="0"/>
                <w:numId w:val="19"/>
              </w:numPr>
              <w:tabs>
                <w:tab w:val="clear" w:pos="7383"/>
                <w:tab w:val="num" w:pos="337"/>
              </w:tabs>
              <w:spacing w:before="20" w:after="20"/>
              <w:ind w:left="335" w:hanging="335"/>
              <w:rPr>
                <w:lang w:val="en-GB"/>
              </w:rPr>
            </w:pPr>
            <w:r w:rsidRPr="00C536FD">
              <w:rPr>
                <w:lang w:val="en-GB"/>
              </w:rPr>
              <w:t>Capacity building of national services for the collection, transmission and arc</w:t>
            </w:r>
            <w:r>
              <w:rPr>
                <w:lang w:val="en-GB"/>
              </w:rPr>
              <w:t>hiving of data and observations</w:t>
            </w:r>
            <w:r w:rsidR="00CA031B">
              <w:rPr>
                <w:lang w:val="en-GB"/>
              </w:rPr>
              <w:t>;</w:t>
            </w:r>
          </w:p>
        </w:tc>
      </w:tr>
      <w:tr w:rsidR="00CA4A37" w:rsidRPr="00CB581B" w14:paraId="7EECB6EA" w14:textId="77777777" w:rsidTr="000957A2">
        <w:tc>
          <w:tcPr>
            <w:tcW w:w="2122" w:type="dxa"/>
          </w:tcPr>
          <w:p w14:paraId="535AAD61"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8BA521B" w14:textId="77777777" w:rsidR="004D041E" w:rsidRPr="001560A9" w:rsidRDefault="00886ABA">
            <w:pPr>
              <w:pStyle w:val="ps"/>
              <w:spacing w:before="20" w:after="20"/>
              <w:rPr>
                <w:sz w:val="18"/>
                <w:szCs w:val="18"/>
                <w:lang w:val="en-GB"/>
              </w:rPr>
            </w:pPr>
            <w:r w:rsidRPr="001560A9">
              <w:rPr>
                <w:sz w:val="18"/>
                <w:szCs w:val="18"/>
                <w:lang w:val="en-GB"/>
              </w:rPr>
              <w:t>National directorates responsible for water resources in the 4 states.</w:t>
            </w:r>
          </w:p>
        </w:tc>
      </w:tr>
      <w:tr w:rsidR="00CA4A37" w:rsidRPr="00CB581B" w14:paraId="07C59D63" w14:textId="77777777" w:rsidTr="000957A2">
        <w:tc>
          <w:tcPr>
            <w:tcW w:w="2122" w:type="dxa"/>
          </w:tcPr>
          <w:p w14:paraId="5A32186E"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4EE023AE" w14:textId="77777777" w:rsidR="004D041E" w:rsidRPr="001560A9" w:rsidRDefault="00886ABA">
            <w:pPr>
              <w:pStyle w:val="ps"/>
              <w:spacing w:before="20" w:after="20"/>
              <w:rPr>
                <w:sz w:val="18"/>
                <w:szCs w:val="18"/>
                <w:lang w:val="en-GB"/>
              </w:rPr>
            </w:pPr>
            <w:r w:rsidRPr="001560A9">
              <w:rPr>
                <w:sz w:val="18"/>
                <w:szCs w:val="18"/>
                <w:lang w:val="en-GB"/>
              </w:rPr>
              <w:t>5 years; ongoing investment in services</w:t>
            </w:r>
          </w:p>
        </w:tc>
      </w:tr>
      <w:tr w:rsidR="00CA4A37" w:rsidRPr="00CB581B" w14:paraId="6FE59878" w14:textId="77777777" w:rsidTr="000957A2">
        <w:tc>
          <w:tcPr>
            <w:tcW w:w="2122" w:type="dxa"/>
          </w:tcPr>
          <w:p w14:paraId="433383E8"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2A5823D0" w14:textId="77777777" w:rsidR="004D041E" w:rsidRPr="001560A9" w:rsidRDefault="00886ABA">
            <w:pPr>
              <w:pStyle w:val="ps"/>
              <w:spacing w:before="20" w:after="20"/>
              <w:rPr>
                <w:sz w:val="18"/>
                <w:szCs w:val="18"/>
                <w:lang w:val="en-GB"/>
              </w:rPr>
            </w:pPr>
            <w:r w:rsidRPr="001560A9">
              <w:rPr>
                <w:sz w:val="18"/>
                <w:szCs w:val="18"/>
                <w:lang w:val="en-GB"/>
              </w:rPr>
              <w:t xml:space="preserve">Total estimated cost of </w:t>
            </w:r>
            <w:r w:rsidR="00A90EAD" w:rsidRPr="001560A9">
              <w:rPr>
                <w:i/>
                <w:sz w:val="18"/>
                <w:szCs w:val="18"/>
                <w:lang w:val="en-GB"/>
              </w:rPr>
              <w:t xml:space="preserve">[To be determined] </w:t>
            </w:r>
            <w:r w:rsidRPr="001560A9">
              <w:rPr>
                <w:sz w:val="18"/>
                <w:szCs w:val="18"/>
                <w:lang w:val="en-GB"/>
              </w:rPr>
              <w:t>CFA francs</w:t>
            </w:r>
          </w:p>
          <w:p w14:paraId="1262B5D0"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7DD6672F" w14:textId="77777777" w:rsidTr="000957A2">
        <w:tc>
          <w:tcPr>
            <w:tcW w:w="2122" w:type="dxa"/>
          </w:tcPr>
          <w:p w14:paraId="56171E5E"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4FF4CFD8" w14:textId="77777777" w:rsidR="004D041E" w:rsidRPr="001560A9" w:rsidRDefault="00886ABA">
            <w:pPr>
              <w:pStyle w:val="ps"/>
              <w:spacing w:before="20" w:after="20"/>
              <w:rPr>
                <w:sz w:val="18"/>
                <w:szCs w:val="18"/>
                <w:lang w:val="en-GB"/>
              </w:rPr>
            </w:pPr>
            <w:r w:rsidRPr="001560A9">
              <w:rPr>
                <w:sz w:val="18"/>
                <w:szCs w:val="18"/>
                <w:lang w:val="en-GB"/>
              </w:rPr>
              <w:t>Staff mobility; brain drain; no recurrent budget</w:t>
            </w:r>
          </w:p>
        </w:tc>
      </w:tr>
      <w:tr w:rsidR="00CA4A37" w:rsidRPr="00CB581B" w14:paraId="3FEDB0DD" w14:textId="77777777" w:rsidTr="000957A2">
        <w:tc>
          <w:tcPr>
            <w:tcW w:w="2122" w:type="dxa"/>
          </w:tcPr>
          <w:p w14:paraId="25416E7C"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5A3860FD" w14:textId="77777777" w:rsidR="004D041E" w:rsidRPr="001560A9" w:rsidRDefault="00886ABA">
            <w:pPr>
              <w:pStyle w:val="ps"/>
              <w:spacing w:before="20" w:after="20"/>
              <w:rPr>
                <w:sz w:val="18"/>
                <w:szCs w:val="18"/>
                <w:lang w:val="en-GB"/>
              </w:rPr>
            </w:pPr>
            <w:r w:rsidRPr="001560A9">
              <w:rPr>
                <w:sz w:val="18"/>
                <w:szCs w:val="18"/>
                <w:lang w:val="en-GB"/>
              </w:rPr>
              <w:t xml:space="preserve">National </w:t>
            </w:r>
            <w:r w:rsidR="00EF29A7" w:rsidRPr="001560A9">
              <w:rPr>
                <w:sz w:val="18"/>
                <w:szCs w:val="18"/>
                <w:lang w:val="en-GB"/>
              </w:rPr>
              <w:t xml:space="preserve">water resources </w:t>
            </w:r>
            <w:r w:rsidRPr="001560A9">
              <w:rPr>
                <w:sz w:val="18"/>
                <w:szCs w:val="18"/>
                <w:lang w:val="en-GB"/>
              </w:rPr>
              <w:t>monitoring services trained and equipped</w:t>
            </w:r>
          </w:p>
        </w:tc>
      </w:tr>
    </w:tbl>
    <w:p w14:paraId="3075683A" w14:textId="77777777" w:rsidR="001908B5" w:rsidRDefault="001908B5">
      <w:pPr>
        <w:pStyle w:val="Titre3"/>
        <w:rPr>
          <w:lang w:val="en-GB"/>
        </w:rPr>
        <w:sectPr w:rsidR="001908B5" w:rsidSect="00F212A3">
          <w:pgSz w:w="11907" w:h="16840" w:code="9"/>
          <w:pgMar w:top="1134" w:right="1418" w:bottom="1134" w:left="1418" w:header="720" w:footer="624" w:gutter="0"/>
          <w:cols w:space="720"/>
        </w:sectPr>
      </w:pPr>
    </w:p>
    <w:p w14:paraId="1CA6D7CB" w14:textId="1029D8F8" w:rsidR="004D041E" w:rsidRPr="001560A9" w:rsidRDefault="00886ABA">
      <w:pPr>
        <w:pStyle w:val="Titre3"/>
        <w:rPr>
          <w:lang w:val="en-GB"/>
        </w:rPr>
      </w:pPr>
      <w:bookmarkStart w:id="96" w:name="_Toc103872466"/>
      <w:r w:rsidRPr="001560A9">
        <w:rPr>
          <w:lang w:val="en-GB"/>
        </w:rPr>
        <w:t xml:space="preserve">Provision 1.2 - </w:t>
      </w:r>
      <w:r w:rsidR="00CF6148" w:rsidRPr="001560A9">
        <w:rPr>
          <w:lang w:val="en-GB"/>
        </w:rPr>
        <w:t>Develop national knowledge and skills on water resources and the environment</w:t>
      </w:r>
      <w:bookmarkEnd w:id="96"/>
    </w:p>
    <w:p w14:paraId="47B1417D" w14:textId="77777777" w:rsidR="004D041E" w:rsidRPr="001560A9" w:rsidRDefault="00886ABA">
      <w:pPr>
        <w:pStyle w:val="T1"/>
        <w:rPr>
          <w:noProof w:val="0"/>
          <w:lang w:val="en-GB"/>
        </w:rPr>
      </w:pPr>
      <w:r w:rsidRPr="001560A9">
        <w:rPr>
          <w:noProof w:val="0"/>
          <w:lang w:val="en-GB"/>
        </w:rPr>
        <w:t xml:space="preserve">General principle </w:t>
      </w:r>
    </w:p>
    <w:p w14:paraId="762A41D5" w14:textId="6324D041" w:rsidR="004D041E" w:rsidRPr="001560A9" w:rsidRDefault="00886ABA">
      <w:pPr>
        <w:pStyle w:val="ps"/>
        <w:rPr>
          <w:lang w:val="en-GB"/>
        </w:rPr>
      </w:pPr>
      <w:r w:rsidRPr="001560A9">
        <w:rPr>
          <w:lang w:val="en-GB"/>
        </w:rPr>
        <w:t xml:space="preserve">The Gambia, Kayanga-Geba and Koliba-Corubal </w:t>
      </w:r>
      <w:r w:rsidR="00CF26A8">
        <w:rPr>
          <w:lang w:val="en-GB"/>
        </w:rPr>
        <w:t>basin</w:t>
      </w:r>
      <w:r w:rsidRPr="001560A9">
        <w:rPr>
          <w:lang w:val="en-GB"/>
        </w:rPr>
        <w:t xml:space="preserve">s </w:t>
      </w:r>
      <w:r w:rsidR="004C4F00">
        <w:rPr>
          <w:lang w:val="en-GB"/>
        </w:rPr>
        <w:t xml:space="preserve">have </w:t>
      </w:r>
      <w:r w:rsidRPr="001560A9">
        <w:rPr>
          <w:lang w:val="en-GB"/>
        </w:rPr>
        <w:t xml:space="preserve">a relatively limited body of knowledge on the </w:t>
      </w:r>
      <w:r w:rsidR="00F16FB4" w:rsidRPr="00F16FB4">
        <w:rPr>
          <w:lang w:val="en-GB"/>
        </w:rPr>
        <w:t xml:space="preserve">water </w:t>
      </w:r>
      <w:r w:rsidR="00E84933">
        <w:rPr>
          <w:lang w:val="en-GB"/>
        </w:rPr>
        <w:t>resources</w:t>
      </w:r>
      <w:r w:rsidR="00F16FB4" w:rsidRPr="00F16FB4" w:rsidDel="00F16FB4">
        <w:rPr>
          <w:lang w:val="en-GB"/>
        </w:rPr>
        <w:t xml:space="preserve"> </w:t>
      </w:r>
      <w:r w:rsidRPr="001560A9">
        <w:rPr>
          <w:lang w:val="en-GB"/>
        </w:rPr>
        <w:t xml:space="preserve">sector compared to neighbouring basins (Niger, Senegal). There is therefore a need to strengthen knowledge in this sector, on topics such as </w:t>
      </w:r>
      <w:r w:rsidR="00A90EAD" w:rsidRPr="001560A9">
        <w:rPr>
          <w:lang w:val="en-GB"/>
        </w:rPr>
        <w:t xml:space="preserve">the evolution </w:t>
      </w:r>
      <w:r w:rsidRPr="001560A9">
        <w:rPr>
          <w:lang w:val="en-GB"/>
        </w:rPr>
        <w:t xml:space="preserve">of </w:t>
      </w:r>
      <w:r w:rsidR="00A90EAD" w:rsidRPr="001560A9">
        <w:rPr>
          <w:lang w:val="en-GB"/>
        </w:rPr>
        <w:t xml:space="preserve">water resources </w:t>
      </w:r>
      <w:r w:rsidRPr="001560A9">
        <w:rPr>
          <w:lang w:val="en-GB"/>
        </w:rPr>
        <w:t>(surface/underground), land use, deforestation, the influence on runoff/infiltration, water uses (in particular withdrawals, drainage practices of small and large farms, pollution), the influence of hydro-agricultural developments, flooding dynamics in the alluvial plains, etc.</w:t>
      </w:r>
    </w:p>
    <w:p w14:paraId="4E2C7806" w14:textId="16563026" w:rsidR="004D041E" w:rsidRPr="001560A9" w:rsidRDefault="00886ABA">
      <w:pPr>
        <w:pStyle w:val="ps"/>
        <w:rPr>
          <w:lang w:val="en-GB"/>
        </w:rPr>
      </w:pPr>
      <w:r w:rsidRPr="001560A9">
        <w:rPr>
          <w:lang w:val="en-GB"/>
        </w:rPr>
        <w:t xml:space="preserve">To this end, this provision recommends strengthening knowledge through (i) studies on the environment, (ii) the creation of observatories, (iii) the establishment of databases and (iii) the emergence of national </w:t>
      </w:r>
      <w:r w:rsidR="00A90EAD" w:rsidRPr="001560A9">
        <w:rPr>
          <w:lang w:val="en-GB"/>
        </w:rPr>
        <w:t xml:space="preserve">centres of </w:t>
      </w:r>
      <w:r w:rsidRPr="001560A9">
        <w:rPr>
          <w:lang w:val="en-GB"/>
        </w:rPr>
        <w:t xml:space="preserve">excellence in order to monitor and understand the evolution of the 3 </w:t>
      </w:r>
      <w:r w:rsidR="00CF26A8">
        <w:rPr>
          <w:lang w:val="en-GB"/>
        </w:rPr>
        <w:t>basin</w:t>
      </w:r>
      <w:r w:rsidR="002F3A8B">
        <w:rPr>
          <w:lang w:val="en-GB"/>
        </w:rPr>
        <w:t>s</w:t>
      </w:r>
      <w:r w:rsidRPr="001560A9">
        <w:rPr>
          <w:lang w:val="en-GB"/>
        </w:rPr>
        <w:t xml:space="preserve">, particularly in the face of global change. </w:t>
      </w:r>
    </w:p>
    <w:p w14:paraId="1B054A89" w14:textId="14366ECE" w:rsidR="004D041E" w:rsidRPr="001560A9" w:rsidRDefault="00886ABA">
      <w:pPr>
        <w:pStyle w:val="ps"/>
        <w:rPr>
          <w:lang w:val="en-GB"/>
        </w:rPr>
      </w:pPr>
      <w:r w:rsidRPr="001560A9">
        <w:rPr>
          <w:lang w:val="en-GB"/>
        </w:rPr>
        <w:t>Several studies are needed to provide the knowledge necessary for the integrated development of the 3</w:t>
      </w:r>
      <w:r w:rsidR="002F3A8B">
        <w:rPr>
          <w:lang w:val="en-GB"/>
        </w:rPr>
        <w:t xml:space="preserve"> </w:t>
      </w:r>
      <w:r w:rsidR="00CF26A8">
        <w:rPr>
          <w:lang w:val="en-GB"/>
        </w:rPr>
        <w:t>basin</w:t>
      </w:r>
      <w:r w:rsidR="002F3A8B">
        <w:rPr>
          <w:lang w:val="en-GB"/>
        </w:rPr>
        <w:t>s</w:t>
      </w:r>
      <w:r w:rsidR="004817E1">
        <w:rPr>
          <w:lang w:val="en-GB"/>
        </w:rPr>
        <w:t>’</w:t>
      </w:r>
      <w:r w:rsidRPr="001560A9">
        <w:rPr>
          <w:lang w:val="en-GB"/>
        </w:rPr>
        <w:t xml:space="preserve"> water resources. These studies will also enable the data collected to be analysed, interpreted and valorised through a rehabilitated and densified monitoring network. They will also have to be completed by other observations and measurement</w:t>
      </w:r>
      <w:r w:rsidR="00E56E57">
        <w:rPr>
          <w:lang w:val="en-GB"/>
        </w:rPr>
        <w:t>s obtained notably in the field</w:t>
      </w:r>
      <w:r w:rsidRPr="001560A9">
        <w:rPr>
          <w:lang w:val="en-GB"/>
        </w:rPr>
        <w:t xml:space="preserve"> and from satellite imagery. </w:t>
      </w:r>
    </w:p>
    <w:p w14:paraId="350920C5" w14:textId="57AF7E56" w:rsidR="004D041E" w:rsidRPr="001560A9" w:rsidRDefault="00886ABA">
      <w:pPr>
        <w:pStyle w:val="ps"/>
        <w:rPr>
          <w:lang w:val="en-GB"/>
        </w:rPr>
      </w:pPr>
      <w:r w:rsidRPr="001560A9">
        <w:rPr>
          <w:lang w:val="en-GB"/>
        </w:rPr>
        <w:t xml:space="preserve">This knowledge will be shared and disseminated within a body integrated into the OMVG (such as the OMVS/ABN observatory) and which would support a group of experts from the OMVG, technical departments, specialised institutes (e.g. CSE in Senegal) or national universities. Finally, national expertise on </w:t>
      </w:r>
      <w:r w:rsidR="00760B8F" w:rsidRPr="00760B8F">
        <w:rPr>
          <w:lang w:val="en-GB"/>
        </w:rPr>
        <w:t xml:space="preserve">water </w:t>
      </w:r>
      <w:r w:rsidR="00E84933">
        <w:rPr>
          <w:lang w:val="en-GB"/>
        </w:rPr>
        <w:t>resources</w:t>
      </w:r>
      <w:r w:rsidRPr="001560A9">
        <w:rPr>
          <w:lang w:val="en-GB"/>
        </w:rPr>
        <w:t xml:space="preserve"> must be consolidated in order to create </w:t>
      </w:r>
      <w:r w:rsidR="00A90EAD" w:rsidRPr="001560A9">
        <w:rPr>
          <w:lang w:val="en-GB"/>
        </w:rPr>
        <w:t xml:space="preserve">centres of </w:t>
      </w:r>
      <w:r w:rsidRPr="001560A9">
        <w:rPr>
          <w:lang w:val="en-GB"/>
        </w:rPr>
        <w:t xml:space="preserve">excellence within national institutes and/or universities, with a view to increasing specialisation and autonomy in the monitoring, management and modelling of </w:t>
      </w:r>
      <w:r w:rsidR="00760B8F" w:rsidRPr="00760B8F">
        <w:rPr>
          <w:lang w:val="en-GB"/>
        </w:rPr>
        <w:t>water resou</w:t>
      </w:r>
      <w:r w:rsidR="00E84933">
        <w:rPr>
          <w:lang w:val="en-GB"/>
        </w:rPr>
        <w:t>r</w:t>
      </w:r>
      <w:r w:rsidR="00760B8F" w:rsidRPr="00760B8F">
        <w:rPr>
          <w:lang w:val="en-GB"/>
        </w:rPr>
        <w:t>ce</w:t>
      </w:r>
      <w:r w:rsidRPr="001560A9">
        <w:rPr>
          <w:lang w:val="en-GB"/>
        </w:rPr>
        <w:t>s and their evolution.</w:t>
      </w:r>
    </w:p>
    <w:p w14:paraId="3A3AE57B" w14:textId="77777777" w:rsidR="004D041E" w:rsidRPr="001560A9" w:rsidRDefault="00886ABA">
      <w:pPr>
        <w:pStyle w:val="T1"/>
        <w:rPr>
          <w:noProof w:val="0"/>
          <w:lang w:val="en-GB"/>
        </w:rPr>
      </w:pPr>
      <w:r w:rsidRPr="001560A9">
        <w:rPr>
          <w:noProof w:val="0"/>
          <w:lang w:val="en-GB"/>
        </w:rPr>
        <w:t xml:space="preserve">Expected results </w:t>
      </w:r>
    </w:p>
    <w:p w14:paraId="00827734" w14:textId="6345FC8A" w:rsidR="004D041E" w:rsidRPr="001560A9" w:rsidRDefault="00886ABA">
      <w:pPr>
        <w:pStyle w:val="ps"/>
        <w:rPr>
          <w:lang w:val="en-GB"/>
        </w:rPr>
      </w:pPr>
      <w:r w:rsidRPr="001560A9">
        <w:rPr>
          <w:lang w:val="en-GB"/>
        </w:rPr>
        <w:t xml:space="preserve">Organisations and institutes specialised in the field of water resources in the 3 states to monitor, manage and anticipate the evolution of </w:t>
      </w:r>
      <w:r w:rsidR="00EF29A7" w:rsidRPr="001560A9">
        <w:rPr>
          <w:lang w:val="en-GB"/>
        </w:rPr>
        <w:t xml:space="preserve">water resources </w:t>
      </w:r>
      <w:r w:rsidRPr="001560A9">
        <w:rPr>
          <w:lang w:val="en-GB"/>
        </w:rPr>
        <w:t xml:space="preserve">in the 3 </w:t>
      </w:r>
      <w:r w:rsidR="00324392">
        <w:rPr>
          <w:lang w:val="en-GB"/>
        </w:rPr>
        <w:t>basin</w:t>
      </w:r>
      <w:r w:rsidR="00EF29A7" w:rsidRPr="001560A9">
        <w:rPr>
          <w:lang w:val="en-GB"/>
        </w:rPr>
        <w:t>s</w:t>
      </w:r>
      <w:r w:rsidRPr="001560A9">
        <w:rPr>
          <w:lang w:val="en-GB"/>
        </w:rPr>
        <w:t>. Creation of a water and environment observatory within the OMVG and of a database</w:t>
      </w:r>
      <w:r w:rsidR="00A90EAD" w:rsidRPr="001560A9">
        <w:rPr>
          <w:lang w:val="en-GB"/>
        </w:rPr>
        <w:t xml:space="preserve">, as well as a </w:t>
      </w:r>
      <w:r w:rsidRPr="001560A9">
        <w:rPr>
          <w:lang w:val="en-GB"/>
        </w:rPr>
        <w:t>GIS.</w:t>
      </w:r>
    </w:p>
    <w:p w14:paraId="2823BF5D" w14:textId="77777777" w:rsidR="004D041E" w:rsidRPr="001560A9" w:rsidRDefault="00886ABA">
      <w:pPr>
        <w:pStyle w:val="ps"/>
        <w:rPr>
          <w:lang w:val="en-GB"/>
        </w:rPr>
      </w:pPr>
      <w:r w:rsidRPr="001560A9">
        <w:rPr>
          <w:lang w:val="en-GB"/>
        </w:rPr>
        <w:t xml:space="preserve">Strengthening the capacities of national services to analyse data and observations, in order to monitor, manage and anticipate the evolution of </w:t>
      </w:r>
      <w:r w:rsidR="00EF29A7" w:rsidRPr="001560A9">
        <w:rPr>
          <w:lang w:val="en-GB"/>
        </w:rPr>
        <w:t xml:space="preserve">water resources </w:t>
      </w:r>
      <w:r w:rsidRPr="001560A9">
        <w:rPr>
          <w:lang w:val="en-GB"/>
        </w:rPr>
        <w:t>and water uses in the basin</w:t>
      </w:r>
    </w:p>
    <w:p w14:paraId="4AF2545C" w14:textId="77777777" w:rsidR="00E56E57" w:rsidRDefault="00E56E57">
      <w:pPr>
        <w:pStyle w:val="T1"/>
        <w:rPr>
          <w:noProof w:val="0"/>
          <w:lang w:val="en-GB"/>
        </w:rPr>
      </w:pPr>
      <w:r>
        <w:rPr>
          <w:noProof w:val="0"/>
          <w:lang w:val="en-GB"/>
        </w:rPr>
        <w:br w:type="page"/>
      </w:r>
    </w:p>
    <w:p w14:paraId="7E711279" w14:textId="202F202E" w:rsidR="004D041E" w:rsidRPr="001560A9" w:rsidRDefault="00886ABA">
      <w:pPr>
        <w:pStyle w:val="T1"/>
        <w:rPr>
          <w:noProof w:val="0"/>
          <w:lang w:val="en-GB"/>
        </w:rPr>
      </w:pPr>
      <w:r w:rsidRPr="001560A9">
        <w:rPr>
          <w:noProof w:val="0"/>
          <w:lang w:val="en-GB"/>
        </w:rPr>
        <w:t>Area of intervention</w:t>
      </w:r>
    </w:p>
    <w:p w14:paraId="52DEA06F" w14:textId="0DBDCADD" w:rsidR="004D041E" w:rsidRPr="001560A9" w:rsidRDefault="00886ABA">
      <w:pPr>
        <w:pStyle w:val="ps"/>
        <w:rPr>
          <w:lang w:val="en-GB"/>
        </w:rPr>
      </w:pPr>
      <w:r w:rsidRPr="001560A9">
        <w:rPr>
          <w:lang w:val="en-GB"/>
        </w:rPr>
        <w:t xml:space="preserve">Guinea, Senegal, </w:t>
      </w:r>
      <w:r w:rsidR="00760B8F">
        <w:rPr>
          <w:lang w:val="en-GB"/>
        </w:rPr>
        <w:t xml:space="preserve">The </w:t>
      </w:r>
      <w:r w:rsidRPr="001560A9">
        <w:rPr>
          <w:lang w:val="en-GB"/>
        </w:rPr>
        <w:t>Gambia, Guinea-Bissau</w:t>
      </w:r>
    </w:p>
    <w:p w14:paraId="41BD96EB" w14:textId="77777777" w:rsidR="004D041E" w:rsidRPr="001560A9" w:rsidRDefault="00886ABA">
      <w:pPr>
        <w:pStyle w:val="T1"/>
        <w:rPr>
          <w:noProof w:val="0"/>
          <w:lang w:val="en-GB"/>
        </w:rPr>
      </w:pPr>
      <w:r w:rsidRPr="001560A9">
        <w:rPr>
          <w:noProof w:val="0"/>
          <w:lang w:val="en-GB"/>
        </w:rPr>
        <w:t>Proposed measures</w:t>
      </w:r>
    </w:p>
    <w:p w14:paraId="215391FC" w14:textId="78EF94EC" w:rsidR="004D041E" w:rsidRPr="001560A9" w:rsidRDefault="00886ABA">
      <w:pPr>
        <w:pStyle w:val="ps"/>
        <w:rPr>
          <w:lang w:val="en-GB"/>
        </w:rPr>
      </w:pPr>
      <w:r w:rsidRPr="001560A9">
        <w:rPr>
          <w:lang w:val="en-GB"/>
        </w:rPr>
        <w:t xml:space="preserve">Four measures are proposed to consolidate national knowledge and expertise. These include (i) the consolidation of knowledge on a set of subjects essential to the understanding of </w:t>
      </w:r>
      <w:r w:rsidR="00B5136F" w:rsidRPr="00B5136F">
        <w:rPr>
          <w:lang w:val="en-GB"/>
        </w:rPr>
        <w:t xml:space="preserve">water </w:t>
      </w:r>
      <w:r w:rsidR="00E84933">
        <w:rPr>
          <w:lang w:val="en-GB"/>
        </w:rPr>
        <w:t>resources</w:t>
      </w:r>
      <w:r w:rsidR="00B5136F" w:rsidRPr="00B5136F" w:rsidDel="00B5136F">
        <w:rPr>
          <w:lang w:val="en-GB"/>
        </w:rPr>
        <w:t xml:space="preserve"> </w:t>
      </w:r>
      <w:r w:rsidRPr="001560A9">
        <w:rPr>
          <w:lang w:val="en-GB"/>
        </w:rPr>
        <w:t xml:space="preserve">and their evolution through studies; (ii) the creation of an observatory and (iii) a database on water and the environment in order to allow the permanent compilation of data and knowledge on the basins, and (iv) support for the emergence of national </w:t>
      </w:r>
      <w:r w:rsidR="00A90EAD" w:rsidRPr="001560A9">
        <w:rPr>
          <w:lang w:val="en-GB"/>
        </w:rPr>
        <w:t xml:space="preserve">centres of </w:t>
      </w:r>
      <w:r w:rsidRPr="001560A9">
        <w:rPr>
          <w:lang w:val="en-GB"/>
        </w:rPr>
        <w:t xml:space="preserve">excellence on </w:t>
      </w:r>
      <w:r w:rsidR="00C93721" w:rsidRPr="00C93721">
        <w:rPr>
          <w:lang w:val="en-GB"/>
        </w:rPr>
        <w:t xml:space="preserve">water </w:t>
      </w:r>
      <w:r w:rsidR="00E84933">
        <w:rPr>
          <w:lang w:val="en-GB"/>
        </w:rPr>
        <w:t>resources</w:t>
      </w:r>
      <w:r w:rsidR="00C93721" w:rsidRPr="00C93721" w:rsidDel="00C93721">
        <w:rPr>
          <w:lang w:val="en-GB"/>
        </w:rPr>
        <w:t xml:space="preserve"> </w:t>
      </w:r>
      <w:r w:rsidRPr="001560A9">
        <w:rPr>
          <w:lang w:val="en-GB"/>
        </w:rPr>
        <w:t xml:space="preserve">and the environment in order to allow greater autonomy of the States in the study, modelling and monitoring of </w:t>
      </w:r>
      <w:r w:rsidR="00C93721" w:rsidRPr="00C93721">
        <w:rPr>
          <w:lang w:val="en-GB"/>
        </w:rPr>
        <w:t xml:space="preserve">water </w:t>
      </w:r>
      <w:r w:rsidR="00E84933">
        <w:rPr>
          <w:lang w:val="en-GB"/>
        </w:rPr>
        <w:t>resources</w:t>
      </w:r>
      <w:r w:rsidRPr="001560A9">
        <w:rPr>
          <w:lang w:val="en-GB"/>
        </w:rPr>
        <w:t>.</w:t>
      </w:r>
    </w:p>
    <w:p w14:paraId="08A22A3B" w14:textId="7073A0C6" w:rsidR="00CA4A37" w:rsidRPr="001560A9" w:rsidRDefault="00886ABA" w:rsidP="00E56E57">
      <w:pPr>
        <w:pStyle w:val="T2"/>
        <w:rPr>
          <w:noProof w:val="0"/>
          <w:lang w:val="en-GB"/>
        </w:rPr>
      </w:pPr>
      <w:r w:rsidRPr="001560A9">
        <w:rPr>
          <w:noProof w:val="0"/>
          <w:lang w:val="en-GB"/>
        </w:rPr>
        <w:t xml:space="preserve">Measure 1.2.1 - </w:t>
      </w:r>
      <w:bookmarkStart w:id="97" w:name="Mesure121"/>
      <w:r w:rsidRPr="001560A9">
        <w:rPr>
          <w:noProof w:val="0"/>
          <w:lang w:val="en-GB"/>
        </w:rPr>
        <w:t xml:space="preserve">Consolidate knowledge, tools and data on </w:t>
      </w:r>
      <w:r w:rsidR="00EF29A7" w:rsidRPr="001560A9">
        <w:rPr>
          <w:noProof w:val="0"/>
          <w:lang w:val="en-GB"/>
        </w:rPr>
        <w:t xml:space="preserve">water resources </w:t>
      </w:r>
      <w:r w:rsidRPr="001560A9">
        <w:rPr>
          <w:noProof w:val="0"/>
          <w:lang w:val="en-GB"/>
        </w:rPr>
        <w:t>and the environment</w:t>
      </w:r>
      <w:bookmarkEnd w:id="97"/>
    </w:p>
    <w:tbl>
      <w:tblPr>
        <w:tblStyle w:val="Grilledutableau"/>
        <w:tblW w:w="0" w:type="auto"/>
        <w:tblLook w:val="01E0" w:firstRow="1" w:lastRow="1" w:firstColumn="1" w:lastColumn="1" w:noHBand="0" w:noVBand="0"/>
      </w:tblPr>
      <w:tblGrid>
        <w:gridCol w:w="2122"/>
        <w:gridCol w:w="6804"/>
      </w:tblGrid>
      <w:tr w:rsidR="00CA4A37" w:rsidRPr="00CB581B" w14:paraId="185EDD8A" w14:textId="77777777" w:rsidTr="000957A2">
        <w:tc>
          <w:tcPr>
            <w:tcW w:w="2122" w:type="dxa"/>
            <w:shd w:val="clear" w:color="auto" w:fill="E6E6E6"/>
          </w:tcPr>
          <w:p w14:paraId="503ACF28" w14:textId="77777777" w:rsidR="004D041E" w:rsidRPr="00812A7A" w:rsidRDefault="00886ABA">
            <w:pPr>
              <w:pStyle w:val="ps"/>
              <w:spacing w:before="20" w:after="20"/>
              <w:jc w:val="left"/>
              <w:rPr>
                <w:b/>
                <w:sz w:val="18"/>
                <w:szCs w:val="18"/>
                <w:lang w:val="en-GB"/>
              </w:rPr>
            </w:pPr>
            <w:r w:rsidRPr="00812A7A">
              <w:rPr>
                <w:b/>
                <w:sz w:val="18"/>
                <w:szCs w:val="18"/>
                <w:lang w:val="en-GB"/>
              </w:rPr>
              <w:t>Measure 1.2.1</w:t>
            </w:r>
          </w:p>
        </w:tc>
        <w:tc>
          <w:tcPr>
            <w:tcW w:w="6804" w:type="dxa"/>
            <w:shd w:val="clear" w:color="auto" w:fill="E6E6E6"/>
          </w:tcPr>
          <w:p w14:paraId="7B2A146F" w14:textId="1A311F77" w:rsidR="004D041E" w:rsidRPr="00812A7A" w:rsidRDefault="00886ABA">
            <w:pPr>
              <w:pStyle w:val="ps"/>
              <w:spacing w:before="20" w:after="20"/>
              <w:rPr>
                <w:sz w:val="18"/>
                <w:szCs w:val="18"/>
                <w:lang w:val="en-GB"/>
              </w:rPr>
            </w:pPr>
            <w:r w:rsidRPr="001908B5">
              <w:rPr>
                <w:sz w:val="18"/>
                <w:szCs w:val="18"/>
                <w:highlight w:val="yellow"/>
                <w:lang w:val="en-GB"/>
              </w:rPr>
              <w:fldChar w:fldCharType="begin"/>
            </w:r>
            <w:r w:rsidRPr="00812A7A">
              <w:rPr>
                <w:sz w:val="18"/>
                <w:szCs w:val="18"/>
                <w:lang w:val="en-GB"/>
              </w:rPr>
              <w:instrText xml:space="preserve"> REF Mesure121 </w:instrText>
            </w:r>
            <w:r w:rsidRPr="001908B5">
              <w:rPr>
                <w:sz w:val="18"/>
                <w:szCs w:val="18"/>
                <w:highlight w:val="yellow"/>
                <w:lang w:val="en-GB"/>
              </w:rPr>
              <w:fldChar w:fldCharType="separate"/>
            </w:r>
            <w:r w:rsidR="00CB581B" w:rsidRPr="001560A9">
              <w:rPr>
                <w:lang w:val="en-GB"/>
              </w:rPr>
              <w:t>Consolidate knowledge, tools and data on water resources and the environment</w:t>
            </w:r>
            <w:r w:rsidRPr="001908B5">
              <w:rPr>
                <w:sz w:val="18"/>
                <w:szCs w:val="18"/>
                <w:highlight w:val="yellow"/>
                <w:lang w:val="en-GB"/>
              </w:rPr>
              <w:fldChar w:fldCharType="end"/>
            </w:r>
          </w:p>
        </w:tc>
      </w:tr>
      <w:tr w:rsidR="00CA4A37" w:rsidRPr="001560A9" w14:paraId="2BE705CC" w14:textId="77777777" w:rsidTr="000957A2">
        <w:tc>
          <w:tcPr>
            <w:tcW w:w="2122" w:type="dxa"/>
          </w:tcPr>
          <w:p w14:paraId="0A65AA50" w14:textId="77777777" w:rsidR="004D041E" w:rsidRPr="00812A7A" w:rsidRDefault="00886ABA">
            <w:pPr>
              <w:pStyle w:val="ps"/>
              <w:spacing w:before="20" w:after="20"/>
              <w:jc w:val="left"/>
              <w:rPr>
                <w:b/>
                <w:sz w:val="18"/>
                <w:szCs w:val="18"/>
                <w:lang w:val="en-GB"/>
              </w:rPr>
            </w:pPr>
            <w:r w:rsidRPr="00812A7A">
              <w:rPr>
                <w:b/>
                <w:sz w:val="18"/>
                <w:szCs w:val="18"/>
                <w:lang w:val="en-GB"/>
              </w:rPr>
              <w:t>Origin (institution / project / programme)</w:t>
            </w:r>
          </w:p>
        </w:tc>
        <w:tc>
          <w:tcPr>
            <w:tcW w:w="6804" w:type="dxa"/>
          </w:tcPr>
          <w:p w14:paraId="794374DC" w14:textId="77777777" w:rsidR="00CA4A37" w:rsidRPr="00812A7A" w:rsidRDefault="00CA4A37" w:rsidP="000957A2">
            <w:pPr>
              <w:pStyle w:val="ps"/>
              <w:spacing w:before="20" w:after="20"/>
              <w:rPr>
                <w:sz w:val="18"/>
                <w:szCs w:val="18"/>
                <w:lang w:val="en-GB"/>
              </w:rPr>
            </w:pPr>
          </w:p>
        </w:tc>
      </w:tr>
      <w:tr w:rsidR="00CA4A37" w:rsidRPr="00CB581B" w14:paraId="057AD5B2" w14:textId="77777777" w:rsidTr="000957A2">
        <w:tc>
          <w:tcPr>
            <w:tcW w:w="2122" w:type="dxa"/>
          </w:tcPr>
          <w:p w14:paraId="58D62FE9" w14:textId="77777777" w:rsidR="004D041E" w:rsidRPr="00812A7A" w:rsidRDefault="00886ABA">
            <w:pPr>
              <w:pStyle w:val="ps"/>
              <w:spacing w:before="20" w:after="20"/>
              <w:jc w:val="left"/>
              <w:rPr>
                <w:b/>
                <w:sz w:val="18"/>
                <w:szCs w:val="18"/>
                <w:lang w:val="en-GB"/>
              </w:rPr>
            </w:pPr>
            <w:r w:rsidRPr="00812A7A">
              <w:rPr>
                <w:b/>
                <w:sz w:val="18"/>
                <w:szCs w:val="18"/>
                <w:lang w:val="en-GB"/>
              </w:rPr>
              <w:t>Objective</w:t>
            </w:r>
          </w:p>
        </w:tc>
        <w:tc>
          <w:tcPr>
            <w:tcW w:w="6804" w:type="dxa"/>
          </w:tcPr>
          <w:p w14:paraId="2BF8DE74" w14:textId="77777777" w:rsidR="004D041E" w:rsidRPr="00812A7A" w:rsidRDefault="00886ABA">
            <w:pPr>
              <w:pStyle w:val="ps"/>
              <w:spacing w:before="20" w:after="20"/>
              <w:rPr>
                <w:sz w:val="18"/>
                <w:szCs w:val="18"/>
                <w:lang w:val="en-GB"/>
              </w:rPr>
            </w:pPr>
            <w:r w:rsidRPr="00812A7A">
              <w:rPr>
                <w:sz w:val="18"/>
                <w:szCs w:val="18"/>
                <w:lang w:val="en-GB"/>
              </w:rPr>
              <w:t xml:space="preserve">To have an </w:t>
            </w:r>
            <w:r w:rsidR="00EF29A7" w:rsidRPr="00812A7A">
              <w:rPr>
                <w:sz w:val="18"/>
                <w:szCs w:val="18"/>
                <w:lang w:val="en-GB"/>
              </w:rPr>
              <w:t xml:space="preserve">enriched and updated </w:t>
            </w:r>
            <w:r w:rsidRPr="00812A7A">
              <w:rPr>
                <w:sz w:val="18"/>
                <w:szCs w:val="18"/>
                <w:lang w:val="en-GB"/>
              </w:rPr>
              <w:t xml:space="preserve">knowledge </w:t>
            </w:r>
            <w:r w:rsidR="00EF29A7" w:rsidRPr="00812A7A">
              <w:rPr>
                <w:sz w:val="18"/>
                <w:szCs w:val="18"/>
                <w:lang w:val="en-GB"/>
              </w:rPr>
              <w:t xml:space="preserve">on water resources </w:t>
            </w:r>
            <w:r w:rsidRPr="00812A7A">
              <w:rPr>
                <w:sz w:val="18"/>
                <w:szCs w:val="18"/>
                <w:lang w:val="en-GB"/>
              </w:rPr>
              <w:t>and environment</w:t>
            </w:r>
          </w:p>
        </w:tc>
      </w:tr>
      <w:tr w:rsidR="00CA4A37" w:rsidRPr="001560A9" w14:paraId="5B1D5C3F" w14:textId="77777777" w:rsidTr="000957A2">
        <w:tc>
          <w:tcPr>
            <w:tcW w:w="2122" w:type="dxa"/>
          </w:tcPr>
          <w:p w14:paraId="5464C110"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384F73E1" w14:textId="6990EA46" w:rsidR="004D041E" w:rsidRPr="001560A9" w:rsidRDefault="00886ABA">
            <w:pPr>
              <w:pStyle w:val="ps"/>
              <w:spacing w:before="20" w:after="20"/>
              <w:rPr>
                <w:sz w:val="18"/>
                <w:szCs w:val="18"/>
                <w:lang w:val="en-GB"/>
              </w:rPr>
            </w:pPr>
            <w:r w:rsidRPr="001560A9">
              <w:rPr>
                <w:sz w:val="18"/>
                <w:szCs w:val="18"/>
                <w:lang w:val="en-GB"/>
              </w:rPr>
              <w:t xml:space="preserve">The 3 </w:t>
            </w:r>
            <w:r w:rsidR="00324392">
              <w:rPr>
                <w:sz w:val="18"/>
                <w:szCs w:val="18"/>
                <w:lang w:val="en-GB"/>
              </w:rPr>
              <w:t>basin</w:t>
            </w:r>
            <w:r w:rsidRPr="001560A9">
              <w:rPr>
                <w:sz w:val="18"/>
                <w:szCs w:val="18"/>
                <w:lang w:val="en-GB"/>
              </w:rPr>
              <w:t>s</w:t>
            </w:r>
          </w:p>
        </w:tc>
      </w:tr>
      <w:tr w:rsidR="00CA4A37" w:rsidRPr="00CB581B" w14:paraId="795E1147" w14:textId="77777777" w:rsidTr="000957A2">
        <w:tc>
          <w:tcPr>
            <w:tcW w:w="2122" w:type="dxa"/>
          </w:tcPr>
          <w:p w14:paraId="1068D11B"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202AA1B9" w14:textId="77777777" w:rsidR="00CA4A37" w:rsidRPr="001560A9" w:rsidRDefault="00CA4A37" w:rsidP="000957A2">
            <w:pPr>
              <w:pStyle w:val="cg"/>
              <w:spacing w:before="20" w:after="20"/>
              <w:rPr>
                <w:lang w:val="en-GB"/>
              </w:rPr>
            </w:pPr>
          </w:p>
          <w:p w14:paraId="1E8AF06E" w14:textId="28F570F1"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In-depth studies on the state of </w:t>
            </w:r>
            <w:r w:rsidR="00EF29A7" w:rsidRPr="001560A9">
              <w:rPr>
                <w:lang w:val="en-GB"/>
              </w:rPr>
              <w:t xml:space="preserve">water resources </w:t>
            </w:r>
            <w:r w:rsidRPr="001560A9">
              <w:rPr>
                <w:lang w:val="en-GB"/>
              </w:rPr>
              <w:t xml:space="preserve">in the 3 </w:t>
            </w:r>
            <w:r w:rsidR="00324392">
              <w:rPr>
                <w:lang w:val="en-GB"/>
              </w:rPr>
              <w:t>basin</w:t>
            </w:r>
            <w:r w:rsidR="00EF29A7" w:rsidRPr="001560A9">
              <w:rPr>
                <w:lang w:val="en-GB"/>
              </w:rPr>
              <w:t xml:space="preserve">s </w:t>
            </w:r>
            <w:r w:rsidRPr="001560A9">
              <w:rPr>
                <w:lang w:val="en-GB"/>
              </w:rPr>
              <w:t xml:space="preserve">(localized balances, availability, pollution, </w:t>
            </w:r>
            <w:r w:rsidR="00D52C88">
              <w:rPr>
                <w:lang w:val="en-GB"/>
              </w:rPr>
              <w:t>cl</w:t>
            </w:r>
            <w:r w:rsidR="00F44A00">
              <w:rPr>
                <w:lang w:val="en-GB"/>
              </w:rPr>
              <w:t>imate change</w:t>
            </w:r>
            <w:r w:rsidR="00D52C88" w:rsidRPr="001560A9">
              <w:rPr>
                <w:lang w:val="en-GB"/>
              </w:rPr>
              <w:t xml:space="preserve"> </w:t>
            </w:r>
            <w:r w:rsidRPr="001560A9">
              <w:rPr>
                <w:lang w:val="en-GB"/>
              </w:rPr>
              <w:t>impact, droughts, floods...)</w:t>
            </w:r>
          </w:p>
          <w:p w14:paraId="5336649B"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In-depth studies on water use (crop mapping, etc.)</w:t>
            </w:r>
          </w:p>
          <w:p w14:paraId="68BE746F"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In-depth studies on the environment (land use, deforestation, etc.)</w:t>
            </w:r>
          </w:p>
          <w:p w14:paraId="6D85B644" w14:textId="6AFA8EE3"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Integrated analysis of the impact of multiple works on sectors (</w:t>
            </w:r>
            <w:r w:rsidR="00F44A00" w:rsidRPr="001560A9">
              <w:rPr>
                <w:lang w:val="en-GB"/>
              </w:rPr>
              <w:t>water-food-energy-ecosystems nexus</w:t>
            </w:r>
            <w:r w:rsidRPr="001560A9">
              <w:rPr>
                <w:lang w:val="en-GB"/>
              </w:rPr>
              <w:t>)</w:t>
            </w:r>
          </w:p>
          <w:p w14:paraId="3DAE36C7" w14:textId="77777777" w:rsidR="00EF29A7" w:rsidRPr="001560A9" w:rsidRDefault="00EF29A7" w:rsidP="00EF29A7">
            <w:pPr>
              <w:pStyle w:val="cg"/>
              <w:spacing w:before="20" w:after="20"/>
              <w:rPr>
                <w:lang w:val="en-GB"/>
              </w:rPr>
            </w:pPr>
          </w:p>
          <w:p w14:paraId="5F7855AB"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Inventory and harmonisation of databases based on an inventory of aquifers</w:t>
            </w:r>
          </w:p>
          <w:p w14:paraId="267B781C"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Geophysical study for the design and implementation of monitoring structures (piezometers) </w:t>
            </w:r>
          </w:p>
          <w:p w14:paraId="69BB8EBB"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Hydrogeological, hydrochemical and hydrological investigations including abstraction surveys and requirements, levelling for the definition of the conceptual model of the functioning of hydraulic systems</w:t>
            </w:r>
          </w:p>
          <w:p w14:paraId="5B5F7D7D" w14:textId="77777777" w:rsidR="00EF29A7" w:rsidRPr="001560A9" w:rsidRDefault="00EF29A7" w:rsidP="00EF29A7">
            <w:pPr>
              <w:pStyle w:val="cg"/>
              <w:spacing w:before="20" w:after="20"/>
              <w:rPr>
                <w:lang w:val="en-GB"/>
              </w:rPr>
            </w:pPr>
          </w:p>
        </w:tc>
      </w:tr>
      <w:tr w:rsidR="00CA4A37" w:rsidRPr="001560A9" w14:paraId="781CC65A" w14:textId="77777777" w:rsidTr="000957A2">
        <w:tc>
          <w:tcPr>
            <w:tcW w:w="2122" w:type="dxa"/>
          </w:tcPr>
          <w:p w14:paraId="28C9CE13"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60F37D5A" w14:textId="77777777" w:rsidR="004D041E" w:rsidRPr="001560A9" w:rsidRDefault="00886ABA">
            <w:pPr>
              <w:pStyle w:val="ps"/>
              <w:spacing w:before="20" w:after="20"/>
              <w:rPr>
                <w:sz w:val="18"/>
                <w:szCs w:val="18"/>
                <w:lang w:val="en-GB"/>
              </w:rPr>
            </w:pPr>
            <w:r w:rsidRPr="001560A9">
              <w:rPr>
                <w:sz w:val="18"/>
                <w:szCs w:val="18"/>
                <w:lang w:val="en-GB"/>
              </w:rPr>
              <w:t>OMVG</w:t>
            </w:r>
          </w:p>
        </w:tc>
      </w:tr>
      <w:tr w:rsidR="00CA4A37" w:rsidRPr="001560A9" w14:paraId="1A6E639A" w14:textId="77777777" w:rsidTr="000957A2">
        <w:tc>
          <w:tcPr>
            <w:tcW w:w="2122" w:type="dxa"/>
          </w:tcPr>
          <w:p w14:paraId="02F250AD"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50DB891" w14:textId="5DE18C37" w:rsidR="004D041E" w:rsidRPr="001560A9" w:rsidRDefault="00886ABA">
            <w:pPr>
              <w:pStyle w:val="ps"/>
              <w:spacing w:before="20" w:after="20"/>
              <w:rPr>
                <w:sz w:val="18"/>
                <w:szCs w:val="18"/>
                <w:lang w:val="en-GB"/>
              </w:rPr>
            </w:pPr>
            <w:r w:rsidRPr="001560A9">
              <w:rPr>
                <w:sz w:val="18"/>
                <w:szCs w:val="18"/>
                <w:lang w:val="en-GB"/>
              </w:rPr>
              <w:t xml:space="preserve">10 years to consolidate a body of knowledge on the </w:t>
            </w:r>
            <w:r w:rsidR="00354FD6" w:rsidRPr="00354FD6">
              <w:rPr>
                <w:sz w:val="18"/>
                <w:szCs w:val="18"/>
                <w:lang w:val="en-GB"/>
              </w:rPr>
              <w:t xml:space="preserve">water </w:t>
            </w:r>
            <w:r w:rsidR="00E84933">
              <w:rPr>
                <w:sz w:val="18"/>
                <w:szCs w:val="18"/>
                <w:lang w:val="en-GB"/>
              </w:rPr>
              <w:t>resources</w:t>
            </w:r>
            <w:r w:rsidRPr="001560A9">
              <w:rPr>
                <w:sz w:val="18"/>
                <w:szCs w:val="18"/>
                <w:lang w:val="en-GB"/>
              </w:rPr>
              <w:t xml:space="preserve"> and environment sector in the 3</w:t>
            </w:r>
            <w:r w:rsidR="00F44A00">
              <w:rPr>
                <w:sz w:val="18"/>
                <w:szCs w:val="18"/>
                <w:lang w:val="en-GB"/>
              </w:rPr>
              <w:t xml:space="preserve"> </w:t>
            </w:r>
            <w:r w:rsidR="00CF26A8">
              <w:rPr>
                <w:sz w:val="18"/>
                <w:szCs w:val="18"/>
                <w:lang w:val="en-GB"/>
              </w:rPr>
              <w:t>basin</w:t>
            </w:r>
            <w:r w:rsidR="00354FD6">
              <w:rPr>
                <w:sz w:val="18"/>
                <w:szCs w:val="18"/>
                <w:lang w:val="en-GB"/>
              </w:rPr>
              <w:t>s</w:t>
            </w:r>
            <w:r w:rsidRPr="001560A9">
              <w:rPr>
                <w:sz w:val="18"/>
                <w:szCs w:val="18"/>
                <w:lang w:val="en-GB"/>
              </w:rPr>
              <w:t>. 30 years to deepen these studies</w:t>
            </w:r>
          </w:p>
        </w:tc>
      </w:tr>
      <w:tr w:rsidR="00CA4A37" w:rsidRPr="00CB581B" w14:paraId="346413CE" w14:textId="77777777" w:rsidTr="000957A2">
        <w:tc>
          <w:tcPr>
            <w:tcW w:w="2122" w:type="dxa"/>
          </w:tcPr>
          <w:p w14:paraId="17EFDC05"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67D873D2" w14:textId="30CD0E1F" w:rsidR="004D041E" w:rsidRPr="001560A9" w:rsidRDefault="00886ABA">
            <w:pPr>
              <w:pStyle w:val="ps"/>
              <w:spacing w:before="20" w:after="20"/>
              <w:rPr>
                <w:sz w:val="18"/>
                <w:szCs w:val="18"/>
                <w:lang w:val="en-GB"/>
              </w:rPr>
            </w:pPr>
            <w:r w:rsidRPr="001560A9">
              <w:rPr>
                <w:sz w:val="18"/>
                <w:szCs w:val="18"/>
                <w:lang w:val="en-GB"/>
              </w:rPr>
              <w:t>Total estimated cost ?? CFA francs</w:t>
            </w:r>
          </w:p>
          <w:p w14:paraId="75E02E7B"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225B47D8" w14:textId="77777777" w:rsidTr="000957A2">
        <w:tc>
          <w:tcPr>
            <w:tcW w:w="2122" w:type="dxa"/>
          </w:tcPr>
          <w:p w14:paraId="7E5887B2"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255AAAE8" w14:textId="77777777" w:rsidR="004D041E" w:rsidRPr="001560A9" w:rsidRDefault="00886ABA">
            <w:pPr>
              <w:pStyle w:val="ps"/>
              <w:spacing w:before="20" w:after="20"/>
              <w:rPr>
                <w:sz w:val="18"/>
                <w:szCs w:val="18"/>
                <w:highlight w:val="yellow"/>
                <w:lang w:val="en-GB"/>
              </w:rPr>
            </w:pPr>
            <w:r w:rsidRPr="001560A9">
              <w:rPr>
                <w:sz w:val="18"/>
                <w:szCs w:val="18"/>
                <w:lang w:val="en-GB"/>
              </w:rPr>
              <w:t>Lack of sufficient/quality data; poor quality studies</w:t>
            </w:r>
          </w:p>
        </w:tc>
      </w:tr>
      <w:tr w:rsidR="00CA4A37" w:rsidRPr="001560A9" w14:paraId="6605D282" w14:textId="77777777" w:rsidTr="000957A2">
        <w:tc>
          <w:tcPr>
            <w:tcW w:w="2122" w:type="dxa"/>
          </w:tcPr>
          <w:p w14:paraId="22E000D6"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068CE3A5" w14:textId="77777777" w:rsidR="004D041E" w:rsidRPr="001560A9" w:rsidRDefault="00886ABA">
            <w:pPr>
              <w:pStyle w:val="ps"/>
              <w:spacing w:before="20" w:after="20"/>
              <w:rPr>
                <w:sz w:val="18"/>
                <w:szCs w:val="18"/>
                <w:lang w:val="en-GB"/>
              </w:rPr>
            </w:pPr>
            <w:r w:rsidRPr="001560A9">
              <w:rPr>
                <w:sz w:val="18"/>
                <w:szCs w:val="18"/>
                <w:lang w:val="en-GB"/>
              </w:rPr>
              <w:t>Enriched and updated knowledge</w:t>
            </w:r>
          </w:p>
        </w:tc>
      </w:tr>
    </w:tbl>
    <w:p w14:paraId="0869AD75" w14:textId="77777777" w:rsidR="00A90EAD" w:rsidRPr="001560A9" w:rsidRDefault="00A90EAD" w:rsidP="00A90EAD">
      <w:pPr>
        <w:pStyle w:val="T2"/>
        <w:rPr>
          <w:noProof w:val="0"/>
          <w:lang w:val="en-GB"/>
        </w:rPr>
      </w:pPr>
    </w:p>
    <w:p w14:paraId="59300804" w14:textId="77777777" w:rsidR="004D041E" w:rsidRPr="001560A9" w:rsidRDefault="00886ABA">
      <w:pPr>
        <w:pStyle w:val="T2"/>
        <w:rPr>
          <w:noProof w:val="0"/>
          <w:lang w:val="en-GB"/>
        </w:rPr>
      </w:pPr>
      <w:r w:rsidRPr="001560A9">
        <w:rPr>
          <w:noProof w:val="0"/>
          <w:lang w:val="en-GB"/>
        </w:rPr>
        <w:t xml:space="preserve">Measure 1.2.2 - </w:t>
      </w:r>
      <w:bookmarkStart w:id="98" w:name="Mesure122"/>
      <w:r w:rsidRPr="001560A9">
        <w:rPr>
          <w:noProof w:val="0"/>
          <w:lang w:val="en-GB"/>
        </w:rPr>
        <w:t xml:space="preserve">Creation of a water and environment observatory within the OMVG </w:t>
      </w:r>
      <w:bookmarkEnd w:id="98"/>
    </w:p>
    <w:p w14:paraId="22B0693B" w14:textId="77777777" w:rsidR="00CA4A37" w:rsidRPr="001560A9" w:rsidRDefault="00CA4A37" w:rsidP="00EF29A7">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7334E1C7" w14:textId="77777777" w:rsidTr="000957A2">
        <w:tc>
          <w:tcPr>
            <w:tcW w:w="2122" w:type="dxa"/>
            <w:shd w:val="clear" w:color="auto" w:fill="E6E6E6"/>
          </w:tcPr>
          <w:p w14:paraId="64C1C5DD" w14:textId="77777777" w:rsidR="004D041E" w:rsidRPr="001560A9" w:rsidRDefault="00886ABA">
            <w:pPr>
              <w:pStyle w:val="ps"/>
              <w:spacing w:before="20" w:after="20"/>
              <w:jc w:val="left"/>
              <w:rPr>
                <w:b/>
                <w:sz w:val="18"/>
                <w:szCs w:val="18"/>
                <w:lang w:val="en-GB"/>
              </w:rPr>
            </w:pPr>
            <w:r w:rsidRPr="001560A9">
              <w:rPr>
                <w:b/>
                <w:sz w:val="18"/>
                <w:szCs w:val="18"/>
                <w:lang w:val="en-GB"/>
              </w:rPr>
              <w:t>Measure 1.2.2</w:t>
            </w:r>
          </w:p>
        </w:tc>
        <w:tc>
          <w:tcPr>
            <w:tcW w:w="6804" w:type="dxa"/>
            <w:shd w:val="clear" w:color="auto" w:fill="E6E6E6"/>
          </w:tcPr>
          <w:p w14:paraId="78D0896C" w14:textId="45A38391"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Mesure122 </w:instrText>
            </w:r>
            <w:r w:rsidRPr="001560A9">
              <w:rPr>
                <w:sz w:val="18"/>
                <w:szCs w:val="18"/>
                <w:lang w:val="en-GB"/>
              </w:rPr>
              <w:fldChar w:fldCharType="separate"/>
            </w:r>
            <w:r w:rsidR="00CB581B" w:rsidRPr="001560A9">
              <w:rPr>
                <w:lang w:val="en-GB"/>
              </w:rPr>
              <w:t xml:space="preserve">Creation of a water and environment observatory within the OMVG </w:t>
            </w:r>
            <w:r w:rsidRPr="001560A9">
              <w:rPr>
                <w:sz w:val="18"/>
                <w:szCs w:val="18"/>
                <w:lang w:val="en-GB"/>
              </w:rPr>
              <w:fldChar w:fldCharType="end"/>
            </w:r>
          </w:p>
        </w:tc>
      </w:tr>
      <w:tr w:rsidR="00CA4A37" w:rsidRPr="001560A9" w14:paraId="54D332F3" w14:textId="77777777" w:rsidTr="000957A2">
        <w:tc>
          <w:tcPr>
            <w:tcW w:w="2122" w:type="dxa"/>
          </w:tcPr>
          <w:p w14:paraId="4EC67EB6"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2FF7E9DB" w14:textId="77777777" w:rsidR="004D041E" w:rsidRPr="001560A9" w:rsidRDefault="00886ABA">
            <w:pPr>
              <w:pStyle w:val="ps"/>
              <w:spacing w:before="20" w:after="20"/>
              <w:rPr>
                <w:sz w:val="18"/>
                <w:szCs w:val="18"/>
                <w:lang w:val="en-GB"/>
              </w:rPr>
            </w:pPr>
            <w:r w:rsidRPr="001560A9">
              <w:rPr>
                <w:sz w:val="18"/>
                <w:szCs w:val="18"/>
                <w:lang w:val="en-GB"/>
              </w:rPr>
              <w:t>OMVS SDAGE and OMVS Environmental Observatory</w:t>
            </w:r>
          </w:p>
        </w:tc>
      </w:tr>
      <w:tr w:rsidR="00CA4A37" w:rsidRPr="00CB581B" w14:paraId="11085DE9" w14:textId="77777777" w:rsidTr="000957A2">
        <w:tc>
          <w:tcPr>
            <w:tcW w:w="2122" w:type="dxa"/>
          </w:tcPr>
          <w:p w14:paraId="45567D8D"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221B6BEE" w14:textId="3C6205E0" w:rsidR="004D041E" w:rsidRPr="001560A9" w:rsidRDefault="00886ABA">
            <w:pPr>
              <w:pStyle w:val="ps"/>
              <w:spacing w:before="20" w:after="20"/>
              <w:rPr>
                <w:sz w:val="18"/>
                <w:szCs w:val="18"/>
                <w:lang w:val="en-GB"/>
              </w:rPr>
            </w:pPr>
            <w:r w:rsidRPr="001560A9">
              <w:rPr>
                <w:sz w:val="18"/>
                <w:szCs w:val="18"/>
                <w:lang w:val="en-GB"/>
              </w:rPr>
              <w:t xml:space="preserve">Have a specialised </w:t>
            </w:r>
            <w:r w:rsidR="003819A7">
              <w:rPr>
                <w:sz w:val="18"/>
                <w:szCs w:val="18"/>
                <w:lang w:val="en-GB"/>
              </w:rPr>
              <w:t>unit</w:t>
            </w:r>
            <w:r w:rsidRPr="001560A9">
              <w:rPr>
                <w:sz w:val="18"/>
                <w:szCs w:val="18"/>
                <w:lang w:val="en-GB"/>
              </w:rPr>
              <w:t xml:space="preserve">/institute for </w:t>
            </w:r>
            <w:r w:rsidR="002129F7">
              <w:rPr>
                <w:sz w:val="18"/>
                <w:szCs w:val="18"/>
                <w:lang w:val="en-GB"/>
              </w:rPr>
              <w:t xml:space="preserve">water </w:t>
            </w:r>
            <w:r w:rsidR="00E84933">
              <w:rPr>
                <w:sz w:val="18"/>
                <w:szCs w:val="18"/>
                <w:lang w:val="en-GB"/>
              </w:rPr>
              <w:t>resources</w:t>
            </w:r>
            <w:r w:rsidR="002129F7">
              <w:rPr>
                <w:sz w:val="18"/>
                <w:szCs w:val="18"/>
                <w:lang w:val="en-GB"/>
              </w:rPr>
              <w:t xml:space="preserve"> </w:t>
            </w:r>
            <w:r w:rsidRPr="001560A9">
              <w:rPr>
                <w:sz w:val="18"/>
                <w:szCs w:val="18"/>
                <w:lang w:val="en-GB"/>
              </w:rPr>
              <w:t>and environment monitoring</w:t>
            </w:r>
          </w:p>
        </w:tc>
      </w:tr>
      <w:tr w:rsidR="00CA4A37" w:rsidRPr="00CB581B" w14:paraId="3FEBC581" w14:textId="77777777" w:rsidTr="000957A2">
        <w:tc>
          <w:tcPr>
            <w:tcW w:w="2122" w:type="dxa"/>
          </w:tcPr>
          <w:p w14:paraId="09075BF6"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7A5F9533" w14:textId="77777777" w:rsidR="004D041E" w:rsidRPr="001560A9" w:rsidRDefault="00886ABA">
            <w:pPr>
              <w:pStyle w:val="ps"/>
              <w:spacing w:before="20" w:after="20"/>
              <w:rPr>
                <w:sz w:val="18"/>
                <w:szCs w:val="18"/>
                <w:lang w:val="en-GB"/>
              </w:rPr>
            </w:pPr>
            <w:r w:rsidRPr="001560A9">
              <w:rPr>
                <w:sz w:val="18"/>
                <w:szCs w:val="18"/>
                <w:lang w:val="en-GB"/>
              </w:rPr>
              <w:t>OMVG headquarters with national experts</w:t>
            </w:r>
          </w:p>
        </w:tc>
      </w:tr>
      <w:tr w:rsidR="00CA4A37" w:rsidRPr="00CB581B" w14:paraId="355C7356" w14:textId="77777777" w:rsidTr="000957A2">
        <w:tc>
          <w:tcPr>
            <w:tcW w:w="2122" w:type="dxa"/>
          </w:tcPr>
          <w:p w14:paraId="5304C8FE"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799F9E06"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Creation of a Water Resources (and Ecosystems) Observatory at OMVG</w:t>
            </w:r>
          </w:p>
          <w:p w14:paraId="7B7E3FA4"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Diagnosis of national competences and selection of experts for a scientific and technical committee</w:t>
            </w:r>
          </w:p>
        </w:tc>
      </w:tr>
      <w:tr w:rsidR="00CA4A37" w:rsidRPr="001560A9" w14:paraId="3B2FCE12" w14:textId="77777777" w:rsidTr="000957A2">
        <w:tc>
          <w:tcPr>
            <w:tcW w:w="2122" w:type="dxa"/>
          </w:tcPr>
          <w:p w14:paraId="36C16E5A"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35B350CE" w14:textId="77777777" w:rsidR="004D041E" w:rsidRPr="001560A9" w:rsidRDefault="00886ABA">
            <w:pPr>
              <w:pStyle w:val="ps"/>
              <w:spacing w:before="20" w:after="20"/>
              <w:rPr>
                <w:sz w:val="18"/>
                <w:szCs w:val="18"/>
                <w:lang w:val="en-GB"/>
              </w:rPr>
            </w:pPr>
            <w:r w:rsidRPr="001560A9">
              <w:rPr>
                <w:sz w:val="18"/>
                <w:szCs w:val="18"/>
                <w:lang w:val="en-GB"/>
              </w:rPr>
              <w:t>OMVG; National institutes (technical directorates and universities/specialised centres)</w:t>
            </w:r>
          </w:p>
        </w:tc>
      </w:tr>
      <w:tr w:rsidR="00CA4A37" w:rsidRPr="001560A9" w14:paraId="42F0DD94" w14:textId="77777777" w:rsidTr="000957A2">
        <w:tc>
          <w:tcPr>
            <w:tcW w:w="2122" w:type="dxa"/>
          </w:tcPr>
          <w:p w14:paraId="34015D36"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33619DD6" w14:textId="77777777" w:rsidR="004D041E" w:rsidRPr="001560A9" w:rsidRDefault="00886ABA">
            <w:pPr>
              <w:pStyle w:val="ps"/>
              <w:spacing w:before="20" w:after="20"/>
              <w:rPr>
                <w:sz w:val="18"/>
                <w:szCs w:val="18"/>
                <w:lang w:val="en-GB"/>
              </w:rPr>
            </w:pPr>
            <w:r w:rsidRPr="001560A9">
              <w:rPr>
                <w:sz w:val="18"/>
                <w:szCs w:val="18"/>
                <w:lang w:val="en-GB"/>
              </w:rPr>
              <w:t>5 years to create and structure an observatory. Recurrent budget for operation</w:t>
            </w:r>
          </w:p>
        </w:tc>
      </w:tr>
      <w:tr w:rsidR="00CA4A37" w:rsidRPr="00CB581B" w14:paraId="1BB1A923" w14:textId="77777777" w:rsidTr="000957A2">
        <w:tc>
          <w:tcPr>
            <w:tcW w:w="2122" w:type="dxa"/>
          </w:tcPr>
          <w:p w14:paraId="2D715181"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6F509A6D" w14:textId="178825AA" w:rsidR="004D041E" w:rsidRPr="001560A9" w:rsidRDefault="00886ABA">
            <w:pPr>
              <w:pStyle w:val="ps"/>
              <w:spacing w:before="20" w:after="20"/>
              <w:rPr>
                <w:sz w:val="18"/>
                <w:szCs w:val="18"/>
                <w:lang w:val="en-GB"/>
              </w:rPr>
            </w:pPr>
            <w:r w:rsidRPr="001560A9">
              <w:rPr>
                <w:sz w:val="18"/>
                <w:szCs w:val="18"/>
                <w:lang w:val="en-GB"/>
              </w:rPr>
              <w:t xml:space="preserve">Total estimated cost ?? </w:t>
            </w:r>
            <w:r w:rsidR="002129F7">
              <w:rPr>
                <w:sz w:val="18"/>
                <w:szCs w:val="18"/>
                <w:lang w:val="en-GB"/>
              </w:rPr>
              <w:t xml:space="preserve">CFA </w:t>
            </w:r>
            <w:r w:rsidRPr="001560A9">
              <w:rPr>
                <w:sz w:val="18"/>
                <w:szCs w:val="18"/>
                <w:lang w:val="en-GB"/>
              </w:rPr>
              <w:t>francs</w:t>
            </w:r>
          </w:p>
          <w:p w14:paraId="02413C44"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5DA0A1BC" w14:textId="77777777" w:rsidTr="000957A2">
        <w:tc>
          <w:tcPr>
            <w:tcW w:w="2122" w:type="dxa"/>
          </w:tcPr>
          <w:p w14:paraId="09B2728C"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1DE10C46" w14:textId="77777777" w:rsidR="004D041E" w:rsidRPr="001560A9" w:rsidRDefault="00886ABA">
            <w:pPr>
              <w:pStyle w:val="ps"/>
              <w:spacing w:before="20" w:after="20"/>
              <w:rPr>
                <w:sz w:val="18"/>
                <w:szCs w:val="18"/>
                <w:highlight w:val="yellow"/>
                <w:lang w:val="en-GB"/>
              </w:rPr>
            </w:pPr>
            <w:r w:rsidRPr="001560A9">
              <w:rPr>
                <w:sz w:val="18"/>
                <w:szCs w:val="18"/>
                <w:lang w:val="en-GB"/>
              </w:rPr>
              <w:t>Staff mobility; brain drain; no recurrent budget</w:t>
            </w:r>
          </w:p>
        </w:tc>
      </w:tr>
      <w:tr w:rsidR="00CA4A37" w:rsidRPr="001560A9" w14:paraId="307C5494" w14:textId="77777777" w:rsidTr="000957A2">
        <w:tc>
          <w:tcPr>
            <w:tcW w:w="2122" w:type="dxa"/>
          </w:tcPr>
          <w:p w14:paraId="76698DFF"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4A7974A2" w14:textId="77777777" w:rsidR="004D041E" w:rsidRPr="001560A9" w:rsidRDefault="00886ABA">
            <w:pPr>
              <w:pStyle w:val="ps"/>
              <w:spacing w:before="20" w:after="20"/>
              <w:rPr>
                <w:sz w:val="18"/>
                <w:szCs w:val="18"/>
                <w:lang w:val="en-GB"/>
              </w:rPr>
            </w:pPr>
            <w:r w:rsidRPr="001560A9">
              <w:rPr>
                <w:sz w:val="18"/>
                <w:szCs w:val="18"/>
                <w:lang w:val="en-GB"/>
              </w:rPr>
              <w:t>Water and Environment Observatory</w:t>
            </w:r>
          </w:p>
        </w:tc>
      </w:tr>
    </w:tbl>
    <w:p w14:paraId="2CC5708F" w14:textId="77777777" w:rsidR="00A90EAD" w:rsidRPr="001560A9" w:rsidRDefault="00A90EAD" w:rsidP="00A90EAD">
      <w:pPr>
        <w:pStyle w:val="T2"/>
        <w:rPr>
          <w:noProof w:val="0"/>
          <w:lang w:val="en-GB"/>
        </w:rPr>
      </w:pPr>
    </w:p>
    <w:p w14:paraId="2D7BD9AB" w14:textId="77777777" w:rsidR="004D041E" w:rsidRPr="001560A9" w:rsidRDefault="00886ABA">
      <w:pPr>
        <w:pStyle w:val="T2"/>
        <w:rPr>
          <w:noProof w:val="0"/>
          <w:lang w:val="en-GB"/>
        </w:rPr>
      </w:pPr>
      <w:r w:rsidRPr="001560A9">
        <w:rPr>
          <w:noProof w:val="0"/>
          <w:lang w:val="en-GB"/>
        </w:rPr>
        <w:t xml:space="preserve">Measure 1.2.3 - </w:t>
      </w:r>
      <w:r w:rsidR="00EF29A7" w:rsidRPr="001560A9">
        <w:rPr>
          <w:noProof w:val="0"/>
          <w:lang w:val="en-GB"/>
        </w:rPr>
        <w:t>Establish a database of water resources, ecosystems and their uses, as well as a geographical information system</w:t>
      </w:r>
    </w:p>
    <w:p w14:paraId="035A460C" w14:textId="77777777" w:rsidR="00CA4A37" w:rsidRPr="001560A9" w:rsidRDefault="00CA4A37" w:rsidP="00EF29A7">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08E9AE48" w14:textId="77777777" w:rsidTr="000957A2">
        <w:tc>
          <w:tcPr>
            <w:tcW w:w="2122" w:type="dxa"/>
            <w:shd w:val="clear" w:color="auto" w:fill="E6E6E6"/>
          </w:tcPr>
          <w:p w14:paraId="393DF46E" w14:textId="77777777" w:rsidR="004D041E" w:rsidRPr="001560A9" w:rsidRDefault="00886ABA">
            <w:pPr>
              <w:pStyle w:val="ps"/>
              <w:spacing w:before="20" w:after="20"/>
              <w:jc w:val="left"/>
              <w:rPr>
                <w:b/>
                <w:sz w:val="18"/>
                <w:szCs w:val="18"/>
                <w:lang w:val="en-GB"/>
              </w:rPr>
            </w:pPr>
            <w:r w:rsidRPr="001560A9">
              <w:rPr>
                <w:b/>
                <w:sz w:val="18"/>
                <w:szCs w:val="18"/>
                <w:lang w:val="en-GB"/>
              </w:rPr>
              <w:t>Measure 1.2.3</w:t>
            </w:r>
          </w:p>
        </w:tc>
        <w:tc>
          <w:tcPr>
            <w:tcW w:w="6804" w:type="dxa"/>
            <w:shd w:val="clear" w:color="auto" w:fill="E6E6E6"/>
          </w:tcPr>
          <w:p w14:paraId="18D6F109" w14:textId="77777777" w:rsidR="004D041E" w:rsidRPr="001560A9" w:rsidRDefault="00886ABA">
            <w:pPr>
              <w:pStyle w:val="ps"/>
              <w:spacing w:before="20" w:after="20"/>
              <w:rPr>
                <w:sz w:val="18"/>
                <w:szCs w:val="18"/>
                <w:lang w:val="en-GB"/>
              </w:rPr>
            </w:pPr>
            <w:r w:rsidRPr="001560A9">
              <w:rPr>
                <w:sz w:val="18"/>
                <w:szCs w:val="18"/>
                <w:lang w:val="en-GB"/>
              </w:rPr>
              <w:t xml:space="preserve">Establish a database of water resources, ecosystems and their uses, as well as a geographic information system </w:t>
            </w:r>
          </w:p>
        </w:tc>
      </w:tr>
      <w:tr w:rsidR="00CA4A37" w:rsidRPr="001560A9" w14:paraId="36F54BE4" w14:textId="77777777" w:rsidTr="000957A2">
        <w:tc>
          <w:tcPr>
            <w:tcW w:w="2122" w:type="dxa"/>
          </w:tcPr>
          <w:p w14:paraId="07CFA2A1"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439E9CE1" w14:textId="77777777" w:rsidR="004D041E" w:rsidRPr="001560A9" w:rsidRDefault="00886ABA">
            <w:pPr>
              <w:pStyle w:val="ps"/>
              <w:spacing w:before="20" w:after="20"/>
              <w:rPr>
                <w:sz w:val="18"/>
                <w:szCs w:val="18"/>
                <w:lang w:val="en-GB"/>
              </w:rPr>
            </w:pPr>
            <w:r w:rsidRPr="001560A9">
              <w:rPr>
                <w:sz w:val="18"/>
                <w:szCs w:val="18"/>
                <w:lang w:val="en-GB"/>
              </w:rPr>
              <w:t>SDAGE OMVS, OIEAU/AQUACOOPE</w:t>
            </w:r>
          </w:p>
        </w:tc>
      </w:tr>
      <w:tr w:rsidR="00CA4A37" w:rsidRPr="00CB581B" w14:paraId="27FEE639" w14:textId="77777777" w:rsidTr="000957A2">
        <w:tc>
          <w:tcPr>
            <w:tcW w:w="2122" w:type="dxa"/>
          </w:tcPr>
          <w:p w14:paraId="7B6D2FBC"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26CD2B32" w14:textId="5D19A294" w:rsidR="004D041E" w:rsidRPr="001560A9" w:rsidRDefault="00886ABA">
            <w:pPr>
              <w:pStyle w:val="ps"/>
              <w:spacing w:before="20" w:after="20"/>
              <w:rPr>
                <w:sz w:val="18"/>
                <w:szCs w:val="18"/>
                <w:lang w:val="en-GB"/>
              </w:rPr>
            </w:pPr>
            <w:r w:rsidRPr="001560A9">
              <w:rPr>
                <w:sz w:val="18"/>
                <w:szCs w:val="18"/>
                <w:lang w:val="en-GB"/>
              </w:rPr>
              <w:t xml:space="preserve">To have a database on </w:t>
            </w:r>
            <w:r w:rsidR="002129F7" w:rsidRPr="002129F7">
              <w:rPr>
                <w:sz w:val="18"/>
                <w:szCs w:val="18"/>
                <w:lang w:val="en-GB"/>
              </w:rPr>
              <w:t xml:space="preserve">water </w:t>
            </w:r>
            <w:r w:rsidR="00E84933">
              <w:rPr>
                <w:sz w:val="18"/>
                <w:szCs w:val="18"/>
                <w:lang w:val="en-GB"/>
              </w:rPr>
              <w:t>resources</w:t>
            </w:r>
            <w:r w:rsidR="002129F7" w:rsidRPr="002129F7">
              <w:rPr>
                <w:sz w:val="18"/>
                <w:szCs w:val="18"/>
                <w:lang w:val="en-GB"/>
              </w:rPr>
              <w:t xml:space="preserve"> </w:t>
            </w:r>
            <w:r w:rsidRPr="001560A9">
              <w:rPr>
                <w:sz w:val="18"/>
                <w:szCs w:val="18"/>
                <w:lang w:val="en-GB"/>
              </w:rPr>
              <w:t>and environment for the OMVG area</w:t>
            </w:r>
          </w:p>
        </w:tc>
      </w:tr>
      <w:tr w:rsidR="00CA4A37" w:rsidRPr="001560A9" w14:paraId="0E2DA947" w14:textId="77777777" w:rsidTr="000957A2">
        <w:tc>
          <w:tcPr>
            <w:tcW w:w="2122" w:type="dxa"/>
          </w:tcPr>
          <w:p w14:paraId="78D2D000"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4A829226" w14:textId="77777777" w:rsidR="004D041E" w:rsidRPr="001560A9" w:rsidRDefault="00886ABA">
            <w:pPr>
              <w:pStyle w:val="ps"/>
              <w:spacing w:before="20" w:after="20"/>
              <w:rPr>
                <w:sz w:val="18"/>
                <w:szCs w:val="18"/>
                <w:lang w:val="en-GB"/>
              </w:rPr>
            </w:pPr>
            <w:r w:rsidRPr="001560A9">
              <w:rPr>
                <w:sz w:val="18"/>
                <w:szCs w:val="18"/>
                <w:lang w:val="en-GB"/>
              </w:rPr>
              <w:t>OMVG Headquarters</w:t>
            </w:r>
          </w:p>
        </w:tc>
      </w:tr>
      <w:tr w:rsidR="00CA4A37" w:rsidRPr="00CB581B" w14:paraId="5DE6621F" w14:textId="77777777" w:rsidTr="000957A2">
        <w:tc>
          <w:tcPr>
            <w:tcW w:w="2122" w:type="dxa"/>
          </w:tcPr>
          <w:p w14:paraId="08C3CABC"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5A453BC7" w14:textId="3B7EEDF8" w:rsidR="004D041E" w:rsidRPr="001560A9" w:rsidRDefault="00886ABA">
            <w:pPr>
              <w:pStyle w:val="cg"/>
              <w:spacing w:before="20" w:after="20"/>
              <w:rPr>
                <w:lang w:val="en-GB"/>
              </w:rPr>
            </w:pPr>
            <w:r w:rsidRPr="001560A9">
              <w:rPr>
                <w:lang w:val="en-GB"/>
              </w:rPr>
              <w:t>Development of tools to be housed within the observatory</w:t>
            </w:r>
            <w:r w:rsidR="00AD379E">
              <w:rPr>
                <w:lang w:val="en-GB"/>
              </w:rPr>
              <w:t>:</w:t>
            </w:r>
          </w:p>
          <w:p w14:paraId="2D1324F3"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Collection and archiving of data collected by national institutes</w:t>
            </w:r>
          </w:p>
          <w:p w14:paraId="527D4815"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Establish a database of climatological, hydrological, piezometric and water quality data at the scale of the OMVG area, including the monitoring of climate change</w:t>
            </w:r>
          </w:p>
          <w:p w14:paraId="2B43243F" w14:textId="0F7C13A5"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Establish a database of abstractor and non</w:t>
            </w:r>
            <w:r w:rsidR="002129F7">
              <w:rPr>
                <w:lang w:val="en-GB"/>
              </w:rPr>
              <w:t>-</w:t>
            </w:r>
            <w:r w:rsidRPr="001560A9">
              <w:rPr>
                <w:lang w:val="en-GB"/>
              </w:rPr>
              <w:t>abstractor uses</w:t>
            </w:r>
          </w:p>
          <w:p w14:paraId="49D25DD4"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Establish an observatory of ecosystems in the OMVG area (land cover, forest monitoring, etc)</w:t>
            </w:r>
          </w:p>
          <w:p w14:paraId="266658CC"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Consolidating a database and a geographic information system</w:t>
            </w:r>
          </w:p>
          <w:p w14:paraId="3F69483A"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OMVG training and experts from each state</w:t>
            </w:r>
          </w:p>
          <w:p w14:paraId="4504A2CD"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Dissemination of the database (online, open/restricted access)</w:t>
            </w:r>
          </w:p>
        </w:tc>
      </w:tr>
      <w:tr w:rsidR="00CA4A37" w:rsidRPr="001560A9" w14:paraId="75B13D95" w14:textId="77777777" w:rsidTr="000957A2">
        <w:tc>
          <w:tcPr>
            <w:tcW w:w="2122" w:type="dxa"/>
          </w:tcPr>
          <w:p w14:paraId="6A4F1C52"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77FE668E" w14:textId="77777777" w:rsidR="004D041E" w:rsidRPr="001560A9" w:rsidRDefault="00886ABA">
            <w:pPr>
              <w:pStyle w:val="ps"/>
              <w:spacing w:before="20" w:after="20"/>
              <w:rPr>
                <w:sz w:val="18"/>
                <w:szCs w:val="18"/>
                <w:lang w:val="en-GB"/>
              </w:rPr>
            </w:pPr>
            <w:r w:rsidRPr="001560A9">
              <w:rPr>
                <w:sz w:val="18"/>
                <w:szCs w:val="18"/>
                <w:lang w:val="en-GB"/>
              </w:rPr>
              <w:t>OMVG</w:t>
            </w:r>
          </w:p>
        </w:tc>
      </w:tr>
      <w:tr w:rsidR="00CA4A37" w:rsidRPr="00CB581B" w14:paraId="31E166EC" w14:textId="77777777" w:rsidTr="000957A2">
        <w:tc>
          <w:tcPr>
            <w:tcW w:w="2122" w:type="dxa"/>
          </w:tcPr>
          <w:p w14:paraId="2B9481D4"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7B456FDD" w14:textId="77777777" w:rsidR="004D041E" w:rsidRPr="001560A9" w:rsidRDefault="00886ABA">
            <w:pPr>
              <w:pStyle w:val="ps"/>
              <w:spacing w:before="20" w:after="20"/>
              <w:rPr>
                <w:sz w:val="18"/>
                <w:szCs w:val="18"/>
                <w:lang w:val="en-GB"/>
              </w:rPr>
            </w:pPr>
            <w:r w:rsidRPr="001560A9">
              <w:rPr>
                <w:sz w:val="18"/>
                <w:szCs w:val="18"/>
                <w:lang w:val="en-GB"/>
              </w:rPr>
              <w:t>5 years to set up a database and GIS. Recurrent budget for operation (database expert, servers)</w:t>
            </w:r>
          </w:p>
        </w:tc>
      </w:tr>
      <w:tr w:rsidR="00CA4A37" w:rsidRPr="00CB581B" w14:paraId="142D4221" w14:textId="77777777" w:rsidTr="000957A2">
        <w:tc>
          <w:tcPr>
            <w:tcW w:w="2122" w:type="dxa"/>
          </w:tcPr>
          <w:p w14:paraId="2F364C78"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51205E2D" w14:textId="260A5E89" w:rsidR="004D041E" w:rsidRPr="001560A9" w:rsidRDefault="00886ABA">
            <w:pPr>
              <w:pStyle w:val="ps"/>
              <w:spacing w:before="20" w:after="20"/>
              <w:rPr>
                <w:sz w:val="18"/>
                <w:szCs w:val="18"/>
                <w:lang w:val="en-GB"/>
              </w:rPr>
            </w:pPr>
            <w:r w:rsidRPr="001560A9">
              <w:rPr>
                <w:sz w:val="18"/>
                <w:szCs w:val="18"/>
                <w:lang w:val="en-GB"/>
              </w:rPr>
              <w:t xml:space="preserve">Total estimated cost ?? </w:t>
            </w:r>
            <w:r w:rsidR="002129F7">
              <w:rPr>
                <w:sz w:val="18"/>
                <w:szCs w:val="18"/>
                <w:lang w:val="en-GB"/>
              </w:rPr>
              <w:t xml:space="preserve">CFA </w:t>
            </w:r>
            <w:r w:rsidRPr="001560A9">
              <w:rPr>
                <w:sz w:val="18"/>
                <w:szCs w:val="18"/>
                <w:lang w:val="en-GB"/>
              </w:rPr>
              <w:t>francs</w:t>
            </w:r>
          </w:p>
          <w:p w14:paraId="61C9C23B"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657B51CF" w14:textId="77777777" w:rsidTr="000957A2">
        <w:tc>
          <w:tcPr>
            <w:tcW w:w="2122" w:type="dxa"/>
          </w:tcPr>
          <w:p w14:paraId="274EA6A9"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0F5C5D7E" w14:textId="77777777" w:rsidR="004D041E" w:rsidRPr="001560A9" w:rsidRDefault="00886ABA">
            <w:pPr>
              <w:pStyle w:val="ps"/>
              <w:spacing w:before="20" w:after="20"/>
              <w:rPr>
                <w:sz w:val="18"/>
                <w:szCs w:val="18"/>
                <w:lang w:val="en-GB"/>
              </w:rPr>
            </w:pPr>
            <w:r w:rsidRPr="001560A9">
              <w:rPr>
                <w:sz w:val="18"/>
                <w:szCs w:val="18"/>
                <w:lang w:val="en-GB"/>
              </w:rPr>
              <w:t>Staff mobility; no recurrent budget</w:t>
            </w:r>
          </w:p>
        </w:tc>
      </w:tr>
      <w:tr w:rsidR="00CA4A37" w:rsidRPr="001560A9" w14:paraId="3E7C1131" w14:textId="77777777" w:rsidTr="000957A2">
        <w:tc>
          <w:tcPr>
            <w:tcW w:w="2122" w:type="dxa"/>
          </w:tcPr>
          <w:p w14:paraId="46FE6464"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285E2347" w14:textId="77777777" w:rsidR="004D041E" w:rsidRPr="001560A9" w:rsidRDefault="00886ABA">
            <w:pPr>
              <w:pStyle w:val="ps"/>
              <w:spacing w:before="20" w:after="20"/>
              <w:rPr>
                <w:sz w:val="18"/>
                <w:szCs w:val="18"/>
                <w:lang w:val="en-GB"/>
              </w:rPr>
            </w:pPr>
            <w:r w:rsidRPr="001560A9">
              <w:rPr>
                <w:sz w:val="18"/>
                <w:szCs w:val="18"/>
                <w:lang w:val="en-GB"/>
              </w:rPr>
              <w:t>Database and GIS</w:t>
            </w:r>
          </w:p>
        </w:tc>
      </w:tr>
    </w:tbl>
    <w:p w14:paraId="38AC59B2" w14:textId="77777777" w:rsidR="00A90EAD" w:rsidRPr="001560A9" w:rsidRDefault="00A90EAD" w:rsidP="00A90EAD">
      <w:pPr>
        <w:pStyle w:val="T2"/>
        <w:rPr>
          <w:noProof w:val="0"/>
          <w:lang w:val="en-GB"/>
        </w:rPr>
      </w:pPr>
    </w:p>
    <w:p w14:paraId="29E1FB9E" w14:textId="77777777" w:rsidR="00E56E57" w:rsidRDefault="00E56E57">
      <w:pPr>
        <w:pStyle w:val="T2"/>
        <w:rPr>
          <w:noProof w:val="0"/>
          <w:lang w:val="en-GB"/>
        </w:rPr>
      </w:pPr>
      <w:r>
        <w:rPr>
          <w:noProof w:val="0"/>
          <w:lang w:val="en-GB"/>
        </w:rPr>
        <w:br w:type="page"/>
      </w:r>
    </w:p>
    <w:p w14:paraId="46F9D3C9" w14:textId="06D80FC7" w:rsidR="004D041E" w:rsidRPr="001560A9" w:rsidRDefault="00886ABA">
      <w:pPr>
        <w:pStyle w:val="T2"/>
        <w:rPr>
          <w:noProof w:val="0"/>
          <w:lang w:val="en-GB"/>
        </w:rPr>
      </w:pPr>
      <w:r w:rsidRPr="001560A9">
        <w:rPr>
          <w:noProof w:val="0"/>
          <w:lang w:val="en-GB"/>
        </w:rPr>
        <w:t xml:space="preserve">Measure 1.2.4 - </w:t>
      </w:r>
      <w:bookmarkStart w:id="99" w:name="Mesure124"/>
      <w:r w:rsidRPr="001560A9">
        <w:rPr>
          <w:noProof w:val="0"/>
          <w:lang w:val="en-GB"/>
        </w:rPr>
        <w:t xml:space="preserve">Promote the emergence of national centres of excellence on </w:t>
      </w:r>
      <w:r w:rsidR="00FB4A8A" w:rsidRPr="001560A9">
        <w:rPr>
          <w:noProof w:val="0"/>
          <w:lang w:val="en-GB"/>
        </w:rPr>
        <w:t xml:space="preserve">water resources </w:t>
      </w:r>
      <w:r w:rsidRPr="001560A9">
        <w:rPr>
          <w:noProof w:val="0"/>
          <w:lang w:val="en-GB"/>
        </w:rPr>
        <w:t>and the environment</w:t>
      </w:r>
      <w:bookmarkEnd w:id="99"/>
    </w:p>
    <w:p w14:paraId="793EA2DA" w14:textId="77777777" w:rsidR="00CA4A37" w:rsidRPr="001560A9" w:rsidRDefault="00CA4A37" w:rsidP="00FB4A8A">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379082D3" w14:textId="77777777" w:rsidTr="000957A2">
        <w:tc>
          <w:tcPr>
            <w:tcW w:w="2122" w:type="dxa"/>
            <w:shd w:val="clear" w:color="auto" w:fill="E6E6E6"/>
          </w:tcPr>
          <w:p w14:paraId="72FA876B" w14:textId="77777777" w:rsidR="004D041E" w:rsidRPr="001560A9" w:rsidRDefault="00886ABA">
            <w:pPr>
              <w:pStyle w:val="ps"/>
              <w:spacing w:before="20" w:after="20"/>
              <w:jc w:val="left"/>
              <w:rPr>
                <w:b/>
                <w:sz w:val="18"/>
                <w:szCs w:val="18"/>
                <w:lang w:val="en-GB"/>
              </w:rPr>
            </w:pPr>
            <w:r w:rsidRPr="001560A9">
              <w:rPr>
                <w:b/>
                <w:sz w:val="18"/>
                <w:szCs w:val="18"/>
                <w:lang w:val="en-GB"/>
              </w:rPr>
              <w:t>Measure 1.2.4</w:t>
            </w:r>
          </w:p>
        </w:tc>
        <w:tc>
          <w:tcPr>
            <w:tcW w:w="6804" w:type="dxa"/>
            <w:shd w:val="clear" w:color="auto" w:fill="E6E6E6"/>
          </w:tcPr>
          <w:p w14:paraId="102A0863" w14:textId="77777777" w:rsidR="004D041E" w:rsidRPr="001560A9" w:rsidRDefault="00886ABA">
            <w:pPr>
              <w:pStyle w:val="ps"/>
              <w:spacing w:before="20" w:after="20"/>
              <w:rPr>
                <w:sz w:val="18"/>
                <w:szCs w:val="18"/>
                <w:lang w:val="en-GB"/>
              </w:rPr>
            </w:pPr>
            <w:r w:rsidRPr="001560A9">
              <w:rPr>
                <w:lang w:val="en-GB"/>
              </w:rPr>
              <w:t>Promote the emergence of national centres of excellence on water resources and the environment</w:t>
            </w:r>
          </w:p>
        </w:tc>
      </w:tr>
      <w:tr w:rsidR="00CA4A37" w:rsidRPr="001560A9" w14:paraId="0DEB69DA" w14:textId="77777777" w:rsidTr="000957A2">
        <w:tc>
          <w:tcPr>
            <w:tcW w:w="2122" w:type="dxa"/>
          </w:tcPr>
          <w:p w14:paraId="3DF7AFB8"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21D023B" w14:textId="77777777" w:rsidR="00CA4A37" w:rsidRPr="001560A9" w:rsidRDefault="00CA4A37" w:rsidP="000957A2">
            <w:pPr>
              <w:pStyle w:val="ps"/>
              <w:spacing w:before="20" w:after="20"/>
              <w:rPr>
                <w:sz w:val="18"/>
                <w:szCs w:val="18"/>
                <w:lang w:val="en-GB"/>
              </w:rPr>
            </w:pPr>
          </w:p>
        </w:tc>
      </w:tr>
      <w:tr w:rsidR="00CA4A37" w:rsidRPr="00CB581B" w14:paraId="7B9D101D" w14:textId="77777777" w:rsidTr="000957A2">
        <w:tc>
          <w:tcPr>
            <w:tcW w:w="2122" w:type="dxa"/>
          </w:tcPr>
          <w:p w14:paraId="1B489090"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7B78AE2A" w14:textId="77777777" w:rsidR="004D041E" w:rsidRDefault="00886ABA">
            <w:pPr>
              <w:pStyle w:val="ps"/>
              <w:spacing w:before="20" w:after="20"/>
              <w:rPr>
                <w:sz w:val="18"/>
                <w:szCs w:val="18"/>
                <w:lang w:val="en-GB"/>
              </w:rPr>
            </w:pPr>
            <w:r w:rsidRPr="001560A9">
              <w:rPr>
                <w:sz w:val="18"/>
                <w:szCs w:val="18"/>
                <w:lang w:val="en-GB"/>
              </w:rPr>
              <w:t xml:space="preserve">Increase national competences and autonomy of states in the study, modelling, management, planning of </w:t>
            </w:r>
            <w:r w:rsidR="002129F7" w:rsidRPr="002129F7">
              <w:rPr>
                <w:sz w:val="18"/>
                <w:szCs w:val="18"/>
                <w:lang w:val="en-GB"/>
              </w:rPr>
              <w:t xml:space="preserve">water </w:t>
            </w:r>
            <w:r w:rsidR="00E84933">
              <w:rPr>
                <w:sz w:val="18"/>
                <w:szCs w:val="18"/>
                <w:lang w:val="en-GB"/>
              </w:rPr>
              <w:t>resources</w:t>
            </w:r>
          </w:p>
          <w:p w14:paraId="49DE98E9" w14:textId="5FBE8CD9" w:rsidR="00E56E57" w:rsidRPr="001560A9" w:rsidRDefault="00E56E57">
            <w:pPr>
              <w:pStyle w:val="ps"/>
              <w:spacing w:before="20" w:after="20"/>
              <w:rPr>
                <w:sz w:val="18"/>
                <w:szCs w:val="18"/>
                <w:lang w:val="en-GB"/>
              </w:rPr>
            </w:pPr>
            <w:r w:rsidRPr="00C536FD">
              <w:rPr>
                <w:sz w:val="18"/>
                <w:szCs w:val="18"/>
                <w:lang w:val="en-GB"/>
              </w:rPr>
              <w:t>Create and improve training courses in hydrology, hydrogeology and hydrometry, including management and including data analysis and interpretation.</w:t>
            </w:r>
          </w:p>
        </w:tc>
      </w:tr>
      <w:tr w:rsidR="00CA4A37" w:rsidRPr="00CB581B" w14:paraId="2FCD1F26" w14:textId="77777777" w:rsidTr="000957A2">
        <w:tc>
          <w:tcPr>
            <w:tcW w:w="2122" w:type="dxa"/>
          </w:tcPr>
          <w:p w14:paraId="538010D6"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7312B596" w14:textId="45F5177C" w:rsidR="004D041E" w:rsidRPr="001560A9" w:rsidRDefault="00886ABA">
            <w:pPr>
              <w:pStyle w:val="ps"/>
              <w:spacing w:before="20" w:after="20"/>
              <w:rPr>
                <w:sz w:val="18"/>
                <w:szCs w:val="18"/>
                <w:lang w:val="en-GB"/>
              </w:rPr>
            </w:pPr>
            <w:r w:rsidRPr="001560A9">
              <w:rPr>
                <w:sz w:val="18"/>
                <w:szCs w:val="18"/>
                <w:lang w:val="en-GB"/>
              </w:rPr>
              <w:t xml:space="preserve">Guinea, </w:t>
            </w:r>
            <w:r w:rsidR="002129F7">
              <w:rPr>
                <w:sz w:val="18"/>
                <w:szCs w:val="18"/>
                <w:lang w:val="en-GB"/>
              </w:rPr>
              <w:t xml:space="preserve">The </w:t>
            </w:r>
            <w:r w:rsidRPr="001560A9">
              <w:rPr>
                <w:sz w:val="18"/>
                <w:szCs w:val="18"/>
                <w:lang w:val="en-GB"/>
              </w:rPr>
              <w:t>Gambia, Guinea-Bissau, Senegal</w:t>
            </w:r>
          </w:p>
        </w:tc>
      </w:tr>
      <w:tr w:rsidR="00CA4A37" w:rsidRPr="00CB581B" w14:paraId="62648193" w14:textId="77777777" w:rsidTr="000957A2">
        <w:tc>
          <w:tcPr>
            <w:tcW w:w="2122" w:type="dxa"/>
          </w:tcPr>
          <w:p w14:paraId="6B30BEC2"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812FD08" w14:textId="0E3AAB21"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Creation of national centres of excellence specialising in </w:t>
            </w:r>
            <w:r w:rsidR="002129F7">
              <w:rPr>
                <w:lang w:val="en-GB"/>
              </w:rPr>
              <w:t xml:space="preserve">water </w:t>
            </w:r>
            <w:r w:rsidR="00E84933">
              <w:rPr>
                <w:lang w:val="en-GB"/>
              </w:rPr>
              <w:t>resources</w:t>
            </w:r>
          </w:p>
          <w:p w14:paraId="1B81ECC2"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Funding for mobility, research and university training</w:t>
            </w:r>
          </w:p>
        </w:tc>
      </w:tr>
      <w:tr w:rsidR="00CA4A37" w:rsidRPr="00CB581B" w14:paraId="4348D45A" w14:textId="77777777" w:rsidTr="000957A2">
        <w:tc>
          <w:tcPr>
            <w:tcW w:w="2122" w:type="dxa"/>
          </w:tcPr>
          <w:p w14:paraId="44CBDFF6"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C5BA7FF" w14:textId="77777777" w:rsidR="004D041E" w:rsidRPr="001560A9" w:rsidRDefault="00886ABA">
            <w:pPr>
              <w:pStyle w:val="ps"/>
              <w:spacing w:before="20" w:after="20"/>
              <w:rPr>
                <w:sz w:val="18"/>
                <w:szCs w:val="18"/>
                <w:lang w:val="en-GB"/>
              </w:rPr>
            </w:pPr>
            <w:r w:rsidRPr="001560A9">
              <w:rPr>
                <w:sz w:val="18"/>
                <w:szCs w:val="18"/>
                <w:lang w:val="en-GB"/>
              </w:rPr>
              <w:t>Ministries of Research and Education, Ministries of Water</w:t>
            </w:r>
          </w:p>
        </w:tc>
      </w:tr>
      <w:tr w:rsidR="00CA4A37" w:rsidRPr="00CB581B" w14:paraId="7D96384C" w14:textId="77777777" w:rsidTr="000957A2">
        <w:tc>
          <w:tcPr>
            <w:tcW w:w="2122" w:type="dxa"/>
          </w:tcPr>
          <w:p w14:paraId="5C075E0E"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1B0255D" w14:textId="7BC3C50F" w:rsidR="004D041E" w:rsidRPr="001560A9" w:rsidRDefault="00886ABA">
            <w:pPr>
              <w:pStyle w:val="ps"/>
              <w:spacing w:before="20" w:after="20"/>
              <w:rPr>
                <w:sz w:val="18"/>
                <w:szCs w:val="18"/>
                <w:lang w:val="en-GB"/>
              </w:rPr>
            </w:pPr>
            <w:r w:rsidRPr="001560A9">
              <w:rPr>
                <w:sz w:val="18"/>
                <w:szCs w:val="18"/>
                <w:lang w:val="en-GB"/>
              </w:rPr>
              <w:t xml:space="preserve">20 years to structure and finance national centres of excellence in </w:t>
            </w:r>
            <w:r w:rsidR="002129F7">
              <w:rPr>
                <w:sz w:val="18"/>
                <w:szCs w:val="18"/>
                <w:lang w:val="en-GB"/>
              </w:rPr>
              <w:t xml:space="preserve">water </w:t>
            </w:r>
            <w:r w:rsidR="00E84933">
              <w:rPr>
                <w:sz w:val="18"/>
                <w:szCs w:val="18"/>
                <w:lang w:val="en-GB"/>
              </w:rPr>
              <w:t>resources</w:t>
            </w:r>
          </w:p>
        </w:tc>
      </w:tr>
      <w:tr w:rsidR="00CA4A37" w:rsidRPr="00CB581B" w14:paraId="5E5CE0C6" w14:textId="77777777" w:rsidTr="000957A2">
        <w:tc>
          <w:tcPr>
            <w:tcW w:w="2122" w:type="dxa"/>
          </w:tcPr>
          <w:p w14:paraId="06FAC1CF"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5CE9E1F6" w14:textId="206BD9DF" w:rsidR="004D041E" w:rsidRPr="001560A9" w:rsidRDefault="00886ABA">
            <w:pPr>
              <w:pStyle w:val="ps"/>
              <w:spacing w:before="20" w:after="20"/>
              <w:rPr>
                <w:sz w:val="18"/>
                <w:szCs w:val="18"/>
                <w:lang w:val="en-GB"/>
              </w:rPr>
            </w:pPr>
            <w:r w:rsidRPr="001560A9">
              <w:rPr>
                <w:sz w:val="18"/>
                <w:szCs w:val="18"/>
                <w:lang w:val="en-GB"/>
              </w:rPr>
              <w:t xml:space="preserve">Total estimated cost ?? </w:t>
            </w:r>
            <w:r w:rsidR="002129F7">
              <w:rPr>
                <w:sz w:val="18"/>
                <w:szCs w:val="18"/>
                <w:lang w:val="en-GB"/>
              </w:rPr>
              <w:t xml:space="preserve">CFA </w:t>
            </w:r>
            <w:r w:rsidRPr="001560A9">
              <w:rPr>
                <w:sz w:val="18"/>
                <w:szCs w:val="18"/>
                <w:lang w:val="en-GB"/>
              </w:rPr>
              <w:t>francs</w:t>
            </w:r>
          </w:p>
          <w:p w14:paraId="138E8A50"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24DAAED3" w14:textId="77777777" w:rsidTr="000957A2">
        <w:tc>
          <w:tcPr>
            <w:tcW w:w="2122" w:type="dxa"/>
          </w:tcPr>
          <w:p w14:paraId="2C27F13C"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135E5474" w14:textId="77777777" w:rsidR="004D041E" w:rsidRPr="001560A9" w:rsidRDefault="00886ABA">
            <w:pPr>
              <w:pStyle w:val="ps"/>
              <w:spacing w:before="20" w:after="20"/>
              <w:rPr>
                <w:sz w:val="18"/>
                <w:szCs w:val="18"/>
                <w:lang w:val="en-GB"/>
              </w:rPr>
            </w:pPr>
            <w:r w:rsidRPr="001560A9">
              <w:rPr>
                <w:sz w:val="18"/>
                <w:szCs w:val="18"/>
                <w:lang w:val="en-GB"/>
              </w:rPr>
              <w:t>Staff mobility; brain drain; no recurrent budget</w:t>
            </w:r>
          </w:p>
        </w:tc>
      </w:tr>
      <w:tr w:rsidR="00CA4A37" w:rsidRPr="00CB581B" w14:paraId="010C5513" w14:textId="77777777" w:rsidTr="000957A2">
        <w:tc>
          <w:tcPr>
            <w:tcW w:w="2122" w:type="dxa"/>
          </w:tcPr>
          <w:p w14:paraId="74718F78"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4399DEFC" w14:textId="6491F895" w:rsidR="004D041E" w:rsidRPr="001560A9" w:rsidRDefault="00886ABA">
            <w:pPr>
              <w:pStyle w:val="ps"/>
              <w:spacing w:before="20" w:after="20"/>
              <w:rPr>
                <w:sz w:val="18"/>
                <w:szCs w:val="18"/>
                <w:lang w:val="en-GB"/>
              </w:rPr>
            </w:pPr>
            <w:r w:rsidRPr="001560A9">
              <w:rPr>
                <w:sz w:val="18"/>
                <w:szCs w:val="18"/>
                <w:lang w:val="en-GB"/>
              </w:rPr>
              <w:t xml:space="preserve">National centres of excellence for the conduct of specialised studies, initial and further training, and the development of tools and knowledge on </w:t>
            </w:r>
            <w:r w:rsidR="002129F7">
              <w:rPr>
                <w:sz w:val="18"/>
                <w:szCs w:val="18"/>
                <w:lang w:val="en-GB"/>
              </w:rPr>
              <w:t xml:space="preserve">water </w:t>
            </w:r>
            <w:r w:rsidR="00E84933">
              <w:rPr>
                <w:sz w:val="18"/>
                <w:szCs w:val="18"/>
                <w:lang w:val="en-GB"/>
              </w:rPr>
              <w:t>resources</w:t>
            </w:r>
          </w:p>
        </w:tc>
      </w:tr>
    </w:tbl>
    <w:p w14:paraId="5128601D" w14:textId="73272395" w:rsidR="004D041E" w:rsidRPr="001560A9" w:rsidRDefault="00886ABA">
      <w:pPr>
        <w:pStyle w:val="Titre3"/>
        <w:rPr>
          <w:lang w:val="en-GB"/>
        </w:rPr>
      </w:pPr>
      <w:bookmarkStart w:id="100" w:name="_Toc103872467"/>
      <w:r w:rsidRPr="001560A9">
        <w:rPr>
          <w:lang w:val="en-GB"/>
        </w:rPr>
        <w:t xml:space="preserve">Provision 1.3 - Provide OMVG and national institutes with planning and management tools for </w:t>
      </w:r>
      <w:r w:rsidR="002129F7" w:rsidRPr="002129F7">
        <w:rPr>
          <w:lang w:val="en-GB"/>
        </w:rPr>
        <w:t xml:space="preserve">water </w:t>
      </w:r>
      <w:r w:rsidR="00E84933">
        <w:rPr>
          <w:lang w:val="en-GB"/>
        </w:rPr>
        <w:t>resources</w:t>
      </w:r>
      <w:r w:rsidR="002129F7" w:rsidRPr="002129F7">
        <w:rPr>
          <w:lang w:val="en-GB"/>
        </w:rPr>
        <w:t xml:space="preserve"> </w:t>
      </w:r>
      <w:r w:rsidRPr="001560A9">
        <w:rPr>
          <w:lang w:val="en-GB"/>
        </w:rPr>
        <w:t xml:space="preserve">and </w:t>
      </w:r>
      <w:r w:rsidR="00CF26A8">
        <w:rPr>
          <w:lang w:val="en-GB"/>
        </w:rPr>
        <w:t>basin</w:t>
      </w:r>
      <w:r w:rsidRPr="001560A9">
        <w:rPr>
          <w:lang w:val="en-GB"/>
        </w:rPr>
        <w:t>s</w:t>
      </w:r>
      <w:bookmarkEnd w:id="100"/>
    </w:p>
    <w:bookmarkEnd w:id="94"/>
    <w:p w14:paraId="14FC2ACE" w14:textId="77777777" w:rsidR="004D041E" w:rsidRPr="001560A9" w:rsidRDefault="00886ABA">
      <w:pPr>
        <w:pStyle w:val="T1"/>
        <w:rPr>
          <w:noProof w:val="0"/>
          <w:lang w:val="en-GB"/>
        </w:rPr>
      </w:pPr>
      <w:r w:rsidRPr="001560A9">
        <w:rPr>
          <w:noProof w:val="0"/>
          <w:lang w:val="en-GB"/>
        </w:rPr>
        <w:t xml:space="preserve">General principle </w:t>
      </w:r>
    </w:p>
    <w:p w14:paraId="2902DFDA" w14:textId="3B72FBB6" w:rsidR="004D041E" w:rsidRPr="001560A9" w:rsidRDefault="00886ABA">
      <w:pPr>
        <w:pStyle w:val="ps"/>
        <w:rPr>
          <w:lang w:val="en-GB"/>
        </w:rPr>
      </w:pPr>
      <w:r w:rsidRPr="001560A9">
        <w:rPr>
          <w:lang w:val="en-GB"/>
        </w:rPr>
        <w:t xml:space="preserve">The monitoring networks and all the knowledge consolidated by the previous provisions should ultimately enable the development of </w:t>
      </w:r>
      <w:r w:rsidR="00A90EAD" w:rsidRPr="001560A9">
        <w:rPr>
          <w:lang w:val="en-GB"/>
        </w:rPr>
        <w:t xml:space="preserve">operational </w:t>
      </w:r>
      <w:r w:rsidRPr="001560A9">
        <w:rPr>
          <w:lang w:val="en-GB"/>
        </w:rPr>
        <w:t xml:space="preserve">tools for planning and managing the </w:t>
      </w:r>
      <w:r w:rsidR="002129F7">
        <w:rPr>
          <w:sz w:val="18"/>
          <w:szCs w:val="18"/>
          <w:lang w:val="en-GB"/>
        </w:rPr>
        <w:t xml:space="preserve">water </w:t>
      </w:r>
      <w:r w:rsidR="00E84933">
        <w:rPr>
          <w:sz w:val="18"/>
          <w:szCs w:val="18"/>
          <w:lang w:val="en-GB"/>
        </w:rPr>
        <w:t>resources</w:t>
      </w:r>
      <w:r w:rsidR="002129F7">
        <w:rPr>
          <w:sz w:val="18"/>
          <w:szCs w:val="18"/>
          <w:lang w:val="en-GB"/>
        </w:rPr>
        <w:t xml:space="preserve"> </w:t>
      </w:r>
      <w:r w:rsidRPr="001560A9">
        <w:rPr>
          <w:lang w:val="en-GB"/>
        </w:rPr>
        <w:t xml:space="preserve">for these three </w:t>
      </w:r>
      <w:r w:rsidR="00324392">
        <w:rPr>
          <w:lang w:val="en-GB"/>
        </w:rPr>
        <w:t>basin</w:t>
      </w:r>
      <w:r w:rsidR="00FB4A8A" w:rsidRPr="001560A9">
        <w:rPr>
          <w:lang w:val="en-GB"/>
        </w:rPr>
        <w:t>s</w:t>
      </w:r>
      <w:r w:rsidRPr="001560A9">
        <w:rPr>
          <w:lang w:val="en-GB"/>
        </w:rPr>
        <w:t>. These tools should in particular enable the OMVG, the national directorates, but also donors, consultancy firms and NGOs to plan the development and implementation of facilities and actions to (i) mobilise the basin's water resources, (ii) manage extreme phenomena, particularly floods and droughts.</w:t>
      </w:r>
    </w:p>
    <w:p w14:paraId="6E527ED1" w14:textId="77777777" w:rsidR="004D041E" w:rsidRPr="001560A9" w:rsidRDefault="00886ABA">
      <w:pPr>
        <w:pStyle w:val="T1"/>
        <w:rPr>
          <w:noProof w:val="0"/>
          <w:lang w:val="en-GB"/>
        </w:rPr>
      </w:pPr>
      <w:r w:rsidRPr="001560A9">
        <w:rPr>
          <w:noProof w:val="0"/>
          <w:lang w:val="en-GB"/>
        </w:rPr>
        <w:t xml:space="preserve">Expected results </w:t>
      </w:r>
    </w:p>
    <w:p w14:paraId="6DD802D9" w14:textId="62E5C7B6" w:rsidR="004D041E" w:rsidRPr="001560A9" w:rsidRDefault="00886ABA">
      <w:pPr>
        <w:pStyle w:val="ps"/>
        <w:rPr>
          <w:lang w:val="en-GB"/>
        </w:rPr>
      </w:pPr>
      <w:r w:rsidRPr="001560A9">
        <w:rPr>
          <w:lang w:val="en-GB"/>
        </w:rPr>
        <w:t>Decision support tools based on sound and up-to-date knowledge and data</w:t>
      </w:r>
      <w:r w:rsidR="002129F7">
        <w:rPr>
          <w:lang w:val="en-GB"/>
        </w:rPr>
        <w:t>.</w:t>
      </w:r>
      <w:r w:rsidRPr="001560A9">
        <w:rPr>
          <w:lang w:val="en-GB"/>
        </w:rPr>
        <w:t xml:space="preserve"> </w:t>
      </w:r>
    </w:p>
    <w:p w14:paraId="12F22077" w14:textId="77777777" w:rsidR="004D041E" w:rsidRPr="001560A9" w:rsidRDefault="00886ABA">
      <w:pPr>
        <w:pStyle w:val="T1"/>
        <w:rPr>
          <w:noProof w:val="0"/>
          <w:lang w:val="en-GB"/>
        </w:rPr>
      </w:pPr>
      <w:r w:rsidRPr="001560A9">
        <w:rPr>
          <w:noProof w:val="0"/>
          <w:lang w:val="en-GB"/>
        </w:rPr>
        <w:t>Area of intervention</w:t>
      </w:r>
    </w:p>
    <w:p w14:paraId="6DD442C7" w14:textId="452F4CC9" w:rsidR="004D041E" w:rsidRPr="001560A9" w:rsidRDefault="00886ABA">
      <w:pPr>
        <w:pStyle w:val="ps"/>
        <w:rPr>
          <w:lang w:val="en-GB"/>
        </w:rPr>
      </w:pPr>
      <w:r w:rsidRPr="001560A9">
        <w:rPr>
          <w:lang w:val="en-GB"/>
        </w:rPr>
        <w:t xml:space="preserve">The 3 </w:t>
      </w:r>
      <w:r w:rsidR="00324392">
        <w:rPr>
          <w:lang w:val="en-GB"/>
        </w:rPr>
        <w:t>basin</w:t>
      </w:r>
      <w:r w:rsidRPr="001560A9">
        <w:rPr>
          <w:lang w:val="en-GB"/>
        </w:rPr>
        <w:t>s</w:t>
      </w:r>
      <w:r w:rsidR="002129F7">
        <w:rPr>
          <w:lang w:val="en-GB"/>
        </w:rPr>
        <w:t>.</w:t>
      </w:r>
    </w:p>
    <w:p w14:paraId="0312CC6D" w14:textId="77777777" w:rsidR="004D041E" w:rsidRPr="001560A9" w:rsidRDefault="00886ABA">
      <w:pPr>
        <w:pStyle w:val="T1"/>
        <w:rPr>
          <w:noProof w:val="0"/>
          <w:lang w:val="en-GB"/>
        </w:rPr>
      </w:pPr>
      <w:r w:rsidRPr="001560A9">
        <w:rPr>
          <w:noProof w:val="0"/>
          <w:lang w:val="en-GB"/>
        </w:rPr>
        <w:t>Proposed measures</w:t>
      </w:r>
    </w:p>
    <w:p w14:paraId="03391617" w14:textId="42A1826D" w:rsidR="004D041E" w:rsidRPr="001560A9" w:rsidRDefault="00886ABA">
      <w:pPr>
        <w:pStyle w:val="ps"/>
        <w:rPr>
          <w:lang w:val="en-GB"/>
        </w:rPr>
      </w:pPr>
      <w:r w:rsidRPr="001560A9">
        <w:rPr>
          <w:lang w:val="en-GB"/>
        </w:rPr>
        <w:t xml:space="preserve">The two measures aim to develop and transfer planning and management tools for the development and management of </w:t>
      </w:r>
      <w:r w:rsidR="002129F7">
        <w:rPr>
          <w:sz w:val="18"/>
          <w:szCs w:val="18"/>
          <w:lang w:val="en-GB"/>
        </w:rPr>
        <w:t xml:space="preserve">water </w:t>
      </w:r>
      <w:r w:rsidR="00E84933">
        <w:rPr>
          <w:sz w:val="18"/>
          <w:szCs w:val="18"/>
          <w:lang w:val="en-GB"/>
        </w:rPr>
        <w:t>resources</w:t>
      </w:r>
      <w:r w:rsidR="002129F7">
        <w:rPr>
          <w:sz w:val="18"/>
          <w:szCs w:val="18"/>
          <w:lang w:val="en-GB"/>
        </w:rPr>
        <w:t xml:space="preserve"> </w:t>
      </w:r>
      <w:r w:rsidRPr="001560A9">
        <w:rPr>
          <w:lang w:val="en-GB"/>
        </w:rPr>
        <w:t>and extreme phenomena, in particular via structures.</w:t>
      </w:r>
    </w:p>
    <w:p w14:paraId="5C74C939" w14:textId="77777777" w:rsidR="00E56E57" w:rsidRDefault="00E56E57">
      <w:pPr>
        <w:pStyle w:val="T2"/>
        <w:rPr>
          <w:noProof w:val="0"/>
          <w:lang w:val="en-GB"/>
        </w:rPr>
      </w:pPr>
      <w:r>
        <w:rPr>
          <w:noProof w:val="0"/>
          <w:lang w:val="en-GB"/>
        </w:rPr>
        <w:br w:type="page"/>
      </w:r>
    </w:p>
    <w:p w14:paraId="6F3C0CA8" w14:textId="20CA4CA6" w:rsidR="004D041E" w:rsidRPr="001560A9" w:rsidRDefault="00886ABA">
      <w:pPr>
        <w:pStyle w:val="T2"/>
        <w:rPr>
          <w:noProof w:val="0"/>
          <w:lang w:val="en-GB"/>
        </w:rPr>
      </w:pPr>
      <w:r w:rsidRPr="001560A9">
        <w:rPr>
          <w:noProof w:val="0"/>
          <w:lang w:val="en-GB"/>
        </w:rPr>
        <w:t xml:space="preserve">Measure 1.3.1 - </w:t>
      </w:r>
      <w:bookmarkStart w:id="101" w:name="Mesure131"/>
      <w:r w:rsidRPr="001560A9">
        <w:rPr>
          <w:noProof w:val="0"/>
          <w:lang w:val="en-GB"/>
        </w:rPr>
        <w:t>Provide the OMVG and the States with efficient decision</w:t>
      </w:r>
      <w:r w:rsidR="002129F7">
        <w:rPr>
          <w:noProof w:val="0"/>
          <w:lang w:val="en-GB"/>
        </w:rPr>
        <w:t>-making</w:t>
      </w:r>
      <w:r w:rsidRPr="001560A9">
        <w:rPr>
          <w:noProof w:val="0"/>
          <w:lang w:val="en-GB"/>
        </w:rPr>
        <w:t xml:space="preserve"> tools for </w:t>
      </w:r>
      <w:bookmarkEnd w:id="101"/>
      <w:r w:rsidRPr="001560A9">
        <w:rPr>
          <w:noProof w:val="0"/>
          <w:lang w:val="en-GB"/>
        </w:rPr>
        <w:t>planning and management</w:t>
      </w:r>
      <w:r w:rsidR="00E56E57">
        <w:rPr>
          <w:noProof w:val="0"/>
          <w:lang w:val="en-GB"/>
        </w:rPr>
        <w:t xml:space="preserve"> of surface and ground water resources</w:t>
      </w:r>
    </w:p>
    <w:p w14:paraId="6DBE6EB5" w14:textId="77777777" w:rsidR="00CA4A37" w:rsidRPr="001560A9" w:rsidRDefault="00CA4A37" w:rsidP="00CA4A37">
      <w:pPr>
        <w:pStyle w:val="Lgende"/>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21532BC2" w14:textId="77777777" w:rsidTr="000957A2">
        <w:tc>
          <w:tcPr>
            <w:tcW w:w="2122" w:type="dxa"/>
            <w:shd w:val="clear" w:color="auto" w:fill="E6E6E6"/>
          </w:tcPr>
          <w:p w14:paraId="3DAA0253" w14:textId="77777777" w:rsidR="004D041E" w:rsidRPr="001560A9" w:rsidRDefault="00886ABA">
            <w:pPr>
              <w:pStyle w:val="ps"/>
              <w:spacing w:before="20" w:after="20"/>
              <w:jc w:val="left"/>
              <w:rPr>
                <w:b/>
                <w:sz w:val="18"/>
                <w:szCs w:val="18"/>
                <w:lang w:val="en-GB"/>
              </w:rPr>
            </w:pPr>
            <w:r w:rsidRPr="001560A9">
              <w:rPr>
                <w:b/>
                <w:sz w:val="18"/>
                <w:szCs w:val="18"/>
                <w:lang w:val="en-GB"/>
              </w:rPr>
              <w:t>Measure 1.3.1</w:t>
            </w:r>
          </w:p>
        </w:tc>
        <w:tc>
          <w:tcPr>
            <w:tcW w:w="6804" w:type="dxa"/>
            <w:shd w:val="clear" w:color="auto" w:fill="E6E6E6"/>
          </w:tcPr>
          <w:p w14:paraId="3E280BA2" w14:textId="10F16A82" w:rsidR="004D041E" w:rsidRPr="001560A9" w:rsidRDefault="00886ABA" w:rsidP="00E56E57">
            <w:pPr>
              <w:pStyle w:val="ps"/>
              <w:spacing w:before="20" w:after="20"/>
              <w:rPr>
                <w:sz w:val="18"/>
                <w:szCs w:val="18"/>
                <w:lang w:val="en-GB"/>
              </w:rPr>
            </w:pPr>
            <w:r w:rsidRPr="001560A9">
              <w:rPr>
                <w:lang w:val="en-GB"/>
              </w:rPr>
              <w:t xml:space="preserve">Provide the OMVG and the states with effective </w:t>
            </w:r>
            <w:r w:rsidR="002129F7" w:rsidRPr="002129F7">
              <w:rPr>
                <w:lang w:val="en-GB"/>
              </w:rPr>
              <w:t>decision-making</w:t>
            </w:r>
            <w:r w:rsidRPr="001560A9">
              <w:rPr>
                <w:lang w:val="en-GB"/>
              </w:rPr>
              <w:t xml:space="preserve"> tools for </w:t>
            </w:r>
            <w:r w:rsidR="00E56E57">
              <w:rPr>
                <w:lang w:val="en-GB"/>
              </w:rPr>
              <w:t>planning and management of surface and ground water resources</w:t>
            </w:r>
          </w:p>
        </w:tc>
      </w:tr>
      <w:tr w:rsidR="00CA4A37" w:rsidRPr="001560A9" w14:paraId="6B7092B3" w14:textId="77777777" w:rsidTr="000957A2">
        <w:tc>
          <w:tcPr>
            <w:tcW w:w="2122" w:type="dxa"/>
          </w:tcPr>
          <w:p w14:paraId="0EC26628"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52D5B43E" w14:textId="77777777" w:rsidR="004D041E" w:rsidRPr="001560A9" w:rsidRDefault="00886ABA">
            <w:pPr>
              <w:pStyle w:val="ps"/>
              <w:spacing w:before="20" w:after="20"/>
              <w:rPr>
                <w:sz w:val="18"/>
                <w:szCs w:val="18"/>
                <w:lang w:val="en-GB"/>
              </w:rPr>
            </w:pPr>
            <w:r w:rsidRPr="001560A9">
              <w:rPr>
                <w:sz w:val="18"/>
                <w:szCs w:val="18"/>
                <w:lang w:val="en-GB"/>
              </w:rPr>
              <w:t>SDAGE OMVS, PDDI</w:t>
            </w:r>
          </w:p>
        </w:tc>
      </w:tr>
      <w:tr w:rsidR="00CA4A37" w:rsidRPr="00CB581B" w14:paraId="61B2C966" w14:textId="77777777" w:rsidTr="000957A2">
        <w:tc>
          <w:tcPr>
            <w:tcW w:w="2122" w:type="dxa"/>
          </w:tcPr>
          <w:p w14:paraId="58B8D79C"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46345BCE" w14:textId="0D831D2B" w:rsidR="004D041E" w:rsidRPr="001560A9" w:rsidRDefault="00886ABA">
            <w:pPr>
              <w:pStyle w:val="ps"/>
              <w:spacing w:before="20" w:after="20"/>
              <w:rPr>
                <w:sz w:val="18"/>
                <w:szCs w:val="18"/>
                <w:lang w:val="en-GB"/>
              </w:rPr>
            </w:pPr>
            <w:r w:rsidRPr="001560A9">
              <w:rPr>
                <w:sz w:val="18"/>
                <w:szCs w:val="18"/>
                <w:lang w:val="en-GB"/>
              </w:rPr>
              <w:t xml:space="preserve">To have decision-making tools for the development and management of </w:t>
            </w:r>
            <w:r w:rsidR="002129F7" w:rsidRPr="002129F7">
              <w:rPr>
                <w:sz w:val="18"/>
                <w:szCs w:val="18"/>
                <w:lang w:val="en-GB"/>
              </w:rPr>
              <w:t xml:space="preserve">water </w:t>
            </w:r>
            <w:r w:rsidR="00E84933">
              <w:rPr>
                <w:sz w:val="18"/>
                <w:szCs w:val="18"/>
                <w:lang w:val="en-GB"/>
              </w:rPr>
              <w:t>resources</w:t>
            </w:r>
          </w:p>
        </w:tc>
      </w:tr>
      <w:tr w:rsidR="00CA4A37" w:rsidRPr="001560A9" w14:paraId="661C7EA4" w14:textId="77777777" w:rsidTr="000957A2">
        <w:tc>
          <w:tcPr>
            <w:tcW w:w="2122" w:type="dxa"/>
          </w:tcPr>
          <w:p w14:paraId="22E5268C"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4C049031" w14:textId="7A02ABD9" w:rsidR="004D041E" w:rsidRPr="001560A9" w:rsidRDefault="00886ABA">
            <w:pPr>
              <w:pStyle w:val="ps"/>
              <w:spacing w:before="20" w:after="20"/>
              <w:rPr>
                <w:sz w:val="18"/>
                <w:szCs w:val="18"/>
                <w:lang w:val="en-GB"/>
              </w:rPr>
            </w:pPr>
            <w:r w:rsidRPr="001560A9">
              <w:rPr>
                <w:sz w:val="18"/>
                <w:szCs w:val="18"/>
                <w:lang w:val="en-GB"/>
              </w:rPr>
              <w:t xml:space="preserve">The 3 </w:t>
            </w:r>
            <w:r w:rsidR="00324392">
              <w:rPr>
                <w:sz w:val="18"/>
                <w:szCs w:val="18"/>
                <w:lang w:val="en-GB"/>
              </w:rPr>
              <w:t>basin</w:t>
            </w:r>
            <w:r w:rsidRPr="001560A9">
              <w:rPr>
                <w:sz w:val="18"/>
                <w:szCs w:val="18"/>
                <w:lang w:val="en-GB"/>
              </w:rPr>
              <w:t>s</w:t>
            </w:r>
          </w:p>
        </w:tc>
      </w:tr>
      <w:tr w:rsidR="00CA4A37" w:rsidRPr="00CB581B" w14:paraId="28CBCEE5" w14:textId="77777777" w:rsidTr="000957A2">
        <w:tc>
          <w:tcPr>
            <w:tcW w:w="2122" w:type="dxa"/>
          </w:tcPr>
          <w:p w14:paraId="6E33476C"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047DF03" w14:textId="77777777" w:rsidR="004D041E" w:rsidRPr="001560A9" w:rsidRDefault="00886ABA">
            <w:pPr>
              <w:pStyle w:val="cg"/>
              <w:spacing w:before="20" w:after="20"/>
              <w:rPr>
                <w:lang w:val="en-GB"/>
              </w:rPr>
            </w:pPr>
            <w:r w:rsidRPr="001560A9">
              <w:rPr>
                <w:sz w:val="20"/>
                <w:szCs w:val="20"/>
                <w:lang w:val="en-GB"/>
              </w:rPr>
              <w:t>Develop a water allocation modelling tool for water resources development planning, informing hydrological, environmental, social and economic indicators:</w:t>
            </w:r>
          </w:p>
          <w:p w14:paraId="20435BC5"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Summary of knowledge </w:t>
            </w:r>
            <w:r w:rsidR="00FB4A8A" w:rsidRPr="001560A9">
              <w:rPr>
                <w:lang w:val="en-GB"/>
              </w:rPr>
              <w:t xml:space="preserve">on water resources </w:t>
            </w:r>
            <w:r w:rsidRPr="001560A9">
              <w:rPr>
                <w:lang w:val="en-GB"/>
              </w:rPr>
              <w:t>and structures</w:t>
            </w:r>
          </w:p>
          <w:p w14:paraId="53245AB3"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hydrological, hydraulic and allocation models</w:t>
            </w:r>
          </w:p>
          <w:p w14:paraId="34B85F78"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satisfaction indicators</w:t>
            </w:r>
          </w:p>
          <w:p w14:paraId="20333B4A"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planning scenarios, management priorities</w:t>
            </w:r>
          </w:p>
          <w:p w14:paraId="68763E4D"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water resource allocation modelling tools (such as WEAP) for water resource development planning, providing information on hydrological, environmental, social and economic indicators</w:t>
            </w:r>
          </w:p>
          <w:p w14:paraId="1B410790" w14:textId="53878AA2"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Training HC staff and experts from Member States in the use or exploitation of OMVG's decision</w:t>
            </w:r>
            <w:r w:rsidR="002129F7">
              <w:rPr>
                <w:lang w:val="en-GB"/>
              </w:rPr>
              <w:t>-making</w:t>
            </w:r>
            <w:r w:rsidRPr="001560A9">
              <w:rPr>
                <w:lang w:val="en-GB"/>
              </w:rPr>
              <w:t xml:space="preserve"> tools</w:t>
            </w:r>
          </w:p>
        </w:tc>
      </w:tr>
      <w:tr w:rsidR="00CA4A37" w:rsidRPr="00CB581B" w14:paraId="67D3DF00" w14:textId="77777777" w:rsidTr="000957A2">
        <w:tc>
          <w:tcPr>
            <w:tcW w:w="2122" w:type="dxa"/>
          </w:tcPr>
          <w:p w14:paraId="2DCCE7C8"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28E4AD2A" w14:textId="77777777" w:rsidR="004D041E" w:rsidRPr="001560A9" w:rsidRDefault="00886ABA">
            <w:pPr>
              <w:pStyle w:val="ps"/>
              <w:spacing w:before="20" w:after="20"/>
              <w:rPr>
                <w:sz w:val="18"/>
                <w:szCs w:val="18"/>
                <w:lang w:val="en-GB"/>
              </w:rPr>
            </w:pPr>
            <w:r w:rsidRPr="001560A9">
              <w:rPr>
                <w:sz w:val="18"/>
                <w:szCs w:val="18"/>
                <w:lang w:val="en-GB"/>
              </w:rPr>
              <w:t>OMVG, National Directorates, Works Management Company</w:t>
            </w:r>
          </w:p>
        </w:tc>
      </w:tr>
      <w:tr w:rsidR="00CA4A37" w:rsidRPr="00CB581B" w14:paraId="3DB9B5F1" w14:textId="77777777" w:rsidTr="000957A2">
        <w:tc>
          <w:tcPr>
            <w:tcW w:w="2122" w:type="dxa"/>
          </w:tcPr>
          <w:p w14:paraId="461EEC6D"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B60DAE1" w14:textId="17E7C402" w:rsidR="004D041E" w:rsidRPr="001560A9" w:rsidRDefault="00886ABA">
            <w:pPr>
              <w:pStyle w:val="ps"/>
              <w:spacing w:before="20" w:after="20"/>
              <w:rPr>
                <w:sz w:val="18"/>
                <w:szCs w:val="18"/>
                <w:lang w:val="en-GB"/>
              </w:rPr>
            </w:pPr>
            <w:r w:rsidRPr="001560A9">
              <w:rPr>
                <w:sz w:val="18"/>
                <w:szCs w:val="18"/>
                <w:lang w:val="en-GB"/>
              </w:rPr>
              <w:t xml:space="preserve">10 years to improve knowledge on </w:t>
            </w:r>
            <w:r w:rsidR="002129F7" w:rsidRPr="002129F7">
              <w:rPr>
                <w:sz w:val="18"/>
                <w:szCs w:val="18"/>
                <w:lang w:val="en-GB"/>
              </w:rPr>
              <w:t xml:space="preserve">water </w:t>
            </w:r>
            <w:r w:rsidR="00E84933">
              <w:rPr>
                <w:sz w:val="18"/>
                <w:szCs w:val="18"/>
                <w:lang w:val="en-GB"/>
              </w:rPr>
              <w:t>resources</w:t>
            </w:r>
            <w:r w:rsidR="002129F7" w:rsidRPr="002129F7" w:rsidDel="002129F7">
              <w:rPr>
                <w:sz w:val="18"/>
                <w:szCs w:val="18"/>
                <w:lang w:val="en-GB"/>
              </w:rPr>
              <w:t xml:space="preserve"> </w:t>
            </w:r>
            <w:r w:rsidRPr="001560A9">
              <w:rPr>
                <w:sz w:val="18"/>
                <w:szCs w:val="18"/>
                <w:lang w:val="en-GB"/>
              </w:rPr>
              <w:t xml:space="preserve">and develop tools adapted to the needs of the 3 </w:t>
            </w:r>
            <w:r w:rsidR="00CF26A8">
              <w:rPr>
                <w:sz w:val="18"/>
                <w:szCs w:val="18"/>
                <w:lang w:val="en-GB"/>
              </w:rPr>
              <w:t>basin</w:t>
            </w:r>
            <w:r w:rsidRPr="001560A9">
              <w:rPr>
                <w:sz w:val="18"/>
                <w:szCs w:val="18"/>
                <w:lang w:val="en-GB"/>
              </w:rPr>
              <w:t>s</w:t>
            </w:r>
          </w:p>
        </w:tc>
      </w:tr>
      <w:tr w:rsidR="00CA4A37" w:rsidRPr="00CB581B" w14:paraId="28D4695F" w14:textId="77777777" w:rsidTr="000957A2">
        <w:tc>
          <w:tcPr>
            <w:tcW w:w="2122" w:type="dxa"/>
          </w:tcPr>
          <w:p w14:paraId="1885ADFA"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5B7017FA" w14:textId="3157430A" w:rsidR="004D041E" w:rsidRPr="001560A9" w:rsidRDefault="00886ABA">
            <w:pPr>
              <w:pStyle w:val="ps"/>
              <w:spacing w:before="20" w:after="20"/>
              <w:rPr>
                <w:sz w:val="18"/>
                <w:szCs w:val="18"/>
                <w:lang w:val="en-GB"/>
              </w:rPr>
            </w:pPr>
            <w:r w:rsidRPr="001560A9">
              <w:rPr>
                <w:sz w:val="18"/>
                <w:szCs w:val="18"/>
                <w:lang w:val="en-GB"/>
              </w:rPr>
              <w:t xml:space="preserve">Total estimated cost ?? </w:t>
            </w:r>
            <w:r w:rsidR="002129F7">
              <w:rPr>
                <w:sz w:val="18"/>
                <w:szCs w:val="18"/>
                <w:lang w:val="en-GB"/>
              </w:rPr>
              <w:t xml:space="preserve">CFA </w:t>
            </w:r>
            <w:r w:rsidRPr="001560A9">
              <w:rPr>
                <w:sz w:val="18"/>
                <w:szCs w:val="18"/>
                <w:lang w:val="en-GB"/>
              </w:rPr>
              <w:t>francs</w:t>
            </w:r>
          </w:p>
          <w:p w14:paraId="7654A896" w14:textId="77777777" w:rsidR="004D041E" w:rsidRPr="001560A9" w:rsidRDefault="00886ABA">
            <w:pPr>
              <w:pStyle w:val="ps"/>
              <w:spacing w:before="20" w:after="20"/>
              <w:rPr>
                <w:sz w:val="18"/>
                <w:szCs w:val="18"/>
                <w:lang w:val="en-GB"/>
              </w:rPr>
            </w:pPr>
            <w:r w:rsidRPr="001560A9">
              <w:rPr>
                <w:sz w:val="18"/>
                <w:szCs w:val="18"/>
                <w:lang w:val="en-GB"/>
              </w:rPr>
              <w:t>Financing through hydropower development projects</w:t>
            </w:r>
          </w:p>
        </w:tc>
      </w:tr>
      <w:tr w:rsidR="00CA4A37" w:rsidRPr="00CB581B" w14:paraId="4CA95E6F" w14:textId="77777777" w:rsidTr="000957A2">
        <w:tc>
          <w:tcPr>
            <w:tcW w:w="2122" w:type="dxa"/>
          </w:tcPr>
          <w:p w14:paraId="77DB241F"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2D05A576" w14:textId="77777777" w:rsidR="004D041E" w:rsidRPr="001560A9" w:rsidRDefault="00886ABA">
            <w:pPr>
              <w:pStyle w:val="ps"/>
              <w:spacing w:before="20" w:after="20"/>
              <w:rPr>
                <w:sz w:val="18"/>
                <w:szCs w:val="18"/>
                <w:highlight w:val="yellow"/>
                <w:lang w:val="en-GB"/>
              </w:rPr>
            </w:pPr>
            <w:r w:rsidRPr="001560A9">
              <w:rPr>
                <w:sz w:val="18"/>
                <w:szCs w:val="18"/>
                <w:lang w:val="en-GB"/>
              </w:rPr>
              <w:t>Lack of sufficient/quality data; poor quality studies</w:t>
            </w:r>
          </w:p>
        </w:tc>
      </w:tr>
      <w:tr w:rsidR="00CA4A37" w:rsidRPr="00CB581B" w14:paraId="583EFA54" w14:textId="77777777" w:rsidTr="000957A2">
        <w:tc>
          <w:tcPr>
            <w:tcW w:w="2122" w:type="dxa"/>
          </w:tcPr>
          <w:p w14:paraId="18989581"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30AC2CC9" w14:textId="3618D40E" w:rsidR="004D041E" w:rsidRPr="001560A9" w:rsidRDefault="00886ABA">
            <w:pPr>
              <w:pStyle w:val="ps"/>
              <w:spacing w:before="20" w:after="20"/>
              <w:rPr>
                <w:sz w:val="18"/>
                <w:szCs w:val="18"/>
                <w:lang w:val="en-GB"/>
              </w:rPr>
            </w:pPr>
            <w:r w:rsidRPr="001560A9">
              <w:rPr>
                <w:sz w:val="18"/>
                <w:szCs w:val="18"/>
                <w:lang w:val="en-GB"/>
              </w:rPr>
              <w:t xml:space="preserve">Effective </w:t>
            </w:r>
            <w:r w:rsidR="002129F7">
              <w:rPr>
                <w:sz w:val="18"/>
                <w:szCs w:val="18"/>
                <w:lang w:val="en-GB"/>
              </w:rPr>
              <w:t xml:space="preserve">water </w:t>
            </w:r>
            <w:r w:rsidR="00E84933">
              <w:rPr>
                <w:sz w:val="18"/>
                <w:szCs w:val="18"/>
                <w:lang w:val="en-GB"/>
              </w:rPr>
              <w:t>resources</w:t>
            </w:r>
            <w:r w:rsidR="002129F7">
              <w:rPr>
                <w:sz w:val="18"/>
                <w:szCs w:val="18"/>
                <w:lang w:val="en-GB"/>
              </w:rPr>
              <w:t xml:space="preserve"> </w:t>
            </w:r>
            <w:r w:rsidRPr="001560A9">
              <w:rPr>
                <w:sz w:val="18"/>
                <w:szCs w:val="18"/>
                <w:lang w:val="en-GB"/>
              </w:rPr>
              <w:t xml:space="preserve">management and virtuous/reasonable development of </w:t>
            </w:r>
            <w:r w:rsidR="00CF26A8">
              <w:rPr>
                <w:sz w:val="18"/>
                <w:szCs w:val="18"/>
                <w:lang w:val="en-GB"/>
              </w:rPr>
              <w:t>basin</w:t>
            </w:r>
            <w:r w:rsidRPr="001560A9">
              <w:rPr>
                <w:sz w:val="18"/>
                <w:szCs w:val="18"/>
                <w:lang w:val="en-GB"/>
              </w:rPr>
              <w:t>s</w:t>
            </w:r>
          </w:p>
        </w:tc>
      </w:tr>
    </w:tbl>
    <w:p w14:paraId="03164428" w14:textId="77777777" w:rsidR="00055B24" w:rsidRPr="001560A9" w:rsidRDefault="00055B24" w:rsidP="00055B24">
      <w:pPr>
        <w:pStyle w:val="T2"/>
        <w:rPr>
          <w:noProof w:val="0"/>
          <w:lang w:val="en-GB"/>
        </w:rPr>
      </w:pPr>
    </w:p>
    <w:p w14:paraId="08416BA1" w14:textId="77777777" w:rsidR="004D041E" w:rsidRPr="001560A9" w:rsidRDefault="00886ABA">
      <w:pPr>
        <w:pStyle w:val="T2"/>
        <w:rPr>
          <w:noProof w:val="0"/>
          <w:lang w:val="en-GB"/>
        </w:rPr>
      </w:pPr>
      <w:r w:rsidRPr="001560A9">
        <w:rPr>
          <w:noProof w:val="0"/>
          <w:lang w:val="en-GB"/>
        </w:rPr>
        <w:t xml:space="preserve">Measure 1.3.2 - </w:t>
      </w:r>
      <w:bookmarkStart w:id="102" w:name="Mesure132"/>
      <w:r w:rsidRPr="001560A9">
        <w:rPr>
          <w:noProof w:val="0"/>
          <w:lang w:val="en-GB"/>
        </w:rPr>
        <w:t>Equip OMVG and the States with effective tools for early warning on floods, droughts and shortages</w:t>
      </w:r>
      <w:bookmarkEnd w:id="102"/>
    </w:p>
    <w:p w14:paraId="50CAC2B3" w14:textId="77777777" w:rsidR="00CA4A37" w:rsidRPr="001560A9" w:rsidRDefault="00CA4A37" w:rsidP="00FB4A8A">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40C99840" w14:textId="77777777" w:rsidTr="000957A2">
        <w:tc>
          <w:tcPr>
            <w:tcW w:w="2122" w:type="dxa"/>
            <w:shd w:val="clear" w:color="auto" w:fill="E6E6E6"/>
          </w:tcPr>
          <w:p w14:paraId="0D9C3B3E" w14:textId="0A3C9EC2" w:rsidR="004D041E" w:rsidRPr="001560A9" w:rsidRDefault="00886ABA">
            <w:pPr>
              <w:pStyle w:val="ps"/>
              <w:spacing w:before="20" w:after="20"/>
              <w:jc w:val="left"/>
              <w:rPr>
                <w:b/>
                <w:sz w:val="18"/>
                <w:szCs w:val="18"/>
                <w:lang w:val="en-GB"/>
              </w:rPr>
            </w:pPr>
            <w:r w:rsidRPr="001560A9">
              <w:rPr>
                <w:b/>
                <w:sz w:val="18"/>
                <w:szCs w:val="18"/>
                <w:lang w:val="en-GB"/>
              </w:rPr>
              <w:t>Measure 1.3.</w:t>
            </w:r>
            <w:r w:rsidR="001908B5">
              <w:rPr>
                <w:b/>
                <w:sz w:val="18"/>
                <w:szCs w:val="18"/>
                <w:lang w:val="en-GB"/>
              </w:rPr>
              <w:t>2</w:t>
            </w:r>
          </w:p>
        </w:tc>
        <w:tc>
          <w:tcPr>
            <w:tcW w:w="6804" w:type="dxa"/>
            <w:shd w:val="clear" w:color="auto" w:fill="E6E6E6"/>
          </w:tcPr>
          <w:p w14:paraId="3D996522" w14:textId="718BE8D6"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Mesure132 </w:instrText>
            </w:r>
            <w:r w:rsidRPr="001560A9">
              <w:rPr>
                <w:sz w:val="18"/>
                <w:szCs w:val="18"/>
                <w:lang w:val="en-GB"/>
              </w:rPr>
              <w:fldChar w:fldCharType="separate"/>
            </w:r>
            <w:r w:rsidR="00CB581B" w:rsidRPr="001560A9">
              <w:rPr>
                <w:lang w:val="en-GB"/>
              </w:rPr>
              <w:t>Equip OMVG and the States with effective tools for early warning on floods, droughts and shortages</w:t>
            </w:r>
            <w:r w:rsidRPr="001560A9">
              <w:rPr>
                <w:sz w:val="18"/>
                <w:szCs w:val="18"/>
                <w:lang w:val="en-GB"/>
              </w:rPr>
              <w:fldChar w:fldCharType="end"/>
            </w:r>
          </w:p>
        </w:tc>
      </w:tr>
      <w:tr w:rsidR="00CA4A37" w:rsidRPr="00CB581B" w14:paraId="0D78F5F5" w14:textId="77777777" w:rsidTr="000957A2">
        <w:tc>
          <w:tcPr>
            <w:tcW w:w="2122" w:type="dxa"/>
          </w:tcPr>
          <w:p w14:paraId="10E2B35B"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407774F" w14:textId="77777777" w:rsidR="004D041E" w:rsidRPr="001560A9" w:rsidRDefault="00886ABA">
            <w:pPr>
              <w:pStyle w:val="ps"/>
              <w:spacing w:before="20" w:after="20"/>
              <w:rPr>
                <w:sz w:val="18"/>
                <w:szCs w:val="18"/>
                <w:lang w:val="en-GB"/>
              </w:rPr>
            </w:pPr>
            <w:r w:rsidRPr="001560A9">
              <w:rPr>
                <w:sz w:val="18"/>
                <w:szCs w:val="18"/>
                <w:lang w:val="en-GB"/>
              </w:rPr>
              <w:t>OMVS SDAGE, PDDI, UNDP/WMO SAP projects</w:t>
            </w:r>
          </w:p>
        </w:tc>
      </w:tr>
      <w:tr w:rsidR="00CA4A37" w:rsidRPr="00CB581B" w14:paraId="76BB317A" w14:textId="77777777" w:rsidTr="000957A2">
        <w:tc>
          <w:tcPr>
            <w:tcW w:w="2122" w:type="dxa"/>
          </w:tcPr>
          <w:p w14:paraId="74806CD3"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7DDBDD06" w14:textId="77777777" w:rsidR="004D041E" w:rsidRPr="001560A9" w:rsidRDefault="00886ABA">
            <w:pPr>
              <w:pStyle w:val="ps"/>
              <w:spacing w:before="20" w:after="20"/>
              <w:rPr>
                <w:sz w:val="18"/>
                <w:szCs w:val="18"/>
                <w:lang w:val="en-GB"/>
              </w:rPr>
            </w:pPr>
            <w:r w:rsidRPr="001560A9">
              <w:rPr>
                <w:sz w:val="18"/>
                <w:szCs w:val="18"/>
                <w:lang w:val="en-GB"/>
              </w:rPr>
              <w:t>Decision support tools for early warning of floods, droughts and shortages</w:t>
            </w:r>
          </w:p>
        </w:tc>
      </w:tr>
      <w:tr w:rsidR="00CA4A37" w:rsidRPr="001560A9" w14:paraId="5541C7F4" w14:textId="77777777" w:rsidTr="000957A2">
        <w:tc>
          <w:tcPr>
            <w:tcW w:w="2122" w:type="dxa"/>
          </w:tcPr>
          <w:p w14:paraId="066610BB"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149C8FB5" w14:textId="1F704C16" w:rsidR="004D041E" w:rsidRPr="001560A9" w:rsidRDefault="00886ABA">
            <w:pPr>
              <w:pStyle w:val="ps"/>
              <w:spacing w:before="20" w:after="20"/>
              <w:rPr>
                <w:sz w:val="18"/>
                <w:szCs w:val="18"/>
                <w:lang w:val="en-GB"/>
              </w:rPr>
            </w:pPr>
            <w:r w:rsidRPr="001560A9">
              <w:rPr>
                <w:sz w:val="18"/>
                <w:szCs w:val="18"/>
                <w:lang w:val="en-GB"/>
              </w:rPr>
              <w:t xml:space="preserve">The 3 </w:t>
            </w:r>
            <w:r w:rsidR="00324392">
              <w:rPr>
                <w:sz w:val="18"/>
                <w:szCs w:val="18"/>
                <w:lang w:val="en-GB"/>
              </w:rPr>
              <w:t>basin</w:t>
            </w:r>
            <w:r w:rsidRPr="001560A9">
              <w:rPr>
                <w:sz w:val="18"/>
                <w:szCs w:val="18"/>
                <w:lang w:val="en-GB"/>
              </w:rPr>
              <w:t>s</w:t>
            </w:r>
          </w:p>
        </w:tc>
      </w:tr>
      <w:tr w:rsidR="00CA4A37" w:rsidRPr="00CB581B" w14:paraId="4B85DCF4" w14:textId="77777777" w:rsidTr="000957A2">
        <w:tc>
          <w:tcPr>
            <w:tcW w:w="2122" w:type="dxa"/>
          </w:tcPr>
          <w:p w14:paraId="57A0B421"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B2B43AF" w14:textId="1C240FDA"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Synthesis of knowledge on </w:t>
            </w:r>
            <w:r w:rsidR="002129F7" w:rsidRPr="002129F7">
              <w:rPr>
                <w:lang w:val="en-GB"/>
              </w:rPr>
              <w:t xml:space="preserve">water </w:t>
            </w:r>
            <w:r w:rsidR="00E84933">
              <w:rPr>
                <w:lang w:val="en-GB"/>
              </w:rPr>
              <w:t>resources</w:t>
            </w:r>
            <w:r w:rsidR="002129F7" w:rsidRPr="002129F7" w:rsidDel="002129F7">
              <w:rPr>
                <w:lang w:val="en-GB"/>
              </w:rPr>
              <w:t xml:space="preserve"> </w:t>
            </w:r>
            <w:r w:rsidRPr="001560A9">
              <w:rPr>
                <w:lang w:val="en-GB"/>
              </w:rPr>
              <w:t xml:space="preserve">and </w:t>
            </w:r>
            <w:r w:rsidR="002129F7">
              <w:rPr>
                <w:lang w:val="en-GB"/>
              </w:rPr>
              <w:t>climat change</w:t>
            </w:r>
          </w:p>
          <w:p w14:paraId="55D0676A"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hydrological and hydraulic models</w:t>
            </w:r>
          </w:p>
          <w:p w14:paraId="371C3B5B"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indicators for floods, droughts, shortages</w:t>
            </w:r>
          </w:p>
          <w:p w14:paraId="511DD079"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flood and drought modelling tools</w:t>
            </w:r>
          </w:p>
          <w:p w14:paraId="7FD3978E"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Development of flood/climate hazard forecasting tools</w:t>
            </w:r>
          </w:p>
          <w:p w14:paraId="736A2E79"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Setting up structures for the management and dissemination of information on floods and droughts</w:t>
            </w:r>
          </w:p>
        </w:tc>
      </w:tr>
      <w:tr w:rsidR="00CA4A37" w:rsidRPr="00CB581B" w14:paraId="37CFF345" w14:textId="77777777" w:rsidTr="000957A2">
        <w:tc>
          <w:tcPr>
            <w:tcW w:w="2122" w:type="dxa"/>
          </w:tcPr>
          <w:p w14:paraId="697A665D"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17B5E2F1" w14:textId="77777777" w:rsidR="004D041E" w:rsidRPr="001560A9" w:rsidRDefault="00886ABA">
            <w:pPr>
              <w:pStyle w:val="ps"/>
              <w:spacing w:before="20" w:after="20"/>
              <w:rPr>
                <w:sz w:val="18"/>
                <w:szCs w:val="18"/>
                <w:lang w:val="en-GB"/>
              </w:rPr>
            </w:pPr>
            <w:r w:rsidRPr="001560A9">
              <w:rPr>
                <w:sz w:val="18"/>
                <w:szCs w:val="18"/>
                <w:lang w:val="en-GB"/>
              </w:rPr>
              <w:t>OMVG, National Water and Meteorological Directorates</w:t>
            </w:r>
          </w:p>
        </w:tc>
      </w:tr>
      <w:tr w:rsidR="00CA4A37" w:rsidRPr="00CB581B" w14:paraId="5269C10A" w14:textId="77777777" w:rsidTr="000957A2">
        <w:tc>
          <w:tcPr>
            <w:tcW w:w="2122" w:type="dxa"/>
          </w:tcPr>
          <w:p w14:paraId="3FB46EFD"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0812C059" w14:textId="2E80EB99" w:rsidR="004D041E" w:rsidRPr="001560A9" w:rsidRDefault="00886ABA">
            <w:pPr>
              <w:pStyle w:val="ps"/>
              <w:spacing w:before="20" w:after="20"/>
              <w:rPr>
                <w:sz w:val="18"/>
                <w:szCs w:val="18"/>
                <w:lang w:val="en-GB"/>
              </w:rPr>
            </w:pPr>
            <w:r w:rsidRPr="001560A9">
              <w:rPr>
                <w:sz w:val="18"/>
                <w:szCs w:val="18"/>
                <w:lang w:val="en-GB"/>
              </w:rPr>
              <w:t xml:space="preserve">10 years to improve knowledge of </w:t>
            </w:r>
            <w:r w:rsidR="002129F7" w:rsidRPr="002129F7">
              <w:rPr>
                <w:sz w:val="18"/>
                <w:szCs w:val="18"/>
                <w:lang w:val="en-GB"/>
              </w:rPr>
              <w:t xml:space="preserve">water </w:t>
            </w:r>
            <w:r w:rsidR="00E84933">
              <w:rPr>
                <w:sz w:val="18"/>
                <w:szCs w:val="18"/>
                <w:lang w:val="en-GB"/>
              </w:rPr>
              <w:t>resources</w:t>
            </w:r>
            <w:r w:rsidR="002129F7" w:rsidRPr="002129F7" w:rsidDel="002129F7">
              <w:rPr>
                <w:sz w:val="18"/>
                <w:szCs w:val="18"/>
                <w:lang w:val="en-GB"/>
              </w:rPr>
              <w:t xml:space="preserve"> </w:t>
            </w:r>
            <w:r w:rsidRPr="001560A9">
              <w:rPr>
                <w:sz w:val="18"/>
                <w:szCs w:val="18"/>
                <w:lang w:val="en-GB"/>
              </w:rPr>
              <w:t xml:space="preserve">and develop tools adapted to the needs of the 3 </w:t>
            </w:r>
            <w:r w:rsidR="00FB4A8A" w:rsidRPr="001560A9">
              <w:rPr>
                <w:sz w:val="18"/>
                <w:szCs w:val="18"/>
                <w:lang w:val="en-GB"/>
              </w:rPr>
              <w:t>river basins</w:t>
            </w:r>
          </w:p>
        </w:tc>
      </w:tr>
      <w:tr w:rsidR="00CA4A37" w:rsidRPr="00CB581B" w14:paraId="7AC1EB85" w14:textId="77777777" w:rsidTr="000957A2">
        <w:tc>
          <w:tcPr>
            <w:tcW w:w="2122" w:type="dxa"/>
          </w:tcPr>
          <w:p w14:paraId="3E1F8B01"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5B246E31" w14:textId="22DB1869" w:rsidR="004D041E" w:rsidRPr="001560A9" w:rsidRDefault="00886ABA">
            <w:pPr>
              <w:pStyle w:val="ps"/>
              <w:spacing w:before="20" w:after="20"/>
              <w:rPr>
                <w:sz w:val="18"/>
                <w:szCs w:val="18"/>
                <w:lang w:val="en-GB"/>
              </w:rPr>
            </w:pPr>
            <w:r w:rsidRPr="001560A9">
              <w:rPr>
                <w:sz w:val="18"/>
                <w:szCs w:val="18"/>
                <w:lang w:val="en-GB"/>
              </w:rPr>
              <w:t xml:space="preserve">Total estimated cost ?? </w:t>
            </w:r>
            <w:r w:rsidR="002129F7">
              <w:rPr>
                <w:sz w:val="18"/>
                <w:szCs w:val="18"/>
                <w:lang w:val="en-GB"/>
              </w:rPr>
              <w:t xml:space="preserve">CFA </w:t>
            </w:r>
            <w:r w:rsidRPr="001560A9">
              <w:rPr>
                <w:sz w:val="18"/>
                <w:szCs w:val="18"/>
                <w:lang w:val="en-GB"/>
              </w:rPr>
              <w:t>francs</w:t>
            </w:r>
          </w:p>
          <w:p w14:paraId="1FA43CEC" w14:textId="77777777" w:rsidR="004D041E" w:rsidRPr="001560A9" w:rsidRDefault="00886ABA">
            <w:pPr>
              <w:pStyle w:val="ps"/>
              <w:spacing w:before="20" w:after="20"/>
              <w:rPr>
                <w:sz w:val="18"/>
                <w:szCs w:val="18"/>
                <w:lang w:val="en-GB"/>
              </w:rPr>
            </w:pPr>
            <w:r w:rsidRPr="001560A9">
              <w:rPr>
                <w:sz w:val="18"/>
                <w:szCs w:val="18"/>
                <w:lang w:val="en-GB"/>
              </w:rPr>
              <w:t>Funding through projects including early warning (droughts, floods), and climate change monitoring.</w:t>
            </w:r>
          </w:p>
        </w:tc>
      </w:tr>
      <w:tr w:rsidR="00CA4A37" w:rsidRPr="00CB581B" w14:paraId="023D7455" w14:textId="77777777" w:rsidTr="000957A2">
        <w:tc>
          <w:tcPr>
            <w:tcW w:w="2122" w:type="dxa"/>
          </w:tcPr>
          <w:p w14:paraId="7C753996"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382F1B77" w14:textId="77777777" w:rsidR="004D041E" w:rsidRPr="001560A9" w:rsidRDefault="00886ABA">
            <w:pPr>
              <w:pStyle w:val="ps"/>
              <w:spacing w:before="20" w:after="20"/>
              <w:rPr>
                <w:sz w:val="18"/>
                <w:szCs w:val="18"/>
                <w:highlight w:val="yellow"/>
                <w:lang w:val="en-GB"/>
              </w:rPr>
            </w:pPr>
            <w:r w:rsidRPr="001560A9">
              <w:rPr>
                <w:sz w:val="18"/>
                <w:szCs w:val="18"/>
                <w:lang w:val="en-GB"/>
              </w:rPr>
              <w:t>Lack of sufficient/quality data; poor quality studies</w:t>
            </w:r>
          </w:p>
        </w:tc>
      </w:tr>
      <w:tr w:rsidR="00CA4A37" w:rsidRPr="00CB581B" w14:paraId="47D40514" w14:textId="77777777" w:rsidTr="000957A2">
        <w:tc>
          <w:tcPr>
            <w:tcW w:w="2122" w:type="dxa"/>
          </w:tcPr>
          <w:p w14:paraId="0AA49B07"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67DC0D38" w14:textId="77777777" w:rsidR="004D041E" w:rsidRPr="001560A9" w:rsidRDefault="00886ABA">
            <w:pPr>
              <w:pStyle w:val="ps"/>
              <w:spacing w:before="20" w:after="20"/>
              <w:rPr>
                <w:sz w:val="18"/>
                <w:szCs w:val="18"/>
                <w:lang w:val="en-GB"/>
              </w:rPr>
            </w:pPr>
            <w:r w:rsidRPr="001560A9">
              <w:rPr>
                <w:sz w:val="18"/>
                <w:szCs w:val="18"/>
                <w:lang w:val="en-GB"/>
              </w:rPr>
              <w:t>Climate hazard forecasting</w:t>
            </w:r>
          </w:p>
          <w:p w14:paraId="7FF41E95" w14:textId="77777777" w:rsidR="004D041E" w:rsidRPr="001560A9" w:rsidRDefault="00886ABA">
            <w:pPr>
              <w:pStyle w:val="ps"/>
              <w:spacing w:before="20" w:after="20"/>
              <w:rPr>
                <w:sz w:val="18"/>
                <w:szCs w:val="18"/>
                <w:lang w:val="en-GB"/>
              </w:rPr>
            </w:pPr>
            <w:r w:rsidRPr="001560A9">
              <w:rPr>
                <w:sz w:val="18"/>
                <w:szCs w:val="18"/>
                <w:lang w:val="en-GB"/>
              </w:rPr>
              <w:t>Improved management of extreme events (floods, droughts)</w:t>
            </w:r>
          </w:p>
          <w:p w14:paraId="534637B5" w14:textId="77777777" w:rsidR="004D041E" w:rsidRPr="001560A9" w:rsidRDefault="00886ABA">
            <w:pPr>
              <w:pStyle w:val="ps"/>
              <w:spacing w:before="20" w:after="20"/>
              <w:rPr>
                <w:sz w:val="18"/>
                <w:szCs w:val="18"/>
                <w:lang w:val="en-GB"/>
              </w:rPr>
            </w:pPr>
            <w:r w:rsidRPr="001560A9">
              <w:rPr>
                <w:sz w:val="18"/>
                <w:szCs w:val="18"/>
                <w:lang w:val="en-GB"/>
              </w:rPr>
              <w:t>Flood and drought risk reduction</w:t>
            </w:r>
          </w:p>
        </w:tc>
      </w:tr>
    </w:tbl>
    <w:p w14:paraId="2BD3A071" w14:textId="4A444717" w:rsidR="004D041E" w:rsidRPr="001560A9" w:rsidRDefault="00886ABA">
      <w:pPr>
        <w:pStyle w:val="Titre3"/>
        <w:tabs>
          <w:tab w:val="left" w:pos="851"/>
        </w:tabs>
        <w:spacing w:before="360" w:after="120" w:line="380" w:lineRule="exact"/>
        <w:rPr>
          <w:lang w:val="en-GB"/>
        </w:rPr>
      </w:pPr>
      <w:bookmarkStart w:id="103" w:name="_Toc103872468"/>
      <w:r w:rsidRPr="001560A9">
        <w:rPr>
          <w:lang w:val="en-GB"/>
        </w:rPr>
        <w:t xml:space="preserve">Means for implementing the actions and measures </w:t>
      </w:r>
      <w:r w:rsidR="002129F7">
        <w:rPr>
          <w:lang w:val="en-GB"/>
        </w:rPr>
        <w:t>of</w:t>
      </w:r>
      <w:r w:rsidR="002129F7" w:rsidRPr="001560A9">
        <w:rPr>
          <w:lang w:val="en-GB"/>
        </w:rPr>
        <w:t xml:space="preserve"> Strategic Axis </w:t>
      </w:r>
      <w:r w:rsidRPr="001560A9">
        <w:rPr>
          <w:lang w:val="en-GB"/>
        </w:rPr>
        <w:t>1</w:t>
      </w:r>
      <w:bookmarkEnd w:id="103"/>
    </w:p>
    <w:p w14:paraId="2B999895" w14:textId="1F8532C7" w:rsidR="001908B5" w:rsidRDefault="00886ABA" w:rsidP="00E56E57">
      <w:pPr>
        <w:pStyle w:val="ps"/>
        <w:rPr>
          <w:lang w:val="en-GB"/>
        </w:rPr>
      </w:pPr>
      <w:r w:rsidRPr="001560A9">
        <w:rPr>
          <w:lang w:val="en-GB"/>
        </w:rPr>
        <w:t xml:space="preserve">Most of the actions will be led by the OMVG, but in order to support the strengthening of the states, the ministries of each country should be involved. Given the cross-sectoral nature of water resources, several ministries linked to water resource issues will be involved (water, agriculture, energy) as well as the Ministry of Higher Education and Research for training and centres of excellence. </w:t>
      </w:r>
    </w:p>
    <w:p w14:paraId="5D013BF8" w14:textId="5534BBDE" w:rsidR="004D041E" w:rsidRPr="001560A9" w:rsidRDefault="00886ABA">
      <w:pPr>
        <w:pStyle w:val="Titre2"/>
        <w:spacing w:after="120" w:line="460" w:lineRule="exact"/>
        <w:ind w:left="709" w:hanging="709"/>
        <w:rPr>
          <w:lang w:val="en-GB"/>
        </w:rPr>
      </w:pPr>
      <w:bookmarkStart w:id="104" w:name="_Toc103872469"/>
      <w:r w:rsidRPr="001560A9">
        <w:rPr>
          <w:lang w:val="en-GB"/>
        </w:rPr>
        <w:t xml:space="preserve">Strategic </w:t>
      </w:r>
      <w:r w:rsidR="002129F7" w:rsidRPr="001560A9">
        <w:rPr>
          <w:lang w:val="en-GB"/>
        </w:rPr>
        <w:t xml:space="preserve">Axis </w:t>
      </w:r>
      <w:r w:rsidRPr="001560A9">
        <w:rPr>
          <w:lang w:val="en-GB"/>
        </w:rPr>
        <w:t xml:space="preserve">2 - </w:t>
      </w:r>
      <w:r w:rsidR="00CA4A37" w:rsidRPr="001560A9">
        <w:rPr>
          <w:lang w:val="en-GB"/>
        </w:rPr>
        <w:t xml:space="preserve">Develop rivers and their </w:t>
      </w:r>
      <w:r w:rsidR="00324392">
        <w:rPr>
          <w:lang w:val="en-GB"/>
        </w:rPr>
        <w:t>basin</w:t>
      </w:r>
      <w:r w:rsidR="00CA4A37" w:rsidRPr="001560A9">
        <w:rPr>
          <w:lang w:val="en-GB"/>
        </w:rPr>
        <w:t>s for multi-objective and sustainable management of the resource</w:t>
      </w:r>
      <w:bookmarkEnd w:id="104"/>
    </w:p>
    <w:p w14:paraId="13668525" w14:textId="1D96500E" w:rsidR="004D041E" w:rsidRPr="001560A9" w:rsidRDefault="00886ABA">
      <w:pPr>
        <w:pStyle w:val="Titre3"/>
        <w:tabs>
          <w:tab w:val="left" w:pos="851"/>
        </w:tabs>
        <w:spacing w:before="360" w:after="120" w:line="380" w:lineRule="exact"/>
        <w:rPr>
          <w:lang w:val="en-GB"/>
        </w:rPr>
      </w:pPr>
      <w:bookmarkStart w:id="105" w:name="_Toc93417533"/>
      <w:bookmarkStart w:id="106" w:name="_Toc103872470"/>
      <w:r w:rsidRPr="001560A9">
        <w:rPr>
          <w:lang w:val="en-GB"/>
        </w:rPr>
        <w:t xml:space="preserve">Sustaining and preserving water resources through the preservation of </w:t>
      </w:r>
      <w:r w:rsidR="00C822F1">
        <w:rPr>
          <w:lang w:val="en-GB"/>
        </w:rPr>
        <w:t>basin</w:t>
      </w:r>
      <w:r w:rsidRPr="001560A9">
        <w:rPr>
          <w:lang w:val="en-GB"/>
        </w:rPr>
        <w:t>s</w:t>
      </w:r>
      <w:bookmarkEnd w:id="105"/>
      <w:bookmarkEnd w:id="106"/>
    </w:p>
    <w:p w14:paraId="5F0E8D11" w14:textId="32E32289" w:rsidR="004D041E" w:rsidRPr="001560A9" w:rsidRDefault="00886ABA">
      <w:pPr>
        <w:pStyle w:val="ps"/>
        <w:rPr>
          <w:i/>
          <w:lang w:val="en-GB"/>
        </w:rPr>
      </w:pPr>
      <w:r w:rsidRPr="001560A9">
        <w:rPr>
          <w:i/>
          <w:lang w:val="en-GB"/>
        </w:rPr>
        <w:t xml:space="preserve">[This provision is covered by the Environment and Ecosystems </w:t>
      </w:r>
      <w:r w:rsidR="005D4D1F">
        <w:rPr>
          <w:i/>
          <w:lang w:val="en-GB"/>
        </w:rPr>
        <w:t>Sector Plan</w:t>
      </w:r>
      <w:r w:rsidRPr="001560A9">
        <w:rPr>
          <w:i/>
          <w:lang w:val="en-GB"/>
        </w:rPr>
        <w:t>.]</w:t>
      </w:r>
    </w:p>
    <w:p w14:paraId="4C46C0F5" w14:textId="77777777" w:rsidR="004D041E" w:rsidRPr="001560A9" w:rsidRDefault="00886ABA">
      <w:pPr>
        <w:pStyle w:val="T1"/>
        <w:rPr>
          <w:noProof w:val="0"/>
          <w:lang w:val="en-GB"/>
        </w:rPr>
      </w:pPr>
      <w:r w:rsidRPr="001560A9">
        <w:rPr>
          <w:noProof w:val="0"/>
          <w:lang w:val="en-GB"/>
        </w:rPr>
        <w:t xml:space="preserve">General principle </w:t>
      </w:r>
    </w:p>
    <w:p w14:paraId="5165538A" w14:textId="4EB0B5C3" w:rsidR="004D041E" w:rsidRPr="001560A9" w:rsidRDefault="00886ABA">
      <w:pPr>
        <w:pStyle w:val="ps"/>
        <w:rPr>
          <w:lang w:val="en-GB"/>
        </w:rPr>
      </w:pPr>
      <w:r w:rsidRPr="001560A9">
        <w:rPr>
          <w:lang w:val="en-GB"/>
        </w:rPr>
        <w:t xml:space="preserve">The three </w:t>
      </w:r>
      <w:r w:rsidR="00CF26A8">
        <w:rPr>
          <w:lang w:val="en-GB"/>
        </w:rPr>
        <w:t>basin</w:t>
      </w:r>
      <w:r w:rsidRPr="001560A9">
        <w:rPr>
          <w:lang w:val="en-GB"/>
        </w:rPr>
        <w:t>s are an area of very rich biodiversity and one of the last preserved sites in West Africa:</w:t>
      </w:r>
    </w:p>
    <w:p w14:paraId="3742BB7C" w14:textId="0509C2E4" w:rsidR="004D041E" w:rsidRPr="001560A9" w:rsidRDefault="00886ABA">
      <w:pPr>
        <w:pStyle w:val="ea"/>
        <w:rPr>
          <w:lang w:val="en-GB"/>
        </w:rPr>
      </w:pPr>
      <w:r w:rsidRPr="001560A9">
        <w:rPr>
          <w:lang w:val="en-GB"/>
        </w:rPr>
        <w:t xml:space="preserve">The Gambia's </w:t>
      </w:r>
      <w:r w:rsidR="005D4D1F" w:rsidRPr="001560A9">
        <w:rPr>
          <w:lang w:val="en-GB"/>
        </w:rPr>
        <w:t>(</w:t>
      </w:r>
      <w:r w:rsidR="005D4D1F">
        <w:rPr>
          <w:lang w:val="en-GB"/>
        </w:rPr>
        <w:t xml:space="preserve">the </w:t>
      </w:r>
      <w:r w:rsidR="005D4D1F" w:rsidRPr="001560A9">
        <w:rPr>
          <w:lang w:val="en-GB"/>
        </w:rPr>
        <w:t>country)</w:t>
      </w:r>
      <w:r w:rsidR="005D4D1F">
        <w:rPr>
          <w:lang w:val="en-GB"/>
        </w:rPr>
        <w:t xml:space="preserve"> </w:t>
      </w:r>
      <w:r w:rsidRPr="001560A9">
        <w:rPr>
          <w:lang w:val="en-GB"/>
        </w:rPr>
        <w:t>long territory is largely made up of the banks and mangroves of the Gambia River, which is one of the most beautiful and best preserved in West Africa</w:t>
      </w:r>
      <w:r w:rsidR="005D4D1F">
        <w:rPr>
          <w:lang w:val="en-GB"/>
        </w:rPr>
        <w:t>.</w:t>
      </w:r>
      <w:r w:rsidRPr="001560A9">
        <w:rPr>
          <w:lang w:val="en-GB"/>
        </w:rPr>
        <w:t xml:space="preserve"> The Gambia (</w:t>
      </w:r>
      <w:r w:rsidR="005D4D1F">
        <w:rPr>
          <w:lang w:val="en-GB"/>
        </w:rPr>
        <w:t xml:space="preserve">the </w:t>
      </w:r>
      <w:r w:rsidRPr="001560A9">
        <w:rPr>
          <w:lang w:val="en-GB"/>
        </w:rPr>
        <w:t>country) is also characterised locally by very good village management of the forests, which are preserved by the population and managed by the villages, and are indeed well preserved and even extended, while bringing the community money annually from the sale of timber and non-timber forest products;</w:t>
      </w:r>
    </w:p>
    <w:p w14:paraId="161F6289" w14:textId="77777777" w:rsidR="004D041E" w:rsidRPr="001560A9" w:rsidRDefault="00886ABA">
      <w:pPr>
        <w:pStyle w:val="ea"/>
        <w:rPr>
          <w:lang w:val="en-GB"/>
        </w:rPr>
      </w:pPr>
      <w:r w:rsidRPr="001560A9">
        <w:rPr>
          <w:lang w:val="en-GB"/>
        </w:rPr>
        <w:t>The Niokolo Koba and Badiar NPs as a whole constitute a centre of biodiversity and wildlife despite the looting and poaching that has long been carried out by certain nearby villages (west of the NPNK in particular) or by professional poachers, which has considerably depleted its wildlife population (elephants, lions, gazelles, chimpanzees, etc.).There are still beautiful open and gallery forests in KNP, Badiar and their surroundings, even if some noble species are overexploited (Khaya senegalensis) or even endangered on the Senegalese side (Pterocarpus erinaceus..);</w:t>
      </w:r>
    </w:p>
    <w:p w14:paraId="4D13D71E" w14:textId="628655E8" w:rsidR="004D041E" w:rsidRPr="001560A9" w:rsidRDefault="00886ABA">
      <w:pPr>
        <w:pStyle w:val="ea"/>
        <w:rPr>
          <w:lang w:val="en-GB"/>
        </w:rPr>
      </w:pPr>
      <w:r w:rsidRPr="001560A9">
        <w:rPr>
          <w:lang w:val="en-GB"/>
        </w:rPr>
        <w:t>The Fouta Djallon has been densely populated for a long time and no longer has too many preserved ecosystems</w:t>
      </w:r>
      <w:r w:rsidR="005D4D1F">
        <w:rPr>
          <w:lang w:val="en-GB"/>
        </w:rPr>
        <w:t>. O</w:t>
      </w:r>
      <w:r w:rsidRPr="001560A9">
        <w:rPr>
          <w:lang w:val="en-GB"/>
        </w:rPr>
        <w:t xml:space="preserve">n the other hand, the populations have been able to maintain clear forests and gallery forests which are the guarantees of the quality of the water downstream, both in terms of quality (limitation of solid transport) and flow and regime (significant storage of water in the high rainfall basins during the </w:t>
      </w:r>
      <w:r w:rsidR="005D4D1F" w:rsidRPr="001560A9">
        <w:rPr>
          <w:lang w:val="en-GB"/>
        </w:rPr>
        <w:t xml:space="preserve">monsoon </w:t>
      </w:r>
      <w:r w:rsidRPr="001560A9">
        <w:rPr>
          <w:lang w:val="en-GB"/>
        </w:rPr>
        <w:t>season and gradual release during the dry season);</w:t>
      </w:r>
    </w:p>
    <w:p w14:paraId="0D308054" w14:textId="3035DBC7" w:rsidR="004D041E" w:rsidRPr="00E56E57" w:rsidRDefault="00886ABA" w:rsidP="00DC0CCB">
      <w:pPr>
        <w:pStyle w:val="ea"/>
        <w:rPr>
          <w:lang w:val="en-GB"/>
        </w:rPr>
      </w:pPr>
      <w:r w:rsidRPr="00E56E57">
        <w:rPr>
          <w:lang w:val="en-GB"/>
        </w:rPr>
        <w:t>Above all, all the NPs, reserves and MPAs in the South East of Guinea Bissau: the Boe-Quebo corridor, the Floresta de Cantanhez, the Lagoas de Cufada NP, the Rio Grande de Buba valley, constitute both the largest reservoir of biodiversity in West Africa and a vast, relatively preserved area</w:t>
      </w:r>
      <w:r w:rsidR="005D4D1F" w:rsidRPr="00E56E57">
        <w:rPr>
          <w:lang w:val="en-GB"/>
        </w:rPr>
        <w:t>.</w:t>
      </w:r>
      <w:r w:rsidRPr="00E56E57">
        <w:rPr>
          <w:lang w:val="en-GB"/>
        </w:rPr>
        <w:t xml:space="preserve"> This is all the more remarkable as it is threatened by the extension of the "Bauxite front" which is spreading very quickly, south of the border with Guinea,</w:t>
      </w:r>
      <w:r w:rsidR="00E56E57" w:rsidRPr="00E56E57">
        <w:rPr>
          <w:lang w:val="en-GB"/>
        </w:rPr>
        <w:t xml:space="preserve"> where</w:t>
      </w:r>
      <w:r w:rsidRPr="00E56E57">
        <w:rPr>
          <w:lang w:val="en-GB"/>
        </w:rPr>
        <w:t xml:space="preserve"> </w:t>
      </w:r>
      <w:r w:rsidR="00E56E57" w:rsidRPr="00E56E57">
        <w:rPr>
          <w:lang w:val="en-GB"/>
        </w:rPr>
        <w:t>explorations affect</w:t>
      </w:r>
      <w:r w:rsidRPr="00E56E57">
        <w:rPr>
          <w:lang w:val="en-GB"/>
        </w:rPr>
        <w:t xml:space="preserve"> in recent years the Tominé basin, the main constituent (in flow) of the Rio Corubal.</w:t>
      </w:r>
      <w:r w:rsidR="00E56E57" w:rsidRPr="00E56E57">
        <w:rPr>
          <w:lang w:val="en-GB"/>
        </w:rPr>
        <w:t xml:space="preserve"> In April 2022, official exploitation does not yet concern the OMVG catchment areas.</w:t>
      </w:r>
    </w:p>
    <w:p w14:paraId="18B7D59C" w14:textId="7FE63B9C" w:rsidR="004D041E" w:rsidRPr="001560A9" w:rsidRDefault="00886ABA">
      <w:pPr>
        <w:pStyle w:val="ps"/>
        <w:rPr>
          <w:lang w:val="en-GB"/>
        </w:rPr>
      </w:pPr>
      <w:r w:rsidRPr="001560A9">
        <w:rPr>
          <w:lang w:val="en-GB"/>
        </w:rPr>
        <w:t xml:space="preserve">Hence </w:t>
      </w:r>
      <w:r w:rsidR="005D4D1F" w:rsidRPr="001560A9">
        <w:rPr>
          <w:lang w:val="en-GB"/>
        </w:rPr>
        <w:t xml:space="preserve">Strategic Axis </w:t>
      </w:r>
      <w:r w:rsidRPr="001560A9">
        <w:rPr>
          <w:lang w:val="en-GB"/>
        </w:rPr>
        <w:t>2, which is similar to, but more proactive than</w:t>
      </w:r>
      <w:r w:rsidR="005D4D1F">
        <w:rPr>
          <w:lang w:val="en-GB"/>
        </w:rPr>
        <w:t xml:space="preserve"> the</w:t>
      </w:r>
      <w:r w:rsidRPr="001560A9">
        <w:rPr>
          <w:lang w:val="en-GB"/>
        </w:rPr>
        <w:t xml:space="preserve"> </w:t>
      </w:r>
      <w:r w:rsidR="005D4D1F" w:rsidRPr="001560A9">
        <w:rPr>
          <w:lang w:val="en-GB"/>
        </w:rPr>
        <w:t xml:space="preserve">Axis </w:t>
      </w:r>
      <w:r w:rsidRPr="001560A9">
        <w:rPr>
          <w:lang w:val="en-GB"/>
        </w:rPr>
        <w:t>ASE 1 of the OMVS SDAGE ("Thinking of river development as an opportunity for the environment"): preservation of sensitive resources and natural environments. This concerns in particular the following regions: Fouta Djallon, the water tower of the whole of West Africa, and the mangroves, gallery forests and wetlands of continental interest. The general measures that can be recommended at the regional level, as well as at the national and basin levels are, for example</w:t>
      </w:r>
      <w:r w:rsidR="005D4D1F">
        <w:rPr>
          <w:lang w:val="en-GB"/>
        </w:rPr>
        <w:t>:</w:t>
      </w:r>
    </w:p>
    <w:p w14:paraId="5F8A72E6" w14:textId="77777777" w:rsidR="004D041E" w:rsidRPr="001560A9" w:rsidRDefault="00886ABA">
      <w:pPr>
        <w:pStyle w:val="ea"/>
        <w:rPr>
          <w:lang w:val="en-GB"/>
        </w:rPr>
      </w:pPr>
      <w:r w:rsidRPr="001560A9">
        <w:rPr>
          <w:lang w:val="en-GB"/>
        </w:rPr>
        <w:t>Promote ecotourism, which creates a lot of jobs and preserves natural environments;</w:t>
      </w:r>
    </w:p>
    <w:p w14:paraId="5D66C85B" w14:textId="77777777" w:rsidR="004D041E" w:rsidRPr="001560A9" w:rsidRDefault="00886ABA">
      <w:pPr>
        <w:pStyle w:val="ea"/>
        <w:rPr>
          <w:lang w:val="en-GB"/>
        </w:rPr>
      </w:pPr>
      <w:r w:rsidRPr="001560A9">
        <w:rPr>
          <w:lang w:val="en-GB"/>
        </w:rPr>
        <w:t xml:space="preserve">Favour "virtuous" dams in Fouta Djallon to avoid dams </w:t>
      </w:r>
      <w:r w:rsidR="00EF6DB6" w:rsidRPr="001560A9">
        <w:rPr>
          <w:lang w:val="en-GB"/>
        </w:rPr>
        <w:t xml:space="preserve">with strong negative impacts </w:t>
      </w:r>
      <w:r w:rsidRPr="001560A9">
        <w:rPr>
          <w:lang w:val="en-GB"/>
        </w:rPr>
        <w:t xml:space="preserve">on estuaries (Gambia, Geba) or </w:t>
      </w:r>
      <w:r w:rsidR="00EF6DB6" w:rsidRPr="001560A9">
        <w:rPr>
          <w:lang w:val="en-GB"/>
        </w:rPr>
        <w:t xml:space="preserve">with </w:t>
      </w:r>
      <w:r w:rsidRPr="001560A9">
        <w:rPr>
          <w:lang w:val="en-GB"/>
        </w:rPr>
        <w:t xml:space="preserve">very </w:t>
      </w:r>
      <w:r w:rsidR="00EF6DB6" w:rsidRPr="001560A9">
        <w:rPr>
          <w:lang w:val="en-GB"/>
        </w:rPr>
        <w:t xml:space="preserve">strong negative impacts </w:t>
      </w:r>
      <w:r w:rsidRPr="001560A9">
        <w:rPr>
          <w:lang w:val="en-GB"/>
        </w:rPr>
        <w:t>on the unique site of the Saltinho rapids;</w:t>
      </w:r>
    </w:p>
    <w:p w14:paraId="4B212CFD" w14:textId="77777777" w:rsidR="004D041E" w:rsidRPr="001560A9" w:rsidRDefault="00886ABA">
      <w:pPr>
        <w:pStyle w:val="ea"/>
        <w:rPr>
          <w:lang w:val="en-GB"/>
        </w:rPr>
      </w:pPr>
      <w:r w:rsidRPr="001560A9">
        <w:rPr>
          <w:lang w:val="en-GB"/>
        </w:rPr>
        <w:t>Preserve existing protected areas, NPs, MPAs, etc. and therefore relocate the Buba deep sea port project;</w:t>
      </w:r>
    </w:p>
    <w:p w14:paraId="52C7CF42" w14:textId="27BD6B9A" w:rsidR="004D041E" w:rsidRPr="001560A9" w:rsidRDefault="00886ABA">
      <w:pPr>
        <w:pStyle w:val="ea"/>
        <w:rPr>
          <w:rStyle w:val="T1Car"/>
          <w:noProof w:val="0"/>
          <w:lang w:val="en-GB"/>
        </w:rPr>
      </w:pPr>
      <w:r w:rsidRPr="001560A9">
        <w:rPr>
          <w:lang w:val="en-GB"/>
        </w:rPr>
        <w:t xml:space="preserve">Favour energy uses (hydroelectricity to be qualified as virtuous despite the negative impacts because it </w:t>
      </w:r>
      <w:r w:rsidR="00EF6DB6" w:rsidRPr="001560A9">
        <w:rPr>
          <w:lang w:val="en-GB"/>
        </w:rPr>
        <w:t xml:space="preserve">emits </w:t>
      </w:r>
      <w:r w:rsidRPr="001560A9">
        <w:rPr>
          <w:lang w:val="en-GB"/>
        </w:rPr>
        <w:t>practically no GHGs in operation), water supply and irrigation; seriously study the interest of navigability, which is useless for the time being given the volumes to be transported: pinnaces and large transport pirogues already pass everywhere! (</w:t>
      </w:r>
      <w:r w:rsidR="005D4D1F" w:rsidRPr="001560A9">
        <w:rPr>
          <w:lang w:val="en-GB"/>
        </w:rPr>
        <w:t xml:space="preserve">Avoid </w:t>
      </w:r>
      <w:r w:rsidRPr="001560A9">
        <w:rPr>
          <w:lang w:val="en-GB"/>
        </w:rPr>
        <w:t>the mistakes made in Senegal, where the colonists blew up the locks, dramatically lowering the water table, and where the Diama dam has evolved and no longer corresponds to the initial needs and is permanently subject to hydraulic constraints that were not foreseen at the outset and a risk of downstream extraction);</w:t>
      </w:r>
    </w:p>
    <w:p w14:paraId="5666FFA6" w14:textId="77777777" w:rsidR="004D041E" w:rsidRPr="001560A9" w:rsidRDefault="00886ABA">
      <w:pPr>
        <w:pStyle w:val="ea"/>
        <w:rPr>
          <w:lang w:val="en-GB"/>
        </w:rPr>
      </w:pPr>
      <w:r w:rsidRPr="001560A9">
        <w:rPr>
          <w:lang w:val="en-GB"/>
        </w:rPr>
        <w:t>Improve the control and management of mines, mining and industrial waste, mine-related deforestation and land clearing, and the application of phyto-sanitary products;</w:t>
      </w:r>
    </w:p>
    <w:p w14:paraId="486A79FE" w14:textId="77777777" w:rsidR="004D041E" w:rsidRPr="001560A9" w:rsidRDefault="00886ABA">
      <w:pPr>
        <w:pStyle w:val="ea"/>
        <w:rPr>
          <w:lang w:val="en-GB"/>
        </w:rPr>
      </w:pPr>
      <w:r w:rsidRPr="001560A9">
        <w:rPr>
          <w:lang w:val="en-GB"/>
        </w:rPr>
        <w:t xml:space="preserve">Limiting deforestation, accelerating spontaneous revegetation. </w:t>
      </w:r>
    </w:p>
    <w:p w14:paraId="37D6D453" w14:textId="77777777" w:rsidR="004D041E" w:rsidRPr="001560A9" w:rsidRDefault="00886ABA">
      <w:pPr>
        <w:pStyle w:val="ps"/>
        <w:rPr>
          <w:lang w:val="en-GB"/>
        </w:rPr>
      </w:pPr>
      <w:r w:rsidRPr="001560A9">
        <w:rPr>
          <w:lang w:val="en-GB"/>
        </w:rPr>
        <w:t>The objective is to maintain (or restore where threatened) the water flows necessary for the environment and its biodiversity.</w:t>
      </w:r>
    </w:p>
    <w:p w14:paraId="479C3FD4" w14:textId="4DF8FCB8" w:rsidR="004D041E" w:rsidRPr="001560A9" w:rsidRDefault="00886ABA">
      <w:pPr>
        <w:pStyle w:val="ps"/>
        <w:rPr>
          <w:lang w:val="en-GB"/>
        </w:rPr>
      </w:pPr>
      <w:r w:rsidRPr="001560A9">
        <w:rPr>
          <w:lang w:val="en-GB"/>
        </w:rPr>
        <w:t xml:space="preserve">Soils and wetlands are the natural storage and filtration areas for rainwater. They also support crops and natural habitats, and play a key role in the water cycle, both quantitatively (temporary storage) and qualitatively (filter). The upper basins, made up of plutonic or metamorphic rocks, are not very prone to erosion, but the soils are rather thin and poor outside of the shallows and rare plateaus. The storage and filtering capacity of the basins must be maintained, preserved and even improved in order to preserve their agro-pastoral production capacity and prevent erosion, and thus protect water resources, biodiversity and </w:t>
      </w:r>
      <w:r w:rsidR="00E56E57">
        <w:rPr>
          <w:lang w:val="en-GB"/>
        </w:rPr>
        <w:t>limit</w:t>
      </w:r>
      <w:r w:rsidRPr="001560A9">
        <w:rPr>
          <w:lang w:val="en-GB"/>
        </w:rPr>
        <w:t xml:space="preserve"> the risk of flooding. Watercourses and wetlands, which are small but very numerous in the upper basins (confluence plains, flood plains, springs, gallery forests), are also sites of high biodiversity.</w:t>
      </w:r>
    </w:p>
    <w:p w14:paraId="50499363" w14:textId="77777777" w:rsidR="004D041E" w:rsidRPr="001560A9" w:rsidRDefault="00886ABA">
      <w:pPr>
        <w:pStyle w:val="ps"/>
        <w:rPr>
          <w:lang w:val="en-GB"/>
        </w:rPr>
      </w:pPr>
      <w:r w:rsidRPr="001560A9">
        <w:rPr>
          <w:lang w:val="en-GB"/>
        </w:rPr>
        <w:t xml:space="preserve">These environments and their functionalities (storage, filtering) have ecological water needs to be satisfied, particularly during the monsoon season, so that they continue to provide good quality and sufficient quantity of runoff during the long dry season. </w:t>
      </w:r>
    </w:p>
    <w:p w14:paraId="31A821F8" w14:textId="3E89DEA3" w:rsidR="004D041E" w:rsidRPr="001560A9" w:rsidRDefault="00886ABA">
      <w:pPr>
        <w:pStyle w:val="ps"/>
        <w:rPr>
          <w:lang w:val="en-GB"/>
        </w:rPr>
      </w:pPr>
      <w:r w:rsidRPr="001560A9">
        <w:rPr>
          <w:lang w:val="en-GB"/>
        </w:rPr>
        <w:t>The protection of these functions and services can be improved by</w:t>
      </w:r>
      <w:r w:rsidR="00AD379E">
        <w:rPr>
          <w:lang w:val="en-GB"/>
        </w:rPr>
        <w:t>:</w:t>
      </w:r>
    </w:p>
    <w:p w14:paraId="1A2BFB3E" w14:textId="0084E965" w:rsidR="004D041E" w:rsidRPr="001560A9" w:rsidRDefault="00886ABA">
      <w:pPr>
        <w:pStyle w:val="ea"/>
        <w:rPr>
          <w:lang w:val="en-GB"/>
        </w:rPr>
      </w:pPr>
      <w:r w:rsidRPr="001560A9">
        <w:rPr>
          <w:lang w:val="en-GB"/>
        </w:rPr>
        <w:t xml:space="preserve">Improving knowledge (see </w:t>
      </w:r>
      <w:r w:rsidR="005D4D1F" w:rsidRPr="001560A9">
        <w:rPr>
          <w:lang w:val="en-GB"/>
        </w:rPr>
        <w:t xml:space="preserve">Strategic Axis </w:t>
      </w:r>
      <w:r w:rsidRPr="001560A9">
        <w:rPr>
          <w:lang w:val="en-GB"/>
        </w:rPr>
        <w:t>1)</w:t>
      </w:r>
      <w:r w:rsidR="005D4D1F">
        <w:rPr>
          <w:lang w:val="en-GB"/>
        </w:rPr>
        <w:t>;</w:t>
      </w:r>
    </w:p>
    <w:p w14:paraId="24522C54" w14:textId="77777777" w:rsidR="004D041E" w:rsidRPr="001560A9" w:rsidRDefault="00886ABA">
      <w:pPr>
        <w:pStyle w:val="ea"/>
        <w:rPr>
          <w:lang w:val="en-GB"/>
        </w:rPr>
      </w:pPr>
      <w:r w:rsidRPr="001560A9">
        <w:rPr>
          <w:lang w:val="en-GB"/>
        </w:rPr>
        <w:t>Where necessary, restoration and management programmes for key ecosystems;</w:t>
      </w:r>
    </w:p>
    <w:p w14:paraId="7F7B4BD5" w14:textId="77777777" w:rsidR="004D041E" w:rsidRPr="001560A9" w:rsidRDefault="00886ABA">
      <w:pPr>
        <w:pStyle w:val="ea"/>
        <w:rPr>
          <w:lang w:val="en-GB"/>
        </w:rPr>
      </w:pPr>
      <w:r w:rsidRPr="001560A9">
        <w:rPr>
          <w:lang w:val="en-GB"/>
        </w:rPr>
        <w:t>Consolidation of existing protected areas, strengthening of targeted and emerging 'corridors', creation of new protected areas;</w:t>
      </w:r>
    </w:p>
    <w:p w14:paraId="381928DC" w14:textId="02D0A037" w:rsidR="004D041E" w:rsidRPr="001560A9" w:rsidRDefault="00886ABA">
      <w:pPr>
        <w:pStyle w:val="ea"/>
        <w:rPr>
          <w:lang w:val="en-GB"/>
        </w:rPr>
      </w:pPr>
      <w:r w:rsidRPr="001560A9">
        <w:rPr>
          <w:lang w:val="en-GB"/>
        </w:rPr>
        <w:t xml:space="preserve">The consideration of key elements (or elements at stake), watercourses, soils, wetlands, water towers, gallery forests, in all hydraulic development projects (dams or intakes, canals and perimeters) or other civil engineering projects (roads) or mining projects; if the projects are carried out because they are a priority, provide for broad compensation in order to maintain but as far as possible strengthen the functions and services of the soils and </w:t>
      </w:r>
      <w:r w:rsidR="00324392">
        <w:rPr>
          <w:lang w:val="en-GB"/>
        </w:rPr>
        <w:t>basin</w:t>
      </w:r>
      <w:r w:rsidRPr="001560A9">
        <w:rPr>
          <w:lang w:val="en-GB"/>
        </w:rPr>
        <w:t>s</w:t>
      </w:r>
      <w:r w:rsidR="005D4D1F">
        <w:rPr>
          <w:lang w:val="en-GB"/>
        </w:rPr>
        <w:t>;</w:t>
      </w:r>
      <w:r w:rsidRPr="001560A9">
        <w:rPr>
          <w:lang w:val="en-GB"/>
        </w:rPr>
        <w:t xml:space="preserve"> </w:t>
      </w:r>
    </w:p>
    <w:p w14:paraId="38414AC7" w14:textId="17003179" w:rsidR="004D041E" w:rsidRPr="001560A9" w:rsidRDefault="00886ABA">
      <w:pPr>
        <w:pStyle w:val="ea"/>
        <w:rPr>
          <w:lang w:val="en-GB"/>
        </w:rPr>
      </w:pPr>
      <w:r w:rsidRPr="001560A9">
        <w:rPr>
          <w:lang w:val="en-GB"/>
        </w:rPr>
        <w:t>Maintain (or restore if threatened) the water quality necessary for human health and biodiversity</w:t>
      </w:r>
      <w:r w:rsidR="005D4D1F">
        <w:rPr>
          <w:lang w:val="en-GB"/>
        </w:rPr>
        <w:t>.</w:t>
      </w:r>
    </w:p>
    <w:p w14:paraId="3BDE7961" w14:textId="77777777" w:rsidR="004D041E" w:rsidRPr="001560A9" w:rsidRDefault="00886ABA">
      <w:pPr>
        <w:pStyle w:val="ps"/>
        <w:rPr>
          <w:lang w:val="en-GB"/>
        </w:rPr>
      </w:pPr>
      <w:r w:rsidRPr="001560A9">
        <w:rPr>
          <w:lang w:val="en-GB"/>
        </w:rPr>
        <w:t>The OMVG basins are mainly located in areas where trypanosomiasis and onchocerciasis are or were endemic. Onchocerciasis (a priori eradicated) is directly linked to running fresh water, which seems to be the most beneficial, unlike malaria, which thrives more in stagnant or slow-moving water. The upper basins are relatively spared due to their altitude (but global warming could call this advantage into question). However, it is important to continue monitoring these endemic diseases and others that may appear.</w:t>
      </w:r>
    </w:p>
    <w:p w14:paraId="60E343D8" w14:textId="77777777" w:rsidR="004D041E" w:rsidRPr="001560A9" w:rsidRDefault="00886ABA">
      <w:pPr>
        <w:pStyle w:val="ps"/>
        <w:rPr>
          <w:lang w:val="en-GB"/>
        </w:rPr>
      </w:pPr>
      <w:r w:rsidRPr="001560A9">
        <w:rPr>
          <w:lang w:val="en-GB"/>
        </w:rPr>
        <w:t>Agriculture is locally intensive to very intensive (tapades) in the upper Gambia and Corubal basins, but the major area of semi-industrial potato cultivation is in the upper Kakrima and Konkouré basins. This being the case, water quality is a major issue in these upper basins, since they constitute the area with the highest water availability, and they constitute a huge part of the total freshwater supply to the Sahelian countries, a huge issue for the health of the inhabitants there and downstream, and for the ecosystems whose density is linked to these important inputs.</w:t>
      </w:r>
    </w:p>
    <w:p w14:paraId="09AEABDC" w14:textId="77777777" w:rsidR="004D041E" w:rsidRPr="001560A9" w:rsidRDefault="00886ABA">
      <w:pPr>
        <w:pStyle w:val="ps"/>
        <w:rPr>
          <w:lang w:val="en-GB"/>
        </w:rPr>
      </w:pPr>
      <w:r w:rsidRPr="001560A9">
        <w:rPr>
          <w:color w:val="000000"/>
          <w:lang w:val="en-GB"/>
        </w:rPr>
        <w:t xml:space="preserve">The control of water quality is complex because it results from many factors. The </w:t>
      </w:r>
      <w:r w:rsidRPr="001560A9">
        <w:rPr>
          <w:rFonts w:eastAsia="Times New Roman"/>
          <w:color w:val="000000"/>
          <w:lang w:val="en-GB"/>
        </w:rPr>
        <w:t xml:space="preserve">sustainable improvement of water quality also requires a </w:t>
      </w:r>
      <w:r w:rsidRPr="001560A9">
        <w:rPr>
          <w:rFonts w:eastAsia="Times New Roman"/>
          <w:b/>
          <w:bCs/>
          <w:color w:val="000000"/>
          <w:lang w:val="en-GB"/>
        </w:rPr>
        <w:t xml:space="preserve">more global consideration of the role of ecosystems and their resilience </w:t>
      </w:r>
      <w:r w:rsidRPr="001560A9">
        <w:rPr>
          <w:rFonts w:eastAsia="Times New Roman"/>
          <w:color w:val="000000"/>
          <w:lang w:val="en-GB"/>
        </w:rPr>
        <w:t xml:space="preserve">(preservation and enhancement of the </w:t>
      </w:r>
      <w:r w:rsidR="00EF6DB6" w:rsidRPr="001560A9">
        <w:rPr>
          <w:rFonts w:eastAsia="Times New Roman"/>
          <w:color w:val="000000"/>
          <w:lang w:val="en-GB"/>
        </w:rPr>
        <w:t xml:space="preserve">self-purification </w:t>
      </w:r>
      <w:r w:rsidRPr="001560A9">
        <w:rPr>
          <w:rFonts w:eastAsia="Times New Roman"/>
          <w:color w:val="000000"/>
          <w:lang w:val="en-GB"/>
        </w:rPr>
        <w:t>capacities of environments).</w:t>
      </w:r>
    </w:p>
    <w:p w14:paraId="0D03CA1A" w14:textId="77777777" w:rsidR="004D041E" w:rsidRPr="001560A9" w:rsidRDefault="00886ABA">
      <w:pPr>
        <w:pStyle w:val="T1"/>
        <w:rPr>
          <w:noProof w:val="0"/>
          <w:lang w:val="en-GB"/>
        </w:rPr>
      </w:pPr>
      <w:r w:rsidRPr="001560A9">
        <w:rPr>
          <w:noProof w:val="0"/>
          <w:lang w:val="en-GB"/>
        </w:rPr>
        <w:t>Expected results</w:t>
      </w:r>
    </w:p>
    <w:p w14:paraId="656CFD3E" w14:textId="189F02EC" w:rsidR="004D041E" w:rsidRPr="001560A9" w:rsidRDefault="00886ABA">
      <w:pPr>
        <w:pStyle w:val="ps"/>
        <w:rPr>
          <w:lang w:val="en-GB"/>
        </w:rPr>
      </w:pPr>
      <w:r w:rsidRPr="001560A9">
        <w:rPr>
          <w:lang w:val="en-GB"/>
        </w:rPr>
        <w:t xml:space="preserve">Preservation of surface and groundwater resources through the preservation of </w:t>
      </w:r>
      <w:r w:rsidR="00C822F1">
        <w:rPr>
          <w:lang w:val="en-GB"/>
        </w:rPr>
        <w:t>basin</w:t>
      </w:r>
      <w:r w:rsidRPr="001560A9">
        <w:rPr>
          <w:lang w:val="en-GB"/>
        </w:rPr>
        <w:t xml:space="preserve">s. </w:t>
      </w:r>
    </w:p>
    <w:p w14:paraId="213C1D66" w14:textId="77777777" w:rsidR="004D041E" w:rsidRPr="001560A9" w:rsidRDefault="00886ABA">
      <w:pPr>
        <w:pStyle w:val="ps"/>
        <w:rPr>
          <w:lang w:val="en-GB"/>
        </w:rPr>
      </w:pPr>
      <w:r w:rsidRPr="001560A9">
        <w:rPr>
          <w:lang w:val="en-GB"/>
        </w:rPr>
        <w:t xml:space="preserve">Improving the </w:t>
      </w:r>
      <w:r w:rsidR="00EF6DB6" w:rsidRPr="001560A9">
        <w:rPr>
          <w:lang w:val="en-GB"/>
        </w:rPr>
        <w:t xml:space="preserve">well-being </w:t>
      </w:r>
      <w:r w:rsidRPr="001560A9">
        <w:rPr>
          <w:lang w:val="en-GB"/>
        </w:rPr>
        <w:t>of the populations of the 4 countries concerned.</w:t>
      </w:r>
    </w:p>
    <w:p w14:paraId="1A409EC9" w14:textId="06C84396" w:rsidR="004D041E" w:rsidRPr="001560A9" w:rsidRDefault="00886ABA">
      <w:pPr>
        <w:pStyle w:val="ps"/>
        <w:rPr>
          <w:lang w:val="en-GB"/>
        </w:rPr>
      </w:pPr>
      <w:r w:rsidRPr="001560A9">
        <w:rPr>
          <w:lang w:val="en-GB"/>
        </w:rPr>
        <w:t>Securing water resources for local populations by 2040</w:t>
      </w:r>
      <w:r w:rsidR="005D4D1F">
        <w:rPr>
          <w:lang w:val="en-GB"/>
        </w:rPr>
        <w:t>.</w:t>
      </w:r>
    </w:p>
    <w:p w14:paraId="3C18387F" w14:textId="273FE045" w:rsidR="004D041E" w:rsidRPr="001560A9" w:rsidRDefault="00886ABA">
      <w:pPr>
        <w:pStyle w:val="ps"/>
        <w:rPr>
          <w:lang w:val="en-GB"/>
        </w:rPr>
      </w:pPr>
      <w:r w:rsidRPr="001560A9">
        <w:rPr>
          <w:lang w:val="en-GB"/>
        </w:rPr>
        <w:t xml:space="preserve">Improved management for downstream areas due to the regulation of the watercourses as a result of improved water retention in the soils and </w:t>
      </w:r>
      <w:r w:rsidR="00324392">
        <w:rPr>
          <w:lang w:val="en-GB"/>
        </w:rPr>
        <w:t>basin</w:t>
      </w:r>
      <w:r w:rsidR="00EF6DB6" w:rsidRPr="001560A9">
        <w:rPr>
          <w:lang w:val="en-GB"/>
        </w:rPr>
        <w:t>s</w:t>
      </w:r>
      <w:r w:rsidRPr="001560A9">
        <w:rPr>
          <w:lang w:val="en-GB"/>
        </w:rPr>
        <w:t>.</w:t>
      </w:r>
    </w:p>
    <w:p w14:paraId="083C31D0" w14:textId="588B7AF3" w:rsidR="004D041E" w:rsidRPr="001560A9" w:rsidRDefault="00886ABA">
      <w:pPr>
        <w:pStyle w:val="ps"/>
        <w:rPr>
          <w:lang w:val="en-GB"/>
        </w:rPr>
      </w:pPr>
      <w:r w:rsidRPr="001560A9">
        <w:rPr>
          <w:lang w:val="en-GB"/>
        </w:rPr>
        <w:t xml:space="preserve">Describe the current hydrological regime of the </w:t>
      </w:r>
      <w:r w:rsidR="005D4D1F">
        <w:rPr>
          <w:lang w:val="en-GB"/>
        </w:rPr>
        <w:t>basins</w:t>
      </w:r>
      <w:r w:rsidR="005D4D1F" w:rsidRPr="001560A9">
        <w:rPr>
          <w:lang w:val="en-GB"/>
        </w:rPr>
        <w:t xml:space="preserve"> </w:t>
      </w:r>
      <w:r w:rsidRPr="001560A9">
        <w:rPr>
          <w:lang w:val="en-GB"/>
        </w:rPr>
        <w:t xml:space="preserve">and what to expect from it in the light of </w:t>
      </w:r>
      <w:r w:rsidR="00EF6DB6" w:rsidRPr="001560A9">
        <w:rPr>
          <w:lang w:val="en-GB"/>
        </w:rPr>
        <w:t xml:space="preserve">climate change </w:t>
      </w:r>
      <w:r w:rsidRPr="001560A9">
        <w:rPr>
          <w:lang w:val="en-GB"/>
        </w:rPr>
        <w:t xml:space="preserve">and planned development in a 'sustainable' scenario. </w:t>
      </w:r>
    </w:p>
    <w:p w14:paraId="084FAB98" w14:textId="77777777" w:rsidR="004D041E" w:rsidRPr="001560A9" w:rsidRDefault="00886ABA">
      <w:pPr>
        <w:pStyle w:val="T1"/>
        <w:rPr>
          <w:noProof w:val="0"/>
          <w:lang w:val="en-GB"/>
        </w:rPr>
      </w:pPr>
      <w:r w:rsidRPr="001560A9">
        <w:rPr>
          <w:noProof w:val="0"/>
          <w:lang w:val="en-GB"/>
        </w:rPr>
        <w:t>Area of intervention</w:t>
      </w:r>
    </w:p>
    <w:p w14:paraId="73768E14" w14:textId="22FC84B9" w:rsidR="004D041E" w:rsidRPr="001560A9" w:rsidRDefault="00886ABA">
      <w:pPr>
        <w:pStyle w:val="ps"/>
        <w:rPr>
          <w:lang w:val="en-GB"/>
        </w:rPr>
      </w:pPr>
      <w:r w:rsidRPr="001560A9">
        <w:rPr>
          <w:lang w:val="en-GB"/>
        </w:rPr>
        <w:t xml:space="preserve">All the </w:t>
      </w:r>
      <w:r w:rsidR="00324392">
        <w:rPr>
          <w:lang w:val="en-GB"/>
        </w:rPr>
        <w:t>basin</w:t>
      </w:r>
      <w:r w:rsidR="00EF6DB6" w:rsidRPr="001560A9">
        <w:rPr>
          <w:lang w:val="en-GB"/>
        </w:rPr>
        <w:t>s</w:t>
      </w:r>
      <w:r w:rsidRPr="001560A9">
        <w:rPr>
          <w:lang w:val="en-GB"/>
        </w:rPr>
        <w:t>, starting with the upstream basins</w:t>
      </w:r>
      <w:r w:rsidR="00AD379E">
        <w:rPr>
          <w:lang w:val="en-GB"/>
        </w:rPr>
        <w:t>:</w:t>
      </w:r>
      <w:r w:rsidRPr="001560A9">
        <w:rPr>
          <w:lang w:val="en-GB"/>
        </w:rPr>
        <w:t xml:space="preserve"> Fouta Djalon and the Badiar plateau, where most of the available flows are generated</w:t>
      </w:r>
      <w:r w:rsidR="005D4D1F">
        <w:rPr>
          <w:lang w:val="en-GB"/>
        </w:rPr>
        <w:t>.</w:t>
      </w:r>
      <w:r w:rsidRPr="001560A9">
        <w:rPr>
          <w:lang w:val="en-GB"/>
        </w:rPr>
        <w:t xml:space="preserve"> </w:t>
      </w:r>
    </w:p>
    <w:p w14:paraId="26358762" w14:textId="77777777" w:rsidR="004D041E" w:rsidRPr="001560A9" w:rsidRDefault="00886ABA">
      <w:pPr>
        <w:pStyle w:val="T1"/>
        <w:rPr>
          <w:noProof w:val="0"/>
          <w:lang w:val="en-GB"/>
        </w:rPr>
      </w:pPr>
      <w:r w:rsidRPr="001560A9">
        <w:rPr>
          <w:noProof w:val="0"/>
          <w:lang w:val="en-GB"/>
        </w:rPr>
        <w:t>Proposed measures</w:t>
      </w:r>
    </w:p>
    <w:p w14:paraId="6E9786A7" w14:textId="77777777" w:rsidR="004D041E" w:rsidRPr="001560A9" w:rsidRDefault="00886ABA">
      <w:pPr>
        <w:pStyle w:val="ps"/>
        <w:rPr>
          <w:lang w:val="en-GB"/>
        </w:rPr>
      </w:pPr>
      <w:r w:rsidRPr="001560A9">
        <w:rPr>
          <w:lang w:val="en-GB"/>
        </w:rPr>
        <w:t>Two measures are proposed:</w:t>
      </w:r>
    </w:p>
    <w:p w14:paraId="46159C85" w14:textId="77777777" w:rsidR="004D041E" w:rsidRPr="001560A9" w:rsidRDefault="00886ABA" w:rsidP="007C2972">
      <w:pPr>
        <w:pStyle w:val="ps"/>
        <w:keepLines w:val="0"/>
        <w:numPr>
          <w:ilvl w:val="2"/>
          <w:numId w:val="33"/>
        </w:numPr>
        <w:spacing w:before="100" w:beforeAutospacing="1" w:after="100" w:afterAutospacing="1"/>
        <w:jc w:val="left"/>
        <w:rPr>
          <w:color w:val="000000"/>
          <w:lang w:val="en-GB"/>
        </w:rPr>
      </w:pPr>
      <w:bookmarkStart w:id="107" w:name="_Toc93417534"/>
      <w:r w:rsidRPr="001560A9">
        <w:rPr>
          <w:color w:val="000000"/>
          <w:lang w:val="en-GB"/>
        </w:rPr>
        <w:t xml:space="preserve">Preserve existing natural areas and ecosystems </w:t>
      </w:r>
    </w:p>
    <w:p w14:paraId="46226ADD" w14:textId="5A3769DA" w:rsidR="004D041E" w:rsidRPr="001560A9" w:rsidRDefault="00886ABA" w:rsidP="007C2972">
      <w:pPr>
        <w:pStyle w:val="ps"/>
        <w:keepLines w:val="0"/>
        <w:numPr>
          <w:ilvl w:val="2"/>
          <w:numId w:val="33"/>
        </w:numPr>
        <w:spacing w:before="100" w:beforeAutospacing="1" w:after="100" w:afterAutospacing="1"/>
        <w:jc w:val="left"/>
        <w:rPr>
          <w:color w:val="000000"/>
          <w:lang w:val="en-GB"/>
        </w:rPr>
      </w:pPr>
      <w:r w:rsidRPr="001560A9">
        <w:rPr>
          <w:color w:val="000000"/>
          <w:lang w:val="en-GB"/>
        </w:rPr>
        <w:t>Restore ecosystems that have been degraded</w:t>
      </w:r>
      <w:r w:rsidR="005D4D1F">
        <w:rPr>
          <w:color w:val="000000"/>
          <w:lang w:val="en-GB"/>
        </w:rPr>
        <w:t>.</w:t>
      </w:r>
    </w:p>
    <w:p w14:paraId="316A843E" w14:textId="77777777" w:rsidR="004D041E" w:rsidRPr="001560A9" w:rsidRDefault="00886ABA">
      <w:pPr>
        <w:pStyle w:val="ps"/>
        <w:ind w:left="360"/>
        <w:rPr>
          <w:lang w:val="en-GB"/>
        </w:rPr>
      </w:pPr>
      <w:r w:rsidRPr="001560A9">
        <w:rPr>
          <w:lang w:val="en-GB"/>
        </w:rPr>
        <w:t xml:space="preserve">The aim is to preserve the resources in such a way as to make them sustainable and to facilitate water management in the decades to come, by preserving and even increasing the natural storage of water in the slopes. </w:t>
      </w:r>
    </w:p>
    <w:p w14:paraId="5E5FFDD6" w14:textId="77777777" w:rsidR="004D041E" w:rsidRPr="001560A9" w:rsidRDefault="00886ABA">
      <w:pPr>
        <w:pStyle w:val="ps"/>
        <w:ind w:left="360"/>
        <w:rPr>
          <w:lang w:val="en-GB"/>
        </w:rPr>
      </w:pPr>
      <w:r w:rsidRPr="001560A9">
        <w:rPr>
          <w:lang w:val="en-GB"/>
        </w:rPr>
        <w:t>This means proposing developments that improve or preserve the infiltration/filtration capacities of the basins.</w:t>
      </w:r>
    </w:p>
    <w:p w14:paraId="2399E73E" w14:textId="77777777" w:rsidR="004D041E" w:rsidRPr="001560A9" w:rsidRDefault="00886ABA">
      <w:pPr>
        <w:pStyle w:val="ps"/>
        <w:ind w:left="360"/>
        <w:rPr>
          <w:lang w:val="en-GB"/>
        </w:rPr>
      </w:pPr>
      <w:r w:rsidRPr="001560A9">
        <w:rPr>
          <w:lang w:val="en-GB"/>
        </w:rPr>
        <w:t>It is also necessary to assess the impact of this type of development on the future of the resource in the event of a return to drought, and in the light of global warming and the current and expected increase in extreme events.</w:t>
      </w:r>
    </w:p>
    <w:p w14:paraId="6248E999" w14:textId="77777777" w:rsidR="004D041E" w:rsidRPr="001560A9" w:rsidRDefault="00886ABA">
      <w:pPr>
        <w:pStyle w:val="ps"/>
        <w:ind w:left="360"/>
        <w:rPr>
          <w:lang w:val="en-GB"/>
        </w:rPr>
      </w:pPr>
      <w:r w:rsidRPr="001560A9">
        <w:rPr>
          <w:lang w:val="en-GB"/>
        </w:rPr>
        <w:t>Hence the importance of a scenario improving natural storage to take account of these expectations.</w:t>
      </w:r>
    </w:p>
    <w:p w14:paraId="223675A4" w14:textId="77777777" w:rsidR="00CA4A37" w:rsidRPr="001560A9" w:rsidRDefault="00CA4A37" w:rsidP="00CA4A37">
      <w:pPr>
        <w:pStyle w:val="ps"/>
        <w:rPr>
          <w:highlight w:val="yellow"/>
          <w:lang w:val="en-GB"/>
        </w:rPr>
      </w:pPr>
    </w:p>
    <w:p w14:paraId="1E4BCD00" w14:textId="5FD94A12" w:rsidR="004D041E" w:rsidRPr="001560A9" w:rsidRDefault="00886ABA">
      <w:pPr>
        <w:pStyle w:val="Titre4"/>
        <w:tabs>
          <w:tab w:val="left" w:pos="993"/>
        </w:tabs>
        <w:spacing w:before="360" w:after="120" w:line="340" w:lineRule="exact"/>
        <w:rPr>
          <w:lang w:val="en-GB"/>
        </w:rPr>
      </w:pPr>
      <w:bookmarkStart w:id="108" w:name="_Toc103872471"/>
      <w:r w:rsidRPr="001560A9">
        <w:rPr>
          <w:lang w:val="en-GB"/>
        </w:rPr>
        <w:t xml:space="preserve">Measure </w:t>
      </w:r>
      <w:r w:rsidR="001908B5">
        <w:rPr>
          <w:lang w:val="en-GB"/>
        </w:rPr>
        <w:t>a)</w:t>
      </w:r>
      <w:r w:rsidRPr="001560A9">
        <w:rPr>
          <w:lang w:val="en-GB"/>
        </w:rPr>
        <w:t xml:space="preserve"> -</w:t>
      </w:r>
      <w:r w:rsidR="00D415EA">
        <w:rPr>
          <w:lang w:val="en-GB"/>
        </w:rPr>
        <w:t xml:space="preserve"> </w:t>
      </w:r>
      <w:r w:rsidRPr="001560A9">
        <w:rPr>
          <w:lang w:val="en-GB"/>
        </w:rPr>
        <w:t>Preserve existing</w:t>
      </w:r>
      <w:bookmarkEnd w:id="107"/>
      <w:r w:rsidRPr="001560A9">
        <w:rPr>
          <w:lang w:val="en-GB"/>
        </w:rPr>
        <w:t xml:space="preserve"> natural areas and ecosystems</w:t>
      </w:r>
      <w:bookmarkEnd w:id="108"/>
      <w:r w:rsidRPr="001560A9">
        <w:rPr>
          <w:lang w:val="en-GB"/>
        </w:rPr>
        <w:t xml:space="preserve"> </w:t>
      </w:r>
    </w:p>
    <w:p w14:paraId="5D044A39" w14:textId="75F04820" w:rsidR="004D041E" w:rsidRPr="001560A9" w:rsidRDefault="00886ABA">
      <w:pPr>
        <w:pStyle w:val="ps"/>
        <w:rPr>
          <w:lang w:val="en-GB"/>
        </w:rPr>
      </w:pPr>
      <w:r w:rsidRPr="001560A9">
        <w:rPr>
          <w:lang w:val="en-GB"/>
        </w:rPr>
        <w:t xml:space="preserve">It is a question of preserving the </w:t>
      </w:r>
      <w:r w:rsidR="00324392">
        <w:rPr>
          <w:lang w:val="en-GB"/>
        </w:rPr>
        <w:t>basin</w:t>
      </w:r>
      <w:r w:rsidRPr="001560A9">
        <w:rPr>
          <w:lang w:val="en-GB"/>
        </w:rPr>
        <w:t>s in their water retention capacity, or even increasing this capacity by promoting development that allows the infiltration of all the water that falls. This priority appears in the development plans of the 4 countries concerned, in the priorities of the OMVS (the agency of the neighbouring Senegalese basin), of the SDAGE of this basin, of ECOWAS and of the UEMOA.</w:t>
      </w:r>
    </w:p>
    <w:p w14:paraId="08A042A7" w14:textId="77777777" w:rsidR="00CA4A37" w:rsidRPr="001560A9" w:rsidRDefault="00CA4A37" w:rsidP="00CA4A37">
      <w:pPr>
        <w:jc w:val="both"/>
        <w:rPr>
          <w:b/>
          <w:noProof w:val="0"/>
          <w:highlight w:val="yellow"/>
          <w:lang w:val="en-GB"/>
        </w:rPr>
      </w:pPr>
    </w:p>
    <w:p w14:paraId="0729C143" w14:textId="1E0BE243" w:rsidR="004D041E" w:rsidRPr="001560A9" w:rsidRDefault="00886ABA">
      <w:pPr>
        <w:pStyle w:val="ps"/>
        <w:rPr>
          <w:lang w:val="en-GB"/>
        </w:rPr>
      </w:pPr>
      <w:r w:rsidRPr="001560A9">
        <w:rPr>
          <w:lang w:val="en-GB"/>
        </w:rPr>
        <w:t>Financing</w:t>
      </w:r>
      <w:r w:rsidR="00AD379E">
        <w:rPr>
          <w:lang w:val="en-GB"/>
        </w:rPr>
        <w:t>:</w:t>
      </w:r>
      <w:r w:rsidRPr="001560A9">
        <w:rPr>
          <w:lang w:val="en-GB"/>
        </w:rPr>
        <w:t xml:space="preserve"> IUCN, FFEM, FRB, CTCN ?</w:t>
      </w:r>
    </w:p>
    <w:p w14:paraId="67E7CA7B" w14:textId="6403EABF" w:rsidR="00B16FC3" w:rsidRPr="00E56E57" w:rsidRDefault="00B16FC3">
      <w:pPr>
        <w:rPr>
          <w:rFonts w:eastAsia="Arial Narrow" w:cs="Arial"/>
          <w:b/>
          <w:noProof w:val="0"/>
          <w:sz w:val="18"/>
          <w:szCs w:val="18"/>
          <w:lang w:val="en-GB"/>
        </w:rPr>
      </w:pPr>
    </w:p>
    <w:tbl>
      <w:tblPr>
        <w:tblStyle w:val="Grilledutableau"/>
        <w:tblW w:w="0" w:type="auto"/>
        <w:tblLook w:val="01E0" w:firstRow="1" w:lastRow="1" w:firstColumn="1" w:lastColumn="1" w:noHBand="0" w:noVBand="0"/>
      </w:tblPr>
      <w:tblGrid>
        <w:gridCol w:w="2122"/>
        <w:gridCol w:w="6804"/>
      </w:tblGrid>
      <w:tr w:rsidR="00CA4A37" w:rsidRPr="00CB581B" w14:paraId="77AC0AE3" w14:textId="77777777" w:rsidTr="000957A2">
        <w:tc>
          <w:tcPr>
            <w:tcW w:w="2122" w:type="dxa"/>
            <w:shd w:val="clear" w:color="auto" w:fill="E6E6E6"/>
          </w:tcPr>
          <w:p w14:paraId="424FB1CA" w14:textId="55914603" w:rsidR="004D041E" w:rsidRPr="001560A9" w:rsidRDefault="00886ABA" w:rsidP="001908B5">
            <w:pPr>
              <w:pStyle w:val="ps"/>
              <w:spacing w:before="20" w:after="20"/>
              <w:jc w:val="left"/>
              <w:rPr>
                <w:b/>
                <w:sz w:val="18"/>
                <w:szCs w:val="18"/>
                <w:lang w:val="en-GB"/>
              </w:rPr>
            </w:pPr>
            <w:r w:rsidRPr="001560A9">
              <w:rPr>
                <w:b/>
                <w:sz w:val="18"/>
                <w:szCs w:val="18"/>
                <w:lang w:val="en-GB"/>
              </w:rPr>
              <w:t xml:space="preserve">Measure </w:t>
            </w:r>
            <w:r w:rsidR="001908B5">
              <w:rPr>
                <w:b/>
                <w:sz w:val="18"/>
                <w:szCs w:val="18"/>
                <w:lang w:val="en-GB"/>
              </w:rPr>
              <w:t>a)</w:t>
            </w:r>
          </w:p>
        </w:tc>
        <w:tc>
          <w:tcPr>
            <w:tcW w:w="6804" w:type="dxa"/>
            <w:shd w:val="clear" w:color="auto" w:fill="E6E6E6"/>
          </w:tcPr>
          <w:p w14:paraId="06647BD0" w14:textId="48F3E30E" w:rsidR="004D041E" w:rsidRPr="001560A9" w:rsidRDefault="00886ABA">
            <w:pPr>
              <w:pStyle w:val="ps"/>
              <w:spacing w:before="20" w:after="20"/>
              <w:rPr>
                <w:sz w:val="18"/>
                <w:szCs w:val="18"/>
                <w:lang w:val="en-GB"/>
              </w:rPr>
            </w:pPr>
            <w:r w:rsidRPr="001560A9">
              <w:rPr>
                <w:sz w:val="18"/>
                <w:szCs w:val="18"/>
                <w:lang w:val="en-GB"/>
              </w:rPr>
              <w:t>Preserve</w:t>
            </w:r>
            <w:r w:rsidR="00AD379E">
              <w:rPr>
                <w:sz w:val="18"/>
                <w:szCs w:val="18"/>
                <w:lang w:val="en-GB"/>
              </w:rPr>
              <w:t>:</w:t>
            </w:r>
          </w:p>
          <w:p w14:paraId="57EE7D7A" w14:textId="77777777" w:rsidR="004D041E" w:rsidRPr="001560A9" w:rsidRDefault="00886ABA" w:rsidP="007C2972">
            <w:pPr>
              <w:pStyle w:val="ps"/>
              <w:numPr>
                <w:ilvl w:val="0"/>
                <w:numId w:val="22"/>
              </w:numPr>
              <w:spacing w:before="20" w:after="20"/>
              <w:rPr>
                <w:sz w:val="18"/>
                <w:szCs w:val="18"/>
                <w:lang w:val="en-GB"/>
              </w:rPr>
            </w:pPr>
            <w:r w:rsidRPr="001560A9">
              <w:rPr>
                <w:sz w:val="18"/>
                <w:szCs w:val="18"/>
                <w:lang w:val="en-GB"/>
              </w:rPr>
              <w:t xml:space="preserve">An ecosystem: the Boe Cantanhez Buba Lagoas de Cufada Corridor by Saltinho </w:t>
            </w:r>
          </w:p>
          <w:p w14:paraId="7350A3E2" w14:textId="77777777" w:rsidR="004D041E" w:rsidRPr="001560A9" w:rsidRDefault="00886ABA" w:rsidP="007C2972">
            <w:pPr>
              <w:pStyle w:val="ps"/>
              <w:numPr>
                <w:ilvl w:val="0"/>
                <w:numId w:val="22"/>
              </w:numPr>
              <w:spacing w:before="20" w:after="20"/>
              <w:rPr>
                <w:sz w:val="18"/>
                <w:szCs w:val="18"/>
                <w:lang w:val="en-GB"/>
              </w:rPr>
            </w:pPr>
            <w:r w:rsidRPr="001560A9">
              <w:rPr>
                <w:sz w:val="18"/>
                <w:szCs w:val="18"/>
                <w:lang w:val="en-GB"/>
              </w:rPr>
              <w:t>An agrosystem: The highlands of Fouta Djallon</w:t>
            </w:r>
          </w:p>
        </w:tc>
      </w:tr>
      <w:tr w:rsidR="00CA4A37" w:rsidRPr="001560A9" w14:paraId="06158EFB" w14:textId="77777777" w:rsidTr="000957A2">
        <w:tc>
          <w:tcPr>
            <w:tcW w:w="2122" w:type="dxa"/>
          </w:tcPr>
          <w:p w14:paraId="1E2A94FD"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2A25E63" w14:textId="77777777" w:rsidR="004D041E" w:rsidRPr="001560A9" w:rsidRDefault="00886ABA" w:rsidP="007C2972">
            <w:pPr>
              <w:pStyle w:val="ps"/>
              <w:numPr>
                <w:ilvl w:val="0"/>
                <w:numId w:val="23"/>
              </w:numPr>
              <w:spacing w:before="20" w:after="20"/>
              <w:rPr>
                <w:sz w:val="18"/>
                <w:szCs w:val="18"/>
                <w:lang w:val="en-GB"/>
              </w:rPr>
            </w:pPr>
            <w:r w:rsidRPr="001560A9">
              <w:rPr>
                <w:sz w:val="18"/>
                <w:szCs w:val="18"/>
                <w:lang w:val="en-GB"/>
              </w:rPr>
              <w:t>GB Southern Corridor: Terra Ranka IBAP/IUCN research projects in Guinea Bissau</w:t>
            </w:r>
          </w:p>
          <w:p w14:paraId="0A0BE9D0" w14:textId="77777777" w:rsidR="004D041E" w:rsidRPr="001908B5" w:rsidRDefault="00886ABA" w:rsidP="007C2972">
            <w:pPr>
              <w:pStyle w:val="ps"/>
              <w:numPr>
                <w:ilvl w:val="0"/>
                <w:numId w:val="23"/>
              </w:numPr>
              <w:spacing w:before="20" w:after="20"/>
              <w:rPr>
                <w:sz w:val="18"/>
                <w:szCs w:val="18"/>
              </w:rPr>
            </w:pPr>
            <w:r w:rsidRPr="001908B5">
              <w:rPr>
                <w:sz w:val="18"/>
                <w:szCs w:val="18"/>
              </w:rPr>
              <w:t>Fouta Djallon: OMVG + FPFD + ECOWAS "Fouta Djallon" project + consultant</w:t>
            </w:r>
          </w:p>
        </w:tc>
      </w:tr>
      <w:tr w:rsidR="00CA4A37" w:rsidRPr="00CB581B" w14:paraId="7DFFF4BB" w14:textId="77777777" w:rsidTr="000957A2">
        <w:tc>
          <w:tcPr>
            <w:tcW w:w="2122" w:type="dxa"/>
          </w:tcPr>
          <w:p w14:paraId="041AF26D"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18D2FEC4" w14:textId="48FB8116" w:rsidR="004D041E" w:rsidRPr="001560A9" w:rsidRDefault="00886ABA">
            <w:pPr>
              <w:pStyle w:val="ps"/>
              <w:spacing w:before="20" w:after="20"/>
              <w:rPr>
                <w:sz w:val="18"/>
                <w:szCs w:val="18"/>
                <w:lang w:val="en-GB"/>
              </w:rPr>
            </w:pPr>
            <w:r w:rsidRPr="001560A9">
              <w:rPr>
                <w:sz w:val="18"/>
                <w:szCs w:val="18"/>
                <w:lang w:val="en-GB"/>
              </w:rPr>
              <w:t>Strengthening the preservation of the vast corridor in the SE of Guinea Bissau in the face of the "bauxite front</w:t>
            </w:r>
            <w:r w:rsidR="00D415EA">
              <w:rPr>
                <w:sz w:val="18"/>
                <w:szCs w:val="18"/>
                <w:lang w:val="en-GB"/>
              </w:rPr>
              <w:t>”</w:t>
            </w:r>
            <w:r w:rsidRPr="001560A9">
              <w:rPr>
                <w:sz w:val="18"/>
                <w:szCs w:val="18"/>
                <w:lang w:val="en-GB"/>
              </w:rPr>
              <w:t xml:space="preserve"> </w:t>
            </w:r>
          </w:p>
          <w:p w14:paraId="71845D66" w14:textId="56ED74E5" w:rsidR="004D041E" w:rsidRPr="001560A9" w:rsidRDefault="00886ABA">
            <w:pPr>
              <w:pStyle w:val="ps"/>
              <w:spacing w:before="20" w:after="20"/>
              <w:rPr>
                <w:sz w:val="18"/>
                <w:szCs w:val="18"/>
                <w:lang w:val="en-GB"/>
              </w:rPr>
            </w:pPr>
            <w:r w:rsidRPr="001560A9">
              <w:rPr>
                <w:sz w:val="18"/>
                <w:szCs w:val="18"/>
                <w:lang w:val="en-GB"/>
              </w:rPr>
              <w:t xml:space="preserve">Supporting the resilience of the Fouta Djallon </w:t>
            </w:r>
            <w:r w:rsidR="00D415EA">
              <w:rPr>
                <w:sz w:val="18"/>
                <w:szCs w:val="18"/>
                <w:lang w:val="en-GB"/>
              </w:rPr>
              <w:t xml:space="preserve">(FD) </w:t>
            </w:r>
            <w:r w:rsidRPr="001560A9">
              <w:rPr>
                <w:sz w:val="18"/>
                <w:szCs w:val="18"/>
                <w:lang w:val="en-GB"/>
              </w:rPr>
              <w:t xml:space="preserve">highlands and the decline of slash and burn </w:t>
            </w:r>
          </w:p>
        </w:tc>
      </w:tr>
      <w:tr w:rsidR="00CA4A37" w:rsidRPr="00CB581B" w14:paraId="5D03074A" w14:textId="77777777" w:rsidTr="000957A2">
        <w:tc>
          <w:tcPr>
            <w:tcW w:w="2122" w:type="dxa"/>
          </w:tcPr>
          <w:p w14:paraId="5F5CB2AD"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023F83B9" w14:textId="77777777" w:rsidR="004D041E" w:rsidRPr="001560A9" w:rsidRDefault="00886ABA" w:rsidP="007C2972">
            <w:pPr>
              <w:pStyle w:val="ps"/>
              <w:numPr>
                <w:ilvl w:val="0"/>
                <w:numId w:val="24"/>
              </w:numPr>
              <w:spacing w:before="20" w:after="20"/>
              <w:rPr>
                <w:sz w:val="18"/>
                <w:szCs w:val="18"/>
                <w:lang w:val="en-GB"/>
              </w:rPr>
            </w:pPr>
            <w:r w:rsidRPr="001560A9">
              <w:rPr>
                <w:sz w:val="18"/>
                <w:szCs w:val="18"/>
                <w:lang w:val="en-GB"/>
              </w:rPr>
              <w:t>Tominé Basin and Bas Corubal including the mangroves of the estuary</w:t>
            </w:r>
          </w:p>
          <w:p w14:paraId="59AD00C2" w14:textId="77777777" w:rsidR="004D041E" w:rsidRPr="001560A9" w:rsidRDefault="00886ABA" w:rsidP="007C2972">
            <w:pPr>
              <w:pStyle w:val="ps"/>
              <w:numPr>
                <w:ilvl w:val="0"/>
                <w:numId w:val="24"/>
              </w:numPr>
              <w:spacing w:before="20" w:after="20"/>
              <w:rPr>
                <w:sz w:val="18"/>
                <w:szCs w:val="18"/>
                <w:lang w:val="en-GB"/>
              </w:rPr>
            </w:pPr>
            <w:r w:rsidRPr="001560A9">
              <w:rPr>
                <w:sz w:val="18"/>
                <w:szCs w:val="18"/>
                <w:lang w:val="en-GB"/>
              </w:rPr>
              <w:t>Corubal and Gambia High Basins</w:t>
            </w:r>
          </w:p>
        </w:tc>
      </w:tr>
      <w:tr w:rsidR="00CA4A37" w:rsidRPr="00CB581B" w14:paraId="115AA00F" w14:textId="77777777" w:rsidTr="000957A2">
        <w:tc>
          <w:tcPr>
            <w:tcW w:w="2122" w:type="dxa"/>
          </w:tcPr>
          <w:p w14:paraId="583B998B"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017E4669" w14:textId="5ACF5892"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Strengthen governance of </w:t>
            </w:r>
            <w:r w:rsidR="00D415EA" w:rsidRPr="00D415EA">
              <w:rPr>
                <w:lang w:val="en-GB"/>
              </w:rPr>
              <w:t xml:space="preserve">Guinea-Bissau </w:t>
            </w:r>
            <w:r w:rsidRPr="001560A9">
              <w:rPr>
                <w:lang w:val="en-GB"/>
              </w:rPr>
              <w:t>protected areas in the face of mining investors and interconnection deforestation</w:t>
            </w:r>
          </w:p>
          <w:p w14:paraId="645FE69C" w14:textId="77777777"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Study alternatives to the Saltinho dam project (tidal turbines, tidal plant?)</w:t>
            </w:r>
          </w:p>
          <w:p w14:paraId="4E1EDEEA" w14:textId="5F85B918" w:rsidR="004D041E" w:rsidRPr="001560A9" w:rsidRDefault="00886ABA">
            <w:pPr>
              <w:pStyle w:val="cg"/>
              <w:numPr>
                <w:ilvl w:val="0"/>
                <w:numId w:val="19"/>
              </w:numPr>
              <w:tabs>
                <w:tab w:val="clear" w:pos="7383"/>
                <w:tab w:val="num" w:pos="337"/>
              </w:tabs>
              <w:spacing w:before="20" w:after="20"/>
              <w:ind w:left="335" w:hanging="335"/>
              <w:rPr>
                <w:lang w:val="en-GB"/>
              </w:rPr>
            </w:pPr>
            <w:r w:rsidRPr="001560A9">
              <w:rPr>
                <w:lang w:val="en-GB"/>
              </w:rPr>
              <w:t xml:space="preserve">Support to farmers to develop lowland </w:t>
            </w:r>
            <w:r w:rsidR="00DB634E">
              <w:rPr>
                <w:lang w:val="en-GB"/>
              </w:rPr>
              <w:t>areas</w:t>
            </w:r>
            <w:r w:rsidR="00DB634E" w:rsidRPr="001560A9">
              <w:rPr>
                <w:lang w:val="en-GB"/>
              </w:rPr>
              <w:t xml:space="preserve"> </w:t>
            </w:r>
            <w:r w:rsidRPr="001560A9">
              <w:rPr>
                <w:lang w:val="en-GB"/>
              </w:rPr>
              <w:t>and agro-forestry in bowls</w:t>
            </w:r>
          </w:p>
        </w:tc>
      </w:tr>
      <w:tr w:rsidR="00CA4A37" w:rsidRPr="00CB581B" w14:paraId="5CB6A6C3" w14:textId="77777777" w:rsidTr="000957A2">
        <w:tc>
          <w:tcPr>
            <w:tcW w:w="2122" w:type="dxa"/>
          </w:tcPr>
          <w:p w14:paraId="5CBB2C40"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139D740F" w14:textId="281AC8AE" w:rsidR="004D041E" w:rsidRPr="001560A9" w:rsidRDefault="00886ABA">
            <w:pPr>
              <w:pStyle w:val="ps"/>
              <w:spacing w:before="20" w:after="20"/>
              <w:rPr>
                <w:sz w:val="18"/>
                <w:szCs w:val="18"/>
                <w:lang w:val="en-GB"/>
              </w:rPr>
            </w:pPr>
            <w:r w:rsidRPr="001560A9">
              <w:rPr>
                <w:sz w:val="18"/>
                <w:szCs w:val="18"/>
                <w:lang w:val="en-GB"/>
              </w:rPr>
              <w:t xml:space="preserve">1- IBAP/IUCN for the SE axis of </w:t>
            </w:r>
            <w:r w:rsidR="00D415EA" w:rsidRPr="00D415EA">
              <w:rPr>
                <w:sz w:val="18"/>
                <w:szCs w:val="18"/>
                <w:lang w:val="en-GB"/>
              </w:rPr>
              <w:t>Guinea-Bissau</w:t>
            </w:r>
          </w:p>
          <w:p w14:paraId="1A7A3101" w14:textId="26917176" w:rsidR="004D041E" w:rsidRPr="001560A9" w:rsidRDefault="00886ABA">
            <w:pPr>
              <w:pStyle w:val="ps"/>
              <w:spacing w:before="20" w:after="20"/>
              <w:rPr>
                <w:sz w:val="18"/>
                <w:szCs w:val="18"/>
                <w:lang w:val="en-GB"/>
              </w:rPr>
            </w:pPr>
            <w:r w:rsidRPr="001560A9">
              <w:rPr>
                <w:sz w:val="18"/>
                <w:szCs w:val="18"/>
                <w:lang w:val="en-GB"/>
              </w:rPr>
              <w:t>2- FPFD for the upper Corubal Gambia basins in FD</w:t>
            </w:r>
          </w:p>
        </w:tc>
      </w:tr>
      <w:tr w:rsidR="00CA4A37" w:rsidRPr="001560A9" w14:paraId="6BFF2598" w14:textId="77777777" w:rsidTr="000957A2">
        <w:tc>
          <w:tcPr>
            <w:tcW w:w="2122" w:type="dxa"/>
          </w:tcPr>
          <w:p w14:paraId="662877E8"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398CDCCB" w14:textId="77777777" w:rsidR="004D041E" w:rsidRPr="001560A9" w:rsidRDefault="00886ABA">
            <w:pPr>
              <w:pStyle w:val="ps"/>
              <w:spacing w:before="20" w:after="20"/>
              <w:rPr>
                <w:sz w:val="18"/>
                <w:szCs w:val="18"/>
                <w:lang w:val="en-GB"/>
              </w:rPr>
            </w:pPr>
            <w:r w:rsidRPr="001560A9">
              <w:rPr>
                <w:sz w:val="18"/>
                <w:szCs w:val="18"/>
                <w:lang w:val="en-GB"/>
              </w:rPr>
              <w:t>5 years</w:t>
            </w:r>
          </w:p>
        </w:tc>
      </w:tr>
      <w:tr w:rsidR="00CA4A37" w:rsidRPr="001560A9" w14:paraId="6E2CFAD3" w14:textId="77777777" w:rsidTr="000957A2">
        <w:tc>
          <w:tcPr>
            <w:tcW w:w="2122" w:type="dxa"/>
          </w:tcPr>
          <w:p w14:paraId="36522DDB"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09B60B4B" w14:textId="34BA82D3" w:rsidR="004D041E" w:rsidRPr="001560A9" w:rsidRDefault="00886ABA">
            <w:pPr>
              <w:pStyle w:val="ps"/>
              <w:spacing w:before="20" w:after="20"/>
              <w:rPr>
                <w:sz w:val="18"/>
                <w:szCs w:val="18"/>
                <w:lang w:val="en-GB"/>
              </w:rPr>
            </w:pPr>
            <w:r w:rsidRPr="001560A9">
              <w:rPr>
                <w:sz w:val="18"/>
                <w:szCs w:val="18"/>
                <w:lang w:val="en-GB"/>
              </w:rPr>
              <w:t xml:space="preserve">Total cost estimated at 57 million FCFA (SE </w:t>
            </w:r>
            <w:r w:rsidR="00D415EA" w:rsidRPr="00D415EA">
              <w:rPr>
                <w:sz w:val="18"/>
                <w:szCs w:val="18"/>
                <w:lang w:val="en-GB"/>
              </w:rPr>
              <w:t>Guinea-Bissau</w:t>
            </w:r>
            <w:r w:rsidRPr="001560A9">
              <w:rPr>
                <w:sz w:val="18"/>
                <w:szCs w:val="18"/>
                <w:lang w:val="en-GB"/>
              </w:rPr>
              <w:t xml:space="preserve">) over 4 years (training of 4 training engineers and 20 additional ecoguards) and </w:t>
            </w:r>
          </w:p>
          <w:p w14:paraId="27DC02D5" w14:textId="43D79D1D" w:rsidR="004D041E" w:rsidRPr="001560A9" w:rsidRDefault="00886ABA">
            <w:pPr>
              <w:pStyle w:val="ps"/>
              <w:spacing w:before="20" w:after="20"/>
              <w:rPr>
                <w:sz w:val="18"/>
                <w:szCs w:val="18"/>
                <w:lang w:val="en-GB"/>
              </w:rPr>
            </w:pPr>
            <w:r w:rsidRPr="001560A9">
              <w:rPr>
                <w:sz w:val="18"/>
                <w:szCs w:val="18"/>
                <w:lang w:val="en-GB"/>
              </w:rPr>
              <w:t xml:space="preserve">892 million </w:t>
            </w:r>
            <w:r w:rsidR="00D415EA" w:rsidRPr="00D415EA">
              <w:rPr>
                <w:sz w:val="18"/>
                <w:szCs w:val="18"/>
                <w:lang w:val="en-GB"/>
              </w:rPr>
              <w:t>GNF</w:t>
            </w:r>
            <w:r w:rsidR="00D415EA" w:rsidRPr="00D415EA" w:rsidDel="00D415EA">
              <w:rPr>
                <w:sz w:val="18"/>
                <w:szCs w:val="18"/>
                <w:lang w:val="en-GB"/>
              </w:rPr>
              <w:t xml:space="preserve"> </w:t>
            </w:r>
            <w:r w:rsidRPr="001560A9">
              <w:rPr>
                <w:sz w:val="18"/>
                <w:szCs w:val="18"/>
                <w:lang w:val="en-GB"/>
              </w:rPr>
              <w:t xml:space="preserve">over 4 years (consultant estimate) for 4 half-time engineers to train 200 farmers in agroecology (492 million FG for the engineers' salaries, 400 million </w:t>
            </w:r>
            <w:r w:rsidR="00D415EA" w:rsidRPr="00D415EA">
              <w:rPr>
                <w:sz w:val="18"/>
                <w:szCs w:val="18"/>
                <w:lang w:val="en-GB"/>
              </w:rPr>
              <w:t>GNF</w:t>
            </w:r>
            <w:r w:rsidR="00D415EA" w:rsidRPr="00D415EA" w:rsidDel="00D415EA">
              <w:rPr>
                <w:sz w:val="18"/>
                <w:szCs w:val="18"/>
                <w:lang w:val="en-GB"/>
              </w:rPr>
              <w:t xml:space="preserve"> </w:t>
            </w:r>
            <w:r w:rsidRPr="001560A9">
              <w:rPr>
                <w:sz w:val="18"/>
                <w:szCs w:val="18"/>
                <w:lang w:val="en-GB"/>
              </w:rPr>
              <w:t>for support to 200 trained farmers)</w:t>
            </w:r>
          </w:p>
          <w:p w14:paraId="3E655CE7" w14:textId="77777777" w:rsidR="004D041E" w:rsidRPr="001560A9" w:rsidRDefault="00886ABA">
            <w:pPr>
              <w:pStyle w:val="ps"/>
              <w:spacing w:before="20" w:after="20"/>
              <w:rPr>
                <w:sz w:val="18"/>
                <w:szCs w:val="18"/>
                <w:lang w:val="en-GB"/>
              </w:rPr>
            </w:pPr>
            <w:r w:rsidRPr="001560A9">
              <w:rPr>
                <w:sz w:val="18"/>
                <w:szCs w:val="18"/>
                <w:lang w:val="en-GB"/>
              </w:rPr>
              <w:t>Funding to be identified.</w:t>
            </w:r>
          </w:p>
          <w:p w14:paraId="51A9D43F" w14:textId="41B3395A" w:rsidR="004D041E" w:rsidRPr="001560A9" w:rsidRDefault="00886ABA">
            <w:pPr>
              <w:pStyle w:val="ps"/>
              <w:spacing w:before="20" w:after="20"/>
              <w:rPr>
                <w:sz w:val="18"/>
                <w:szCs w:val="18"/>
                <w:lang w:val="en-GB"/>
              </w:rPr>
            </w:pPr>
            <w:r w:rsidRPr="001560A9">
              <w:rPr>
                <w:sz w:val="18"/>
                <w:szCs w:val="18"/>
                <w:lang w:val="en-GB"/>
              </w:rPr>
              <w:t xml:space="preserve">FFEM, IUCN for </w:t>
            </w:r>
            <w:r w:rsidR="00D415EA" w:rsidRPr="00D415EA">
              <w:rPr>
                <w:sz w:val="18"/>
                <w:szCs w:val="18"/>
                <w:lang w:val="en-GB"/>
              </w:rPr>
              <w:t>Guinea-Bissau</w:t>
            </w:r>
          </w:p>
          <w:p w14:paraId="7B4055EA" w14:textId="77777777" w:rsidR="004D041E" w:rsidRPr="001560A9" w:rsidRDefault="00886ABA">
            <w:pPr>
              <w:pStyle w:val="ps"/>
              <w:spacing w:before="20" w:after="20"/>
              <w:rPr>
                <w:sz w:val="18"/>
                <w:szCs w:val="18"/>
                <w:lang w:val="en-GB"/>
              </w:rPr>
            </w:pPr>
            <w:r w:rsidRPr="001560A9">
              <w:rPr>
                <w:sz w:val="18"/>
                <w:szCs w:val="18"/>
                <w:lang w:val="en-GB"/>
              </w:rPr>
              <w:t>GRET + CCFD for FD</w:t>
            </w:r>
          </w:p>
        </w:tc>
      </w:tr>
      <w:tr w:rsidR="00CA4A37" w:rsidRPr="00CB581B" w14:paraId="32D03E77" w14:textId="77777777" w:rsidTr="000957A2">
        <w:tc>
          <w:tcPr>
            <w:tcW w:w="2122" w:type="dxa"/>
          </w:tcPr>
          <w:p w14:paraId="4E9F6491"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53E1E884" w14:textId="4996E033" w:rsidR="004D041E" w:rsidRPr="001560A9" w:rsidRDefault="00D415EA">
            <w:pPr>
              <w:pStyle w:val="ps"/>
              <w:spacing w:before="20" w:after="20"/>
              <w:rPr>
                <w:sz w:val="18"/>
                <w:szCs w:val="18"/>
                <w:lang w:val="en-GB"/>
              </w:rPr>
            </w:pPr>
            <w:r w:rsidRPr="001560A9">
              <w:rPr>
                <w:sz w:val="18"/>
                <w:szCs w:val="18"/>
                <w:lang w:val="en-GB"/>
              </w:rPr>
              <w:t xml:space="preserve">SE </w:t>
            </w:r>
            <w:r w:rsidRPr="00D415EA">
              <w:rPr>
                <w:sz w:val="18"/>
                <w:szCs w:val="18"/>
                <w:lang w:val="en-GB"/>
              </w:rPr>
              <w:t>Guinea-Bissau</w:t>
            </w:r>
            <w:r>
              <w:rPr>
                <w:sz w:val="18"/>
                <w:szCs w:val="18"/>
                <w:lang w:val="en-GB"/>
              </w:rPr>
              <w:t xml:space="preserve"> </w:t>
            </w:r>
            <w:r w:rsidR="00886ABA" w:rsidRPr="001560A9">
              <w:rPr>
                <w:sz w:val="18"/>
                <w:szCs w:val="18"/>
                <w:lang w:val="en-GB"/>
              </w:rPr>
              <w:t>protected corridor: pressure from bauxite producers</w:t>
            </w:r>
          </w:p>
          <w:p w14:paraId="1CA1E1A1" w14:textId="685B5E67" w:rsidR="004D041E" w:rsidRPr="001560A9" w:rsidRDefault="00886ABA">
            <w:pPr>
              <w:pStyle w:val="ps"/>
              <w:spacing w:before="20" w:after="20"/>
              <w:rPr>
                <w:sz w:val="18"/>
                <w:szCs w:val="18"/>
                <w:lang w:val="en-GB"/>
              </w:rPr>
            </w:pPr>
            <w:r w:rsidRPr="001560A9">
              <w:rPr>
                <w:sz w:val="18"/>
                <w:szCs w:val="18"/>
                <w:lang w:val="en-GB"/>
              </w:rPr>
              <w:t xml:space="preserve">Pressure from national institutions ? </w:t>
            </w:r>
            <w:r w:rsidR="00D415EA">
              <w:rPr>
                <w:sz w:val="18"/>
                <w:szCs w:val="18"/>
                <w:lang w:val="en-GB"/>
              </w:rPr>
              <w:t>of</w:t>
            </w:r>
            <w:r w:rsidRPr="001560A9">
              <w:rPr>
                <w:sz w:val="18"/>
                <w:szCs w:val="18"/>
                <w:lang w:val="en-GB"/>
              </w:rPr>
              <w:t xml:space="preserve"> </w:t>
            </w:r>
            <w:r w:rsidR="00D415EA" w:rsidRPr="00D415EA">
              <w:rPr>
                <w:sz w:val="18"/>
                <w:szCs w:val="18"/>
                <w:lang w:val="en-GB"/>
              </w:rPr>
              <w:t>Guinea-Bissau</w:t>
            </w:r>
            <w:r w:rsidR="00D415EA">
              <w:rPr>
                <w:sz w:val="18"/>
                <w:szCs w:val="18"/>
                <w:lang w:val="en-GB"/>
              </w:rPr>
              <w:t xml:space="preserve"> </w:t>
            </w:r>
            <w:r w:rsidRPr="001560A9">
              <w:rPr>
                <w:sz w:val="18"/>
                <w:szCs w:val="18"/>
                <w:lang w:val="en-GB"/>
              </w:rPr>
              <w:t>for the construction of the Saltinho dam and the Buba deep water port</w:t>
            </w:r>
          </w:p>
          <w:p w14:paraId="09599085" w14:textId="2FE9661A" w:rsidR="004D041E" w:rsidRPr="001560A9" w:rsidRDefault="00886ABA">
            <w:pPr>
              <w:pStyle w:val="ps"/>
              <w:spacing w:before="20" w:after="20"/>
              <w:rPr>
                <w:sz w:val="18"/>
                <w:szCs w:val="18"/>
                <w:lang w:val="en-GB"/>
              </w:rPr>
            </w:pPr>
            <w:r w:rsidRPr="001560A9">
              <w:rPr>
                <w:sz w:val="18"/>
                <w:szCs w:val="18"/>
                <w:lang w:val="en-GB"/>
              </w:rPr>
              <w:t>Fouta Djallon: resistance from a possible "industrial potato lobby</w:t>
            </w:r>
            <w:r w:rsidR="00D415EA">
              <w:rPr>
                <w:sz w:val="18"/>
                <w:szCs w:val="18"/>
                <w:lang w:val="en-GB"/>
              </w:rPr>
              <w:t>”</w:t>
            </w:r>
          </w:p>
          <w:p w14:paraId="4C09E62E" w14:textId="77777777" w:rsidR="00CA4A37" w:rsidRPr="001560A9" w:rsidRDefault="00CA4A37" w:rsidP="000957A2">
            <w:pPr>
              <w:pStyle w:val="ps"/>
              <w:spacing w:before="20" w:after="20"/>
              <w:rPr>
                <w:sz w:val="18"/>
                <w:szCs w:val="18"/>
                <w:highlight w:val="yellow"/>
                <w:lang w:val="en-GB"/>
              </w:rPr>
            </w:pPr>
            <w:r w:rsidRPr="001560A9">
              <w:rPr>
                <w:sz w:val="18"/>
                <w:szCs w:val="18"/>
                <w:lang w:val="en-GB"/>
              </w:rPr>
              <w:t xml:space="preserve"> </w:t>
            </w:r>
          </w:p>
        </w:tc>
      </w:tr>
      <w:tr w:rsidR="00CA4A37" w:rsidRPr="00CB581B" w14:paraId="1D343F50" w14:textId="77777777" w:rsidTr="000957A2">
        <w:tc>
          <w:tcPr>
            <w:tcW w:w="2122" w:type="dxa"/>
          </w:tcPr>
          <w:p w14:paraId="79F92734"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6661FD22" w14:textId="77777777" w:rsidR="004D041E" w:rsidRPr="001560A9" w:rsidRDefault="00886ABA">
            <w:pPr>
              <w:pStyle w:val="ps"/>
              <w:spacing w:before="20" w:after="20"/>
              <w:rPr>
                <w:sz w:val="18"/>
                <w:szCs w:val="18"/>
                <w:lang w:val="en-GB"/>
              </w:rPr>
            </w:pPr>
            <w:r w:rsidRPr="001560A9">
              <w:rPr>
                <w:sz w:val="18"/>
                <w:szCs w:val="18"/>
                <w:lang w:val="en-GB"/>
              </w:rPr>
              <w:t>Institutional, scientific and field strengthening in situ of the governance of the conservation of ecosystems and protected areas, with the concretization of the corridor to be protected as the Boe-Saltinho-Buba-Cantanhez-Lagoas de Cufada ecological corridor</w:t>
            </w:r>
          </w:p>
          <w:p w14:paraId="5838FC4F" w14:textId="77777777" w:rsidR="004D041E" w:rsidRPr="001560A9" w:rsidRDefault="00886ABA">
            <w:pPr>
              <w:pStyle w:val="ps"/>
              <w:spacing w:before="20" w:after="20"/>
              <w:rPr>
                <w:sz w:val="18"/>
                <w:szCs w:val="18"/>
                <w:lang w:val="en-GB"/>
              </w:rPr>
            </w:pPr>
            <w:r w:rsidRPr="001560A9">
              <w:rPr>
                <w:sz w:val="18"/>
                <w:szCs w:val="18"/>
                <w:lang w:val="en-GB"/>
              </w:rPr>
              <w:t>A strengthening of the resilience of the agrosystems of the Fouta Djallon high plateau and a virtuous and ecological intensification of the foothills of the massif leading to a decline in the practice of slash and burn</w:t>
            </w:r>
          </w:p>
        </w:tc>
      </w:tr>
    </w:tbl>
    <w:p w14:paraId="786DA704" w14:textId="34DE6316" w:rsidR="004D041E" w:rsidRPr="001560A9" w:rsidRDefault="00886ABA">
      <w:pPr>
        <w:pStyle w:val="Titre4"/>
        <w:tabs>
          <w:tab w:val="left" w:pos="993"/>
        </w:tabs>
        <w:spacing w:before="360" w:after="120" w:line="340" w:lineRule="exact"/>
        <w:rPr>
          <w:lang w:val="en-GB"/>
        </w:rPr>
      </w:pPr>
      <w:bookmarkStart w:id="109" w:name="_Toc103872472"/>
      <w:r w:rsidRPr="001560A9">
        <w:rPr>
          <w:lang w:val="en-GB"/>
        </w:rPr>
        <w:t xml:space="preserve">Measure </w:t>
      </w:r>
      <w:r w:rsidR="001908B5">
        <w:rPr>
          <w:lang w:val="en-GB"/>
        </w:rPr>
        <w:t>b)</w:t>
      </w:r>
      <w:r w:rsidRPr="001560A9">
        <w:rPr>
          <w:lang w:val="en-GB"/>
        </w:rPr>
        <w:t xml:space="preserve"> - Restore ecosystems that have been degraded</w:t>
      </w:r>
      <w:bookmarkEnd w:id="109"/>
      <w:r w:rsidRPr="001560A9">
        <w:rPr>
          <w:lang w:val="en-GB"/>
        </w:rPr>
        <w:t xml:space="preserve"> </w:t>
      </w:r>
    </w:p>
    <w:p w14:paraId="21AD452F" w14:textId="14419074" w:rsidR="004D041E" w:rsidRPr="001560A9" w:rsidRDefault="00886ABA">
      <w:pPr>
        <w:pStyle w:val="ps"/>
        <w:rPr>
          <w:lang w:val="en-GB"/>
        </w:rPr>
      </w:pPr>
      <w:r w:rsidRPr="001560A9">
        <w:rPr>
          <w:lang w:val="en-GB"/>
        </w:rPr>
        <w:t>This involves restoring the original infiltration function in agrosystems by stopping deforestation, controlling bush fires and charcoal burning, as well as gold panning, for reforestation and regreening. Propose new activities or changes in practices that increase infiltration and water retention in soils and watersheds</w:t>
      </w:r>
      <w:r w:rsidR="00D415EA">
        <w:rPr>
          <w:lang w:val="en-GB"/>
        </w:rPr>
        <w:t>.</w:t>
      </w:r>
    </w:p>
    <w:p w14:paraId="0F43D1F3" w14:textId="21F4119D" w:rsidR="00B16FC3" w:rsidRPr="001560A9" w:rsidRDefault="00B16FC3" w:rsidP="00B16FC3">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1560A9" w14:paraId="372D038C" w14:textId="77777777" w:rsidTr="000957A2">
        <w:tc>
          <w:tcPr>
            <w:tcW w:w="2122" w:type="dxa"/>
            <w:shd w:val="clear" w:color="auto" w:fill="E6E6E6"/>
          </w:tcPr>
          <w:p w14:paraId="37DA21C2" w14:textId="2F000A5A" w:rsidR="004D041E" w:rsidRPr="001560A9" w:rsidRDefault="001908B5">
            <w:pPr>
              <w:pStyle w:val="ps"/>
              <w:spacing w:before="20" w:after="20"/>
              <w:jc w:val="left"/>
              <w:rPr>
                <w:b/>
                <w:sz w:val="18"/>
                <w:szCs w:val="18"/>
                <w:lang w:val="en-GB"/>
              </w:rPr>
            </w:pPr>
            <w:r>
              <w:rPr>
                <w:b/>
                <w:sz w:val="18"/>
                <w:szCs w:val="18"/>
                <w:lang w:val="en-GB"/>
              </w:rPr>
              <w:t>Measure b)</w:t>
            </w:r>
          </w:p>
        </w:tc>
        <w:tc>
          <w:tcPr>
            <w:tcW w:w="6804" w:type="dxa"/>
            <w:shd w:val="clear" w:color="auto" w:fill="E6E6E6"/>
          </w:tcPr>
          <w:p w14:paraId="464DD815" w14:textId="77777777" w:rsidR="004D041E" w:rsidRPr="001560A9" w:rsidRDefault="00886ABA">
            <w:pPr>
              <w:pStyle w:val="ps"/>
              <w:spacing w:before="20" w:after="20"/>
              <w:rPr>
                <w:sz w:val="18"/>
                <w:szCs w:val="18"/>
                <w:lang w:val="en-GB"/>
              </w:rPr>
            </w:pPr>
            <w:r w:rsidRPr="001560A9">
              <w:rPr>
                <w:sz w:val="18"/>
                <w:szCs w:val="18"/>
                <w:lang w:val="en-GB"/>
              </w:rPr>
              <w:t>An ecosystem: NK NP + Badiar</w:t>
            </w:r>
          </w:p>
          <w:p w14:paraId="336777D8" w14:textId="77777777" w:rsidR="004D041E" w:rsidRPr="001560A9" w:rsidRDefault="00886ABA">
            <w:pPr>
              <w:pStyle w:val="ps"/>
              <w:spacing w:before="20" w:after="20"/>
              <w:rPr>
                <w:sz w:val="18"/>
                <w:szCs w:val="18"/>
                <w:lang w:val="en-GB"/>
              </w:rPr>
            </w:pPr>
            <w:r w:rsidRPr="001560A9">
              <w:rPr>
                <w:sz w:val="18"/>
                <w:szCs w:val="18"/>
                <w:lang w:val="en-GB"/>
              </w:rPr>
              <w:t xml:space="preserve">Two agrosystems: one degraded: Gambia Estuary Corridor </w:t>
            </w:r>
          </w:p>
          <w:p w14:paraId="236D679F" w14:textId="77777777" w:rsidR="004D041E" w:rsidRPr="001560A9" w:rsidRDefault="00886ABA">
            <w:pPr>
              <w:pStyle w:val="ps"/>
              <w:spacing w:before="20" w:after="20"/>
              <w:rPr>
                <w:sz w:val="18"/>
                <w:szCs w:val="18"/>
                <w:lang w:val="en-GB"/>
              </w:rPr>
            </w:pPr>
            <w:r w:rsidRPr="001560A9">
              <w:rPr>
                <w:sz w:val="18"/>
                <w:szCs w:val="18"/>
                <w:lang w:val="en-GB"/>
              </w:rPr>
              <w:t>One threatened: Tominé Basin</w:t>
            </w:r>
          </w:p>
        </w:tc>
      </w:tr>
      <w:tr w:rsidR="00CA4A37" w:rsidRPr="001560A9" w14:paraId="5ABEF3BC" w14:textId="77777777" w:rsidTr="000957A2">
        <w:tc>
          <w:tcPr>
            <w:tcW w:w="2122" w:type="dxa"/>
          </w:tcPr>
          <w:p w14:paraId="54EDE1F5"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45025483" w14:textId="77777777" w:rsidR="004D041E" w:rsidRPr="001560A9" w:rsidRDefault="00886ABA">
            <w:pPr>
              <w:pStyle w:val="ps"/>
              <w:spacing w:before="20" w:after="20"/>
              <w:rPr>
                <w:sz w:val="18"/>
                <w:szCs w:val="18"/>
                <w:lang w:val="en-GB"/>
              </w:rPr>
            </w:pPr>
            <w:r w:rsidRPr="001560A9">
              <w:rPr>
                <w:sz w:val="18"/>
                <w:szCs w:val="18"/>
                <w:lang w:val="en-GB"/>
              </w:rPr>
              <w:t>OMVG</w:t>
            </w:r>
          </w:p>
          <w:p w14:paraId="0570FDA2" w14:textId="77777777" w:rsidR="00CA4A37" w:rsidRPr="001560A9" w:rsidRDefault="00CA4A37" w:rsidP="000957A2">
            <w:pPr>
              <w:pStyle w:val="ps"/>
              <w:spacing w:before="20" w:after="20"/>
              <w:rPr>
                <w:sz w:val="18"/>
                <w:szCs w:val="18"/>
                <w:lang w:val="en-GB"/>
              </w:rPr>
            </w:pPr>
          </w:p>
        </w:tc>
      </w:tr>
      <w:tr w:rsidR="00CA4A37" w:rsidRPr="00CB581B" w14:paraId="5E05E8A5" w14:textId="77777777" w:rsidTr="000957A2">
        <w:tc>
          <w:tcPr>
            <w:tcW w:w="2122" w:type="dxa"/>
          </w:tcPr>
          <w:p w14:paraId="6A9962DD"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1972A3E3" w14:textId="77777777" w:rsidR="004D041E" w:rsidRPr="001560A9" w:rsidRDefault="00886ABA">
            <w:pPr>
              <w:pStyle w:val="ps"/>
              <w:spacing w:before="20" w:after="20"/>
              <w:rPr>
                <w:sz w:val="18"/>
                <w:szCs w:val="18"/>
                <w:lang w:val="en-GB"/>
              </w:rPr>
            </w:pPr>
            <w:r w:rsidRPr="001560A9">
              <w:rPr>
                <w:sz w:val="18"/>
                <w:szCs w:val="18"/>
                <w:lang w:val="en-GB"/>
              </w:rPr>
              <w:t xml:space="preserve">Restore ecosystem functions and services degraded by deforestation (deforestation, bush fires, coal mining, etc.) as well as by gold mining and the bauxite front, </w:t>
            </w:r>
          </w:p>
        </w:tc>
      </w:tr>
      <w:tr w:rsidR="00CA4A37" w:rsidRPr="00CB581B" w14:paraId="768FDD46" w14:textId="77777777" w:rsidTr="000957A2">
        <w:tc>
          <w:tcPr>
            <w:tcW w:w="2122" w:type="dxa"/>
          </w:tcPr>
          <w:p w14:paraId="23BAF017"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55995648" w14:textId="77777777" w:rsidR="004D041E" w:rsidRPr="001560A9" w:rsidRDefault="00886ABA">
            <w:pPr>
              <w:pStyle w:val="ps"/>
              <w:spacing w:before="20" w:after="20"/>
              <w:rPr>
                <w:sz w:val="18"/>
                <w:szCs w:val="18"/>
                <w:lang w:val="en-GB"/>
              </w:rPr>
            </w:pPr>
            <w:r w:rsidRPr="001560A9">
              <w:rPr>
                <w:sz w:val="18"/>
                <w:szCs w:val="18"/>
                <w:lang w:val="en-GB"/>
              </w:rPr>
              <w:t>The protected area of Niokolo Badiar NP</w:t>
            </w:r>
          </w:p>
        </w:tc>
      </w:tr>
      <w:tr w:rsidR="00CA4A37" w:rsidRPr="00CB581B" w14:paraId="78F400AD" w14:textId="77777777" w:rsidTr="000957A2">
        <w:tc>
          <w:tcPr>
            <w:tcW w:w="2122" w:type="dxa"/>
          </w:tcPr>
          <w:p w14:paraId="0828AD76"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1B93320E" w14:textId="77777777" w:rsidR="004D041E" w:rsidRPr="001560A9" w:rsidRDefault="00886ABA">
            <w:pPr>
              <w:pStyle w:val="ps"/>
              <w:spacing w:before="20" w:after="20"/>
              <w:rPr>
                <w:lang w:val="en-GB"/>
              </w:rPr>
            </w:pPr>
            <w:r w:rsidRPr="001560A9">
              <w:rPr>
                <w:lang w:val="en-GB"/>
              </w:rPr>
              <w:t>Strengthen control of the factors that degrade ecosystems: deforestation and mining, agricultural exploitation</w:t>
            </w:r>
          </w:p>
        </w:tc>
      </w:tr>
      <w:tr w:rsidR="00CA4A37" w:rsidRPr="00CB581B" w14:paraId="7B5D5407" w14:textId="77777777" w:rsidTr="000957A2">
        <w:tc>
          <w:tcPr>
            <w:tcW w:w="2122" w:type="dxa"/>
          </w:tcPr>
          <w:p w14:paraId="43CAD287"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6FB4B40" w14:textId="77777777" w:rsidR="004D041E" w:rsidRPr="001560A9" w:rsidRDefault="00886ABA">
            <w:pPr>
              <w:pStyle w:val="ps"/>
              <w:spacing w:before="20" w:after="20"/>
              <w:rPr>
                <w:sz w:val="18"/>
                <w:szCs w:val="18"/>
                <w:lang w:val="en-GB"/>
              </w:rPr>
            </w:pPr>
            <w:r w:rsidRPr="001560A9">
              <w:rPr>
                <w:sz w:val="18"/>
                <w:szCs w:val="18"/>
                <w:lang w:val="en-GB"/>
              </w:rPr>
              <w:t>MEDD DEEC Senegal</w:t>
            </w:r>
          </w:p>
          <w:p w14:paraId="0182B7A9" w14:textId="77777777" w:rsidR="004D041E" w:rsidRPr="001560A9" w:rsidRDefault="00886ABA">
            <w:pPr>
              <w:pStyle w:val="ps"/>
              <w:spacing w:before="20" w:after="20"/>
              <w:rPr>
                <w:sz w:val="18"/>
                <w:szCs w:val="18"/>
                <w:lang w:val="en-GB"/>
              </w:rPr>
            </w:pPr>
            <w:r w:rsidRPr="001560A9">
              <w:rPr>
                <w:sz w:val="18"/>
                <w:szCs w:val="18"/>
                <w:lang w:val="en-GB"/>
              </w:rPr>
              <w:t>MEDD Gambia</w:t>
            </w:r>
          </w:p>
          <w:p w14:paraId="0ECC86F8" w14:textId="77777777" w:rsidR="004D041E" w:rsidRPr="001560A9" w:rsidRDefault="00886ABA">
            <w:pPr>
              <w:pStyle w:val="ps"/>
              <w:spacing w:before="20" w:after="20"/>
              <w:rPr>
                <w:sz w:val="18"/>
                <w:szCs w:val="18"/>
                <w:lang w:val="en-GB"/>
              </w:rPr>
            </w:pPr>
            <w:r w:rsidRPr="001560A9">
              <w:rPr>
                <w:sz w:val="18"/>
                <w:szCs w:val="18"/>
                <w:lang w:val="en-GB"/>
              </w:rPr>
              <w:t>ME Guinea</w:t>
            </w:r>
          </w:p>
          <w:p w14:paraId="576290E4" w14:textId="30B2B3B5" w:rsidR="004D041E" w:rsidRPr="001560A9" w:rsidRDefault="004D041E" w:rsidP="001908B5">
            <w:pPr>
              <w:pStyle w:val="ps"/>
              <w:tabs>
                <w:tab w:val="left" w:pos="4215"/>
              </w:tabs>
              <w:spacing w:before="20" w:after="20"/>
              <w:rPr>
                <w:sz w:val="18"/>
                <w:szCs w:val="18"/>
                <w:lang w:val="en-GB"/>
              </w:rPr>
            </w:pPr>
          </w:p>
        </w:tc>
      </w:tr>
      <w:tr w:rsidR="00CA4A37" w:rsidRPr="001560A9" w14:paraId="51310629" w14:textId="77777777" w:rsidTr="000957A2">
        <w:tc>
          <w:tcPr>
            <w:tcW w:w="2122" w:type="dxa"/>
          </w:tcPr>
          <w:p w14:paraId="466D86EE"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72DE31FF" w14:textId="77777777" w:rsidR="004D041E" w:rsidRPr="001560A9" w:rsidRDefault="00886ABA">
            <w:pPr>
              <w:pStyle w:val="ps"/>
              <w:spacing w:before="20" w:after="20"/>
              <w:rPr>
                <w:sz w:val="18"/>
                <w:szCs w:val="18"/>
                <w:lang w:val="en-GB"/>
              </w:rPr>
            </w:pPr>
            <w:r w:rsidRPr="001560A9">
              <w:rPr>
                <w:sz w:val="18"/>
                <w:szCs w:val="18"/>
                <w:lang w:val="en-GB"/>
              </w:rPr>
              <w:t>5 years</w:t>
            </w:r>
          </w:p>
        </w:tc>
      </w:tr>
      <w:tr w:rsidR="00CA4A37" w:rsidRPr="001560A9" w14:paraId="0B542FE4" w14:textId="77777777" w:rsidTr="000957A2">
        <w:tc>
          <w:tcPr>
            <w:tcW w:w="2122" w:type="dxa"/>
          </w:tcPr>
          <w:p w14:paraId="60C63CEB"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301BDE09" w14:textId="324F6F5C" w:rsidR="004D041E" w:rsidRPr="001560A9" w:rsidRDefault="00886ABA">
            <w:pPr>
              <w:pStyle w:val="ps"/>
              <w:spacing w:before="20" w:after="20"/>
              <w:rPr>
                <w:sz w:val="18"/>
                <w:szCs w:val="18"/>
                <w:lang w:val="en-GB"/>
              </w:rPr>
            </w:pPr>
            <w:r w:rsidRPr="001560A9">
              <w:rPr>
                <w:sz w:val="18"/>
                <w:szCs w:val="18"/>
                <w:lang w:val="en-GB"/>
              </w:rPr>
              <w:t xml:space="preserve">Total cost estimated at 40 million FCFA (PNNK) and 500 million </w:t>
            </w:r>
            <w:r w:rsidR="00DB6AE1">
              <w:rPr>
                <w:sz w:val="18"/>
                <w:szCs w:val="18"/>
                <w:lang w:val="en-GB"/>
              </w:rPr>
              <w:t>GNF</w:t>
            </w:r>
            <w:r w:rsidR="00DB6AE1" w:rsidRPr="001560A9">
              <w:rPr>
                <w:sz w:val="18"/>
                <w:szCs w:val="18"/>
                <w:lang w:val="en-GB"/>
              </w:rPr>
              <w:t xml:space="preserve"> </w:t>
            </w:r>
            <w:r w:rsidRPr="001560A9">
              <w:rPr>
                <w:sz w:val="18"/>
                <w:szCs w:val="18"/>
                <w:lang w:val="en-GB"/>
              </w:rPr>
              <w:t>and 6 million Dalasi over 4 years (training of 8 training engineers and 40 additional ecoguards)</w:t>
            </w:r>
          </w:p>
          <w:p w14:paraId="3821D0DE" w14:textId="2C6FDF42" w:rsidR="004D041E" w:rsidRPr="001560A9" w:rsidRDefault="00886ABA">
            <w:pPr>
              <w:pStyle w:val="ps"/>
              <w:spacing w:before="20" w:after="20"/>
              <w:rPr>
                <w:sz w:val="18"/>
                <w:szCs w:val="18"/>
                <w:lang w:val="en-GB"/>
              </w:rPr>
            </w:pPr>
            <w:r w:rsidRPr="001560A9">
              <w:rPr>
                <w:sz w:val="18"/>
                <w:szCs w:val="18"/>
                <w:lang w:val="en-GB"/>
              </w:rPr>
              <w:t xml:space="preserve"> 500 million </w:t>
            </w:r>
            <w:r w:rsidR="00DB6AE1">
              <w:rPr>
                <w:sz w:val="18"/>
                <w:szCs w:val="18"/>
                <w:lang w:val="en-GB"/>
              </w:rPr>
              <w:t>GNF</w:t>
            </w:r>
            <w:r w:rsidR="00DB6AE1" w:rsidRPr="001560A9">
              <w:rPr>
                <w:sz w:val="18"/>
                <w:szCs w:val="18"/>
                <w:lang w:val="en-GB"/>
              </w:rPr>
              <w:t xml:space="preserve"> </w:t>
            </w:r>
            <w:r w:rsidRPr="001560A9">
              <w:rPr>
                <w:sz w:val="18"/>
                <w:szCs w:val="18"/>
                <w:lang w:val="en-GB"/>
              </w:rPr>
              <w:t>to better control the "Bauxite front" and monitor it and list its degradation (areas of soil denuded by mining, by geomatics</w:t>
            </w:r>
            <w:r w:rsidR="00DB6AE1">
              <w:rPr>
                <w:sz w:val="18"/>
                <w:szCs w:val="18"/>
                <w:lang w:val="en-GB"/>
              </w:rPr>
              <w:t>)</w:t>
            </w:r>
          </w:p>
          <w:p w14:paraId="0456A713" w14:textId="77777777" w:rsidR="004D041E" w:rsidRPr="001560A9" w:rsidRDefault="00886ABA">
            <w:pPr>
              <w:pStyle w:val="ps"/>
              <w:spacing w:before="20" w:after="20"/>
              <w:rPr>
                <w:sz w:val="18"/>
                <w:szCs w:val="18"/>
                <w:lang w:val="en-GB"/>
              </w:rPr>
            </w:pPr>
            <w:r w:rsidRPr="001560A9">
              <w:rPr>
                <w:sz w:val="18"/>
                <w:szCs w:val="18"/>
                <w:lang w:val="en-GB"/>
              </w:rPr>
              <w:t>FFEM ? CTCN ? FVC ?</w:t>
            </w:r>
          </w:p>
        </w:tc>
      </w:tr>
      <w:tr w:rsidR="00CA4A37" w:rsidRPr="00CB581B" w14:paraId="60296AFD" w14:textId="77777777" w:rsidTr="000957A2">
        <w:tc>
          <w:tcPr>
            <w:tcW w:w="2122" w:type="dxa"/>
          </w:tcPr>
          <w:p w14:paraId="37BDE2D8"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0AB447F9" w14:textId="77777777" w:rsidR="004D041E" w:rsidRPr="001560A9" w:rsidRDefault="00886ABA">
            <w:pPr>
              <w:pStyle w:val="ps"/>
              <w:spacing w:before="20" w:after="20"/>
              <w:rPr>
                <w:sz w:val="18"/>
                <w:szCs w:val="18"/>
                <w:lang w:val="en-GB"/>
              </w:rPr>
            </w:pPr>
            <w:r w:rsidRPr="001560A9">
              <w:rPr>
                <w:sz w:val="18"/>
                <w:szCs w:val="18"/>
                <w:lang w:val="en-GB"/>
              </w:rPr>
              <w:t xml:space="preserve">Resistance from poachers </w:t>
            </w:r>
          </w:p>
          <w:p w14:paraId="4139C438" w14:textId="2F18620C" w:rsidR="004D041E" w:rsidRPr="001560A9" w:rsidRDefault="00DB6AE1">
            <w:pPr>
              <w:pStyle w:val="ps"/>
              <w:spacing w:before="20" w:after="20"/>
              <w:rPr>
                <w:sz w:val="18"/>
                <w:szCs w:val="18"/>
                <w:lang w:val="en-GB"/>
              </w:rPr>
            </w:pPr>
            <w:r w:rsidRPr="001560A9">
              <w:rPr>
                <w:sz w:val="18"/>
                <w:szCs w:val="18"/>
                <w:lang w:val="en-GB"/>
              </w:rPr>
              <w:t xml:space="preserve">Inventory </w:t>
            </w:r>
            <w:r>
              <w:rPr>
                <w:sz w:val="18"/>
                <w:szCs w:val="18"/>
                <w:lang w:val="en-GB"/>
              </w:rPr>
              <w:t>i</w:t>
            </w:r>
            <w:r w:rsidRPr="001560A9">
              <w:rPr>
                <w:sz w:val="18"/>
                <w:szCs w:val="18"/>
                <w:lang w:val="en-GB"/>
              </w:rPr>
              <w:t xml:space="preserve">mpossible </w:t>
            </w:r>
            <w:r>
              <w:rPr>
                <w:sz w:val="18"/>
                <w:szCs w:val="18"/>
                <w:lang w:val="en-GB"/>
              </w:rPr>
              <w:t>due to</w:t>
            </w:r>
            <w:r w:rsidRPr="001560A9">
              <w:rPr>
                <w:sz w:val="18"/>
                <w:szCs w:val="18"/>
                <w:lang w:val="en-GB"/>
              </w:rPr>
              <w:t xml:space="preserve"> </w:t>
            </w:r>
            <w:r w:rsidR="00886ABA" w:rsidRPr="001560A9">
              <w:rPr>
                <w:sz w:val="18"/>
                <w:szCs w:val="18"/>
                <w:lang w:val="en-GB"/>
              </w:rPr>
              <w:t>the bauxite miners' lobby</w:t>
            </w:r>
          </w:p>
        </w:tc>
      </w:tr>
      <w:tr w:rsidR="00CA4A37" w:rsidRPr="00CB581B" w14:paraId="382E1780" w14:textId="77777777" w:rsidTr="000957A2">
        <w:tc>
          <w:tcPr>
            <w:tcW w:w="2122" w:type="dxa"/>
          </w:tcPr>
          <w:p w14:paraId="2FFA532A"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31553146" w14:textId="77777777" w:rsidR="004D041E" w:rsidRPr="001560A9" w:rsidRDefault="00886ABA">
            <w:pPr>
              <w:pStyle w:val="ps"/>
              <w:spacing w:before="20" w:after="20"/>
              <w:rPr>
                <w:sz w:val="18"/>
                <w:szCs w:val="18"/>
                <w:lang w:val="en-GB"/>
              </w:rPr>
            </w:pPr>
            <w:r w:rsidRPr="001560A9">
              <w:rPr>
                <w:sz w:val="18"/>
                <w:szCs w:val="18"/>
                <w:lang w:val="en-GB"/>
              </w:rPr>
              <w:t>Improved functions and services through management and monitoring in NK + Badiar NPs and their peripheral areas</w:t>
            </w:r>
          </w:p>
          <w:p w14:paraId="2C501B0E" w14:textId="77777777" w:rsidR="004D041E" w:rsidRPr="001560A9" w:rsidRDefault="00886ABA">
            <w:pPr>
              <w:pStyle w:val="ps"/>
              <w:spacing w:before="20" w:after="20"/>
              <w:rPr>
                <w:sz w:val="18"/>
                <w:szCs w:val="18"/>
                <w:lang w:val="en-GB"/>
              </w:rPr>
            </w:pPr>
            <w:r w:rsidRPr="001560A9">
              <w:rPr>
                <w:sz w:val="18"/>
                <w:szCs w:val="18"/>
                <w:lang w:val="en-GB"/>
              </w:rPr>
              <w:t>Improved functions and services through improved management in the mangroves of the Gambia estuary</w:t>
            </w:r>
          </w:p>
          <w:p w14:paraId="182AACA6" w14:textId="77777777" w:rsidR="004D041E" w:rsidRPr="001560A9" w:rsidRDefault="00886ABA">
            <w:pPr>
              <w:pStyle w:val="ps"/>
              <w:spacing w:before="20" w:after="20"/>
              <w:rPr>
                <w:sz w:val="18"/>
                <w:szCs w:val="18"/>
                <w:lang w:val="en-GB"/>
              </w:rPr>
            </w:pPr>
            <w:r w:rsidRPr="001560A9">
              <w:rPr>
                <w:sz w:val="18"/>
                <w:szCs w:val="18"/>
                <w:lang w:val="en-GB"/>
              </w:rPr>
              <w:t>Monitoring the progress of the bauxite front in the Tominé basin</w:t>
            </w:r>
          </w:p>
        </w:tc>
      </w:tr>
    </w:tbl>
    <w:p w14:paraId="5B485002" w14:textId="77777777" w:rsidR="004D041E" w:rsidRPr="001560A9" w:rsidRDefault="00886ABA">
      <w:pPr>
        <w:pStyle w:val="Titre3"/>
        <w:tabs>
          <w:tab w:val="left" w:pos="851"/>
        </w:tabs>
        <w:spacing w:before="360" w:after="120" w:line="380" w:lineRule="exact"/>
        <w:rPr>
          <w:lang w:val="en-GB"/>
        </w:rPr>
      </w:pPr>
      <w:bookmarkStart w:id="110" w:name="_Toc93417537"/>
      <w:bookmarkStart w:id="111" w:name="_Toc103872473"/>
      <w:r w:rsidRPr="001560A9">
        <w:rPr>
          <w:lang w:val="en-GB"/>
        </w:rPr>
        <w:t>Apply ecological intensification practices in agro-pastoral and agro-forestry activities and evaluate their effects</w:t>
      </w:r>
      <w:bookmarkEnd w:id="110"/>
      <w:bookmarkEnd w:id="111"/>
    </w:p>
    <w:p w14:paraId="003233A6" w14:textId="77777777" w:rsidR="004D041E" w:rsidRPr="001560A9" w:rsidRDefault="00886ABA">
      <w:pPr>
        <w:pStyle w:val="ps"/>
        <w:rPr>
          <w:i/>
          <w:lang w:val="en-GB"/>
        </w:rPr>
      </w:pPr>
      <w:r w:rsidRPr="001560A9">
        <w:rPr>
          <w:i/>
          <w:lang w:val="en-GB"/>
        </w:rPr>
        <w:t>[This provision is covered by the Agriculture Sector Plan.]</w:t>
      </w:r>
    </w:p>
    <w:p w14:paraId="20F40F65" w14:textId="77777777" w:rsidR="004D041E" w:rsidRPr="001560A9" w:rsidRDefault="00886ABA">
      <w:pPr>
        <w:pStyle w:val="T1"/>
        <w:rPr>
          <w:noProof w:val="0"/>
          <w:lang w:val="en-GB"/>
        </w:rPr>
      </w:pPr>
      <w:r w:rsidRPr="001560A9">
        <w:rPr>
          <w:noProof w:val="0"/>
          <w:lang w:val="en-GB"/>
        </w:rPr>
        <w:t xml:space="preserve">General principle </w:t>
      </w:r>
    </w:p>
    <w:p w14:paraId="4DFF4FFD" w14:textId="77777777" w:rsidR="004D041E" w:rsidRPr="001560A9" w:rsidRDefault="00886ABA">
      <w:pPr>
        <w:pStyle w:val="ps"/>
        <w:rPr>
          <w:lang w:val="en-GB"/>
        </w:rPr>
      </w:pPr>
      <w:r w:rsidRPr="001560A9">
        <w:rPr>
          <w:lang w:val="en-GB"/>
        </w:rPr>
        <w:t>The aim is to apply agro-ecological measures to intensify rural activities on an experimental basis and to ensure that the proposed measures and practices promote water infiltration and storage.</w:t>
      </w:r>
    </w:p>
    <w:p w14:paraId="56AC6AE9" w14:textId="557634A9" w:rsidR="004D041E" w:rsidRPr="001560A9" w:rsidRDefault="00886ABA">
      <w:pPr>
        <w:pStyle w:val="ps"/>
        <w:rPr>
          <w:lang w:val="en-GB"/>
        </w:rPr>
      </w:pPr>
      <w:r w:rsidRPr="001560A9">
        <w:rPr>
          <w:lang w:val="en-GB"/>
        </w:rPr>
        <w:t xml:space="preserve">Indeed, the upper basins, particularly in Fouta Djalon (but also in the secondary water tower of Badiar) are not very permeable: it is therefore the wetlands, soils, water tables, </w:t>
      </w:r>
      <w:r w:rsidR="00DB6AE1" w:rsidRPr="00DB6AE1">
        <w:rPr>
          <w:lang w:val="en-GB"/>
        </w:rPr>
        <w:t>weathering mantle</w:t>
      </w:r>
      <w:r w:rsidR="00DB6AE1">
        <w:rPr>
          <w:lang w:val="en-GB"/>
        </w:rPr>
        <w:t>s</w:t>
      </w:r>
      <w:r w:rsidRPr="001560A9">
        <w:rPr>
          <w:lang w:val="en-GB"/>
        </w:rPr>
        <w:t>, etc., which constitute the natural water storage areas.</w:t>
      </w:r>
    </w:p>
    <w:p w14:paraId="2F8E49DB" w14:textId="77777777" w:rsidR="004D041E" w:rsidRPr="001560A9" w:rsidRDefault="00886ABA">
      <w:pPr>
        <w:pStyle w:val="T1"/>
        <w:rPr>
          <w:noProof w:val="0"/>
          <w:lang w:val="en-GB"/>
        </w:rPr>
      </w:pPr>
      <w:r w:rsidRPr="001560A9">
        <w:rPr>
          <w:noProof w:val="0"/>
          <w:lang w:val="en-GB"/>
        </w:rPr>
        <w:t>Expected results</w:t>
      </w:r>
    </w:p>
    <w:p w14:paraId="00B42EE7" w14:textId="32CF0A1E" w:rsidR="004D041E" w:rsidRPr="001560A9" w:rsidRDefault="00886ABA">
      <w:pPr>
        <w:pStyle w:val="ea"/>
        <w:rPr>
          <w:lang w:val="en-GB"/>
        </w:rPr>
      </w:pPr>
      <w:r w:rsidRPr="001560A9">
        <w:rPr>
          <w:lang w:val="en-GB"/>
        </w:rPr>
        <w:t>Anticipating the needs of hydroelectric development</w:t>
      </w:r>
    </w:p>
    <w:p w14:paraId="1B780D51" w14:textId="4BC3E8C1" w:rsidR="004D041E" w:rsidRPr="001560A9" w:rsidRDefault="00886ABA">
      <w:pPr>
        <w:pStyle w:val="ea"/>
        <w:rPr>
          <w:lang w:val="en-GB"/>
        </w:rPr>
      </w:pPr>
      <w:r w:rsidRPr="001560A9">
        <w:rPr>
          <w:lang w:val="en-GB"/>
        </w:rPr>
        <w:t>A reduction in runoff during rainfall, with the aim of achieving 100% infiltration of water in order to</w:t>
      </w:r>
      <w:r w:rsidR="00AD379E">
        <w:rPr>
          <w:lang w:val="en-GB"/>
        </w:rPr>
        <w:t>:</w:t>
      </w:r>
    </w:p>
    <w:p w14:paraId="67A39525" w14:textId="77777777" w:rsidR="004D041E" w:rsidRPr="001560A9" w:rsidRDefault="00886ABA">
      <w:pPr>
        <w:pStyle w:val="eb"/>
        <w:rPr>
          <w:lang w:val="en-GB"/>
        </w:rPr>
      </w:pPr>
      <w:r w:rsidRPr="001560A9">
        <w:rPr>
          <w:lang w:val="en-GB"/>
        </w:rPr>
        <w:t>Increase natural water storage in soils and water bodies</w:t>
      </w:r>
    </w:p>
    <w:p w14:paraId="099DA50B" w14:textId="77777777" w:rsidR="004D041E" w:rsidRPr="001560A9" w:rsidRDefault="00886ABA">
      <w:pPr>
        <w:pStyle w:val="eb"/>
        <w:rPr>
          <w:lang w:val="en-GB"/>
        </w:rPr>
      </w:pPr>
      <w:r w:rsidRPr="001560A9">
        <w:rPr>
          <w:lang w:val="en-GB"/>
        </w:rPr>
        <w:t>To regulate downstream flows, facilitating the management of irrigation water and hydroelectric works</w:t>
      </w:r>
    </w:p>
    <w:p w14:paraId="7FD144B3" w14:textId="571664A8" w:rsidR="004D041E" w:rsidRPr="001560A9" w:rsidRDefault="00886ABA">
      <w:pPr>
        <w:pStyle w:val="ea"/>
        <w:rPr>
          <w:lang w:val="en-GB"/>
        </w:rPr>
      </w:pPr>
      <w:r w:rsidRPr="001560A9">
        <w:rPr>
          <w:lang w:val="en-GB"/>
        </w:rPr>
        <w:t>Better knowledge of the impacts of measures on resources, flows and water quality</w:t>
      </w:r>
      <w:r w:rsidR="00DB6AE1">
        <w:rPr>
          <w:lang w:val="en-GB"/>
        </w:rPr>
        <w:t>.</w:t>
      </w:r>
    </w:p>
    <w:p w14:paraId="1A457F97" w14:textId="77777777" w:rsidR="004D041E" w:rsidRPr="001560A9" w:rsidRDefault="00886ABA">
      <w:pPr>
        <w:pStyle w:val="T1"/>
        <w:rPr>
          <w:noProof w:val="0"/>
          <w:lang w:val="en-GB"/>
        </w:rPr>
      </w:pPr>
      <w:r w:rsidRPr="001560A9">
        <w:rPr>
          <w:noProof w:val="0"/>
          <w:lang w:val="en-GB"/>
        </w:rPr>
        <w:t>Area of intervention</w:t>
      </w:r>
    </w:p>
    <w:p w14:paraId="773C815E" w14:textId="77777777" w:rsidR="004D041E" w:rsidRPr="001560A9" w:rsidRDefault="00886ABA">
      <w:pPr>
        <w:pStyle w:val="ps"/>
        <w:rPr>
          <w:lang w:val="en-GB"/>
        </w:rPr>
      </w:pPr>
      <w:r w:rsidRPr="001560A9">
        <w:rPr>
          <w:lang w:val="en-GB"/>
        </w:rPr>
        <w:t xml:space="preserve">The whole OMVG area, starting with the upstream areas </w:t>
      </w:r>
    </w:p>
    <w:p w14:paraId="673BF838" w14:textId="77777777" w:rsidR="004D041E" w:rsidRPr="001560A9" w:rsidRDefault="00886ABA">
      <w:pPr>
        <w:pStyle w:val="T1"/>
        <w:rPr>
          <w:noProof w:val="0"/>
          <w:lang w:val="en-GB"/>
        </w:rPr>
      </w:pPr>
      <w:r w:rsidRPr="001560A9">
        <w:rPr>
          <w:noProof w:val="0"/>
          <w:lang w:val="en-GB"/>
        </w:rPr>
        <w:t>Proposed measures</w:t>
      </w:r>
    </w:p>
    <w:p w14:paraId="02AE6CF7" w14:textId="77777777" w:rsidR="004D041E" w:rsidRPr="001560A9" w:rsidRDefault="00886ABA" w:rsidP="007C2972">
      <w:pPr>
        <w:pStyle w:val="ps"/>
        <w:numPr>
          <w:ilvl w:val="0"/>
          <w:numId w:val="34"/>
        </w:numPr>
        <w:rPr>
          <w:lang w:val="en-GB"/>
        </w:rPr>
      </w:pPr>
      <w:r w:rsidRPr="001560A9">
        <w:rPr>
          <w:lang w:val="en-GB"/>
        </w:rPr>
        <w:t>Encourage agroecological and agroforestry practices that favour water infiltration in agrosystems</w:t>
      </w:r>
    </w:p>
    <w:p w14:paraId="7896F36E" w14:textId="35C5155F" w:rsidR="004D041E" w:rsidRPr="001560A9" w:rsidRDefault="00886ABA" w:rsidP="007C2972">
      <w:pPr>
        <w:pStyle w:val="ps"/>
        <w:numPr>
          <w:ilvl w:val="0"/>
          <w:numId w:val="34"/>
        </w:numPr>
        <w:rPr>
          <w:lang w:val="en-GB"/>
        </w:rPr>
      </w:pPr>
      <w:r w:rsidRPr="001560A9">
        <w:rPr>
          <w:lang w:val="en-GB"/>
        </w:rPr>
        <w:t xml:space="preserve">Establish a monitoring of the hydrological cycle (from rainfall to flows/regimes at the outlets via the water tables) integrating </w:t>
      </w:r>
      <w:r w:rsidR="00DB6AE1">
        <w:rPr>
          <w:lang w:val="en-GB"/>
        </w:rPr>
        <w:t>climate change</w:t>
      </w:r>
      <w:r w:rsidR="00DB6AE1" w:rsidRPr="001560A9">
        <w:rPr>
          <w:lang w:val="en-GB"/>
        </w:rPr>
        <w:t xml:space="preserve"> </w:t>
      </w:r>
      <w:r w:rsidRPr="001560A9">
        <w:rPr>
          <w:lang w:val="en-GB"/>
        </w:rPr>
        <w:t xml:space="preserve">and its impacts </w:t>
      </w:r>
    </w:p>
    <w:p w14:paraId="5205A98A" w14:textId="64D1AE82" w:rsidR="004D041E" w:rsidRPr="001560A9" w:rsidRDefault="00886ABA">
      <w:pPr>
        <w:pStyle w:val="ps"/>
        <w:rPr>
          <w:lang w:val="en-GB"/>
        </w:rPr>
      </w:pPr>
      <w:r w:rsidRPr="001560A9">
        <w:rPr>
          <w:lang w:val="en-GB"/>
        </w:rPr>
        <w:t xml:space="preserve">(and therefore improve knowledge of </w:t>
      </w:r>
      <w:r w:rsidR="00DB6AE1" w:rsidRPr="00DB6AE1">
        <w:rPr>
          <w:lang w:val="en-GB"/>
        </w:rPr>
        <w:t xml:space="preserve">water </w:t>
      </w:r>
      <w:r w:rsidR="00E84933">
        <w:rPr>
          <w:lang w:val="en-GB"/>
        </w:rPr>
        <w:t>resources</w:t>
      </w:r>
      <w:r w:rsidR="00DB6AE1">
        <w:rPr>
          <w:lang w:val="en-GB"/>
        </w:rPr>
        <w:t xml:space="preserve"> </w:t>
      </w:r>
      <w:r w:rsidRPr="001560A9">
        <w:rPr>
          <w:lang w:val="en-GB"/>
        </w:rPr>
        <w:t xml:space="preserve">in this context, with monitoring of certain representative basins, piezometry, water quality, which comes under </w:t>
      </w:r>
      <w:r w:rsidR="00DB6AE1" w:rsidRPr="001560A9">
        <w:rPr>
          <w:lang w:val="en-GB"/>
        </w:rPr>
        <w:t xml:space="preserve">Strategic Axis </w:t>
      </w:r>
      <w:r w:rsidRPr="001560A9">
        <w:rPr>
          <w:lang w:val="en-GB"/>
        </w:rPr>
        <w:t>1)</w:t>
      </w:r>
      <w:r w:rsidR="00DB6AE1">
        <w:rPr>
          <w:lang w:val="en-GB"/>
        </w:rPr>
        <w:t>.</w:t>
      </w:r>
    </w:p>
    <w:p w14:paraId="3E45F72A" w14:textId="77777777" w:rsidR="004D041E" w:rsidRPr="001560A9" w:rsidRDefault="00886ABA">
      <w:pPr>
        <w:pStyle w:val="Titre4"/>
        <w:tabs>
          <w:tab w:val="left" w:pos="993"/>
        </w:tabs>
        <w:spacing w:before="360" w:after="120" w:line="340" w:lineRule="exact"/>
        <w:rPr>
          <w:lang w:val="en-GB"/>
        </w:rPr>
      </w:pPr>
      <w:bookmarkStart w:id="112" w:name="_Toc93417538"/>
      <w:bookmarkStart w:id="113" w:name="_Toc103872474"/>
      <w:r w:rsidRPr="001560A9">
        <w:rPr>
          <w:lang w:val="en-GB"/>
        </w:rPr>
        <w:t>Encourage agroecological and agroforestry practices that favour water infiltration</w:t>
      </w:r>
      <w:bookmarkEnd w:id="112"/>
      <w:bookmarkEnd w:id="113"/>
    </w:p>
    <w:p w14:paraId="1D27CC8B" w14:textId="5B2098A0" w:rsidR="004D041E" w:rsidRPr="001560A9" w:rsidRDefault="00886ABA">
      <w:pPr>
        <w:pStyle w:val="ps"/>
        <w:rPr>
          <w:lang w:val="en-GB"/>
        </w:rPr>
      </w:pPr>
      <w:r w:rsidRPr="001560A9">
        <w:rPr>
          <w:lang w:val="en-GB"/>
        </w:rPr>
        <w:t>The aim is to ensure that as much water as possible seeps through to preserve the water tower in the upstream parts</w:t>
      </w:r>
      <w:r w:rsidR="00EC4FE1">
        <w:rPr>
          <w:lang w:val="en-GB"/>
        </w:rPr>
        <w:t>, and</w:t>
      </w:r>
      <w:r w:rsidRPr="001560A9">
        <w:rPr>
          <w:lang w:val="en-GB"/>
        </w:rPr>
        <w:t xml:space="preserve"> the soil moisture everywhere</w:t>
      </w:r>
      <w:r w:rsidR="00EC4FE1">
        <w:rPr>
          <w:lang w:val="en-GB"/>
        </w:rPr>
        <w:t>.</w:t>
      </w:r>
    </w:p>
    <w:p w14:paraId="1ADEB283"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7D97716F" w14:textId="77777777" w:rsidTr="000957A2">
        <w:tc>
          <w:tcPr>
            <w:tcW w:w="2122" w:type="dxa"/>
            <w:shd w:val="clear" w:color="auto" w:fill="E6E6E6"/>
          </w:tcPr>
          <w:p w14:paraId="6C73000A" w14:textId="5D156269" w:rsidR="004D041E" w:rsidRPr="001560A9" w:rsidRDefault="00886ABA">
            <w:pPr>
              <w:pStyle w:val="ps"/>
              <w:spacing w:before="20" w:after="20"/>
              <w:jc w:val="left"/>
              <w:rPr>
                <w:b/>
                <w:sz w:val="18"/>
                <w:szCs w:val="18"/>
                <w:lang w:val="en-GB"/>
              </w:rPr>
            </w:pPr>
            <w:r w:rsidRPr="001560A9">
              <w:rPr>
                <w:b/>
                <w:sz w:val="18"/>
                <w:szCs w:val="18"/>
                <w:lang w:val="en-GB"/>
              </w:rPr>
              <w:t xml:space="preserve">Measure </w:t>
            </w:r>
            <w:r w:rsidR="001908B5">
              <w:rPr>
                <w:b/>
                <w:sz w:val="18"/>
                <w:szCs w:val="18"/>
                <w:lang w:val="en-GB"/>
              </w:rPr>
              <w:t>I.</w:t>
            </w:r>
          </w:p>
        </w:tc>
        <w:tc>
          <w:tcPr>
            <w:tcW w:w="6804" w:type="dxa"/>
            <w:shd w:val="clear" w:color="auto" w:fill="E6E6E6"/>
          </w:tcPr>
          <w:p w14:paraId="12D55F2B" w14:textId="77777777" w:rsidR="004D041E" w:rsidRPr="001560A9" w:rsidRDefault="00886ABA">
            <w:pPr>
              <w:pStyle w:val="ps"/>
              <w:spacing w:before="20" w:after="20"/>
              <w:rPr>
                <w:sz w:val="18"/>
                <w:szCs w:val="18"/>
                <w:lang w:val="en-GB"/>
              </w:rPr>
            </w:pPr>
            <w:r w:rsidRPr="001560A9">
              <w:rPr>
                <w:sz w:val="18"/>
                <w:szCs w:val="18"/>
                <w:lang w:val="en-GB"/>
              </w:rPr>
              <w:t>Supporting agroecology in Fouta Djallon</w:t>
            </w:r>
          </w:p>
          <w:p w14:paraId="1EB0BEE1" w14:textId="77777777" w:rsidR="004D041E" w:rsidRPr="001560A9" w:rsidRDefault="00886ABA">
            <w:pPr>
              <w:pStyle w:val="ps"/>
              <w:spacing w:before="20" w:after="20"/>
              <w:rPr>
                <w:sz w:val="18"/>
                <w:szCs w:val="18"/>
                <w:lang w:val="en-GB"/>
              </w:rPr>
            </w:pPr>
            <w:r w:rsidRPr="001560A9">
              <w:rPr>
                <w:sz w:val="18"/>
                <w:szCs w:val="18"/>
                <w:lang w:val="en-GB"/>
              </w:rPr>
              <w:t xml:space="preserve">Developing it in the north in the Sahel zone </w:t>
            </w:r>
          </w:p>
        </w:tc>
      </w:tr>
      <w:tr w:rsidR="00CA4A37" w:rsidRPr="00CB581B" w14:paraId="040DCD9A" w14:textId="77777777" w:rsidTr="000957A2">
        <w:tc>
          <w:tcPr>
            <w:tcW w:w="2122" w:type="dxa"/>
          </w:tcPr>
          <w:p w14:paraId="35E7BC44"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162E49CF" w14:textId="77777777" w:rsidR="004D041E" w:rsidRPr="001560A9" w:rsidRDefault="00886ABA">
            <w:pPr>
              <w:pStyle w:val="ps"/>
              <w:spacing w:before="20" w:after="20"/>
              <w:rPr>
                <w:sz w:val="18"/>
                <w:szCs w:val="18"/>
                <w:lang w:val="en-GB"/>
              </w:rPr>
            </w:pPr>
            <w:r w:rsidRPr="001560A9">
              <w:rPr>
                <w:sz w:val="18"/>
                <w:szCs w:val="18"/>
                <w:lang w:val="en-GB"/>
              </w:rPr>
              <w:t>Consultant and FPFD/GRET/CCFD</w:t>
            </w:r>
          </w:p>
          <w:p w14:paraId="08D23A28" w14:textId="77777777" w:rsidR="004D041E" w:rsidRPr="001560A9" w:rsidRDefault="00886ABA">
            <w:pPr>
              <w:pStyle w:val="ps"/>
              <w:spacing w:before="20" w:after="20"/>
              <w:rPr>
                <w:sz w:val="18"/>
                <w:szCs w:val="18"/>
                <w:lang w:val="en-GB"/>
              </w:rPr>
            </w:pPr>
            <w:r w:rsidRPr="001560A9">
              <w:rPr>
                <w:sz w:val="18"/>
                <w:szCs w:val="18"/>
                <w:lang w:val="en-GB"/>
              </w:rPr>
              <w:t>Consultant and GRDR</w:t>
            </w:r>
          </w:p>
        </w:tc>
      </w:tr>
      <w:tr w:rsidR="00CA4A37" w:rsidRPr="00CB581B" w14:paraId="7B19D18F" w14:textId="77777777" w:rsidTr="000957A2">
        <w:tc>
          <w:tcPr>
            <w:tcW w:w="2122" w:type="dxa"/>
          </w:tcPr>
          <w:p w14:paraId="209541D9"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190BDE74" w14:textId="77777777" w:rsidR="004D041E" w:rsidRPr="001560A9" w:rsidRDefault="00886ABA">
            <w:pPr>
              <w:pStyle w:val="ps"/>
              <w:spacing w:before="20" w:after="20"/>
              <w:rPr>
                <w:sz w:val="18"/>
                <w:szCs w:val="18"/>
                <w:lang w:val="en-GB"/>
              </w:rPr>
            </w:pPr>
            <w:r w:rsidRPr="001560A9">
              <w:rPr>
                <w:sz w:val="18"/>
                <w:szCs w:val="18"/>
                <w:lang w:val="en-GB"/>
              </w:rPr>
              <w:t>Determine the relevance of agroecology in terms of improved infiltration, water retention capacity and natural water storage in the soil</w:t>
            </w:r>
          </w:p>
          <w:p w14:paraId="7761B997" w14:textId="77777777" w:rsidR="004D041E" w:rsidRPr="001560A9" w:rsidRDefault="00886ABA">
            <w:pPr>
              <w:pStyle w:val="ps"/>
              <w:spacing w:before="20" w:after="20"/>
              <w:rPr>
                <w:sz w:val="18"/>
                <w:szCs w:val="18"/>
                <w:lang w:val="en-GB"/>
              </w:rPr>
            </w:pPr>
            <w:r w:rsidRPr="001560A9">
              <w:rPr>
                <w:sz w:val="18"/>
                <w:szCs w:val="18"/>
                <w:lang w:val="en-GB"/>
              </w:rPr>
              <w:t>To show if there is a relevance of agro-ecological practices compared to conventional agriculture in terms of yield, productivity per worker and cost/benefit</w:t>
            </w:r>
          </w:p>
        </w:tc>
      </w:tr>
      <w:tr w:rsidR="00CA4A37" w:rsidRPr="00CB581B" w14:paraId="1ACC59E6" w14:textId="77777777" w:rsidTr="000957A2">
        <w:tc>
          <w:tcPr>
            <w:tcW w:w="2122" w:type="dxa"/>
          </w:tcPr>
          <w:p w14:paraId="288956F5"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37D9C028" w14:textId="7785286E" w:rsidR="004D041E" w:rsidRPr="001560A9" w:rsidRDefault="00886ABA">
            <w:pPr>
              <w:pStyle w:val="ps"/>
              <w:spacing w:before="20" w:after="20"/>
              <w:rPr>
                <w:sz w:val="18"/>
                <w:szCs w:val="18"/>
                <w:lang w:val="en-GB"/>
              </w:rPr>
            </w:pPr>
            <w:r w:rsidRPr="001560A9">
              <w:rPr>
                <w:sz w:val="18"/>
                <w:szCs w:val="18"/>
                <w:lang w:val="en-GB"/>
              </w:rPr>
              <w:t>Fouta Djallon: three sites from the top to the bottom, Bantala, Koureniaki, Koliba</w:t>
            </w:r>
            <w:r w:rsidR="00EC4FE1">
              <w:rPr>
                <w:sz w:val="18"/>
                <w:szCs w:val="18"/>
                <w:lang w:val="en-GB"/>
              </w:rPr>
              <w:t xml:space="preserve"> basins</w:t>
            </w:r>
          </w:p>
          <w:p w14:paraId="37AD9F7D" w14:textId="77777777" w:rsidR="004D041E" w:rsidRPr="001560A9" w:rsidRDefault="00886ABA">
            <w:pPr>
              <w:pStyle w:val="ps"/>
              <w:spacing w:before="20" w:after="20"/>
              <w:rPr>
                <w:sz w:val="18"/>
                <w:szCs w:val="18"/>
                <w:lang w:val="en-GB"/>
              </w:rPr>
            </w:pPr>
            <w:r w:rsidRPr="001560A9">
              <w:rPr>
                <w:sz w:val="18"/>
                <w:szCs w:val="18"/>
                <w:lang w:val="en-GB"/>
              </w:rPr>
              <w:t>Sahel: Baniou region, UTM 738260E 1605760N, 40 km north of Goudiry, upper Nieri Ko river</w:t>
            </w:r>
          </w:p>
        </w:tc>
      </w:tr>
      <w:tr w:rsidR="00CA4A37" w:rsidRPr="00CB581B" w14:paraId="066BD951" w14:textId="77777777" w:rsidTr="000957A2">
        <w:tc>
          <w:tcPr>
            <w:tcW w:w="2122" w:type="dxa"/>
          </w:tcPr>
          <w:p w14:paraId="2CA19E14"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F3A30B8" w14:textId="4A6CEFA2" w:rsidR="004D041E" w:rsidRPr="001560A9" w:rsidRDefault="00886ABA">
            <w:pPr>
              <w:pStyle w:val="ps"/>
              <w:spacing w:before="20" w:after="20"/>
              <w:rPr>
                <w:sz w:val="18"/>
                <w:szCs w:val="18"/>
                <w:lang w:val="en-GB"/>
              </w:rPr>
            </w:pPr>
            <w:r w:rsidRPr="001560A9">
              <w:rPr>
                <w:sz w:val="18"/>
                <w:szCs w:val="18"/>
                <w:lang w:val="en-GB"/>
              </w:rPr>
              <w:t xml:space="preserve">To compare in the same </w:t>
            </w:r>
            <w:r w:rsidR="00EC4FE1">
              <w:rPr>
                <w:sz w:val="18"/>
                <w:szCs w:val="18"/>
                <w:lang w:val="en-GB"/>
              </w:rPr>
              <w:t>area</w:t>
            </w:r>
            <w:r w:rsidR="00EC4FE1" w:rsidRPr="001560A9">
              <w:rPr>
                <w:sz w:val="18"/>
                <w:szCs w:val="18"/>
                <w:lang w:val="en-GB"/>
              </w:rPr>
              <w:t xml:space="preserve"> </w:t>
            </w:r>
            <w:r w:rsidRPr="001560A9">
              <w:rPr>
                <w:sz w:val="18"/>
                <w:szCs w:val="18"/>
                <w:lang w:val="en-GB"/>
              </w:rPr>
              <w:t>(otherwise identical conditions) yield and cost/benefit of an agroecological crop and the same conventional crop, in 3 sites in each region</w:t>
            </w:r>
          </w:p>
        </w:tc>
      </w:tr>
      <w:tr w:rsidR="00CA4A37" w:rsidRPr="001560A9" w14:paraId="6F4806F6" w14:textId="77777777" w:rsidTr="000957A2">
        <w:tc>
          <w:tcPr>
            <w:tcW w:w="2122" w:type="dxa"/>
          </w:tcPr>
          <w:p w14:paraId="727C9D10"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31A26833" w14:textId="77777777" w:rsidR="004D041E" w:rsidRPr="001560A9" w:rsidRDefault="00886ABA" w:rsidP="007C2972">
            <w:pPr>
              <w:pStyle w:val="ps"/>
              <w:numPr>
                <w:ilvl w:val="0"/>
                <w:numId w:val="25"/>
              </w:numPr>
              <w:spacing w:before="20" w:after="20"/>
              <w:rPr>
                <w:sz w:val="18"/>
                <w:szCs w:val="18"/>
                <w:lang w:val="en-GB"/>
              </w:rPr>
            </w:pPr>
            <w:r w:rsidRPr="001560A9">
              <w:rPr>
                <w:sz w:val="18"/>
                <w:szCs w:val="18"/>
                <w:lang w:val="en-GB"/>
              </w:rPr>
              <w:t>FPFD/GRET/CCFD</w:t>
            </w:r>
          </w:p>
          <w:p w14:paraId="3E8429E5" w14:textId="77777777" w:rsidR="004D041E" w:rsidRPr="001560A9" w:rsidRDefault="00886ABA" w:rsidP="007C2972">
            <w:pPr>
              <w:pStyle w:val="ps"/>
              <w:numPr>
                <w:ilvl w:val="0"/>
                <w:numId w:val="25"/>
              </w:numPr>
              <w:spacing w:before="20" w:after="20"/>
              <w:rPr>
                <w:sz w:val="18"/>
                <w:szCs w:val="18"/>
                <w:lang w:val="en-GB"/>
              </w:rPr>
            </w:pPr>
            <w:r w:rsidRPr="001560A9">
              <w:rPr>
                <w:sz w:val="18"/>
                <w:szCs w:val="18"/>
                <w:lang w:val="en-GB"/>
              </w:rPr>
              <w:t>GRDR</w:t>
            </w:r>
          </w:p>
        </w:tc>
      </w:tr>
      <w:tr w:rsidR="00CA4A37" w:rsidRPr="001560A9" w14:paraId="56A4C317" w14:textId="77777777" w:rsidTr="000957A2">
        <w:tc>
          <w:tcPr>
            <w:tcW w:w="2122" w:type="dxa"/>
          </w:tcPr>
          <w:p w14:paraId="3940043A"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67EEFE75" w14:textId="77777777" w:rsidR="004D041E" w:rsidRPr="001560A9" w:rsidRDefault="00886ABA">
            <w:pPr>
              <w:pStyle w:val="ps"/>
              <w:spacing w:before="20" w:after="20"/>
              <w:rPr>
                <w:sz w:val="18"/>
                <w:szCs w:val="18"/>
                <w:lang w:val="en-GB"/>
              </w:rPr>
            </w:pPr>
            <w:r w:rsidRPr="001560A9">
              <w:rPr>
                <w:sz w:val="18"/>
                <w:szCs w:val="18"/>
                <w:lang w:val="en-GB"/>
              </w:rPr>
              <w:t>5 years</w:t>
            </w:r>
          </w:p>
        </w:tc>
      </w:tr>
      <w:tr w:rsidR="00CA4A37" w:rsidRPr="001560A9" w14:paraId="2456EFFC" w14:textId="77777777" w:rsidTr="000957A2">
        <w:tc>
          <w:tcPr>
            <w:tcW w:w="2122" w:type="dxa"/>
          </w:tcPr>
          <w:p w14:paraId="09DD3B7A"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073F5CF0" w14:textId="4C259369" w:rsidR="004D041E" w:rsidRPr="001560A9" w:rsidRDefault="00886ABA">
            <w:pPr>
              <w:pStyle w:val="ps"/>
              <w:spacing w:before="20" w:after="20"/>
              <w:rPr>
                <w:sz w:val="18"/>
                <w:szCs w:val="18"/>
                <w:lang w:val="en-GB"/>
              </w:rPr>
            </w:pPr>
            <w:r w:rsidRPr="001560A9">
              <w:rPr>
                <w:sz w:val="18"/>
                <w:szCs w:val="18"/>
                <w:lang w:val="en-GB"/>
              </w:rPr>
              <w:t>Fouta Djallon: 430 million G</w:t>
            </w:r>
            <w:r w:rsidR="00EC4FE1">
              <w:rPr>
                <w:sz w:val="18"/>
                <w:szCs w:val="18"/>
                <w:lang w:val="en-GB"/>
              </w:rPr>
              <w:t>N</w:t>
            </w:r>
            <w:r w:rsidRPr="001560A9">
              <w:rPr>
                <w:sz w:val="18"/>
                <w:szCs w:val="18"/>
                <w:lang w:val="en-GB"/>
              </w:rPr>
              <w:t>F</w:t>
            </w:r>
          </w:p>
          <w:p w14:paraId="24DD1DB5" w14:textId="77777777" w:rsidR="004D041E" w:rsidRPr="001560A9" w:rsidRDefault="00886ABA">
            <w:pPr>
              <w:pStyle w:val="ps"/>
              <w:spacing w:before="20" w:after="20"/>
              <w:rPr>
                <w:sz w:val="18"/>
                <w:szCs w:val="18"/>
                <w:lang w:val="en-GB"/>
              </w:rPr>
            </w:pPr>
            <w:r w:rsidRPr="001560A9">
              <w:rPr>
                <w:sz w:val="18"/>
                <w:szCs w:val="18"/>
                <w:lang w:val="en-GB"/>
              </w:rPr>
              <w:t>Sahel: 29 million FCFA</w:t>
            </w:r>
          </w:p>
          <w:p w14:paraId="51C97D46" w14:textId="77777777" w:rsidR="004D041E" w:rsidRPr="001560A9" w:rsidRDefault="00886ABA">
            <w:pPr>
              <w:pStyle w:val="ps"/>
              <w:spacing w:before="20" w:after="20"/>
              <w:rPr>
                <w:sz w:val="18"/>
                <w:szCs w:val="18"/>
                <w:lang w:val="en-GB"/>
              </w:rPr>
            </w:pPr>
            <w:r w:rsidRPr="001560A9">
              <w:rPr>
                <w:sz w:val="18"/>
                <w:szCs w:val="18"/>
                <w:lang w:val="en-GB"/>
              </w:rPr>
              <w:t>Total: €86,000</w:t>
            </w:r>
          </w:p>
          <w:p w14:paraId="39D7BC13" w14:textId="77777777" w:rsidR="004D041E" w:rsidRPr="001560A9" w:rsidRDefault="00886ABA">
            <w:pPr>
              <w:pStyle w:val="ps"/>
              <w:spacing w:before="20" w:after="20"/>
              <w:rPr>
                <w:sz w:val="18"/>
                <w:szCs w:val="18"/>
                <w:lang w:val="en-GB"/>
              </w:rPr>
            </w:pPr>
            <w:r w:rsidRPr="001560A9">
              <w:rPr>
                <w:sz w:val="18"/>
                <w:szCs w:val="18"/>
                <w:lang w:val="en-GB"/>
              </w:rPr>
              <w:t xml:space="preserve">GRET ? CCFD ? GRDR ? </w:t>
            </w:r>
          </w:p>
        </w:tc>
      </w:tr>
      <w:tr w:rsidR="00CA4A37" w:rsidRPr="00CB581B" w14:paraId="38D2FE20" w14:textId="77777777" w:rsidTr="000957A2">
        <w:tc>
          <w:tcPr>
            <w:tcW w:w="2122" w:type="dxa"/>
          </w:tcPr>
          <w:p w14:paraId="36414A2C"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01C75999" w14:textId="77777777" w:rsidR="004D041E" w:rsidRPr="001560A9" w:rsidRDefault="00886ABA">
            <w:pPr>
              <w:pStyle w:val="ps"/>
              <w:spacing w:before="20" w:after="20"/>
              <w:rPr>
                <w:sz w:val="18"/>
                <w:szCs w:val="18"/>
                <w:lang w:val="en-GB"/>
              </w:rPr>
            </w:pPr>
            <w:r w:rsidRPr="001560A9">
              <w:rPr>
                <w:sz w:val="18"/>
                <w:szCs w:val="18"/>
                <w:lang w:val="en-GB"/>
              </w:rPr>
              <w:t>No transition to agroecology: risk of residues of plant protection products</w:t>
            </w:r>
          </w:p>
          <w:p w14:paraId="57C4ED5D" w14:textId="77777777" w:rsidR="00CA4A37" w:rsidRPr="001560A9" w:rsidRDefault="00CA4A37" w:rsidP="000957A2">
            <w:pPr>
              <w:pStyle w:val="ps"/>
              <w:spacing w:before="20" w:after="20"/>
              <w:rPr>
                <w:sz w:val="18"/>
                <w:szCs w:val="18"/>
                <w:lang w:val="en-GB"/>
              </w:rPr>
            </w:pPr>
          </w:p>
        </w:tc>
      </w:tr>
      <w:tr w:rsidR="00CA4A37" w:rsidRPr="00CB581B" w14:paraId="76C6A224" w14:textId="77777777" w:rsidTr="000957A2">
        <w:tc>
          <w:tcPr>
            <w:tcW w:w="2122" w:type="dxa"/>
          </w:tcPr>
          <w:p w14:paraId="116BED57"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747CE2AB" w14:textId="77777777" w:rsidR="004D041E" w:rsidRPr="001560A9" w:rsidRDefault="00886ABA">
            <w:pPr>
              <w:pStyle w:val="ps"/>
              <w:spacing w:before="20" w:after="20"/>
              <w:rPr>
                <w:sz w:val="18"/>
                <w:szCs w:val="18"/>
                <w:lang w:val="en-GB"/>
              </w:rPr>
            </w:pPr>
            <w:r w:rsidRPr="001560A9">
              <w:rPr>
                <w:sz w:val="18"/>
                <w:szCs w:val="18"/>
                <w:lang w:val="en-GB"/>
              </w:rPr>
              <w:t>Comparison of infiltration and soil moisture under the two types of practices throughout the cropping season</w:t>
            </w:r>
          </w:p>
          <w:p w14:paraId="76109F92" w14:textId="77777777" w:rsidR="004D041E" w:rsidRPr="001560A9" w:rsidRDefault="00886ABA">
            <w:pPr>
              <w:pStyle w:val="ps"/>
              <w:spacing w:before="20" w:after="20"/>
              <w:rPr>
                <w:sz w:val="18"/>
                <w:szCs w:val="18"/>
                <w:lang w:val="en-GB"/>
              </w:rPr>
            </w:pPr>
            <w:r w:rsidRPr="001560A9">
              <w:rPr>
                <w:sz w:val="18"/>
                <w:szCs w:val="18"/>
                <w:lang w:val="en-GB"/>
              </w:rPr>
              <w:t xml:space="preserve">Comparison of yields and cost/benefit ratio of crops under conventional and agroecological practices </w:t>
            </w:r>
          </w:p>
        </w:tc>
      </w:tr>
    </w:tbl>
    <w:p w14:paraId="4A215C8B" w14:textId="77777777" w:rsidR="00A9725F" w:rsidRDefault="00A9725F" w:rsidP="00A9725F">
      <w:pPr>
        <w:pStyle w:val="ps"/>
        <w:rPr>
          <w:lang w:val="en-GB"/>
        </w:rPr>
      </w:pPr>
      <w:bookmarkStart w:id="114" w:name="_Toc103872475"/>
      <w:bookmarkStart w:id="115" w:name="_Toc93417539"/>
      <w:r>
        <w:rPr>
          <w:lang w:val="en-GB"/>
        </w:rPr>
        <w:br w:type="page"/>
      </w:r>
    </w:p>
    <w:p w14:paraId="3D4733E4" w14:textId="3BF53C91" w:rsidR="004D041E" w:rsidRPr="001560A9" w:rsidRDefault="00886ABA">
      <w:pPr>
        <w:pStyle w:val="Titre4"/>
        <w:tabs>
          <w:tab w:val="left" w:pos="993"/>
        </w:tabs>
        <w:spacing w:before="360" w:after="120" w:line="340" w:lineRule="exact"/>
        <w:rPr>
          <w:lang w:val="en-GB"/>
        </w:rPr>
      </w:pPr>
      <w:r w:rsidRPr="001560A9">
        <w:rPr>
          <w:lang w:val="en-GB"/>
        </w:rPr>
        <w:t>Establish a follow-up of the hydrological cycle integrating the recommended measures</w:t>
      </w:r>
      <w:bookmarkEnd w:id="114"/>
    </w:p>
    <w:bookmarkEnd w:id="115"/>
    <w:p w14:paraId="6F9E928F" w14:textId="277B5DAE" w:rsidR="004D041E" w:rsidRPr="001560A9" w:rsidRDefault="00886ABA">
      <w:pPr>
        <w:pStyle w:val="ps"/>
        <w:rPr>
          <w:lang w:val="en-GB"/>
        </w:rPr>
      </w:pPr>
      <w:r w:rsidRPr="001560A9">
        <w:rPr>
          <w:lang w:val="en-GB"/>
        </w:rPr>
        <w:t xml:space="preserve">The climatological and hydrometric (+ piezometric) measurement network in place or to be developed (see </w:t>
      </w:r>
      <w:r w:rsidR="00FF7495" w:rsidRPr="001560A9">
        <w:rPr>
          <w:lang w:val="en-GB"/>
        </w:rPr>
        <w:t xml:space="preserve">Strategic Axis </w:t>
      </w:r>
      <w:r w:rsidRPr="001560A9">
        <w:rPr>
          <w:lang w:val="en-GB"/>
        </w:rPr>
        <w:t xml:space="preserve">1) allows long-term monitoring of </w:t>
      </w:r>
      <w:r w:rsidR="00FF7495">
        <w:rPr>
          <w:lang w:val="en-GB"/>
        </w:rPr>
        <w:t>climate change</w:t>
      </w:r>
      <w:r w:rsidR="00FF7495" w:rsidRPr="001560A9">
        <w:rPr>
          <w:lang w:val="en-GB"/>
        </w:rPr>
        <w:t xml:space="preserve"> </w:t>
      </w:r>
      <w:r w:rsidRPr="001560A9">
        <w:rPr>
          <w:lang w:val="en-GB"/>
        </w:rPr>
        <w:t xml:space="preserve">in the three basins and assessment of the impacts of this </w:t>
      </w:r>
      <w:r w:rsidR="00FF7495">
        <w:rPr>
          <w:lang w:val="en-GB"/>
        </w:rPr>
        <w:t>climate change</w:t>
      </w:r>
      <w:r w:rsidR="00FF7495" w:rsidRPr="001560A9">
        <w:rPr>
          <w:lang w:val="en-GB"/>
        </w:rPr>
        <w:t xml:space="preserve"> </w:t>
      </w:r>
      <w:r w:rsidRPr="001560A9">
        <w:rPr>
          <w:lang w:val="en-GB"/>
        </w:rPr>
        <w:t xml:space="preserve">on water resources and on the quality of surface and deep water. </w:t>
      </w:r>
    </w:p>
    <w:p w14:paraId="316964E5" w14:textId="35676816" w:rsidR="004D041E" w:rsidRPr="001560A9" w:rsidRDefault="00886ABA">
      <w:pPr>
        <w:pStyle w:val="ps"/>
        <w:rPr>
          <w:lang w:val="en-GB"/>
        </w:rPr>
      </w:pPr>
      <w:r w:rsidRPr="001560A9">
        <w:rPr>
          <w:lang w:val="en-GB"/>
        </w:rPr>
        <w:t xml:space="preserve">At the scale of the basins currently monitored and those that should ideally be monitored, the network should make it possible to determine the influence of the application of the recommended measures in the desired storage of water in soils and </w:t>
      </w:r>
      <w:r w:rsidR="00CF26A8">
        <w:rPr>
          <w:lang w:val="en-GB"/>
        </w:rPr>
        <w:t>basin</w:t>
      </w:r>
      <w:r w:rsidRPr="001560A9">
        <w:rPr>
          <w:lang w:val="en-GB"/>
        </w:rPr>
        <w:t xml:space="preserve">s, over time to take account of </w:t>
      </w:r>
      <w:r w:rsidR="00FF7495">
        <w:rPr>
          <w:lang w:val="en-GB"/>
        </w:rPr>
        <w:t>climate change</w:t>
      </w:r>
      <w:r w:rsidR="00FF7495" w:rsidRPr="001560A9">
        <w:rPr>
          <w:lang w:val="en-GB"/>
        </w:rPr>
        <w:t xml:space="preserve"> </w:t>
      </w:r>
      <w:r w:rsidRPr="001560A9">
        <w:rPr>
          <w:lang w:val="en-GB"/>
        </w:rPr>
        <w:t>and its impacts in addition to those of the measures adopted.</w:t>
      </w:r>
    </w:p>
    <w:p w14:paraId="3350833A" w14:textId="5B10E2E4" w:rsidR="004D041E" w:rsidRPr="001560A9" w:rsidRDefault="00886ABA">
      <w:pPr>
        <w:pStyle w:val="ps"/>
        <w:rPr>
          <w:lang w:val="en-GB"/>
        </w:rPr>
      </w:pPr>
      <w:r w:rsidRPr="001560A9">
        <w:rPr>
          <w:lang w:val="en-GB"/>
        </w:rPr>
        <w:t xml:space="preserve">In addition, the effectiveness of the measures taken to promote infiltration and water storage must be verified at the plot level, by installing stations to measure soil moisture (water content) to at least the depth of the root base. The aim is therefore to install 6 moisture monitoring stations (and, if relevant, small hydrometric stations downstream) in the </w:t>
      </w:r>
      <w:r w:rsidR="00260701">
        <w:rPr>
          <w:lang w:val="en-GB"/>
        </w:rPr>
        <w:t>areas</w:t>
      </w:r>
      <w:r w:rsidR="00260701" w:rsidRPr="001560A9">
        <w:rPr>
          <w:lang w:val="en-GB"/>
        </w:rPr>
        <w:t xml:space="preserve"> </w:t>
      </w:r>
      <w:r w:rsidRPr="001560A9">
        <w:rPr>
          <w:lang w:val="en-GB"/>
        </w:rPr>
        <w:t>that will have been chosen to carry out the comparison of net primary productivity, hydraulic conductivity and soil water retention capacity under the two approaches, agro-ecological and conventional.</w:t>
      </w:r>
    </w:p>
    <w:p w14:paraId="6AE4A2D5"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263"/>
        <w:gridCol w:w="6798"/>
      </w:tblGrid>
      <w:tr w:rsidR="00CA4A37" w:rsidRPr="00CB581B" w14:paraId="005758E6" w14:textId="77777777" w:rsidTr="000957A2">
        <w:tc>
          <w:tcPr>
            <w:tcW w:w="2263" w:type="dxa"/>
            <w:shd w:val="clear" w:color="auto" w:fill="E6E6E6"/>
          </w:tcPr>
          <w:p w14:paraId="1C305C09" w14:textId="03E29015" w:rsidR="004D041E" w:rsidRPr="001560A9" w:rsidRDefault="00886ABA" w:rsidP="001908B5">
            <w:pPr>
              <w:pStyle w:val="ps"/>
              <w:spacing w:before="20" w:after="20"/>
              <w:jc w:val="left"/>
              <w:rPr>
                <w:b/>
                <w:sz w:val="18"/>
                <w:szCs w:val="18"/>
                <w:lang w:val="en-GB"/>
              </w:rPr>
            </w:pPr>
            <w:r w:rsidRPr="001560A9">
              <w:rPr>
                <w:b/>
                <w:sz w:val="18"/>
                <w:szCs w:val="18"/>
                <w:lang w:val="en-GB"/>
              </w:rPr>
              <w:t xml:space="preserve">Measure </w:t>
            </w:r>
            <w:r w:rsidR="001908B5">
              <w:rPr>
                <w:b/>
                <w:sz w:val="18"/>
                <w:szCs w:val="18"/>
                <w:lang w:val="en-GB"/>
              </w:rPr>
              <w:t>II.</w:t>
            </w:r>
          </w:p>
        </w:tc>
        <w:tc>
          <w:tcPr>
            <w:tcW w:w="6798" w:type="dxa"/>
            <w:shd w:val="clear" w:color="auto" w:fill="E6E6E6"/>
          </w:tcPr>
          <w:p w14:paraId="0647821D" w14:textId="77777777" w:rsidR="004D041E" w:rsidRPr="001560A9" w:rsidRDefault="00886ABA">
            <w:pPr>
              <w:pStyle w:val="ps"/>
              <w:spacing w:before="20" w:after="20"/>
              <w:rPr>
                <w:sz w:val="18"/>
                <w:szCs w:val="18"/>
                <w:lang w:val="en-GB"/>
              </w:rPr>
            </w:pPr>
            <w:r w:rsidRPr="001560A9">
              <w:rPr>
                <w:sz w:val="18"/>
                <w:szCs w:val="18"/>
                <w:lang w:val="en-GB"/>
              </w:rPr>
              <w:t xml:space="preserve">Adapting the measurement network to the long-term monitoring of variables influenced by the proposed measures and by the CC </w:t>
            </w:r>
          </w:p>
        </w:tc>
      </w:tr>
      <w:tr w:rsidR="00CA4A37" w:rsidRPr="00CB581B" w14:paraId="18154137" w14:textId="77777777" w:rsidTr="000957A2">
        <w:tc>
          <w:tcPr>
            <w:tcW w:w="2263" w:type="dxa"/>
          </w:tcPr>
          <w:p w14:paraId="31FA122C"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798" w:type="dxa"/>
          </w:tcPr>
          <w:p w14:paraId="6197F8AD" w14:textId="77777777" w:rsidR="004D041E" w:rsidRPr="001560A9" w:rsidRDefault="00886ABA">
            <w:pPr>
              <w:pStyle w:val="ps"/>
              <w:spacing w:before="20" w:after="20"/>
              <w:rPr>
                <w:sz w:val="18"/>
                <w:szCs w:val="18"/>
                <w:lang w:val="en-GB"/>
              </w:rPr>
            </w:pPr>
            <w:r w:rsidRPr="001560A9">
              <w:rPr>
                <w:sz w:val="18"/>
                <w:szCs w:val="18"/>
                <w:lang w:val="en-GB"/>
              </w:rPr>
              <w:t>OMVG, SDAGE Senegal</w:t>
            </w:r>
          </w:p>
          <w:p w14:paraId="1E2BF325" w14:textId="77777777" w:rsidR="004D041E" w:rsidRPr="001560A9" w:rsidRDefault="00886ABA">
            <w:pPr>
              <w:pStyle w:val="ps"/>
              <w:spacing w:before="20" w:after="20"/>
              <w:rPr>
                <w:sz w:val="18"/>
                <w:szCs w:val="18"/>
                <w:lang w:val="en-GB"/>
              </w:rPr>
            </w:pPr>
            <w:r w:rsidRPr="001560A9">
              <w:rPr>
                <w:sz w:val="18"/>
                <w:szCs w:val="18"/>
                <w:lang w:val="en-GB"/>
              </w:rPr>
              <w:t>Terra Ranka</w:t>
            </w:r>
          </w:p>
          <w:p w14:paraId="171B944E" w14:textId="77777777" w:rsidR="004D041E" w:rsidRPr="001560A9" w:rsidRDefault="00886ABA">
            <w:pPr>
              <w:pStyle w:val="ps"/>
              <w:spacing w:before="20" w:after="20"/>
              <w:rPr>
                <w:sz w:val="18"/>
                <w:szCs w:val="18"/>
                <w:lang w:val="en-GB"/>
              </w:rPr>
            </w:pPr>
            <w:r w:rsidRPr="001560A9">
              <w:rPr>
                <w:sz w:val="18"/>
                <w:szCs w:val="18"/>
                <w:lang w:val="en-GB"/>
              </w:rPr>
              <w:t>Water strategy plan, The Gambia</w:t>
            </w:r>
          </w:p>
        </w:tc>
      </w:tr>
      <w:tr w:rsidR="00CA4A37" w:rsidRPr="00CB581B" w14:paraId="442FB767" w14:textId="77777777" w:rsidTr="000957A2">
        <w:trPr>
          <w:trHeight w:val="450"/>
        </w:trPr>
        <w:tc>
          <w:tcPr>
            <w:tcW w:w="2263" w:type="dxa"/>
          </w:tcPr>
          <w:p w14:paraId="02739C66"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798" w:type="dxa"/>
          </w:tcPr>
          <w:p w14:paraId="2843981F" w14:textId="77777777" w:rsidR="004D041E" w:rsidRPr="001560A9" w:rsidRDefault="00886ABA">
            <w:pPr>
              <w:pStyle w:val="ps"/>
              <w:spacing w:before="20" w:after="20"/>
              <w:rPr>
                <w:sz w:val="18"/>
                <w:szCs w:val="18"/>
                <w:lang w:val="en-GB"/>
              </w:rPr>
            </w:pPr>
            <w:r w:rsidRPr="001560A9">
              <w:rPr>
                <w:sz w:val="18"/>
                <w:szCs w:val="18"/>
                <w:lang w:val="en-GB"/>
              </w:rPr>
              <w:t xml:space="preserve">Assess the impact of the recommended measures on the water cycle </w:t>
            </w:r>
          </w:p>
        </w:tc>
      </w:tr>
      <w:tr w:rsidR="00CA4A37" w:rsidRPr="00CB581B" w14:paraId="60385C5A" w14:textId="77777777" w:rsidTr="000957A2">
        <w:tc>
          <w:tcPr>
            <w:tcW w:w="2263" w:type="dxa"/>
          </w:tcPr>
          <w:p w14:paraId="759BC89A"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798" w:type="dxa"/>
          </w:tcPr>
          <w:p w14:paraId="746BA225" w14:textId="31DD28EF" w:rsidR="004D041E" w:rsidRPr="001560A9" w:rsidRDefault="00886ABA">
            <w:pPr>
              <w:pStyle w:val="ps"/>
              <w:spacing w:before="20" w:after="20"/>
              <w:rPr>
                <w:sz w:val="18"/>
                <w:szCs w:val="18"/>
                <w:lang w:val="en-GB"/>
              </w:rPr>
            </w:pPr>
            <w:r w:rsidRPr="001560A9">
              <w:rPr>
                <w:sz w:val="18"/>
                <w:szCs w:val="18"/>
                <w:lang w:val="en-GB"/>
              </w:rPr>
              <w:t xml:space="preserve">Existing hydrometric stations, or to be created, hydrometric stations at the outlets of developed sites (1.2.1); market garden </w:t>
            </w:r>
            <w:r w:rsidR="00FF7495">
              <w:rPr>
                <w:sz w:val="18"/>
                <w:szCs w:val="18"/>
                <w:lang w:val="en-GB"/>
              </w:rPr>
              <w:t>areas</w:t>
            </w:r>
            <w:r w:rsidR="00FF7495" w:rsidRPr="001560A9">
              <w:rPr>
                <w:sz w:val="18"/>
                <w:szCs w:val="18"/>
                <w:lang w:val="en-GB"/>
              </w:rPr>
              <w:t xml:space="preserve"> </w:t>
            </w:r>
            <w:r w:rsidRPr="001560A9">
              <w:rPr>
                <w:sz w:val="18"/>
                <w:szCs w:val="18"/>
                <w:lang w:val="en-GB"/>
              </w:rPr>
              <w:t>selected to study the relevance of agroecological practices to improve natural water storage and filtration</w:t>
            </w:r>
          </w:p>
        </w:tc>
      </w:tr>
      <w:tr w:rsidR="00CA4A37" w:rsidRPr="00CB581B" w14:paraId="29027D83" w14:textId="77777777" w:rsidTr="000957A2">
        <w:tc>
          <w:tcPr>
            <w:tcW w:w="2263" w:type="dxa"/>
          </w:tcPr>
          <w:p w14:paraId="6D3BCCB9"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798" w:type="dxa"/>
          </w:tcPr>
          <w:p w14:paraId="2A29C1DB" w14:textId="77777777" w:rsidR="004D041E" w:rsidRPr="001560A9" w:rsidRDefault="00886ABA">
            <w:pPr>
              <w:pStyle w:val="ps"/>
              <w:numPr>
                <w:ilvl w:val="0"/>
                <w:numId w:val="20"/>
              </w:numPr>
              <w:spacing w:before="20" w:after="20"/>
              <w:rPr>
                <w:sz w:val="18"/>
                <w:szCs w:val="18"/>
                <w:lang w:val="en-GB"/>
              </w:rPr>
            </w:pPr>
            <w:r w:rsidRPr="001560A9">
              <w:rPr>
                <w:sz w:val="18"/>
                <w:szCs w:val="18"/>
                <w:lang w:val="en-GB"/>
              </w:rPr>
              <w:t>Compare the flows and regimes before and after the application of the measures at the hydrometric outfall stations</w:t>
            </w:r>
          </w:p>
          <w:p w14:paraId="1EFEB0B9" w14:textId="0C782614" w:rsidR="004D041E" w:rsidRPr="001560A9" w:rsidRDefault="00886ABA">
            <w:pPr>
              <w:pStyle w:val="ps"/>
              <w:numPr>
                <w:ilvl w:val="0"/>
                <w:numId w:val="20"/>
              </w:numPr>
              <w:spacing w:before="20" w:after="20"/>
              <w:rPr>
                <w:sz w:val="18"/>
                <w:szCs w:val="18"/>
                <w:lang w:val="en-GB"/>
              </w:rPr>
            </w:pPr>
            <w:r w:rsidRPr="001560A9">
              <w:rPr>
                <w:sz w:val="18"/>
                <w:szCs w:val="18"/>
                <w:lang w:val="en-GB"/>
              </w:rPr>
              <w:t>Install small control pond stations set up on an ad hoc basis</w:t>
            </w:r>
          </w:p>
          <w:p w14:paraId="2BCE6B98" w14:textId="77777777" w:rsidR="004D041E" w:rsidRPr="001560A9" w:rsidRDefault="00886ABA">
            <w:pPr>
              <w:pStyle w:val="ps"/>
              <w:numPr>
                <w:ilvl w:val="0"/>
                <w:numId w:val="20"/>
              </w:numPr>
              <w:spacing w:before="20" w:after="20"/>
              <w:rPr>
                <w:sz w:val="18"/>
                <w:szCs w:val="18"/>
                <w:lang w:val="en-GB"/>
              </w:rPr>
            </w:pPr>
            <w:r w:rsidRPr="001560A9">
              <w:rPr>
                <w:sz w:val="18"/>
                <w:szCs w:val="18"/>
                <w:lang w:val="en-GB"/>
              </w:rPr>
              <w:t>Compare EC and CRES (soil water retention capacity) on agro-ecological and conventional plots</w:t>
            </w:r>
          </w:p>
        </w:tc>
      </w:tr>
      <w:tr w:rsidR="00CA4A37" w:rsidRPr="00CB581B" w14:paraId="677FCCFF" w14:textId="77777777" w:rsidTr="000957A2">
        <w:tc>
          <w:tcPr>
            <w:tcW w:w="2263" w:type="dxa"/>
          </w:tcPr>
          <w:p w14:paraId="5F95D584"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798" w:type="dxa"/>
          </w:tcPr>
          <w:p w14:paraId="122D1B5F" w14:textId="77777777" w:rsidR="004D041E" w:rsidRPr="001560A9" w:rsidRDefault="00886ABA">
            <w:pPr>
              <w:pStyle w:val="ps"/>
              <w:spacing w:before="20" w:after="20"/>
              <w:rPr>
                <w:sz w:val="18"/>
                <w:szCs w:val="18"/>
                <w:lang w:val="en-GB"/>
              </w:rPr>
            </w:pPr>
            <w:r w:rsidRPr="001560A9">
              <w:rPr>
                <w:sz w:val="18"/>
                <w:szCs w:val="18"/>
                <w:lang w:val="en-GB"/>
              </w:rPr>
              <w:t>OMVG, National Water Directorates, universities and research centres</w:t>
            </w:r>
          </w:p>
        </w:tc>
      </w:tr>
      <w:tr w:rsidR="00CA4A37" w:rsidRPr="00CB581B" w14:paraId="58273475" w14:textId="77777777" w:rsidTr="000957A2">
        <w:tc>
          <w:tcPr>
            <w:tcW w:w="2263" w:type="dxa"/>
          </w:tcPr>
          <w:p w14:paraId="2CE84966"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798" w:type="dxa"/>
          </w:tcPr>
          <w:p w14:paraId="6654A412" w14:textId="77777777" w:rsidR="004D041E" w:rsidRPr="001560A9" w:rsidRDefault="00886ABA">
            <w:pPr>
              <w:pStyle w:val="ps"/>
              <w:spacing w:before="20" w:after="20"/>
              <w:rPr>
                <w:sz w:val="18"/>
                <w:szCs w:val="18"/>
                <w:lang w:val="en-GB"/>
              </w:rPr>
            </w:pPr>
            <w:r w:rsidRPr="001560A9">
              <w:rPr>
                <w:sz w:val="18"/>
                <w:szCs w:val="18"/>
                <w:lang w:val="en-GB"/>
              </w:rPr>
              <w:t>10 years (extended to 20 years, perpetuation?)</w:t>
            </w:r>
          </w:p>
        </w:tc>
      </w:tr>
      <w:tr w:rsidR="00CA4A37" w:rsidRPr="001560A9" w14:paraId="7FF9F353" w14:textId="77777777" w:rsidTr="000957A2">
        <w:tc>
          <w:tcPr>
            <w:tcW w:w="2263" w:type="dxa"/>
          </w:tcPr>
          <w:p w14:paraId="7314583F"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798" w:type="dxa"/>
          </w:tcPr>
          <w:p w14:paraId="6E8A70BB" w14:textId="77777777" w:rsidR="004D041E" w:rsidRPr="001560A9" w:rsidRDefault="00886ABA">
            <w:pPr>
              <w:pStyle w:val="ps"/>
              <w:spacing w:before="20" w:after="20"/>
              <w:rPr>
                <w:sz w:val="18"/>
                <w:szCs w:val="18"/>
                <w:lang w:val="en-GB"/>
              </w:rPr>
            </w:pPr>
            <w:r w:rsidRPr="001560A9">
              <w:rPr>
                <w:sz w:val="18"/>
                <w:szCs w:val="18"/>
                <w:lang w:val="en-GB"/>
              </w:rPr>
              <w:t>Sustainability of additional parameter measurements</w:t>
            </w:r>
          </w:p>
          <w:p w14:paraId="50139BE9" w14:textId="77777777" w:rsidR="004D041E" w:rsidRPr="001560A9" w:rsidRDefault="00886ABA">
            <w:pPr>
              <w:pStyle w:val="ps"/>
              <w:spacing w:before="20" w:after="20"/>
              <w:rPr>
                <w:sz w:val="18"/>
                <w:szCs w:val="18"/>
                <w:lang w:val="en-GB"/>
              </w:rPr>
            </w:pPr>
            <w:r w:rsidRPr="001560A9">
              <w:rPr>
                <w:sz w:val="18"/>
                <w:szCs w:val="18"/>
                <w:lang w:val="en-GB"/>
              </w:rPr>
              <w:t>Installation of stations on experimental ponds</w:t>
            </w:r>
          </w:p>
          <w:p w14:paraId="1B511BBA" w14:textId="77777777" w:rsidR="004D041E" w:rsidRPr="001560A9" w:rsidRDefault="00886ABA">
            <w:pPr>
              <w:pStyle w:val="ps"/>
              <w:spacing w:before="20" w:after="20"/>
              <w:rPr>
                <w:sz w:val="18"/>
                <w:szCs w:val="18"/>
                <w:lang w:val="en-GB"/>
              </w:rPr>
            </w:pPr>
            <w:r w:rsidRPr="001560A9">
              <w:rPr>
                <w:sz w:val="18"/>
                <w:szCs w:val="18"/>
                <w:lang w:val="en-GB"/>
              </w:rPr>
              <w:t>Financing OMVG, FFEM, CTCN</w:t>
            </w:r>
          </w:p>
          <w:p w14:paraId="11A17F7F" w14:textId="77777777" w:rsidR="004D041E" w:rsidRPr="001560A9" w:rsidRDefault="00886ABA">
            <w:pPr>
              <w:pStyle w:val="ps"/>
              <w:spacing w:before="20" w:after="20"/>
              <w:rPr>
                <w:sz w:val="18"/>
                <w:szCs w:val="18"/>
                <w:lang w:val="en-GB"/>
              </w:rPr>
            </w:pPr>
            <w:r w:rsidRPr="001560A9">
              <w:rPr>
                <w:sz w:val="18"/>
                <w:szCs w:val="18"/>
                <w:lang w:val="en-GB"/>
              </w:rPr>
              <w:t>Support for the monitoring of 6 hydrometric stations and financing of agro-meteorological and hydrometric observations (purchase of 6 complete stations) of the 6 selected experimental sites for 10 years</w:t>
            </w:r>
          </w:p>
          <w:p w14:paraId="7BA4E534" w14:textId="78598B27" w:rsidR="004D041E" w:rsidRPr="001560A9" w:rsidRDefault="00886ABA">
            <w:pPr>
              <w:pStyle w:val="ps"/>
              <w:spacing w:before="20" w:after="20"/>
              <w:rPr>
                <w:sz w:val="18"/>
                <w:szCs w:val="18"/>
                <w:lang w:val="en-GB"/>
              </w:rPr>
            </w:pPr>
            <w:r w:rsidRPr="001560A9">
              <w:rPr>
                <w:sz w:val="18"/>
                <w:szCs w:val="18"/>
                <w:lang w:val="en-GB"/>
              </w:rPr>
              <w:t xml:space="preserve">Total </w:t>
            </w:r>
            <w:r w:rsidR="004B70EA" w:rsidRPr="001560A9">
              <w:rPr>
                <w:sz w:val="18"/>
                <w:szCs w:val="18"/>
                <w:lang w:val="en-GB"/>
              </w:rPr>
              <w:t>€</w:t>
            </w:r>
            <w:r w:rsidRPr="001560A9">
              <w:rPr>
                <w:sz w:val="18"/>
                <w:szCs w:val="18"/>
                <w:lang w:val="en-GB"/>
              </w:rPr>
              <w:t xml:space="preserve">228000  CTCN, </w:t>
            </w:r>
          </w:p>
        </w:tc>
      </w:tr>
      <w:tr w:rsidR="00CA4A37" w:rsidRPr="00CB581B" w14:paraId="6578F3FF" w14:textId="77777777" w:rsidTr="000957A2">
        <w:tc>
          <w:tcPr>
            <w:tcW w:w="2263" w:type="dxa"/>
          </w:tcPr>
          <w:p w14:paraId="32F8A5AC"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798" w:type="dxa"/>
          </w:tcPr>
          <w:p w14:paraId="07F88E54" w14:textId="77777777" w:rsidR="004D041E" w:rsidRPr="001560A9" w:rsidRDefault="00886ABA">
            <w:pPr>
              <w:pStyle w:val="ps"/>
              <w:spacing w:before="20" w:after="20"/>
              <w:rPr>
                <w:sz w:val="18"/>
                <w:szCs w:val="18"/>
                <w:lang w:val="en-GB"/>
              </w:rPr>
            </w:pPr>
            <w:r w:rsidRPr="001560A9">
              <w:rPr>
                <w:sz w:val="18"/>
                <w:szCs w:val="18"/>
                <w:lang w:val="en-GB"/>
              </w:rPr>
              <w:t>Changes in hydrological cycle variables too small to be noticeable in the first 5, 10 or 15 years</w:t>
            </w:r>
          </w:p>
        </w:tc>
      </w:tr>
      <w:tr w:rsidR="00CA4A37" w:rsidRPr="00CB581B" w14:paraId="3779B1B3" w14:textId="77777777" w:rsidTr="000957A2">
        <w:tc>
          <w:tcPr>
            <w:tcW w:w="2263" w:type="dxa"/>
          </w:tcPr>
          <w:p w14:paraId="6C35626A"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798" w:type="dxa"/>
          </w:tcPr>
          <w:p w14:paraId="570D621C" w14:textId="77777777" w:rsidR="004D041E" w:rsidRPr="001560A9" w:rsidRDefault="00886ABA">
            <w:pPr>
              <w:pStyle w:val="ps"/>
              <w:spacing w:before="20" w:after="20"/>
              <w:rPr>
                <w:sz w:val="18"/>
                <w:szCs w:val="18"/>
                <w:lang w:val="en-GB"/>
              </w:rPr>
            </w:pPr>
            <w:r w:rsidRPr="001560A9">
              <w:rPr>
                <w:sz w:val="18"/>
                <w:szCs w:val="18"/>
                <w:lang w:val="en-GB"/>
              </w:rPr>
              <w:t>Monitoring the impacts of the recommended measures on the hydrological cycle</w:t>
            </w:r>
          </w:p>
        </w:tc>
      </w:tr>
    </w:tbl>
    <w:p w14:paraId="0DDF4418" w14:textId="77777777" w:rsidR="001908B5" w:rsidRDefault="001908B5">
      <w:pPr>
        <w:pStyle w:val="Titre3"/>
        <w:rPr>
          <w:lang w:val="en-GB"/>
        </w:rPr>
        <w:sectPr w:rsidR="001908B5" w:rsidSect="00F212A3">
          <w:pgSz w:w="11907" w:h="16840" w:code="9"/>
          <w:pgMar w:top="1134" w:right="1418" w:bottom="1134" w:left="1418" w:header="720" w:footer="624" w:gutter="0"/>
          <w:cols w:space="720"/>
        </w:sectPr>
      </w:pPr>
      <w:bookmarkStart w:id="116" w:name="_Toc93417541"/>
    </w:p>
    <w:p w14:paraId="52A2FE96" w14:textId="35640464" w:rsidR="004D041E" w:rsidRPr="001560A9" w:rsidRDefault="00886ABA" w:rsidP="00A9725F">
      <w:pPr>
        <w:pStyle w:val="Titre3"/>
        <w:rPr>
          <w:lang w:val="en-GB"/>
        </w:rPr>
      </w:pPr>
      <w:bookmarkStart w:id="117" w:name="_Toc103872476"/>
      <w:r w:rsidRPr="001560A9">
        <w:rPr>
          <w:lang w:val="en-GB"/>
        </w:rPr>
        <w:t>Provision 2.</w:t>
      </w:r>
      <w:r w:rsidR="00EF6DB6" w:rsidRPr="001560A9">
        <w:rPr>
          <w:lang w:val="en-GB"/>
        </w:rPr>
        <w:t>1</w:t>
      </w:r>
      <w:r w:rsidR="004B70EA" w:rsidRPr="001560A9">
        <w:rPr>
          <w:lang w:val="en-GB"/>
        </w:rPr>
        <w:t xml:space="preserve"> -</w:t>
      </w:r>
      <w:bookmarkEnd w:id="117"/>
      <w:r w:rsidR="00A9725F">
        <w:rPr>
          <w:lang w:val="en-GB"/>
        </w:rPr>
        <w:t xml:space="preserve"> </w:t>
      </w:r>
      <w:r w:rsidR="00A9725F" w:rsidRPr="00A9725F">
        <w:rPr>
          <w:lang w:val="en-GB"/>
        </w:rPr>
        <w:t>Improve multi-objective water resources management</w:t>
      </w:r>
      <w:r w:rsidR="00A9725F" w:rsidRPr="001560A9">
        <w:rPr>
          <w:lang w:val="en-GB"/>
        </w:rPr>
        <w:t xml:space="preserve"> </w:t>
      </w:r>
    </w:p>
    <w:p w14:paraId="520DA32C" w14:textId="77777777" w:rsidR="004D041E" w:rsidRPr="001560A9" w:rsidRDefault="00886ABA">
      <w:pPr>
        <w:pStyle w:val="T1"/>
        <w:rPr>
          <w:noProof w:val="0"/>
          <w:lang w:val="en-GB"/>
        </w:rPr>
      </w:pPr>
      <w:r w:rsidRPr="001560A9">
        <w:rPr>
          <w:noProof w:val="0"/>
          <w:lang w:val="en-GB"/>
        </w:rPr>
        <w:t xml:space="preserve">General principle </w:t>
      </w:r>
    </w:p>
    <w:p w14:paraId="7039B14A" w14:textId="4AC90782" w:rsidR="004D041E" w:rsidRPr="001560A9" w:rsidRDefault="00886ABA">
      <w:pPr>
        <w:pStyle w:val="ps"/>
        <w:rPr>
          <w:lang w:val="en-GB" w:bidi="fr-FR"/>
        </w:rPr>
      </w:pPr>
      <w:r w:rsidRPr="001560A9">
        <w:rPr>
          <w:lang w:val="en-GB"/>
        </w:rPr>
        <w:t xml:space="preserve">Based on the data, knowledge and tools recommended by </w:t>
      </w:r>
      <w:r w:rsidR="004B70EA" w:rsidRPr="001560A9">
        <w:rPr>
          <w:lang w:val="en-GB"/>
        </w:rPr>
        <w:t xml:space="preserve">Strategic Axis </w:t>
      </w:r>
      <w:r w:rsidRPr="001560A9">
        <w:rPr>
          <w:lang w:val="en-GB"/>
        </w:rPr>
        <w:t xml:space="preserve">1 and the training provided, the OMVG and the national actors are </w:t>
      </w:r>
      <w:r w:rsidR="00055B24" w:rsidRPr="001560A9">
        <w:rPr>
          <w:lang w:val="en-GB"/>
        </w:rPr>
        <w:t xml:space="preserve">led to </w:t>
      </w:r>
      <w:r w:rsidRPr="001560A9">
        <w:rPr>
          <w:lang w:val="en-GB"/>
        </w:rPr>
        <w:t xml:space="preserve">improve </w:t>
      </w:r>
      <w:r w:rsidR="002129F7">
        <w:rPr>
          <w:lang w:val="en-GB"/>
        </w:rPr>
        <w:t xml:space="preserve">water </w:t>
      </w:r>
      <w:r w:rsidR="00E84933">
        <w:rPr>
          <w:lang w:val="en-GB"/>
        </w:rPr>
        <w:t>resources</w:t>
      </w:r>
      <w:r w:rsidR="002129F7">
        <w:rPr>
          <w:lang w:val="en-GB"/>
        </w:rPr>
        <w:t xml:space="preserve"> </w:t>
      </w:r>
      <w:r w:rsidRPr="001560A9">
        <w:rPr>
          <w:lang w:val="en-GB"/>
        </w:rPr>
        <w:t>management in the 3</w:t>
      </w:r>
      <w:r w:rsidR="004B70EA">
        <w:rPr>
          <w:lang w:val="en-GB"/>
        </w:rPr>
        <w:t xml:space="preserve"> </w:t>
      </w:r>
      <w:r w:rsidR="00CF26A8">
        <w:rPr>
          <w:lang w:val="en-GB"/>
        </w:rPr>
        <w:t>basin</w:t>
      </w:r>
      <w:r w:rsidR="004B70EA">
        <w:rPr>
          <w:lang w:val="en-GB"/>
        </w:rPr>
        <w:t>s</w:t>
      </w:r>
      <w:r w:rsidRPr="001560A9">
        <w:rPr>
          <w:lang w:val="en-GB"/>
        </w:rPr>
        <w:t xml:space="preserve">. The management of </w:t>
      </w:r>
      <w:r w:rsidR="004B70EA" w:rsidRPr="004B70EA">
        <w:rPr>
          <w:lang w:val="en-GB"/>
        </w:rPr>
        <w:t xml:space="preserve">water </w:t>
      </w:r>
      <w:r w:rsidR="00E84933">
        <w:rPr>
          <w:lang w:val="en-GB"/>
        </w:rPr>
        <w:t>resources</w:t>
      </w:r>
      <w:r w:rsidR="004B70EA">
        <w:rPr>
          <w:lang w:val="en-GB"/>
        </w:rPr>
        <w:t xml:space="preserve"> </w:t>
      </w:r>
      <w:r w:rsidRPr="001560A9">
        <w:rPr>
          <w:lang w:val="en-GB"/>
        </w:rPr>
        <w:t xml:space="preserve">involves, in particular, the development and management of hydro-agricultural and hydroelectric facilities in order to </w:t>
      </w:r>
      <w:r w:rsidRPr="001560A9">
        <w:rPr>
          <w:lang w:val="en-GB" w:bidi="fr-FR"/>
        </w:rPr>
        <w:t xml:space="preserve">meet the growing water, food and energy needs of the member states. These hydraulic works to support irrigation and the development of hydroelectricity introduce major hydrological changes, reducing the amplitude of floods, but also allow low-water support. Some needs can be </w:t>
      </w:r>
      <w:r w:rsidR="00DE2D11">
        <w:rPr>
          <w:lang w:val="en-GB" w:bidi="fr-FR"/>
        </w:rPr>
        <w:t>incompatible</w:t>
      </w:r>
      <w:r w:rsidR="00DE2D11" w:rsidRPr="001560A9">
        <w:rPr>
          <w:lang w:val="en-GB" w:bidi="fr-FR"/>
        </w:rPr>
        <w:t xml:space="preserve"> </w:t>
      </w:r>
      <w:r w:rsidRPr="001560A9">
        <w:rPr>
          <w:lang w:val="en-GB" w:bidi="fr-FR"/>
        </w:rPr>
        <w:t>with others, or even lead to deleterious effects, particularly on ecosystems. The influence of these structures, as well as the management strategies to optimise their operation and minimise their impacts, will have been studied and discussed through the measures of provision 2.3. It is then necessary to develop a common strategy (e.g. "shared vision" of the NBA) for the development of the river basins and to implement the development and reasoned and reactive management of the structures in order to best satisfy the needs of the water-supply-energy-ecosystem nexus</w:t>
      </w:r>
    </w:p>
    <w:p w14:paraId="705349B5" w14:textId="77777777" w:rsidR="004D041E" w:rsidRPr="001560A9" w:rsidRDefault="00886ABA">
      <w:pPr>
        <w:pStyle w:val="T1"/>
        <w:rPr>
          <w:noProof w:val="0"/>
          <w:lang w:val="en-GB"/>
        </w:rPr>
      </w:pPr>
      <w:r w:rsidRPr="001560A9">
        <w:rPr>
          <w:noProof w:val="0"/>
          <w:lang w:val="en-GB"/>
        </w:rPr>
        <w:t>Expected results</w:t>
      </w:r>
    </w:p>
    <w:p w14:paraId="463F9F43" w14:textId="1D31F01A" w:rsidR="004D041E" w:rsidRPr="001560A9" w:rsidRDefault="00886ABA">
      <w:pPr>
        <w:pStyle w:val="ps"/>
        <w:rPr>
          <w:lang w:val="en-GB"/>
        </w:rPr>
      </w:pPr>
      <w:r w:rsidRPr="001560A9">
        <w:rPr>
          <w:lang w:val="en-GB"/>
        </w:rPr>
        <w:t xml:space="preserve">Common strategy for the development and management of surface </w:t>
      </w:r>
      <w:r w:rsidR="00DB259B" w:rsidRPr="00DB259B">
        <w:rPr>
          <w:lang w:val="en-GB"/>
        </w:rPr>
        <w:t xml:space="preserve">water </w:t>
      </w:r>
      <w:r w:rsidR="00E84933">
        <w:rPr>
          <w:lang w:val="en-GB"/>
        </w:rPr>
        <w:t>resources</w:t>
      </w:r>
      <w:r w:rsidR="00DB259B" w:rsidRPr="00DB259B" w:rsidDel="00DB259B">
        <w:rPr>
          <w:lang w:val="en-GB"/>
        </w:rPr>
        <w:t xml:space="preserve"> </w:t>
      </w:r>
      <w:r w:rsidRPr="001560A9">
        <w:rPr>
          <w:lang w:val="en-GB"/>
        </w:rPr>
        <w:t>through hydraulic developments</w:t>
      </w:r>
      <w:r w:rsidR="00DB259B">
        <w:rPr>
          <w:lang w:val="en-GB"/>
        </w:rPr>
        <w:t>.</w:t>
      </w:r>
    </w:p>
    <w:p w14:paraId="11CDA695" w14:textId="1F003EDE" w:rsidR="004D041E" w:rsidRPr="001560A9" w:rsidRDefault="00886ABA">
      <w:pPr>
        <w:pStyle w:val="ps"/>
        <w:rPr>
          <w:lang w:val="en-GB"/>
        </w:rPr>
      </w:pPr>
      <w:r w:rsidRPr="001560A9">
        <w:rPr>
          <w:lang w:val="en-GB"/>
        </w:rPr>
        <w:t xml:space="preserve">Reactive (day-to-day) management of facilities to meet the objectives of the </w:t>
      </w:r>
      <w:r w:rsidRPr="001560A9">
        <w:rPr>
          <w:lang w:val="en-GB" w:bidi="fr-FR"/>
        </w:rPr>
        <w:t xml:space="preserve">water-supply-energy-ecosystems </w:t>
      </w:r>
      <w:r w:rsidRPr="001560A9">
        <w:rPr>
          <w:lang w:val="en-GB"/>
        </w:rPr>
        <w:t>nexus</w:t>
      </w:r>
      <w:r w:rsidR="00DB259B">
        <w:rPr>
          <w:lang w:val="en-GB"/>
        </w:rPr>
        <w:t>.</w:t>
      </w:r>
    </w:p>
    <w:p w14:paraId="197C626C" w14:textId="77777777" w:rsidR="004D041E" w:rsidRPr="001560A9" w:rsidRDefault="00886ABA">
      <w:pPr>
        <w:pStyle w:val="T1"/>
        <w:rPr>
          <w:noProof w:val="0"/>
          <w:lang w:val="en-GB"/>
        </w:rPr>
      </w:pPr>
      <w:r w:rsidRPr="001560A9">
        <w:rPr>
          <w:noProof w:val="0"/>
          <w:lang w:val="en-GB"/>
        </w:rPr>
        <w:t>Area of intervention</w:t>
      </w:r>
    </w:p>
    <w:p w14:paraId="53D876DD" w14:textId="77777777" w:rsidR="00CA4A37" w:rsidRPr="001560A9" w:rsidRDefault="00CA4A37" w:rsidP="00CA4A37">
      <w:pPr>
        <w:rPr>
          <w:noProof w:val="0"/>
          <w:lang w:val="en-GB"/>
        </w:rPr>
      </w:pPr>
    </w:p>
    <w:p w14:paraId="3254EDE1" w14:textId="44F58BD3" w:rsidR="004D041E" w:rsidRPr="001560A9" w:rsidRDefault="00886ABA">
      <w:pPr>
        <w:rPr>
          <w:noProof w:val="0"/>
          <w:lang w:val="en-GB"/>
        </w:rPr>
      </w:pPr>
      <w:r w:rsidRPr="001560A9">
        <w:rPr>
          <w:noProof w:val="0"/>
          <w:lang w:val="en-GB"/>
        </w:rPr>
        <w:t xml:space="preserve">The 3 </w:t>
      </w:r>
      <w:r w:rsidR="00324392">
        <w:rPr>
          <w:noProof w:val="0"/>
          <w:lang w:val="en-GB"/>
        </w:rPr>
        <w:t>basin</w:t>
      </w:r>
      <w:r w:rsidRPr="001560A9">
        <w:rPr>
          <w:noProof w:val="0"/>
          <w:lang w:val="en-GB"/>
        </w:rPr>
        <w:t>s</w:t>
      </w:r>
    </w:p>
    <w:p w14:paraId="7F36924C" w14:textId="77777777" w:rsidR="004D041E" w:rsidRPr="001560A9" w:rsidRDefault="00886ABA">
      <w:pPr>
        <w:pStyle w:val="T1"/>
        <w:rPr>
          <w:noProof w:val="0"/>
          <w:lang w:val="en-GB"/>
        </w:rPr>
      </w:pPr>
      <w:r w:rsidRPr="001560A9">
        <w:rPr>
          <w:noProof w:val="0"/>
          <w:lang w:val="en-GB"/>
        </w:rPr>
        <w:t>Proposed measures</w:t>
      </w:r>
    </w:p>
    <w:p w14:paraId="6B976B56" w14:textId="53E1EDE2" w:rsidR="004D041E" w:rsidRPr="001560A9" w:rsidRDefault="00886ABA">
      <w:pPr>
        <w:pStyle w:val="ps"/>
        <w:rPr>
          <w:lang w:val="en-GB"/>
        </w:rPr>
      </w:pPr>
      <w:r w:rsidRPr="001560A9">
        <w:rPr>
          <w:lang w:val="en-GB"/>
        </w:rPr>
        <w:t xml:space="preserve">The measures concern both the improvement of the management of the few existing small </w:t>
      </w:r>
      <w:r w:rsidR="00F26DEC">
        <w:rPr>
          <w:lang w:val="en-GB"/>
        </w:rPr>
        <w:t>hydraulic infra</w:t>
      </w:r>
      <w:r w:rsidRPr="001560A9">
        <w:rPr>
          <w:lang w:val="en-GB"/>
        </w:rPr>
        <w:t>structures, and the implementation of a development of hydraulic structures and their management.</w:t>
      </w:r>
    </w:p>
    <w:p w14:paraId="2AFDBAA7" w14:textId="4515F5D7" w:rsidR="004D041E" w:rsidRPr="001560A9" w:rsidRDefault="00886ABA">
      <w:pPr>
        <w:pStyle w:val="T2"/>
        <w:rPr>
          <w:noProof w:val="0"/>
          <w:lang w:val="en-GB"/>
        </w:rPr>
      </w:pPr>
      <w:r w:rsidRPr="001560A9">
        <w:rPr>
          <w:noProof w:val="0"/>
          <w:lang w:val="en-GB"/>
        </w:rPr>
        <w:t>Measure 2.</w:t>
      </w:r>
      <w:r w:rsidR="00EF6DB6" w:rsidRPr="001560A9">
        <w:rPr>
          <w:noProof w:val="0"/>
          <w:lang w:val="en-GB"/>
        </w:rPr>
        <w:t>1</w:t>
      </w:r>
      <w:r w:rsidR="00DB259B">
        <w:rPr>
          <w:noProof w:val="0"/>
          <w:lang w:val="en-GB"/>
        </w:rPr>
        <w:t>.</w:t>
      </w:r>
      <w:r w:rsidRPr="001560A9">
        <w:rPr>
          <w:noProof w:val="0"/>
          <w:lang w:val="en-GB"/>
        </w:rPr>
        <w:t xml:space="preserve">1 - </w:t>
      </w:r>
      <w:bookmarkStart w:id="118" w:name="Mesure231"/>
      <w:r w:rsidRPr="001560A9">
        <w:rPr>
          <w:noProof w:val="0"/>
          <w:lang w:val="en-GB"/>
        </w:rPr>
        <w:t xml:space="preserve">Optimise the management of existing </w:t>
      </w:r>
      <w:r w:rsidR="00F26DEC">
        <w:rPr>
          <w:noProof w:val="0"/>
          <w:lang w:val="en-GB"/>
        </w:rPr>
        <w:t>hydraulic infrastructures</w:t>
      </w:r>
      <w:r w:rsidRPr="001560A9">
        <w:rPr>
          <w:noProof w:val="0"/>
          <w:lang w:val="en-GB"/>
        </w:rPr>
        <w:t xml:space="preserve"> according to common objectives</w:t>
      </w:r>
      <w:bookmarkEnd w:id="118"/>
    </w:p>
    <w:p w14:paraId="62EE6E9C" w14:textId="77777777" w:rsidR="00055B24" w:rsidRPr="001560A9" w:rsidRDefault="00055B24" w:rsidP="00CA4A37">
      <w:pPr>
        <w:rPr>
          <w:noProof w:val="0"/>
          <w:sz w:val="20"/>
          <w:lang w:val="en-GB"/>
        </w:rPr>
      </w:pPr>
    </w:p>
    <w:p w14:paraId="70163D9F" w14:textId="77777777" w:rsidR="004D041E" w:rsidRPr="001560A9" w:rsidRDefault="00886ABA">
      <w:pPr>
        <w:rPr>
          <w:noProof w:val="0"/>
          <w:sz w:val="20"/>
          <w:lang w:val="en-GB"/>
        </w:rPr>
      </w:pPr>
      <w:r w:rsidRPr="001560A9">
        <w:rPr>
          <w:noProof w:val="0"/>
          <w:sz w:val="20"/>
          <w:lang w:val="en-GB"/>
        </w:rPr>
        <w:t>The basins are relatively undeveloped; this measure concerns in particular the works on the Anambé (Confluent and Niandouba dams) but could be extended to other works identified by the national services.</w:t>
      </w:r>
    </w:p>
    <w:p w14:paraId="2046ECA2" w14:textId="77777777" w:rsidR="00CA4A37" w:rsidRPr="001560A9" w:rsidRDefault="00CA4A37" w:rsidP="00CF6148">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2010421D" w14:textId="77777777" w:rsidTr="000957A2">
        <w:tc>
          <w:tcPr>
            <w:tcW w:w="2122" w:type="dxa"/>
            <w:shd w:val="clear" w:color="auto" w:fill="E6E6E6"/>
          </w:tcPr>
          <w:p w14:paraId="5BF0BDAB" w14:textId="4220498A" w:rsidR="004D041E" w:rsidRPr="001560A9" w:rsidRDefault="00886ABA" w:rsidP="001908B5">
            <w:pPr>
              <w:pStyle w:val="ps"/>
              <w:spacing w:before="20" w:after="20"/>
              <w:jc w:val="left"/>
              <w:rPr>
                <w:b/>
                <w:sz w:val="18"/>
                <w:szCs w:val="18"/>
                <w:lang w:val="en-GB"/>
              </w:rPr>
            </w:pPr>
            <w:r w:rsidRPr="001560A9">
              <w:rPr>
                <w:b/>
                <w:sz w:val="18"/>
                <w:szCs w:val="18"/>
                <w:lang w:val="en-GB"/>
              </w:rPr>
              <w:t xml:space="preserve">Measure </w:t>
            </w:r>
            <w:r w:rsidR="001908B5">
              <w:rPr>
                <w:b/>
                <w:sz w:val="18"/>
                <w:szCs w:val="18"/>
                <w:lang w:val="en-GB"/>
              </w:rPr>
              <w:t>2.1</w:t>
            </w:r>
            <w:r w:rsidRPr="001560A9">
              <w:rPr>
                <w:b/>
                <w:sz w:val="18"/>
                <w:szCs w:val="18"/>
                <w:lang w:val="en-GB"/>
              </w:rPr>
              <w:t>.1</w:t>
            </w:r>
          </w:p>
        </w:tc>
        <w:tc>
          <w:tcPr>
            <w:tcW w:w="6804" w:type="dxa"/>
            <w:shd w:val="clear" w:color="auto" w:fill="E6E6E6"/>
          </w:tcPr>
          <w:p w14:paraId="3DA93984" w14:textId="1B01EF54"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Mesure231 </w:instrText>
            </w:r>
            <w:r w:rsidRPr="001560A9">
              <w:rPr>
                <w:sz w:val="18"/>
                <w:szCs w:val="18"/>
                <w:lang w:val="en-GB"/>
              </w:rPr>
              <w:fldChar w:fldCharType="separate"/>
            </w:r>
            <w:r w:rsidR="00CB581B" w:rsidRPr="001560A9">
              <w:rPr>
                <w:lang w:val="en-GB"/>
              </w:rPr>
              <w:t xml:space="preserve">Optimise the management of existing </w:t>
            </w:r>
            <w:r w:rsidR="00CB581B">
              <w:rPr>
                <w:lang w:val="en-GB"/>
              </w:rPr>
              <w:t>hydraulic infrastructures</w:t>
            </w:r>
            <w:r w:rsidR="00CB581B" w:rsidRPr="001560A9">
              <w:rPr>
                <w:lang w:val="en-GB"/>
              </w:rPr>
              <w:t xml:space="preserve"> according to common objectives</w:t>
            </w:r>
            <w:r w:rsidRPr="001560A9">
              <w:rPr>
                <w:sz w:val="18"/>
                <w:szCs w:val="18"/>
                <w:lang w:val="en-GB"/>
              </w:rPr>
              <w:fldChar w:fldCharType="end"/>
            </w:r>
          </w:p>
        </w:tc>
      </w:tr>
      <w:tr w:rsidR="00CA4A37" w:rsidRPr="001560A9" w14:paraId="39580D9A" w14:textId="77777777" w:rsidTr="000957A2">
        <w:tc>
          <w:tcPr>
            <w:tcW w:w="2122" w:type="dxa"/>
          </w:tcPr>
          <w:p w14:paraId="2AC51F1D"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747676F" w14:textId="77777777" w:rsidR="004D041E" w:rsidRPr="001560A9" w:rsidRDefault="00886ABA">
            <w:pPr>
              <w:pStyle w:val="ps"/>
              <w:spacing w:before="20" w:after="20"/>
              <w:rPr>
                <w:sz w:val="18"/>
                <w:szCs w:val="18"/>
                <w:lang w:val="en-GB"/>
              </w:rPr>
            </w:pPr>
            <w:r w:rsidRPr="001560A9">
              <w:rPr>
                <w:sz w:val="18"/>
                <w:szCs w:val="18"/>
                <w:lang w:val="en-GB"/>
              </w:rPr>
              <w:t>PAGIRE, OMVG</w:t>
            </w:r>
          </w:p>
        </w:tc>
      </w:tr>
      <w:tr w:rsidR="00CA4A37" w:rsidRPr="00CB581B" w14:paraId="3D084771" w14:textId="77777777" w:rsidTr="000957A2">
        <w:tc>
          <w:tcPr>
            <w:tcW w:w="2122" w:type="dxa"/>
          </w:tcPr>
          <w:p w14:paraId="020EA597"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06F340C4" w14:textId="77777777" w:rsidR="004D041E" w:rsidRPr="001560A9" w:rsidRDefault="00886ABA">
            <w:pPr>
              <w:pStyle w:val="ps"/>
              <w:spacing w:before="20" w:after="20"/>
              <w:rPr>
                <w:sz w:val="18"/>
                <w:szCs w:val="18"/>
                <w:lang w:val="en-GB"/>
              </w:rPr>
            </w:pPr>
            <w:r w:rsidRPr="001560A9">
              <w:rPr>
                <w:sz w:val="18"/>
                <w:szCs w:val="18"/>
                <w:lang w:val="en-GB"/>
              </w:rPr>
              <w:t>Improving the management of existing hydraulic structures</w:t>
            </w:r>
          </w:p>
        </w:tc>
      </w:tr>
      <w:tr w:rsidR="00CA4A37" w:rsidRPr="001560A9" w14:paraId="1748E5D5" w14:textId="77777777" w:rsidTr="000957A2">
        <w:tc>
          <w:tcPr>
            <w:tcW w:w="2122" w:type="dxa"/>
          </w:tcPr>
          <w:p w14:paraId="01A99948"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6269FE2D" w14:textId="77777777" w:rsidR="004D041E" w:rsidRPr="001560A9" w:rsidRDefault="00886ABA">
            <w:pPr>
              <w:pStyle w:val="ps"/>
              <w:spacing w:before="20" w:after="20"/>
              <w:rPr>
                <w:sz w:val="18"/>
                <w:szCs w:val="18"/>
                <w:lang w:val="en-GB"/>
              </w:rPr>
            </w:pPr>
            <w:r w:rsidRPr="001560A9">
              <w:rPr>
                <w:sz w:val="18"/>
                <w:szCs w:val="18"/>
                <w:lang w:val="en-GB"/>
              </w:rPr>
              <w:t>Anambé reservoirs, others?</w:t>
            </w:r>
          </w:p>
        </w:tc>
      </w:tr>
      <w:tr w:rsidR="00CA4A37" w:rsidRPr="00CB581B" w14:paraId="7F23D513" w14:textId="77777777" w:rsidTr="000957A2">
        <w:tc>
          <w:tcPr>
            <w:tcW w:w="2122" w:type="dxa"/>
          </w:tcPr>
          <w:p w14:paraId="62A5E761"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11AA6DA0" w14:textId="34471C8B" w:rsidR="004D041E" w:rsidRPr="001560A9" w:rsidRDefault="00886ABA" w:rsidP="007C2972">
            <w:pPr>
              <w:pStyle w:val="ps"/>
              <w:numPr>
                <w:ilvl w:val="0"/>
                <w:numId w:val="27"/>
              </w:numPr>
              <w:spacing w:before="20" w:after="20"/>
              <w:rPr>
                <w:sz w:val="18"/>
                <w:szCs w:val="18"/>
                <w:lang w:val="en-GB"/>
              </w:rPr>
            </w:pPr>
            <w:r w:rsidRPr="001560A9">
              <w:rPr>
                <w:sz w:val="18"/>
                <w:szCs w:val="18"/>
                <w:lang w:val="en-GB"/>
              </w:rPr>
              <w:t>Conduct consultations between all stakeholders</w:t>
            </w:r>
          </w:p>
          <w:p w14:paraId="523C507E" w14:textId="77777777" w:rsidR="004D041E" w:rsidRPr="001560A9" w:rsidRDefault="00886ABA" w:rsidP="007C2972">
            <w:pPr>
              <w:pStyle w:val="ps"/>
              <w:numPr>
                <w:ilvl w:val="0"/>
                <w:numId w:val="27"/>
              </w:numPr>
              <w:spacing w:before="20" w:after="20"/>
              <w:rPr>
                <w:sz w:val="18"/>
                <w:szCs w:val="18"/>
                <w:lang w:val="en-GB"/>
              </w:rPr>
            </w:pPr>
            <w:r w:rsidRPr="001560A9">
              <w:rPr>
                <w:sz w:val="18"/>
                <w:szCs w:val="18"/>
                <w:lang w:val="en-GB"/>
              </w:rPr>
              <w:t>Agree between states on development/rehabilitation and management choices</w:t>
            </w:r>
          </w:p>
          <w:p w14:paraId="6EE8C28B" w14:textId="271ECEB9" w:rsidR="004D041E" w:rsidRPr="001560A9" w:rsidRDefault="00886ABA" w:rsidP="007C2972">
            <w:pPr>
              <w:pStyle w:val="ps"/>
              <w:numPr>
                <w:ilvl w:val="0"/>
                <w:numId w:val="27"/>
              </w:numPr>
              <w:spacing w:before="20" w:after="20"/>
              <w:rPr>
                <w:sz w:val="18"/>
                <w:szCs w:val="18"/>
                <w:lang w:val="en-GB"/>
              </w:rPr>
            </w:pPr>
            <w:r w:rsidRPr="001560A9">
              <w:rPr>
                <w:sz w:val="18"/>
                <w:szCs w:val="18"/>
                <w:lang w:val="en-GB"/>
              </w:rPr>
              <w:t>Mobilis</w:t>
            </w:r>
            <w:r w:rsidR="00DB259B">
              <w:rPr>
                <w:sz w:val="18"/>
                <w:szCs w:val="18"/>
                <w:lang w:val="en-GB"/>
              </w:rPr>
              <w:t>e</w:t>
            </w:r>
            <w:r w:rsidRPr="001560A9">
              <w:rPr>
                <w:sz w:val="18"/>
                <w:szCs w:val="18"/>
                <w:lang w:val="en-GB"/>
              </w:rPr>
              <w:t xml:space="preserve"> the necessary financial resources from donors</w:t>
            </w:r>
          </w:p>
          <w:p w14:paraId="727C475A" w14:textId="77777777" w:rsidR="004D041E" w:rsidRPr="001560A9" w:rsidRDefault="00886ABA" w:rsidP="007C2972">
            <w:pPr>
              <w:pStyle w:val="ps"/>
              <w:numPr>
                <w:ilvl w:val="0"/>
                <w:numId w:val="27"/>
              </w:numPr>
              <w:spacing w:before="20" w:after="20"/>
              <w:rPr>
                <w:sz w:val="18"/>
                <w:szCs w:val="18"/>
                <w:lang w:val="en-GB"/>
              </w:rPr>
            </w:pPr>
            <w:r w:rsidRPr="001560A9">
              <w:rPr>
                <w:sz w:val="18"/>
                <w:szCs w:val="18"/>
                <w:lang w:val="en-GB"/>
              </w:rPr>
              <w:t>Implementing river development</w:t>
            </w:r>
          </w:p>
          <w:p w14:paraId="6B769119" w14:textId="77777777" w:rsidR="004D041E" w:rsidRDefault="00886ABA" w:rsidP="007C2972">
            <w:pPr>
              <w:pStyle w:val="ps"/>
              <w:numPr>
                <w:ilvl w:val="0"/>
                <w:numId w:val="27"/>
              </w:numPr>
              <w:spacing w:before="20" w:after="20"/>
              <w:rPr>
                <w:sz w:val="18"/>
                <w:szCs w:val="18"/>
                <w:lang w:val="en-GB"/>
              </w:rPr>
            </w:pPr>
            <w:r w:rsidRPr="001560A9">
              <w:rPr>
                <w:sz w:val="18"/>
                <w:szCs w:val="18"/>
                <w:lang w:val="en-GB"/>
              </w:rPr>
              <w:t xml:space="preserve">Implement the management of rivers and structures (creation </w:t>
            </w:r>
            <w:r w:rsidR="00E84796" w:rsidRPr="001560A9">
              <w:rPr>
                <w:sz w:val="18"/>
                <w:szCs w:val="18"/>
                <w:lang w:val="en-GB"/>
              </w:rPr>
              <w:t xml:space="preserve">of </w:t>
            </w:r>
            <w:r w:rsidRPr="001560A9">
              <w:rPr>
                <w:sz w:val="18"/>
                <w:szCs w:val="18"/>
                <w:lang w:val="en-GB"/>
              </w:rPr>
              <w:t xml:space="preserve">structures, drafting </w:t>
            </w:r>
            <w:r w:rsidR="00E84796" w:rsidRPr="001560A9">
              <w:rPr>
                <w:sz w:val="18"/>
                <w:szCs w:val="18"/>
                <w:lang w:val="en-GB"/>
              </w:rPr>
              <w:t xml:space="preserve">of </w:t>
            </w:r>
            <w:r w:rsidRPr="001560A9">
              <w:rPr>
                <w:sz w:val="18"/>
                <w:szCs w:val="18"/>
                <w:lang w:val="en-GB"/>
              </w:rPr>
              <w:t>management manuals, operational monitoring of structure levels and needs, etc.)</w:t>
            </w:r>
          </w:p>
          <w:p w14:paraId="24CA4773" w14:textId="3EA96AC9" w:rsidR="00F26DEC" w:rsidRPr="001560A9" w:rsidRDefault="00F26DEC" w:rsidP="007C2972">
            <w:pPr>
              <w:pStyle w:val="ps"/>
              <w:numPr>
                <w:ilvl w:val="0"/>
                <w:numId w:val="27"/>
              </w:numPr>
              <w:spacing w:before="20" w:after="20"/>
              <w:rPr>
                <w:sz w:val="18"/>
                <w:szCs w:val="18"/>
                <w:lang w:val="en-GB"/>
              </w:rPr>
            </w:pPr>
            <w:r w:rsidRPr="00F26DEC">
              <w:rPr>
                <w:sz w:val="18"/>
                <w:lang w:val="en-GB"/>
              </w:rPr>
              <w:t>Improve the coordinated management of the Confluent dam on the Kayanga, which has tended to increase the severity of low water levels (particularly dry periods), which has a negative impact on downstream uses, particularly agriculture;</w:t>
            </w:r>
          </w:p>
        </w:tc>
      </w:tr>
      <w:tr w:rsidR="00CA4A37" w:rsidRPr="001560A9" w14:paraId="67ADCF75" w14:textId="77777777" w:rsidTr="000957A2">
        <w:tc>
          <w:tcPr>
            <w:tcW w:w="2122" w:type="dxa"/>
          </w:tcPr>
          <w:p w14:paraId="1CB232FD"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7B5ADBC3" w14:textId="77777777" w:rsidR="004D041E" w:rsidRPr="001560A9" w:rsidRDefault="00886ABA">
            <w:pPr>
              <w:pStyle w:val="ps"/>
              <w:spacing w:before="20" w:after="20"/>
              <w:rPr>
                <w:sz w:val="18"/>
                <w:szCs w:val="18"/>
                <w:lang w:val="en-GB"/>
              </w:rPr>
            </w:pPr>
            <w:r w:rsidRPr="001560A9">
              <w:rPr>
                <w:sz w:val="18"/>
                <w:szCs w:val="18"/>
                <w:lang w:val="en-GB"/>
              </w:rPr>
              <w:t xml:space="preserve"> OMVG, and national directorates DGPRE</w:t>
            </w:r>
          </w:p>
        </w:tc>
      </w:tr>
      <w:tr w:rsidR="00CA4A37" w:rsidRPr="001560A9" w14:paraId="28FB93AC" w14:textId="77777777" w:rsidTr="000957A2">
        <w:tc>
          <w:tcPr>
            <w:tcW w:w="2122" w:type="dxa"/>
          </w:tcPr>
          <w:p w14:paraId="11FCB305"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66C6F6E" w14:textId="77777777" w:rsidR="004D041E" w:rsidRPr="001560A9" w:rsidRDefault="00886ABA">
            <w:pPr>
              <w:pStyle w:val="ps"/>
              <w:spacing w:before="20" w:after="20"/>
              <w:rPr>
                <w:sz w:val="18"/>
                <w:szCs w:val="18"/>
                <w:lang w:val="en-GB"/>
              </w:rPr>
            </w:pPr>
            <w:r w:rsidRPr="001560A9">
              <w:rPr>
                <w:sz w:val="18"/>
                <w:szCs w:val="18"/>
                <w:lang w:val="en-GB"/>
              </w:rPr>
              <w:t>10 years</w:t>
            </w:r>
          </w:p>
        </w:tc>
      </w:tr>
      <w:tr w:rsidR="00CA4A37" w:rsidRPr="001560A9" w14:paraId="59DE566C" w14:textId="77777777" w:rsidTr="000957A2">
        <w:tc>
          <w:tcPr>
            <w:tcW w:w="2122" w:type="dxa"/>
          </w:tcPr>
          <w:p w14:paraId="565CF69D"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476DC9AA" w14:textId="63ED5AF5" w:rsidR="004D041E" w:rsidRPr="001560A9" w:rsidRDefault="00DB259B">
            <w:pPr>
              <w:pStyle w:val="ps"/>
              <w:spacing w:before="20" w:after="20"/>
              <w:rPr>
                <w:sz w:val="18"/>
                <w:szCs w:val="18"/>
                <w:lang w:val="en-GB"/>
              </w:rPr>
            </w:pPr>
            <w:r>
              <w:rPr>
                <w:sz w:val="18"/>
                <w:szCs w:val="18"/>
                <w:lang w:val="en-GB"/>
              </w:rPr>
              <w:t>c</w:t>
            </w:r>
            <w:r w:rsidR="00886ABA" w:rsidRPr="001560A9">
              <w:rPr>
                <w:sz w:val="18"/>
                <w:szCs w:val="18"/>
                <w:lang w:val="en-GB"/>
              </w:rPr>
              <w:t>f PAGIRE Kayanga-Geba</w:t>
            </w:r>
          </w:p>
        </w:tc>
      </w:tr>
      <w:tr w:rsidR="00CA4A37" w:rsidRPr="00CB581B" w14:paraId="1F3268B6" w14:textId="77777777" w:rsidTr="000957A2">
        <w:tc>
          <w:tcPr>
            <w:tcW w:w="2122" w:type="dxa"/>
          </w:tcPr>
          <w:p w14:paraId="41A65B01"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25FE132D" w14:textId="77777777" w:rsidR="004D041E" w:rsidRPr="001560A9" w:rsidRDefault="00886ABA">
            <w:pPr>
              <w:pStyle w:val="ps"/>
              <w:spacing w:before="20" w:after="20"/>
              <w:rPr>
                <w:sz w:val="18"/>
                <w:szCs w:val="18"/>
                <w:lang w:val="en-GB"/>
              </w:rPr>
            </w:pPr>
            <w:r w:rsidRPr="001560A9">
              <w:rPr>
                <w:sz w:val="18"/>
                <w:szCs w:val="18"/>
                <w:lang w:val="en-GB"/>
              </w:rPr>
              <w:t>Failure of facilities, overflows, uncontrolled releases, reduction of downstream flows</w:t>
            </w:r>
          </w:p>
        </w:tc>
      </w:tr>
      <w:tr w:rsidR="00CA4A37" w:rsidRPr="00CB581B" w14:paraId="1CA93AC9" w14:textId="77777777" w:rsidTr="000957A2">
        <w:tc>
          <w:tcPr>
            <w:tcW w:w="2122" w:type="dxa"/>
          </w:tcPr>
          <w:p w14:paraId="6BE7CCE8"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36ACC25D" w14:textId="77777777" w:rsidR="004D041E" w:rsidRPr="001560A9" w:rsidRDefault="00886ABA">
            <w:pPr>
              <w:pStyle w:val="ps"/>
              <w:spacing w:before="20" w:after="20"/>
              <w:rPr>
                <w:sz w:val="18"/>
                <w:szCs w:val="18"/>
                <w:lang w:val="en-GB"/>
              </w:rPr>
            </w:pPr>
            <w:r w:rsidRPr="001560A9">
              <w:rPr>
                <w:sz w:val="18"/>
                <w:szCs w:val="18"/>
                <w:lang w:val="en-GB"/>
              </w:rPr>
              <w:t xml:space="preserve">Existing structures best support downstream users by limiting </w:t>
            </w:r>
            <w:r w:rsidR="00EF585D" w:rsidRPr="001560A9">
              <w:rPr>
                <w:sz w:val="18"/>
                <w:szCs w:val="18"/>
                <w:lang w:val="en-GB"/>
              </w:rPr>
              <w:t>adverse impacts</w:t>
            </w:r>
          </w:p>
        </w:tc>
      </w:tr>
    </w:tbl>
    <w:p w14:paraId="2340F20F" w14:textId="37C61140" w:rsidR="004D041E" w:rsidRPr="001560A9" w:rsidRDefault="00886ABA">
      <w:pPr>
        <w:pStyle w:val="T2"/>
        <w:rPr>
          <w:noProof w:val="0"/>
          <w:lang w:val="en-GB"/>
        </w:rPr>
      </w:pPr>
      <w:r w:rsidRPr="001560A9">
        <w:rPr>
          <w:noProof w:val="0"/>
          <w:lang w:val="en-GB"/>
        </w:rPr>
        <w:t>Measure 2.</w:t>
      </w:r>
      <w:r w:rsidR="001908B5">
        <w:rPr>
          <w:noProof w:val="0"/>
          <w:lang w:val="en-GB"/>
        </w:rPr>
        <w:t>1</w:t>
      </w:r>
      <w:r w:rsidRPr="001560A9">
        <w:rPr>
          <w:noProof w:val="0"/>
          <w:lang w:val="en-GB"/>
        </w:rPr>
        <w:t xml:space="preserve">.2 - </w:t>
      </w:r>
      <w:bookmarkStart w:id="119" w:name="Mesure232"/>
      <w:r w:rsidRPr="001560A9">
        <w:rPr>
          <w:noProof w:val="0"/>
          <w:lang w:val="en-GB"/>
        </w:rPr>
        <w:t xml:space="preserve">Increase the mobilisation of water resources through </w:t>
      </w:r>
      <w:bookmarkEnd w:id="119"/>
      <w:r w:rsidR="00F26DEC">
        <w:rPr>
          <w:noProof w:val="0"/>
          <w:lang w:val="en-GB"/>
        </w:rPr>
        <w:t>hydraulic infrastructures</w:t>
      </w:r>
    </w:p>
    <w:p w14:paraId="0D92F667" w14:textId="23C75B59" w:rsidR="004D041E" w:rsidRPr="001560A9" w:rsidRDefault="00886ABA">
      <w:pPr>
        <w:pStyle w:val="ps"/>
        <w:rPr>
          <w:lang w:val="en-GB"/>
        </w:rPr>
      </w:pPr>
      <w:r w:rsidRPr="001560A9">
        <w:rPr>
          <w:lang w:val="en-GB"/>
        </w:rPr>
        <w:t xml:space="preserve">The OMVG Energy project includes the construction of several structures (8 in progress or planned). This measure concerns the definition and implementation of a development strategy (based on the knowledge and scenarios of </w:t>
      </w:r>
      <w:r w:rsidR="00DB259B" w:rsidRPr="001560A9">
        <w:rPr>
          <w:lang w:val="en-GB"/>
        </w:rPr>
        <w:t xml:space="preserve">Axis </w:t>
      </w:r>
      <w:r w:rsidRPr="001560A9">
        <w:rPr>
          <w:lang w:val="en-GB"/>
        </w:rPr>
        <w:t xml:space="preserve">1 for rivers through hydraulic works </w:t>
      </w:r>
      <w:r w:rsidR="00055B24" w:rsidRPr="001560A9">
        <w:rPr>
          <w:lang w:val="en-GB"/>
        </w:rPr>
        <w:t>(including Sambangalou, Saltinho, etc.).</w:t>
      </w:r>
    </w:p>
    <w:p w14:paraId="5A0395CC" w14:textId="77777777" w:rsidR="00CA4A37" w:rsidRPr="001560A9" w:rsidRDefault="00CA4A37" w:rsidP="00EF6DB6">
      <w:pPr>
        <w:pStyle w:val="T2"/>
        <w:rPr>
          <w:noProof w:val="0"/>
          <w:lang w:val="en-GB"/>
        </w:rPr>
      </w:pPr>
    </w:p>
    <w:tbl>
      <w:tblPr>
        <w:tblStyle w:val="Grilledutableau"/>
        <w:tblW w:w="0" w:type="auto"/>
        <w:tblLook w:val="01E0" w:firstRow="1" w:lastRow="1" w:firstColumn="1" w:lastColumn="1" w:noHBand="0" w:noVBand="0"/>
      </w:tblPr>
      <w:tblGrid>
        <w:gridCol w:w="2263"/>
        <w:gridCol w:w="6798"/>
      </w:tblGrid>
      <w:tr w:rsidR="00CA4A37" w:rsidRPr="00CB581B" w14:paraId="65DC10A5" w14:textId="77777777" w:rsidTr="000957A2">
        <w:tc>
          <w:tcPr>
            <w:tcW w:w="2263" w:type="dxa"/>
            <w:shd w:val="clear" w:color="auto" w:fill="E6E6E6"/>
          </w:tcPr>
          <w:p w14:paraId="56969EC8" w14:textId="0ECD93AE" w:rsidR="004D041E" w:rsidRPr="001560A9" w:rsidRDefault="00886ABA" w:rsidP="001908B5">
            <w:pPr>
              <w:pStyle w:val="ps"/>
              <w:spacing w:before="20" w:after="20"/>
              <w:jc w:val="left"/>
              <w:rPr>
                <w:b/>
                <w:sz w:val="18"/>
                <w:szCs w:val="18"/>
                <w:lang w:val="en-GB"/>
              </w:rPr>
            </w:pPr>
            <w:r w:rsidRPr="001560A9">
              <w:rPr>
                <w:b/>
                <w:sz w:val="18"/>
                <w:szCs w:val="18"/>
                <w:lang w:val="en-GB"/>
              </w:rPr>
              <w:t>Measure 2.</w:t>
            </w:r>
            <w:r w:rsidR="001908B5">
              <w:rPr>
                <w:b/>
                <w:sz w:val="18"/>
                <w:szCs w:val="18"/>
                <w:lang w:val="en-GB"/>
              </w:rPr>
              <w:t>1</w:t>
            </w:r>
            <w:r w:rsidRPr="001560A9">
              <w:rPr>
                <w:b/>
                <w:sz w:val="18"/>
                <w:szCs w:val="18"/>
                <w:lang w:val="en-GB"/>
              </w:rPr>
              <w:t>.2</w:t>
            </w:r>
          </w:p>
        </w:tc>
        <w:tc>
          <w:tcPr>
            <w:tcW w:w="6798" w:type="dxa"/>
            <w:shd w:val="clear" w:color="auto" w:fill="E6E6E6"/>
          </w:tcPr>
          <w:p w14:paraId="6B56392B" w14:textId="32081FDA"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Mesure232 </w:instrText>
            </w:r>
            <w:r w:rsidRPr="001560A9">
              <w:rPr>
                <w:sz w:val="18"/>
                <w:szCs w:val="18"/>
                <w:lang w:val="en-GB"/>
              </w:rPr>
              <w:fldChar w:fldCharType="separate"/>
            </w:r>
            <w:r w:rsidR="00CB581B" w:rsidRPr="001560A9">
              <w:rPr>
                <w:lang w:val="en-GB"/>
              </w:rPr>
              <w:t xml:space="preserve">Increase the mobilisation of water resources through </w:t>
            </w:r>
            <w:r w:rsidRPr="001560A9">
              <w:rPr>
                <w:sz w:val="18"/>
                <w:szCs w:val="18"/>
                <w:lang w:val="en-GB"/>
              </w:rPr>
              <w:fldChar w:fldCharType="end"/>
            </w:r>
          </w:p>
        </w:tc>
      </w:tr>
      <w:tr w:rsidR="00CA4A37" w:rsidRPr="001560A9" w14:paraId="53C18398" w14:textId="77777777" w:rsidTr="000957A2">
        <w:tc>
          <w:tcPr>
            <w:tcW w:w="2263" w:type="dxa"/>
          </w:tcPr>
          <w:p w14:paraId="467764AE"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798" w:type="dxa"/>
          </w:tcPr>
          <w:p w14:paraId="6D5E3FC6" w14:textId="77777777" w:rsidR="004D041E" w:rsidRPr="001560A9" w:rsidRDefault="00886ABA">
            <w:pPr>
              <w:pStyle w:val="ps"/>
              <w:spacing w:before="20" w:after="20"/>
              <w:rPr>
                <w:sz w:val="18"/>
                <w:szCs w:val="18"/>
                <w:lang w:val="en-GB"/>
              </w:rPr>
            </w:pPr>
            <w:r w:rsidRPr="001560A9">
              <w:rPr>
                <w:sz w:val="18"/>
                <w:szCs w:val="18"/>
                <w:lang w:val="en-GB"/>
              </w:rPr>
              <w:t>PAGIRE, OMVG</w:t>
            </w:r>
          </w:p>
        </w:tc>
      </w:tr>
      <w:tr w:rsidR="00CA4A37" w:rsidRPr="00CB581B" w14:paraId="342BC1EE" w14:textId="77777777" w:rsidTr="000957A2">
        <w:trPr>
          <w:trHeight w:val="450"/>
        </w:trPr>
        <w:tc>
          <w:tcPr>
            <w:tcW w:w="2263" w:type="dxa"/>
          </w:tcPr>
          <w:p w14:paraId="41E23104"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798" w:type="dxa"/>
          </w:tcPr>
          <w:p w14:paraId="1D7F3548" w14:textId="77777777" w:rsidR="004D041E" w:rsidRPr="001560A9" w:rsidRDefault="00886ABA">
            <w:pPr>
              <w:pStyle w:val="ps"/>
              <w:spacing w:before="20" w:after="20"/>
              <w:rPr>
                <w:sz w:val="18"/>
                <w:szCs w:val="18"/>
                <w:lang w:val="en-GB"/>
              </w:rPr>
            </w:pPr>
            <w:r w:rsidRPr="001560A9">
              <w:rPr>
                <w:sz w:val="18"/>
                <w:szCs w:val="18"/>
                <w:lang w:val="en-GB"/>
              </w:rPr>
              <w:t>Mobilising resources to meet the needs of the water-food-energy-ecosystems nexus</w:t>
            </w:r>
          </w:p>
        </w:tc>
      </w:tr>
      <w:tr w:rsidR="00CA4A37" w:rsidRPr="00CB581B" w14:paraId="509A4DAF" w14:textId="77777777" w:rsidTr="000957A2">
        <w:tc>
          <w:tcPr>
            <w:tcW w:w="2263" w:type="dxa"/>
          </w:tcPr>
          <w:p w14:paraId="0DBB98D6"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798" w:type="dxa"/>
          </w:tcPr>
          <w:p w14:paraId="70E30741" w14:textId="7CBAC2B6" w:rsidR="004D041E" w:rsidRPr="001560A9" w:rsidRDefault="00886ABA">
            <w:pPr>
              <w:pStyle w:val="ps"/>
              <w:spacing w:before="20" w:after="20"/>
              <w:rPr>
                <w:sz w:val="18"/>
                <w:szCs w:val="18"/>
                <w:lang w:val="en-GB"/>
              </w:rPr>
            </w:pPr>
            <w:r w:rsidRPr="001560A9">
              <w:rPr>
                <w:sz w:val="18"/>
                <w:szCs w:val="18"/>
                <w:lang w:val="en-GB"/>
              </w:rPr>
              <w:t xml:space="preserve">3 </w:t>
            </w:r>
            <w:r w:rsidR="00CF26A8">
              <w:rPr>
                <w:sz w:val="18"/>
                <w:szCs w:val="18"/>
                <w:lang w:val="en-GB"/>
              </w:rPr>
              <w:t>basin</w:t>
            </w:r>
            <w:r w:rsidRPr="001560A9">
              <w:rPr>
                <w:sz w:val="18"/>
                <w:szCs w:val="18"/>
                <w:lang w:val="en-GB"/>
              </w:rPr>
              <w:t>s, primarily dam sites of the OMVG Energy project</w:t>
            </w:r>
          </w:p>
        </w:tc>
      </w:tr>
      <w:tr w:rsidR="00CA4A37" w:rsidRPr="00CB581B" w14:paraId="06D7DDC2" w14:textId="77777777" w:rsidTr="000957A2">
        <w:tc>
          <w:tcPr>
            <w:tcW w:w="2263" w:type="dxa"/>
          </w:tcPr>
          <w:p w14:paraId="4AA32331"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798" w:type="dxa"/>
          </w:tcPr>
          <w:p w14:paraId="6F89E8DD" w14:textId="23CCBC20" w:rsidR="004D041E" w:rsidRPr="001560A9" w:rsidRDefault="00886ABA" w:rsidP="007C2972">
            <w:pPr>
              <w:pStyle w:val="ps"/>
              <w:numPr>
                <w:ilvl w:val="0"/>
                <w:numId w:val="28"/>
              </w:numPr>
              <w:spacing w:before="20" w:after="20"/>
              <w:rPr>
                <w:sz w:val="18"/>
                <w:szCs w:val="18"/>
                <w:lang w:val="en-GB"/>
              </w:rPr>
            </w:pPr>
            <w:r w:rsidRPr="001560A9">
              <w:rPr>
                <w:sz w:val="18"/>
                <w:szCs w:val="18"/>
                <w:lang w:val="en-GB"/>
              </w:rPr>
              <w:t>Conduct consultations between all stakeholders</w:t>
            </w:r>
          </w:p>
          <w:p w14:paraId="18B74CDD" w14:textId="77777777" w:rsidR="004D041E" w:rsidRPr="001560A9" w:rsidRDefault="00886ABA" w:rsidP="007C2972">
            <w:pPr>
              <w:pStyle w:val="ps"/>
              <w:numPr>
                <w:ilvl w:val="0"/>
                <w:numId w:val="28"/>
              </w:numPr>
              <w:spacing w:before="20" w:after="20"/>
              <w:rPr>
                <w:sz w:val="18"/>
                <w:szCs w:val="18"/>
                <w:lang w:val="en-GB"/>
              </w:rPr>
            </w:pPr>
            <w:r w:rsidRPr="001560A9">
              <w:rPr>
                <w:sz w:val="18"/>
                <w:szCs w:val="18"/>
                <w:lang w:val="en-GB"/>
              </w:rPr>
              <w:t>Agree between states on development and management choices (large dams, small dams etc.)</w:t>
            </w:r>
          </w:p>
          <w:p w14:paraId="4B0C8763" w14:textId="0059E2C8" w:rsidR="004D041E" w:rsidRPr="001560A9" w:rsidRDefault="00886ABA" w:rsidP="007C2972">
            <w:pPr>
              <w:pStyle w:val="ps"/>
              <w:numPr>
                <w:ilvl w:val="0"/>
                <w:numId w:val="28"/>
              </w:numPr>
              <w:spacing w:before="20" w:after="20"/>
              <w:rPr>
                <w:sz w:val="18"/>
                <w:szCs w:val="18"/>
                <w:lang w:val="en-GB"/>
              </w:rPr>
            </w:pPr>
            <w:r w:rsidRPr="001560A9">
              <w:rPr>
                <w:sz w:val="18"/>
                <w:szCs w:val="18"/>
                <w:lang w:val="en-GB"/>
              </w:rPr>
              <w:t>Mobilis</w:t>
            </w:r>
            <w:r w:rsidR="00DB259B">
              <w:rPr>
                <w:sz w:val="18"/>
                <w:szCs w:val="18"/>
                <w:lang w:val="en-GB"/>
              </w:rPr>
              <w:t>e</w:t>
            </w:r>
            <w:r w:rsidRPr="001560A9">
              <w:rPr>
                <w:sz w:val="18"/>
                <w:szCs w:val="18"/>
                <w:lang w:val="en-GB"/>
              </w:rPr>
              <w:t xml:space="preserve"> the necessary financial resources from donors</w:t>
            </w:r>
          </w:p>
          <w:p w14:paraId="3AB2B748" w14:textId="135DCD41" w:rsidR="004D041E" w:rsidRPr="001560A9" w:rsidRDefault="00886ABA" w:rsidP="007C2972">
            <w:pPr>
              <w:pStyle w:val="ps"/>
              <w:numPr>
                <w:ilvl w:val="0"/>
                <w:numId w:val="28"/>
              </w:numPr>
              <w:spacing w:before="20" w:after="20"/>
              <w:rPr>
                <w:sz w:val="18"/>
                <w:szCs w:val="18"/>
                <w:lang w:val="en-GB"/>
              </w:rPr>
            </w:pPr>
            <w:r w:rsidRPr="001560A9">
              <w:rPr>
                <w:sz w:val="18"/>
                <w:szCs w:val="18"/>
                <w:lang w:val="en-GB"/>
              </w:rPr>
              <w:t>Implement river development</w:t>
            </w:r>
          </w:p>
          <w:p w14:paraId="752E2895" w14:textId="77777777" w:rsidR="004D041E" w:rsidRPr="001560A9" w:rsidRDefault="00886ABA" w:rsidP="007C2972">
            <w:pPr>
              <w:pStyle w:val="ps"/>
              <w:numPr>
                <w:ilvl w:val="0"/>
                <w:numId w:val="28"/>
              </w:numPr>
              <w:spacing w:before="20" w:after="20"/>
              <w:rPr>
                <w:sz w:val="18"/>
                <w:szCs w:val="18"/>
                <w:lang w:val="en-GB"/>
              </w:rPr>
            </w:pPr>
            <w:r w:rsidRPr="001560A9">
              <w:rPr>
                <w:sz w:val="18"/>
                <w:szCs w:val="18"/>
                <w:lang w:val="en-GB"/>
              </w:rPr>
              <w:t xml:space="preserve">Implement the management of rivers and structures (creation </w:t>
            </w:r>
            <w:r w:rsidR="00E84796" w:rsidRPr="001560A9">
              <w:rPr>
                <w:sz w:val="18"/>
                <w:szCs w:val="18"/>
                <w:lang w:val="en-GB"/>
              </w:rPr>
              <w:t xml:space="preserve">of </w:t>
            </w:r>
            <w:r w:rsidRPr="001560A9">
              <w:rPr>
                <w:sz w:val="18"/>
                <w:szCs w:val="18"/>
                <w:lang w:val="en-GB"/>
              </w:rPr>
              <w:t xml:space="preserve">structures, drafting </w:t>
            </w:r>
            <w:r w:rsidR="00E84796" w:rsidRPr="001560A9">
              <w:rPr>
                <w:sz w:val="18"/>
                <w:szCs w:val="18"/>
                <w:lang w:val="en-GB"/>
              </w:rPr>
              <w:t xml:space="preserve">of </w:t>
            </w:r>
            <w:r w:rsidRPr="001560A9">
              <w:rPr>
                <w:sz w:val="18"/>
                <w:szCs w:val="18"/>
                <w:lang w:val="en-GB"/>
              </w:rPr>
              <w:t>management manuals, operational monitoring of structure levels and needs, etc.)</w:t>
            </w:r>
          </w:p>
        </w:tc>
      </w:tr>
      <w:tr w:rsidR="00CA4A37" w:rsidRPr="00CB581B" w14:paraId="4DCCB8E5" w14:textId="77777777" w:rsidTr="000957A2">
        <w:tc>
          <w:tcPr>
            <w:tcW w:w="2263" w:type="dxa"/>
          </w:tcPr>
          <w:p w14:paraId="2263183F"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798" w:type="dxa"/>
          </w:tcPr>
          <w:p w14:paraId="4EA5E847" w14:textId="77777777" w:rsidR="004D041E" w:rsidRPr="001560A9" w:rsidRDefault="00886ABA">
            <w:pPr>
              <w:pStyle w:val="ps"/>
              <w:spacing w:before="20" w:after="20"/>
              <w:rPr>
                <w:sz w:val="18"/>
                <w:szCs w:val="18"/>
                <w:lang w:val="en-GB"/>
              </w:rPr>
            </w:pPr>
            <w:r w:rsidRPr="001560A9">
              <w:rPr>
                <w:sz w:val="18"/>
                <w:szCs w:val="18"/>
                <w:lang w:val="en-GB"/>
              </w:rPr>
              <w:t>OMVG, national directorates, ministries of energy</w:t>
            </w:r>
          </w:p>
        </w:tc>
      </w:tr>
      <w:tr w:rsidR="00CA4A37" w:rsidRPr="001560A9" w14:paraId="216C654C" w14:textId="77777777" w:rsidTr="000957A2">
        <w:tc>
          <w:tcPr>
            <w:tcW w:w="2263" w:type="dxa"/>
          </w:tcPr>
          <w:p w14:paraId="41DDFF82"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798" w:type="dxa"/>
          </w:tcPr>
          <w:p w14:paraId="7CA001A7" w14:textId="77777777" w:rsidR="004D041E" w:rsidRPr="001560A9" w:rsidRDefault="00886ABA">
            <w:pPr>
              <w:pStyle w:val="ps"/>
              <w:spacing w:before="20" w:after="20"/>
              <w:rPr>
                <w:sz w:val="18"/>
                <w:szCs w:val="18"/>
                <w:lang w:val="en-GB"/>
              </w:rPr>
            </w:pPr>
            <w:r w:rsidRPr="001560A9">
              <w:rPr>
                <w:sz w:val="18"/>
                <w:szCs w:val="18"/>
                <w:lang w:val="en-GB"/>
              </w:rPr>
              <w:t>20-30 years</w:t>
            </w:r>
          </w:p>
        </w:tc>
      </w:tr>
      <w:tr w:rsidR="00CA4A37" w:rsidRPr="001560A9" w14:paraId="0B552E98" w14:textId="77777777" w:rsidTr="000957A2">
        <w:tc>
          <w:tcPr>
            <w:tcW w:w="2263" w:type="dxa"/>
          </w:tcPr>
          <w:p w14:paraId="5676D160"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798" w:type="dxa"/>
          </w:tcPr>
          <w:p w14:paraId="274B35A1" w14:textId="77777777" w:rsidR="004D041E" w:rsidRPr="001560A9" w:rsidRDefault="00886ABA">
            <w:pPr>
              <w:pStyle w:val="ps"/>
              <w:spacing w:before="20" w:after="20"/>
              <w:rPr>
                <w:sz w:val="18"/>
                <w:szCs w:val="18"/>
                <w:lang w:val="en-GB"/>
              </w:rPr>
            </w:pPr>
            <w:r w:rsidRPr="001560A9">
              <w:rPr>
                <w:sz w:val="18"/>
                <w:szCs w:val="18"/>
                <w:lang w:val="en-GB"/>
              </w:rPr>
              <w:t>See energy diagram</w:t>
            </w:r>
          </w:p>
        </w:tc>
      </w:tr>
      <w:tr w:rsidR="00CA4A37" w:rsidRPr="00CB581B" w14:paraId="4ABFC1C5" w14:textId="77777777" w:rsidTr="000957A2">
        <w:tc>
          <w:tcPr>
            <w:tcW w:w="2263" w:type="dxa"/>
          </w:tcPr>
          <w:p w14:paraId="5DE92D2C"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798" w:type="dxa"/>
          </w:tcPr>
          <w:p w14:paraId="5576D46A" w14:textId="77777777" w:rsidR="004D041E" w:rsidRPr="001560A9" w:rsidRDefault="00886ABA">
            <w:pPr>
              <w:pStyle w:val="ps"/>
              <w:spacing w:before="20" w:after="20"/>
              <w:rPr>
                <w:sz w:val="18"/>
                <w:szCs w:val="18"/>
                <w:lang w:val="en-GB"/>
              </w:rPr>
            </w:pPr>
            <w:r w:rsidRPr="001560A9">
              <w:rPr>
                <w:sz w:val="18"/>
                <w:szCs w:val="18"/>
                <w:lang w:val="en-GB"/>
              </w:rPr>
              <w:t>Failure of facilities, overflows, uncontrolled releases, reduction of downstream flows</w:t>
            </w:r>
          </w:p>
        </w:tc>
      </w:tr>
      <w:tr w:rsidR="00CA4A37" w:rsidRPr="00CB581B" w14:paraId="0E367932" w14:textId="77777777" w:rsidTr="000957A2">
        <w:tc>
          <w:tcPr>
            <w:tcW w:w="2263" w:type="dxa"/>
          </w:tcPr>
          <w:p w14:paraId="3979858C"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798" w:type="dxa"/>
          </w:tcPr>
          <w:p w14:paraId="060523AE" w14:textId="77777777" w:rsidR="004D041E" w:rsidRPr="001560A9" w:rsidRDefault="00886ABA">
            <w:pPr>
              <w:pStyle w:val="ps"/>
              <w:spacing w:before="20" w:after="20"/>
              <w:rPr>
                <w:sz w:val="18"/>
                <w:szCs w:val="18"/>
                <w:lang w:val="en-GB"/>
              </w:rPr>
            </w:pPr>
            <w:r w:rsidRPr="001560A9">
              <w:rPr>
                <w:sz w:val="18"/>
                <w:szCs w:val="18"/>
                <w:lang w:val="en-GB"/>
              </w:rPr>
              <w:t>Hydraulic works built and managed in a reasoned and concerted manner</w:t>
            </w:r>
          </w:p>
        </w:tc>
      </w:tr>
    </w:tbl>
    <w:p w14:paraId="5AD4225E" w14:textId="1097EBBE" w:rsidR="004D041E" w:rsidRPr="001560A9" w:rsidRDefault="00886ABA">
      <w:pPr>
        <w:pStyle w:val="Titre3"/>
        <w:tabs>
          <w:tab w:val="left" w:pos="851"/>
        </w:tabs>
        <w:spacing w:before="360" w:after="120" w:line="380" w:lineRule="exact"/>
        <w:rPr>
          <w:lang w:val="en-GB"/>
        </w:rPr>
      </w:pPr>
      <w:bookmarkStart w:id="120" w:name="_Toc103872477"/>
      <w:r w:rsidRPr="001560A9">
        <w:rPr>
          <w:lang w:val="en-GB"/>
        </w:rPr>
        <w:t>Provision 2.</w:t>
      </w:r>
      <w:r w:rsidR="00EF6DB6" w:rsidRPr="001560A9">
        <w:rPr>
          <w:lang w:val="en-GB"/>
        </w:rPr>
        <w:t>2</w:t>
      </w:r>
      <w:r w:rsidR="00DB259B" w:rsidRPr="001560A9">
        <w:rPr>
          <w:lang w:val="en-GB"/>
        </w:rPr>
        <w:t xml:space="preserve"> - </w:t>
      </w:r>
      <w:r w:rsidRPr="001560A9">
        <w:rPr>
          <w:lang w:val="en-GB"/>
        </w:rPr>
        <w:t>Improve flood management and forecasting</w:t>
      </w:r>
      <w:bookmarkEnd w:id="120"/>
      <w:r w:rsidRPr="001560A9">
        <w:rPr>
          <w:lang w:val="en-GB"/>
        </w:rPr>
        <w:t xml:space="preserve"> </w:t>
      </w:r>
    </w:p>
    <w:p w14:paraId="17375AA0" w14:textId="77777777" w:rsidR="004D041E" w:rsidRPr="001560A9" w:rsidRDefault="00886ABA">
      <w:pPr>
        <w:pStyle w:val="T1"/>
        <w:rPr>
          <w:noProof w:val="0"/>
          <w:lang w:val="en-GB"/>
        </w:rPr>
      </w:pPr>
      <w:r w:rsidRPr="001560A9">
        <w:rPr>
          <w:noProof w:val="0"/>
          <w:lang w:val="en-GB"/>
        </w:rPr>
        <w:t xml:space="preserve">General principle </w:t>
      </w:r>
    </w:p>
    <w:p w14:paraId="419C63DF" w14:textId="3A7A5EA7" w:rsidR="004D041E" w:rsidRPr="001560A9" w:rsidRDefault="00886ABA">
      <w:pPr>
        <w:pStyle w:val="ps"/>
        <w:rPr>
          <w:lang w:val="en-GB"/>
        </w:rPr>
      </w:pPr>
      <w:r w:rsidRPr="001560A9">
        <w:rPr>
          <w:lang w:val="en-GB"/>
        </w:rPr>
        <w:t xml:space="preserve">In addition to the measures of </w:t>
      </w:r>
      <w:r w:rsidR="00DB259B" w:rsidRPr="001560A9">
        <w:rPr>
          <w:lang w:val="en-GB"/>
        </w:rPr>
        <w:t xml:space="preserve">Axis </w:t>
      </w:r>
      <w:r w:rsidRPr="001560A9">
        <w:rPr>
          <w:lang w:val="en-GB"/>
        </w:rPr>
        <w:t xml:space="preserve">1 on the development/strengthening of knowledge and skills for flood forecasting, this provision aims to enable effective management of </w:t>
      </w:r>
      <w:r w:rsidR="00E84796" w:rsidRPr="001560A9">
        <w:rPr>
          <w:lang w:val="en-GB"/>
        </w:rPr>
        <w:t xml:space="preserve">flood </w:t>
      </w:r>
      <w:r w:rsidRPr="001560A9">
        <w:rPr>
          <w:lang w:val="en-GB"/>
        </w:rPr>
        <w:t xml:space="preserve">events in order to reduce the risk of flooding and the associated human and material </w:t>
      </w:r>
      <w:r w:rsidR="00E84796" w:rsidRPr="001560A9">
        <w:rPr>
          <w:lang w:val="en-GB"/>
        </w:rPr>
        <w:t>damage.</w:t>
      </w:r>
    </w:p>
    <w:p w14:paraId="27B0413F" w14:textId="77777777" w:rsidR="004D041E" w:rsidRPr="001560A9" w:rsidRDefault="00886ABA">
      <w:pPr>
        <w:pStyle w:val="T1"/>
        <w:rPr>
          <w:noProof w:val="0"/>
          <w:lang w:val="en-GB"/>
        </w:rPr>
      </w:pPr>
      <w:r w:rsidRPr="001560A9">
        <w:rPr>
          <w:noProof w:val="0"/>
          <w:lang w:val="en-GB"/>
        </w:rPr>
        <w:t>Expected results</w:t>
      </w:r>
    </w:p>
    <w:p w14:paraId="2FC3E28F" w14:textId="77777777" w:rsidR="004D041E" w:rsidRPr="001560A9" w:rsidRDefault="00886ABA">
      <w:pPr>
        <w:pStyle w:val="ps"/>
        <w:rPr>
          <w:lang w:val="en-GB"/>
        </w:rPr>
      </w:pPr>
      <w:r w:rsidRPr="001560A9">
        <w:rPr>
          <w:lang w:val="en-GB"/>
        </w:rPr>
        <w:t>Flood risk reduction</w:t>
      </w:r>
      <w:r w:rsidR="00EF6DB6" w:rsidRPr="001560A9">
        <w:rPr>
          <w:lang w:val="en-GB"/>
        </w:rPr>
        <w:t>.</w:t>
      </w:r>
    </w:p>
    <w:p w14:paraId="08D7452B" w14:textId="77777777" w:rsidR="004D041E" w:rsidRPr="001560A9" w:rsidRDefault="00886ABA">
      <w:pPr>
        <w:pStyle w:val="ps"/>
        <w:rPr>
          <w:lang w:val="en-GB"/>
        </w:rPr>
      </w:pPr>
      <w:r w:rsidRPr="001560A9">
        <w:rPr>
          <w:lang w:val="en-GB"/>
        </w:rPr>
        <w:t>Flood forecasting and monitoring service</w:t>
      </w:r>
      <w:r w:rsidR="00EF6DB6" w:rsidRPr="001560A9">
        <w:rPr>
          <w:lang w:val="en-GB"/>
        </w:rPr>
        <w:t>.</w:t>
      </w:r>
    </w:p>
    <w:p w14:paraId="45854575" w14:textId="77777777" w:rsidR="004D041E" w:rsidRPr="001560A9" w:rsidRDefault="00886ABA">
      <w:pPr>
        <w:pStyle w:val="T1"/>
        <w:rPr>
          <w:noProof w:val="0"/>
          <w:lang w:val="en-GB"/>
        </w:rPr>
      </w:pPr>
      <w:r w:rsidRPr="001560A9">
        <w:rPr>
          <w:noProof w:val="0"/>
          <w:lang w:val="en-GB"/>
        </w:rPr>
        <w:t>Area of intervention</w:t>
      </w:r>
    </w:p>
    <w:p w14:paraId="24C6743E" w14:textId="781C0CCC" w:rsidR="004D041E" w:rsidRPr="001560A9" w:rsidRDefault="00DB259B">
      <w:pPr>
        <w:pStyle w:val="ps"/>
        <w:rPr>
          <w:lang w:val="en-GB"/>
        </w:rPr>
      </w:pPr>
      <w:r>
        <w:rPr>
          <w:lang w:val="en-GB"/>
        </w:rPr>
        <w:t xml:space="preserve">The </w:t>
      </w:r>
      <w:r w:rsidR="00886ABA" w:rsidRPr="001560A9">
        <w:rPr>
          <w:lang w:val="en-GB"/>
        </w:rPr>
        <w:t>Gambia, Guinea, Guinea-Bissau, Senegal</w:t>
      </w:r>
    </w:p>
    <w:p w14:paraId="6C664716" w14:textId="77777777" w:rsidR="004D041E" w:rsidRPr="001560A9" w:rsidRDefault="00886ABA">
      <w:pPr>
        <w:pStyle w:val="T1"/>
        <w:rPr>
          <w:noProof w:val="0"/>
          <w:lang w:val="en-GB"/>
        </w:rPr>
      </w:pPr>
      <w:r w:rsidRPr="001560A9">
        <w:rPr>
          <w:noProof w:val="0"/>
          <w:lang w:val="en-GB"/>
        </w:rPr>
        <w:t>Proposed measures</w:t>
      </w:r>
    </w:p>
    <w:p w14:paraId="2AC20BA8" w14:textId="2F3B918D" w:rsidR="004D041E" w:rsidRPr="001560A9" w:rsidRDefault="00886ABA">
      <w:pPr>
        <w:pStyle w:val="ps"/>
        <w:rPr>
          <w:lang w:val="en-GB"/>
        </w:rPr>
      </w:pPr>
      <w:r w:rsidRPr="001560A9">
        <w:rPr>
          <w:lang w:val="en-GB"/>
        </w:rPr>
        <w:t xml:space="preserve">The 2 measures for flood risk </w:t>
      </w:r>
      <w:r w:rsidR="00055B24" w:rsidRPr="001560A9">
        <w:rPr>
          <w:lang w:val="en-GB"/>
        </w:rPr>
        <w:t xml:space="preserve">reduction </w:t>
      </w:r>
      <w:r w:rsidRPr="001560A9">
        <w:rPr>
          <w:lang w:val="en-GB"/>
        </w:rPr>
        <w:t xml:space="preserve">concern (i) </w:t>
      </w:r>
      <w:r w:rsidR="00DB259B">
        <w:rPr>
          <w:lang w:val="en-GB"/>
        </w:rPr>
        <w:t>risk</w:t>
      </w:r>
      <w:r w:rsidR="00DB259B" w:rsidRPr="001560A9">
        <w:rPr>
          <w:lang w:val="en-GB"/>
        </w:rPr>
        <w:t xml:space="preserve"> </w:t>
      </w:r>
      <w:r w:rsidRPr="001560A9">
        <w:rPr>
          <w:lang w:val="en-GB"/>
        </w:rPr>
        <w:t>reduction through land use planning, (ii) operational management for flood forecasting and monitoring</w:t>
      </w:r>
      <w:r w:rsidR="00EF6DB6" w:rsidRPr="001560A9">
        <w:rPr>
          <w:lang w:val="en-GB"/>
        </w:rPr>
        <w:t>.</w:t>
      </w:r>
    </w:p>
    <w:p w14:paraId="7145FED3" w14:textId="1B4B9CBB" w:rsidR="004D041E" w:rsidRPr="001560A9" w:rsidRDefault="00886ABA">
      <w:pPr>
        <w:pStyle w:val="T2"/>
        <w:rPr>
          <w:noProof w:val="0"/>
          <w:lang w:val="en-GB"/>
        </w:rPr>
      </w:pPr>
      <w:r w:rsidRPr="001560A9">
        <w:rPr>
          <w:noProof w:val="0"/>
          <w:lang w:val="en-GB"/>
        </w:rPr>
        <w:t>Measure 2.</w:t>
      </w:r>
      <w:r w:rsidR="00EF6DB6" w:rsidRPr="001560A9">
        <w:rPr>
          <w:noProof w:val="0"/>
          <w:lang w:val="en-GB"/>
        </w:rPr>
        <w:t>2</w:t>
      </w:r>
      <w:r w:rsidR="00DB259B">
        <w:rPr>
          <w:noProof w:val="0"/>
          <w:lang w:val="en-GB"/>
        </w:rPr>
        <w:t>.</w:t>
      </w:r>
      <w:r w:rsidRPr="001560A9">
        <w:rPr>
          <w:noProof w:val="0"/>
          <w:lang w:val="en-GB"/>
        </w:rPr>
        <w:t xml:space="preserve">1 - </w:t>
      </w:r>
      <w:bookmarkStart w:id="121" w:name="Mesure241"/>
      <w:r w:rsidRPr="001560A9">
        <w:rPr>
          <w:noProof w:val="0"/>
          <w:lang w:val="en-GB"/>
        </w:rPr>
        <w:t xml:space="preserve">Reduce </w:t>
      </w:r>
      <w:r w:rsidR="002F63EA">
        <w:rPr>
          <w:noProof w:val="0"/>
          <w:lang w:val="en-GB"/>
        </w:rPr>
        <w:t>risk</w:t>
      </w:r>
      <w:r w:rsidRPr="001560A9">
        <w:rPr>
          <w:noProof w:val="0"/>
          <w:lang w:val="en-GB"/>
        </w:rPr>
        <w:t xml:space="preserve"> through the development of structures and nature-based solutions</w:t>
      </w:r>
      <w:bookmarkEnd w:id="121"/>
    </w:p>
    <w:p w14:paraId="254DD9D8" w14:textId="77777777" w:rsidR="004D041E" w:rsidRPr="001560A9" w:rsidRDefault="00886ABA">
      <w:pPr>
        <w:pStyle w:val="ps"/>
        <w:rPr>
          <w:lang w:val="en-GB"/>
        </w:rPr>
      </w:pPr>
      <w:r w:rsidRPr="001560A9">
        <w:rPr>
          <w:lang w:val="en-GB"/>
        </w:rPr>
        <w:t xml:space="preserve">In addition to the major structures which can have a significant effect on flood </w:t>
      </w:r>
      <w:r w:rsidR="00E84796" w:rsidRPr="001560A9">
        <w:rPr>
          <w:lang w:val="en-GB"/>
        </w:rPr>
        <w:t>control</w:t>
      </w:r>
      <w:r w:rsidRPr="001560A9">
        <w:rPr>
          <w:lang w:val="en-GB"/>
        </w:rPr>
        <w:t xml:space="preserve">, other structures dedicated to flood protection will be developed. </w:t>
      </w:r>
      <w:r w:rsidR="00E84796" w:rsidRPr="001560A9">
        <w:rPr>
          <w:lang w:val="en-GB"/>
        </w:rPr>
        <w:t xml:space="preserve">These will be </w:t>
      </w:r>
      <w:r w:rsidRPr="001560A9">
        <w:rPr>
          <w:lang w:val="en-GB"/>
        </w:rPr>
        <w:t xml:space="preserve">built in the risk areas identified in measure </w:t>
      </w:r>
      <w:r w:rsidR="00E84796" w:rsidRPr="001560A9">
        <w:rPr>
          <w:lang w:val="en-GB"/>
        </w:rPr>
        <w:t xml:space="preserve">1.3.2 and in particular near </w:t>
      </w:r>
      <w:r w:rsidRPr="001560A9">
        <w:rPr>
          <w:lang w:val="en-GB"/>
        </w:rPr>
        <w:t xml:space="preserve">human and material </w:t>
      </w:r>
      <w:r w:rsidR="00E84796" w:rsidRPr="001560A9">
        <w:rPr>
          <w:lang w:val="en-GB"/>
        </w:rPr>
        <w:t xml:space="preserve">interests. </w:t>
      </w:r>
      <w:r w:rsidRPr="001560A9">
        <w:rPr>
          <w:lang w:val="en-GB"/>
        </w:rPr>
        <w:t xml:space="preserve">Structures of </w:t>
      </w:r>
      <w:r w:rsidR="00E84796" w:rsidRPr="001560A9">
        <w:rPr>
          <w:lang w:val="en-GB"/>
        </w:rPr>
        <w:t xml:space="preserve">different sizes </w:t>
      </w:r>
      <w:r w:rsidRPr="001560A9">
        <w:rPr>
          <w:lang w:val="en-GB"/>
        </w:rPr>
        <w:t xml:space="preserve">will be built, but also the development of the territory will favour the maintenance of natural areas, wetlands, spreading areas, which by allowing a safe overflow of the river, and favouring infiltration, allow the </w:t>
      </w:r>
      <w:r w:rsidR="00EF6DB6" w:rsidRPr="001560A9">
        <w:rPr>
          <w:lang w:val="en-GB"/>
        </w:rPr>
        <w:t xml:space="preserve">speed and amplitude of the flood </w:t>
      </w:r>
      <w:r w:rsidRPr="001560A9">
        <w:rPr>
          <w:lang w:val="en-GB"/>
        </w:rPr>
        <w:t>to be reduced.</w:t>
      </w:r>
    </w:p>
    <w:p w14:paraId="36AAEA3E" w14:textId="77777777" w:rsidR="00CA4A37" w:rsidRPr="001560A9" w:rsidRDefault="00CA4A37" w:rsidP="00EF6DB6">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2E849740" w14:textId="77777777" w:rsidTr="000957A2">
        <w:tc>
          <w:tcPr>
            <w:tcW w:w="2122" w:type="dxa"/>
            <w:shd w:val="clear" w:color="auto" w:fill="E6E6E6"/>
          </w:tcPr>
          <w:p w14:paraId="55E91DE5" w14:textId="63FDB980" w:rsidR="004D041E" w:rsidRPr="001560A9" w:rsidRDefault="00886ABA" w:rsidP="001908B5">
            <w:pPr>
              <w:pStyle w:val="ps"/>
              <w:spacing w:before="20" w:after="20"/>
              <w:jc w:val="left"/>
              <w:rPr>
                <w:b/>
                <w:sz w:val="18"/>
                <w:szCs w:val="18"/>
                <w:lang w:val="en-GB"/>
              </w:rPr>
            </w:pPr>
            <w:r w:rsidRPr="001560A9">
              <w:rPr>
                <w:b/>
                <w:sz w:val="18"/>
                <w:szCs w:val="18"/>
                <w:lang w:val="en-GB"/>
              </w:rPr>
              <w:t>Measure 2.</w:t>
            </w:r>
            <w:r w:rsidR="001908B5">
              <w:rPr>
                <w:b/>
                <w:sz w:val="18"/>
                <w:szCs w:val="18"/>
                <w:lang w:val="en-GB"/>
              </w:rPr>
              <w:t>2.</w:t>
            </w:r>
            <w:r w:rsidRPr="001560A9">
              <w:rPr>
                <w:b/>
                <w:sz w:val="18"/>
                <w:szCs w:val="18"/>
                <w:lang w:val="en-GB"/>
              </w:rPr>
              <w:t>1</w:t>
            </w:r>
          </w:p>
        </w:tc>
        <w:tc>
          <w:tcPr>
            <w:tcW w:w="6804" w:type="dxa"/>
            <w:shd w:val="clear" w:color="auto" w:fill="E6E6E6"/>
          </w:tcPr>
          <w:p w14:paraId="6B2CBE12" w14:textId="47DF3BB7"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Mesure241 </w:instrText>
            </w:r>
            <w:r w:rsidRPr="001560A9">
              <w:rPr>
                <w:sz w:val="18"/>
                <w:szCs w:val="18"/>
                <w:lang w:val="en-GB"/>
              </w:rPr>
              <w:fldChar w:fldCharType="separate"/>
            </w:r>
            <w:r w:rsidR="00CB581B" w:rsidRPr="001560A9">
              <w:rPr>
                <w:lang w:val="en-GB"/>
              </w:rPr>
              <w:t xml:space="preserve">Reduce </w:t>
            </w:r>
            <w:r w:rsidR="00CB581B">
              <w:rPr>
                <w:lang w:val="en-GB"/>
              </w:rPr>
              <w:t>risk</w:t>
            </w:r>
            <w:r w:rsidR="00CB581B" w:rsidRPr="001560A9">
              <w:rPr>
                <w:lang w:val="en-GB"/>
              </w:rPr>
              <w:t xml:space="preserve"> through the development of structures and nature-based solutions</w:t>
            </w:r>
            <w:r w:rsidRPr="001560A9">
              <w:rPr>
                <w:sz w:val="18"/>
                <w:szCs w:val="18"/>
                <w:lang w:val="en-GB"/>
              </w:rPr>
              <w:fldChar w:fldCharType="end"/>
            </w:r>
          </w:p>
        </w:tc>
      </w:tr>
      <w:tr w:rsidR="00CA4A37" w:rsidRPr="001560A9" w14:paraId="59733CAC" w14:textId="77777777" w:rsidTr="000957A2">
        <w:tc>
          <w:tcPr>
            <w:tcW w:w="2122" w:type="dxa"/>
          </w:tcPr>
          <w:p w14:paraId="2FAB3C81"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573CFAED" w14:textId="77777777" w:rsidR="00CA4A37" w:rsidRPr="001560A9" w:rsidRDefault="00CA4A37" w:rsidP="000957A2">
            <w:pPr>
              <w:pStyle w:val="ps"/>
              <w:spacing w:before="20" w:after="20"/>
              <w:rPr>
                <w:sz w:val="18"/>
                <w:szCs w:val="18"/>
                <w:lang w:val="en-GB"/>
              </w:rPr>
            </w:pPr>
          </w:p>
        </w:tc>
      </w:tr>
      <w:tr w:rsidR="00CA4A37" w:rsidRPr="00CB581B" w14:paraId="065DEDC3" w14:textId="77777777" w:rsidTr="000957A2">
        <w:tc>
          <w:tcPr>
            <w:tcW w:w="2122" w:type="dxa"/>
          </w:tcPr>
          <w:p w14:paraId="34EB85E0"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804" w:type="dxa"/>
          </w:tcPr>
          <w:p w14:paraId="4A7BB1B9" w14:textId="5A02C940" w:rsidR="004D041E" w:rsidRPr="001560A9" w:rsidRDefault="00886ABA">
            <w:pPr>
              <w:pStyle w:val="ps"/>
              <w:spacing w:before="20" w:after="20"/>
              <w:rPr>
                <w:sz w:val="18"/>
                <w:szCs w:val="18"/>
                <w:lang w:val="en-GB"/>
              </w:rPr>
            </w:pPr>
            <w:r w:rsidRPr="001560A9">
              <w:rPr>
                <w:sz w:val="18"/>
                <w:szCs w:val="18"/>
                <w:lang w:val="en-GB"/>
              </w:rPr>
              <w:t xml:space="preserve">Reducing </w:t>
            </w:r>
            <w:r w:rsidR="002F63EA">
              <w:rPr>
                <w:sz w:val="18"/>
                <w:szCs w:val="18"/>
                <w:lang w:val="en-GB"/>
              </w:rPr>
              <w:t>risk</w:t>
            </w:r>
            <w:r w:rsidRPr="001560A9">
              <w:rPr>
                <w:sz w:val="18"/>
                <w:szCs w:val="18"/>
                <w:lang w:val="en-GB"/>
              </w:rPr>
              <w:t xml:space="preserve"> through land-use planning</w:t>
            </w:r>
          </w:p>
        </w:tc>
      </w:tr>
      <w:tr w:rsidR="00CA4A37" w:rsidRPr="001560A9" w14:paraId="627D50F0" w14:textId="77777777" w:rsidTr="000957A2">
        <w:tc>
          <w:tcPr>
            <w:tcW w:w="2122" w:type="dxa"/>
          </w:tcPr>
          <w:p w14:paraId="5C77065D"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804" w:type="dxa"/>
          </w:tcPr>
          <w:p w14:paraId="5D3C0449" w14:textId="792A7B2B" w:rsidR="004D041E" w:rsidRPr="001560A9" w:rsidRDefault="00886ABA">
            <w:pPr>
              <w:pStyle w:val="ps"/>
              <w:spacing w:before="20" w:after="20"/>
              <w:rPr>
                <w:sz w:val="18"/>
                <w:szCs w:val="18"/>
                <w:lang w:val="en-GB"/>
              </w:rPr>
            </w:pPr>
            <w:r w:rsidRPr="001560A9">
              <w:rPr>
                <w:sz w:val="18"/>
                <w:szCs w:val="18"/>
                <w:lang w:val="en-GB"/>
              </w:rPr>
              <w:t xml:space="preserve">The </w:t>
            </w:r>
            <w:r w:rsidR="00CA4A37" w:rsidRPr="001560A9">
              <w:rPr>
                <w:sz w:val="18"/>
                <w:szCs w:val="18"/>
                <w:lang w:val="en-GB"/>
              </w:rPr>
              <w:t xml:space="preserve">3 </w:t>
            </w:r>
            <w:r w:rsidR="00324392">
              <w:rPr>
                <w:sz w:val="18"/>
                <w:szCs w:val="18"/>
                <w:lang w:val="en-GB"/>
              </w:rPr>
              <w:t>basin</w:t>
            </w:r>
            <w:r w:rsidRPr="001560A9">
              <w:rPr>
                <w:sz w:val="18"/>
                <w:szCs w:val="18"/>
                <w:lang w:val="en-GB"/>
              </w:rPr>
              <w:t>s</w:t>
            </w:r>
          </w:p>
        </w:tc>
      </w:tr>
      <w:tr w:rsidR="00CA4A37" w:rsidRPr="00CB581B" w14:paraId="54F97ADE" w14:textId="77777777" w:rsidTr="000957A2">
        <w:tc>
          <w:tcPr>
            <w:tcW w:w="2122" w:type="dxa"/>
          </w:tcPr>
          <w:p w14:paraId="7C970104"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80F03FE" w14:textId="77777777" w:rsidR="004D041E" w:rsidRPr="001560A9" w:rsidRDefault="00886ABA" w:rsidP="007C2972">
            <w:pPr>
              <w:pStyle w:val="ps"/>
              <w:numPr>
                <w:ilvl w:val="0"/>
                <w:numId w:val="29"/>
              </w:numPr>
              <w:spacing w:before="20" w:after="20"/>
              <w:rPr>
                <w:sz w:val="18"/>
                <w:szCs w:val="18"/>
                <w:lang w:val="en-GB"/>
              </w:rPr>
            </w:pPr>
            <w:r w:rsidRPr="001560A9">
              <w:rPr>
                <w:sz w:val="18"/>
                <w:szCs w:val="18"/>
                <w:lang w:val="en-GB"/>
              </w:rPr>
              <w:t>Increase flood retention capacity through dedicated structures upstream of risk areas</w:t>
            </w:r>
          </w:p>
          <w:p w14:paraId="031905C3" w14:textId="77777777" w:rsidR="004D041E" w:rsidRPr="001560A9" w:rsidRDefault="00886ABA" w:rsidP="007C2972">
            <w:pPr>
              <w:pStyle w:val="ps"/>
              <w:numPr>
                <w:ilvl w:val="0"/>
                <w:numId w:val="29"/>
              </w:numPr>
              <w:spacing w:before="20" w:after="20"/>
              <w:rPr>
                <w:sz w:val="18"/>
                <w:szCs w:val="18"/>
                <w:lang w:val="en-GB"/>
              </w:rPr>
            </w:pPr>
            <w:r w:rsidRPr="001560A9">
              <w:rPr>
                <w:sz w:val="18"/>
                <w:szCs w:val="18"/>
                <w:lang w:val="en-GB"/>
              </w:rPr>
              <w:t xml:space="preserve">Maintenance of </w:t>
            </w:r>
            <w:r w:rsidR="00EF6DB6" w:rsidRPr="001560A9">
              <w:rPr>
                <w:sz w:val="18"/>
                <w:szCs w:val="18"/>
                <w:lang w:val="en-GB"/>
              </w:rPr>
              <w:t xml:space="preserve">natural spreading </w:t>
            </w:r>
            <w:r w:rsidRPr="001560A9">
              <w:rPr>
                <w:sz w:val="18"/>
                <w:szCs w:val="18"/>
                <w:lang w:val="en-GB"/>
              </w:rPr>
              <w:t>areas</w:t>
            </w:r>
          </w:p>
          <w:p w14:paraId="71FEBF30" w14:textId="77777777" w:rsidR="004D041E" w:rsidRPr="001560A9" w:rsidRDefault="00886ABA" w:rsidP="007C2972">
            <w:pPr>
              <w:pStyle w:val="ps"/>
              <w:numPr>
                <w:ilvl w:val="0"/>
                <w:numId w:val="29"/>
              </w:numPr>
              <w:spacing w:before="20" w:after="20"/>
              <w:rPr>
                <w:sz w:val="18"/>
                <w:szCs w:val="18"/>
                <w:lang w:val="en-GB"/>
              </w:rPr>
            </w:pPr>
            <w:r w:rsidRPr="001560A9">
              <w:rPr>
                <w:sz w:val="18"/>
                <w:szCs w:val="18"/>
                <w:lang w:val="en-GB"/>
              </w:rPr>
              <w:t>Development of multi-objective sites (nature-based solutions)</w:t>
            </w:r>
          </w:p>
        </w:tc>
      </w:tr>
      <w:tr w:rsidR="00CA4A37" w:rsidRPr="001560A9" w14:paraId="7E3E797C" w14:textId="77777777" w:rsidTr="000957A2">
        <w:tc>
          <w:tcPr>
            <w:tcW w:w="2122" w:type="dxa"/>
          </w:tcPr>
          <w:p w14:paraId="01EB6CBF"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3FB7838C" w14:textId="77777777" w:rsidR="004D041E" w:rsidRPr="001560A9" w:rsidRDefault="00886ABA">
            <w:pPr>
              <w:pStyle w:val="ps"/>
              <w:spacing w:before="20" w:after="20"/>
              <w:rPr>
                <w:sz w:val="18"/>
                <w:szCs w:val="18"/>
                <w:lang w:val="en-GB"/>
              </w:rPr>
            </w:pPr>
            <w:r w:rsidRPr="001560A9">
              <w:rPr>
                <w:sz w:val="18"/>
                <w:szCs w:val="18"/>
                <w:lang w:val="en-GB"/>
              </w:rPr>
              <w:t>OMVG, national directorates</w:t>
            </w:r>
          </w:p>
        </w:tc>
      </w:tr>
      <w:tr w:rsidR="00CA4A37" w:rsidRPr="001560A9" w14:paraId="575FAFB5" w14:textId="77777777" w:rsidTr="000957A2">
        <w:tc>
          <w:tcPr>
            <w:tcW w:w="2122" w:type="dxa"/>
          </w:tcPr>
          <w:p w14:paraId="3DC782E8"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804" w:type="dxa"/>
          </w:tcPr>
          <w:p w14:paraId="29F5D7AC" w14:textId="77777777" w:rsidR="004D041E" w:rsidRPr="001560A9" w:rsidRDefault="00886ABA">
            <w:pPr>
              <w:pStyle w:val="ps"/>
              <w:spacing w:before="20" w:after="20"/>
              <w:rPr>
                <w:sz w:val="18"/>
                <w:szCs w:val="18"/>
                <w:lang w:val="en-GB"/>
              </w:rPr>
            </w:pPr>
            <w:r w:rsidRPr="001560A9">
              <w:rPr>
                <w:sz w:val="18"/>
                <w:szCs w:val="18"/>
                <w:lang w:val="en-GB"/>
              </w:rPr>
              <w:t>20 years</w:t>
            </w:r>
          </w:p>
        </w:tc>
      </w:tr>
      <w:tr w:rsidR="00CA4A37" w:rsidRPr="001560A9" w14:paraId="1F992CCB" w14:textId="77777777" w:rsidTr="000957A2">
        <w:tc>
          <w:tcPr>
            <w:tcW w:w="2122" w:type="dxa"/>
          </w:tcPr>
          <w:p w14:paraId="0CE4A4E0"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804" w:type="dxa"/>
          </w:tcPr>
          <w:p w14:paraId="3A95CAFD" w14:textId="77777777" w:rsidR="00CA4A37" w:rsidRPr="001560A9" w:rsidRDefault="00CA4A37" w:rsidP="000957A2">
            <w:pPr>
              <w:pStyle w:val="ps"/>
              <w:spacing w:before="20" w:after="20"/>
              <w:rPr>
                <w:sz w:val="18"/>
                <w:szCs w:val="18"/>
                <w:lang w:val="en-GB"/>
              </w:rPr>
            </w:pPr>
          </w:p>
        </w:tc>
      </w:tr>
      <w:tr w:rsidR="00CA4A37" w:rsidRPr="00CB581B" w14:paraId="6CEE6B68" w14:textId="77777777" w:rsidTr="000957A2">
        <w:tc>
          <w:tcPr>
            <w:tcW w:w="2122" w:type="dxa"/>
          </w:tcPr>
          <w:p w14:paraId="52583C44"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804" w:type="dxa"/>
          </w:tcPr>
          <w:p w14:paraId="1E0CD259" w14:textId="77777777" w:rsidR="004D041E" w:rsidRPr="001560A9" w:rsidRDefault="00886ABA">
            <w:pPr>
              <w:pStyle w:val="ps"/>
              <w:spacing w:before="20" w:after="20"/>
              <w:rPr>
                <w:sz w:val="18"/>
                <w:szCs w:val="18"/>
                <w:lang w:val="en-GB"/>
              </w:rPr>
            </w:pPr>
            <w:r w:rsidRPr="001560A9">
              <w:rPr>
                <w:sz w:val="18"/>
                <w:szCs w:val="18"/>
                <w:lang w:val="en-GB"/>
              </w:rPr>
              <w:t>Degradation of structures, filling in, management of structures</w:t>
            </w:r>
          </w:p>
        </w:tc>
      </w:tr>
      <w:tr w:rsidR="00CA4A37" w:rsidRPr="00CB581B" w14:paraId="7ED52662" w14:textId="77777777" w:rsidTr="000957A2">
        <w:tc>
          <w:tcPr>
            <w:tcW w:w="2122" w:type="dxa"/>
          </w:tcPr>
          <w:p w14:paraId="119B7523"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804" w:type="dxa"/>
          </w:tcPr>
          <w:p w14:paraId="13E9790A" w14:textId="6DC42C23" w:rsidR="004D041E" w:rsidRPr="001560A9" w:rsidRDefault="00886ABA">
            <w:pPr>
              <w:pStyle w:val="ps"/>
              <w:spacing w:before="20" w:after="20"/>
              <w:rPr>
                <w:sz w:val="18"/>
                <w:szCs w:val="18"/>
                <w:lang w:val="en-GB"/>
              </w:rPr>
            </w:pPr>
            <w:r w:rsidRPr="001560A9">
              <w:rPr>
                <w:sz w:val="18"/>
                <w:szCs w:val="18"/>
                <w:lang w:val="en-GB"/>
              </w:rPr>
              <w:t xml:space="preserve">Construction of facilities (nature-based solutions) and </w:t>
            </w:r>
            <w:r w:rsidR="002F63EA">
              <w:rPr>
                <w:sz w:val="18"/>
                <w:szCs w:val="18"/>
                <w:lang w:val="en-GB"/>
              </w:rPr>
              <w:t xml:space="preserve">containment </w:t>
            </w:r>
            <w:r w:rsidRPr="001560A9">
              <w:rPr>
                <w:sz w:val="18"/>
                <w:szCs w:val="18"/>
                <w:lang w:val="en-GB"/>
              </w:rPr>
              <w:t>structures</w:t>
            </w:r>
          </w:p>
        </w:tc>
      </w:tr>
    </w:tbl>
    <w:p w14:paraId="522E6ED1" w14:textId="141968DD" w:rsidR="004D041E" w:rsidRPr="001560A9" w:rsidRDefault="00886ABA">
      <w:pPr>
        <w:pStyle w:val="T2"/>
        <w:rPr>
          <w:noProof w:val="0"/>
          <w:lang w:val="en-GB"/>
        </w:rPr>
      </w:pPr>
      <w:r w:rsidRPr="001560A9">
        <w:rPr>
          <w:noProof w:val="0"/>
          <w:lang w:val="en-GB"/>
        </w:rPr>
        <w:t>Measure 2.</w:t>
      </w:r>
      <w:r w:rsidR="001908B5">
        <w:rPr>
          <w:noProof w:val="0"/>
          <w:lang w:val="en-GB"/>
        </w:rPr>
        <w:t>2</w:t>
      </w:r>
      <w:r w:rsidRPr="001560A9">
        <w:rPr>
          <w:noProof w:val="0"/>
          <w:lang w:val="en-GB"/>
        </w:rPr>
        <w:t xml:space="preserve">.2 - </w:t>
      </w:r>
      <w:bookmarkStart w:id="122" w:name="Mesure242"/>
      <w:r w:rsidRPr="001560A9">
        <w:rPr>
          <w:noProof w:val="0"/>
          <w:lang w:val="en-GB"/>
        </w:rPr>
        <w:t>Strengthen operational flood management</w:t>
      </w:r>
      <w:bookmarkEnd w:id="122"/>
    </w:p>
    <w:p w14:paraId="5A5E3372"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263"/>
        <w:gridCol w:w="6798"/>
      </w:tblGrid>
      <w:tr w:rsidR="00CA4A37" w:rsidRPr="001560A9" w14:paraId="334AF45B" w14:textId="77777777" w:rsidTr="000957A2">
        <w:tc>
          <w:tcPr>
            <w:tcW w:w="2263" w:type="dxa"/>
            <w:shd w:val="clear" w:color="auto" w:fill="E6E6E6"/>
          </w:tcPr>
          <w:p w14:paraId="6AE88F5A" w14:textId="6ACBD149" w:rsidR="004D041E" w:rsidRPr="001560A9" w:rsidRDefault="00886ABA" w:rsidP="001908B5">
            <w:pPr>
              <w:pStyle w:val="ps"/>
              <w:spacing w:before="20" w:after="20"/>
              <w:jc w:val="left"/>
              <w:rPr>
                <w:b/>
                <w:sz w:val="18"/>
                <w:szCs w:val="18"/>
                <w:lang w:val="en-GB"/>
              </w:rPr>
            </w:pPr>
            <w:r w:rsidRPr="001560A9">
              <w:rPr>
                <w:b/>
                <w:sz w:val="18"/>
                <w:szCs w:val="18"/>
                <w:lang w:val="en-GB"/>
              </w:rPr>
              <w:t>Measure 2.</w:t>
            </w:r>
            <w:r w:rsidR="001908B5">
              <w:rPr>
                <w:b/>
                <w:sz w:val="18"/>
                <w:szCs w:val="18"/>
                <w:lang w:val="en-GB"/>
              </w:rPr>
              <w:t>2</w:t>
            </w:r>
            <w:r w:rsidRPr="001560A9">
              <w:rPr>
                <w:b/>
                <w:sz w:val="18"/>
                <w:szCs w:val="18"/>
                <w:lang w:val="en-GB"/>
              </w:rPr>
              <w:t>.2</w:t>
            </w:r>
          </w:p>
        </w:tc>
        <w:tc>
          <w:tcPr>
            <w:tcW w:w="6798" w:type="dxa"/>
            <w:shd w:val="clear" w:color="auto" w:fill="E6E6E6"/>
          </w:tcPr>
          <w:p w14:paraId="76D061F5" w14:textId="19DE1CF3"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Mesure242  \* MERGEFORMAT </w:instrText>
            </w:r>
            <w:r w:rsidRPr="001560A9">
              <w:rPr>
                <w:sz w:val="18"/>
                <w:szCs w:val="18"/>
                <w:lang w:val="en-GB"/>
              </w:rPr>
              <w:fldChar w:fldCharType="separate"/>
            </w:r>
            <w:r w:rsidR="00CB581B" w:rsidRPr="001560A9">
              <w:rPr>
                <w:lang w:val="en-GB"/>
              </w:rPr>
              <w:t>Strengthen operational flood management</w:t>
            </w:r>
            <w:r w:rsidRPr="001560A9">
              <w:rPr>
                <w:sz w:val="18"/>
                <w:szCs w:val="18"/>
                <w:lang w:val="en-GB"/>
              </w:rPr>
              <w:fldChar w:fldCharType="end"/>
            </w:r>
          </w:p>
        </w:tc>
      </w:tr>
      <w:tr w:rsidR="00CA4A37" w:rsidRPr="001560A9" w14:paraId="1DFB72EF" w14:textId="77777777" w:rsidTr="000957A2">
        <w:tc>
          <w:tcPr>
            <w:tcW w:w="2263" w:type="dxa"/>
          </w:tcPr>
          <w:p w14:paraId="5D8D26BE"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798" w:type="dxa"/>
          </w:tcPr>
          <w:p w14:paraId="0B141F25" w14:textId="77777777" w:rsidR="00CA4A37" w:rsidRPr="001560A9" w:rsidRDefault="00CA4A37" w:rsidP="00B16FC3">
            <w:pPr>
              <w:pStyle w:val="ps"/>
              <w:spacing w:before="20" w:after="20"/>
              <w:rPr>
                <w:sz w:val="18"/>
                <w:szCs w:val="18"/>
                <w:lang w:val="en-GB"/>
              </w:rPr>
            </w:pPr>
          </w:p>
        </w:tc>
      </w:tr>
      <w:tr w:rsidR="00CA4A37" w:rsidRPr="00CB581B" w14:paraId="6EA8B4A2" w14:textId="77777777" w:rsidTr="000957A2">
        <w:trPr>
          <w:trHeight w:val="450"/>
        </w:trPr>
        <w:tc>
          <w:tcPr>
            <w:tcW w:w="2263" w:type="dxa"/>
          </w:tcPr>
          <w:p w14:paraId="5274FFE8" w14:textId="77777777" w:rsidR="004D041E" w:rsidRPr="001560A9" w:rsidRDefault="00886ABA">
            <w:pPr>
              <w:pStyle w:val="ps"/>
              <w:spacing w:before="20" w:after="20"/>
              <w:jc w:val="left"/>
              <w:rPr>
                <w:b/>
                <w:sz w:val="18"/>
                <w:szCs w:val="18"/>
                <w:lang w:val="en-GB"/>
              </w:rPr>
            </w:pPr>
            <w:r w:rsidRPr="001560A9">
              <w:rPr>
                <w:b/>
                <w:sz w:val="18"/>
                <w:szCs w:val="18"/>
                <w:lang w:val="en-GB"/>
              </w:rPr>
              <w:t>Objective</w:t>
            </w:r>
          </w:p>
        </w:tc>
        <w:tc>
          <w:tcPr>
            <w:tcW w:w="6798" w:type="dxa"/>
          </w:tcPr>
          <w:p w14:paraId="6D8A5340" w14:textId="77777777" w:rsidR="004D041E" w:rsidRPr="001560A9" w:rsidRDefault="00886ABA">
            <w:pPr>
              <w:pStyle w:val="ps"/>
              <w:spacing w:before="20" w:after="20"/>
              <w:rPr>
                <w:sz w:val="18"/>
                <w:szCs w:val="18"/>
                <w:lang w:val="en-GB"/>
              </w:rPr>
            </w:pPr>
            <w:r w:rsidRPr="001560A9">
              <w:rPr>
                <w:sz w:val="18"/>
                <w:szCs w:val="18"/>
                <w:lang w:val="en-GB"/>
              </w:rPr>
              <w:t>Reduce risk through hazard management, risk communication etc.</w:t>
            </w:r>
          </w:p>
        </w:tc>
      </w:tr>
      <w:tr w:rsidR="00CA4A37" w:rsidRPr="00CB581B" w14:paraId="0DD5692D" w14:textId="77777777" w:rsidTr="000957A2">
        <w:tc>
          <w:tcPr>
            <w:tcW w:w="2263" w:type="dxa"/>
          </w:tcPr>
          <w:p w14:paraId="5926AAC1" w14:textId="77777777" w:rsidR="004D041E" w:rsidRPr="001560A9" w:rsidRDefault="00886ABA">
            <w:pPr>
              <w:pStyle w:val="ps"/>
              <w:spacing w:before="20" w:after="20"/>
              <w:jc w:val="left"/>
              <w:rPr>
                <w:b/>
                <w:sz w:val="18"/>
                <w:szCs w:val="18"/>
                <w:lang w:val="en-GB"/>
              </w:rPr>
            </w:pPr>
            <w:r w:rsidRPr="001560A9">
              <w:rPr>
                <w:b/>
                <w:sz w:val="18"/>
                <w:szCs w:val="18"/>
                <w:lang w:val="en-GB"/>
              </w:rPr>
              <w:t>Location</w:t>
            </w:r>
          </w:p>
        </w:tc>
        <w:tc>
          <w:tcPr>
            <w:tcW w:w="6798" w:type="dxa"/>
          </w:tcPr>
          <w:p w14:paraId="3B718A5A" w14:textId="79094ED8" w:rsidR="004D041E" w:rsidRPr="001560A9" w:rsidRDefault="00886ABA">
            <w:pPr>
              <w:pStyle w:val="ps"/>
              <w:spacing w:before="20" w:after="20"/>
              <w:rPr>
                <w:sz w:val="18"/>
                <w:szCs w:val="18"/>
                <w:lang w:val="en-GB"/>
              </w:rPr>
            </w:pPr>
            <w:r w:rsidRPr="001560A9">
              <w:rPr>
                <w:sz w:val="18"/>
                <w:szCs w:val="18"/>
                <w:lang w:val="en-GB"/>
              </w:rPr>
              <w:t xml:space="preserve">3 </w:t>
            </w:r>
            <w:r w:rsidR="00CF26A8">
              <w:rPr>
                <w:sz w:val="18"/>
                <w:szCs w:val="18"/>
                <w:lang w:val="en-GB"/>
              </w:rPr>
              <w:t>basin</w:t>
            </w:r>
            <w:r w:rsidR="002F63EA">
              <w:rPr>
                <w:sz w:val="18"/>
                <w:szCs w:val="18"/>
                <w:lang w:val="en-GB"/>
              </w:rPr>
              <w:t>s</w:t>
            </w:r>
            <w:r w:rsidRPr="001560A9">
              <w:rPr>
                <w:sz w:val="18"/>
                <w:szCs w:val="18"/>
                <w:lang w:val="en-GB"/>
              </w:rPr>
              <w:t>, proximity of material and human interests (urban centres)</w:t>
            </w:r>
          </w:p>
        </w:tc>
      </w:tr>
      <w:tr w:rsidR="00CA4A37" w:rsidRPr="00CB581B" w14:paraId="79AD2276" w14:textId="77777777" w:rsidTr="000957A2">
        <w:tc>
          <w:tcPr>
            <w:tcW w:w="2263" w:type="dxa"/>
          </w:tcPr>
          <w:p w14:paraId="4F30ABF4"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798" w:type="dxa"/>
          </w:tcPr>
          <w:p w14:paraId="194189DB" w14:textId="77777777" w:rsidR="004D041E" w:rsidRPr="001560A9" w:rsidRDefault="00886ABA" w:rsidP="007C2972">
            <w:pPr>
              <w:pStyle w:val="ps"/>
              <w:numPr>
                <w:ilvl w:val="0"/>
                <w:numId w:val="30"/>
              </w:numPr>
              <w:spacing w:before="20" w:after="20"/>
              <w:rPr>
                <w:sz w:val="18"/>
                <w:szCs w:val="18"/>
                <w:lang w:val="en-GB"/>
              </w:rPr>
            </w:pPr>
            <w:r w:rsidRPr="001560A9">
              <w:rPr>
                <w:sz w:val="18"/>
                <w:szCs w:val="18"/>
                <w:lang w:val="en-GB"/>
              </w:rPr>
              <w:t>Establish real time monitoring of upstream levels, rainfall etc.</w:t>
            </w:r>
          </w:p>
          <w:p w14:paraId="025264B7" w14:textId="77777777" w:rsidR="004D041E" w:rsidRPr="001560A9" w:rsidRDefault="00886ABA" w:rsidP="007C2972">
            <w:pPr>
              <w:pStyle w:val="ps"/>
              <w:numPr>
                <w:ilvl w:val="0"/>
                <w:numId w:val="30"/>
              </w:numPr>
              <w:spacing w:before="20" w:after="20"/>
              <w:rPr>
                <w:sz w:val="18"/>
                <w:szCs w:val="18"/>
                <w:lang w:val="en-GB"/>
              </w:rPr>
            </w:pPr>
            <w:r w:rsidRPr="001560A9">
              <w:rPr>
                <w:sz w:val="18"/>
                <w:szCs w:val="18"/>
                <w:lang w:val="en-GB"/>
              </w:rPr>
              <w:t>Create/strengthen flood forecasting and management units</w:t>
            </w:r>
          </w:p>
          <w:p w14:paraId="2DEE5EE7" w14:textId="77777777" w:rsidR="004D041E" w:rsidRPr="001560A9" w:rsidRDefault="00886ABA" w:rsidP="007C2972">
            <w:pPr>
              <w:pStyle w:val="ps"/>
              <w:numPr>
                <w:ilvl w:val="0"/>
                <w:numId w:val="30"/>
              </w:numPr>
              <w:spacing w:before="20" w:after="20"/>
              <w:rPr>
                <w:sz w:val="18"/>
                <w:szCs w:val="18"/>
                <w:lang w:val="en-GB"/>
              </w:rPr>
            </w:pPr>
            <w:r w:rsidRPr="001560A9">
              <w:rPr>
                <w:sz w:val="18"/>
                <w:szCs w:val="18"/>
                <w:lang w:val="en-GB"/>
              </w:rPr>
              <w:t>Define and establish rules for the management of flood protection works</w:t>
            </w:r>
          </w:p>
          <w:p w14:paraId="2CBB9405" w14:textId="77777777" w:rsidR="004D041E" w:rsidRPr="001560A9" w:rsidRDefault="00886ABA" w:rsidP="007C2972">
            <w:pPr>
              <w:pStyle w:val="ps"/>
              <w:numPr>
                <w:ilvl w:val="0"/>
                <w:numId w:val="30"/>
              </w:numPr>
              <w:spacing w:before="20" w:after="20"/>
              <w:rPr>
                <w:sz w:val="18"/>
                <w:szCs w:val="18"/>
                <w:lang w:val="en-GB"/>
              </w:rPr>
            </w:pPr>
            <w:r w:rsidRPr="001560A9">
              <w:rPr>
                <w:sz w:val="18"/>
                <w:szCs w:val="18"/>
                <w:lang w:val="en-GB"/>
              </w:rPr>
              <w:t>Translate the outputs of flood forecasting models into indicators (maps, thresholds)</w:t>
            </w:r>
          </w:p>
          <w:p w14:paraId="332A54F7" w14:textId="77777777" w:rsidR="004D041E" w:rsidRPr="001560A9" w:rsidRDefault="00886ABA" w:rsidP="007C2972">
            <w:pPr>
              <w:pStyle w:val="ps"/>
              <w:numPr>
                <w:ilvl w:val="0"/>
                <w:numId w:val="30"/>
              </w:numPr>
              <w:spacing w:before="20" w:after="20"/>
              <w:rPr>
                <w:sz w:val="18"/>
                <w:szCs w:val="18"/>
                <w:lang w:val="en-GB"/>
              </w:rPr>
            </w:pPr>
            <w:r w:rsidRPr="001560A9">
              <w:rPr>
                <w:sz w:val="18"/>
                <w:szCs w:val="18"/>
                <w:lang w:val="en-GB"/>
              </w:rPr>
              <w:t>Develop a national and communal alert plan</w:t>
            </w:r>
          </w:p>
          <w:p w14:paraId="7A0A56B4" w14:textId="77777777" w:rsidR="004D041E" w:rsidRPr="001560A9" w:rsidRDefault="00886ABA" w:rsidP="007C2972">
            <w:pPr>
              <w:pStyle w:val="ps"/>
              <w:numPr>
                <w:ilvl w:val="0"/>
                <w:numId w:val="30"/>
              </w:numPr>
              <w:spacing w:before="20" w:after="20"/>
              <w:rPr>
                <w:sz w:val="18"/>
                <w:szCs w:val="18"/>
                <w:lang w:val="en-GB"/>
              </w:rPr>
            </w:pPr>
            <w:r w:rsidRPr="001560A9">
              <w:rPr>
                <w:sz w:val="18"/>
                <w:szCs w:val="18"/>
                <w:lang w:val="en-GB"/>
              </w:rPr>
              <w:t>Communicate the forecasts to all the actors and populations concerned</w:t>
            </w:r>
          </w:p>
        </w:tc>
      </w:tr>
      <w:tr w:rsidR="00CA4A37" w:rsidRPr="00CB581B" w14:paraId="487F0227" w14:textId="77777777" w:rsidTr="000957A2">
        <w:tc>
          <w:tcPr>
            <w:tcW w:w="2263" w:type="dxa"/>
          </w:tcPr>
          <w:p w14:paraId="020FF871" w14:textId="77777777" w:rsidR="004D041E" w:rsidRPr="001560A9" w:rsidRDefault="00886ABA">
            <w:pPr>
              <w:pStyle w:val="ps"/>
              <w:spacing w:before="20" w:after="20"/>
              <w:jc w:val="left"/>
              <w:rPr>
                <w:b/>
                <w:sz w:val="18"/>
                <w:szCs w:val="18"/>
                <w:lang w:val="en-GB"/>
              </w:rPr>
            </w:pPr>
            <w:r w:rsidRPr="001560A9">
              <w:rPr>
                <w:b/>
                <w:sz w:val="18"/>
                <w:szCs w:val="18"/>
                <w:lang w:val="en-GB"/>
              </w:rPr>
              <w:t>Ownership and implementation arrangements</w:t>
            </w:r>
          </w:p>
        </w:tc>
        <w:tc>
          <w:tcPr>
            <w:tcW w:w="6798" w:type="dxa"/>
          </w:tcPr>
          <w:p w14:paraId="39BAA5FF" w14:textId="77777777" w:rsidR="004D041E" w:rsidRPr="001560A9" w:rsidRDefault="00886ABA">
            <w:pPr>
              <w:pStyle w:val="ps"/>
              <w:spacing w:before="20" w:after="20"/>
              <w:rPr>
                <w:sz w:val="18"/>
                <w:szCs w:val="18"/>
                <w:lang w:val="en-GB"/>
              </w:rPr>
            </w:pPr>
            <w:r w:rsidRPr="001560A9">
              <w:rPr>
                <w:sz w:val="18"/>
                <w:szCs w:val="18"/>
                <w:lang w:val="en-GB"/>
              </w:rPr>
              <w:t>National Meteorological and Hydrological Directorates</w:t>
            </w:r>
          </w:p>
        </w:tc>
      </w:tr>
      <w:tr w:rsidR="00CA4A37" w:rsidRPr="001560A9" w14:paraId="457D613E" w14:textId="77777777" w:rsidTr="000957A2">
        <w:tc>
          <w:tcPr>
            <w:tcW w:w="2263" w:type="dxa"/>
          </w:tcPr>
          <w:p w14:paraId="4B826CD5" w14:textId="77777777" w:rsidR="004D041E" w:rsidRPr="001560A9" w:rsidRDefault="00886ABA">
            <w:pPr>
              <w:pStyle w:val="ps"/>
              <w:spacing w:before="20" w:after="20"/>
              <w:jc w:val="left"/>
              <w:rPr>
                <w:b/>
                <w:sz w:val="18"/>
                <w:szCs w:val="18"/>
                <w:lang w:val="en-GB"/>
              </w:rPr>
            </w:pPr>
            <w:r w:rsidRPr="001560A9">
              <w:rPr>
                <w:b/>
                <w:sz w:val="18"/>
                <w:szCs w:val="18"/>
                <w:lang w:val="en-GB"/>
              </w:rPr>
              <w:t>Duration</w:t>
            </w:r>
          </w:p>
        </w:tc>
        <w:tc>
          <w:tcPr>
            <w:tcW w:w="6798" w:type="dxa"/>
          </w:tcPr>
          <w:p w14:paraId="6595F8F9" w14:textId="77777777" w:rsidR="004D041E" w:rsidRPr="001560A9" w:rsidRDefault="00886ABA">
            <w:pPr>
              <w:pStyle w:val="ps"/>
              <w:spacing w:before="20" w:after="20"/>
              <w:rPr>
                <w:sz w:val="18"/>
                <w:szCs w:val="18"/>
                <w:lang w:val="en-GB"/>
              </w:rPr>
            </w:pPr>
            <w:r w:rsidRPr="001560A9">
              <w:rPr>
                <w:sz w:val="18"/>
                <w:szCs w:val="18"/>
                <w:lang w:val="en-GB"/>
              </w:rPr>
              <w:t>10 years</w:t>
            </w:r>
          </w:p>
        </w:tc>
      </w:tr>
      <w:tr w:rsidR="00CA4A37" w:rsidRPr="001560A9" w14:paraId="142C4AFB" w14:textId="77777777" w:rsidTr="000957A2">
        <w:tc>
          <w:tcPr>
            <w:tcW w:w="2263" w:type="dxa"/>
          </w:tcPr>
          <w:p w14:paraId="760859DE" w14:textId="77777777" w:rsidR="004D041E" w:rsidRPr="001560A9" w:rsidRDefault="00886ABA">
            <w:pPr>
              <w:pStyle w:val="ps"/>
              <w:spacing w:before="20" w:after="20"/>
              <w:jc w:val="left"/>
              <w:rPr>
                <w:b/>
                <w:sz w:val="18"/>
                <w:szCs w:val="18"/>
                <w:lang w:val="en-GB"/>
              </w:rPr>
            </w:pPr>
            <w:r w:rsidRPr="001560A9">
              <w:rPr>
                <w:b/>
                <w:sz w:val="18"/>
                <w:szCs w:val="18"/>
                <w:lang w:val="en-GB"/>
              </w:rPr>
              <w:t>Costs and funding</w:t>
            </w:r>
          </w:p>
        </w:tc>
        <w:tc>
          <w:tcPr>
            <w:tcW w:w="6798" w:type="dxa"/>
          </w:tcPr>
          <w:p w14:paraId="396C8B64" w14:textId="77777777" w:rsidR="00CA4A37" w:rsidRPr="001560A9" w:rsidRDefault="00CA4A37" w:rsidP="000957A2">
            <w:pPr>
              <w:pStyle w:val="ps"/>
              <w:spacing w:before="20" w:after="20"/>
              <w:rPr>
                <w:sz w:val="18"/>
                <w:szCs w:val="18"/>
                <w:lang w:val="en-GB"/>
              </w:rPr>
            </w:pPr>
          </w:p>
        </w:tc>
      </w:tr>
      <w:tr w:rsidR="00CA4A37" w:rsidRPr="00CB581B" w14:paraId="537AE1DD" w14:textId="77777777" w:rsidTr="000957A2">
        <w:tc>
          <w:tcPr>
            <w:tcW w:w="2263" w:type="dxa"/>
          </w:tcPr>
          <w:p w14:paraId="024535E3" w14:textId="77777777" w:rsidR="004D041E" w:rsidRPr="001560A9" w:rsidRDefault="00886ABA">
            <w:pPr>
              <w:pStyle w:val="ps"/>
              <w:spacing w:before="20" w:after="20"/>
              <w:jc w:val="left"/>
              <w:rPr>
                <w:b/>
                <w:sz w:val="18"/>
                <w:szCs w:val="18"/>
                <w:lang w:val="en-GB"/>
              </w:rPr>
            </w:pPr>
            <w:r w:rsidRPr="001560A9">
              <w:rPr>
                <w:b/>
                <w:sz w:val="18"/>
                <w:szCs w:val="18"/>
                <w:lang w:val="en-GB"/>
              </w:rPr>
              <w:t>Risks envisaged</w:t>
            </w:r>
          </w:p>
        </w:tc>
        <w:tc>
          <w:tcPr>
            <w:tcW w:w="6798" w:type="dxa"/>
          </w:tcPr>
          <w:p w14:paraId="3430E982" w14:textId="77777777" w:rsidR="004D041E" w:rsidRPr="001560A9" w:rsidRDefault="00886ABA">
            <w:pPr>
              <w:pStyle w:val="ps"/>
              <w:spacing w:before="20" w:after="20"/>
              <w:rPr>
                <w:sz w:val="18"/>
                <w:szCs w:val="18"/>
                <w:lang w:val="en-GB"/>
              </w:rPr>
            </w:pPr>
            <w:r w:rsidRPr="001560A9">
              <w:rPr>
                <w:sz w:val="18"/>
                <w:szCs w:val="18"/>
                <w:lang w:val="en-GB"/>
              </w:rPr>
              <w:t>Ineffective management, staff mobility, under-staffing</w:t>
            </w:r>
          </w:p>
        </w:tc>
      </w:tr>
      <w:tr w:rsidR="00CA4A37" w:rsidRPr="00CB581B" w14:paraId="3C8BBFA4" w14:textId="77777777" w:rsidTr="000957A2">
        <w:tc>
          <w:tcPr>
            <w:tcW w:w="2263" w:type="dxa"/>
          </w:tcPr>
          <w:p w14:paraId="2C37D0A0" w14:textId="77777777" w:rsidR="004D041E" w:rsidRPr="001560A9" w:rsidRDefault="00886ABA">
            <w:pPr>
              <w:pStyle w:val="ps"/>
              <w:spacing w:before="20" w:after="20"/>
              <w:jc w:val="left"/>
              <w:rPr>
                <w:b/>
                <w:sz w:val="18"/>
                <w:szCs w:val="18"/>
                <w:lang w:val="en-GB"/>
              </w:rPr>
            </w:pPr>
            <w:r w:rsidRPr="001560A9">
              <w:rPr>
                <w:b/>
                <w:sz w:val="18"/>
                <w:szCs w:val="18"/>
                <w:lang w:val="en-GB"/>
              </w:rPr>
              <w:t>Expected results</w:t>
            </w:r>
          </w:p>
        </w:tc>
        <w:tc>
          <w:tcPr>
            <w:tcW w:w="6798" w:type="dxa"/>
          </w:tcPr>
          <w:p w14:paraId="744B4ED5" w14:textId="77777777" w:rsidR="004D041E" w:rsidRPr="001560A9" w:rsidRDefault="00886ABA">
            <w:pPr>
              <w:pStyle w:val="ps"/>
              <w:spacing w:before="20" w:after="20"/>
              <w:rPr>
                <w:sz w:val="18"/>
                <w:szCs w:val="18"/>
                <w:lang w:val="en-GB"/>
              </w:rPr>
            </w:pPr>
            <w:r w:rsidRPr="001560A9">
              <w:rPr>
                <w:sz w:val="18"/>
                <w:szCs w:val="18"/>
                <w:lang w:val="en-GB"/>
              </w:rPr>
              <w:t>Flood Forecasting Unit</w:t>
            </w:r>
          </w:p>
          <w:p w14:paraId="081C30E0" w14:textId="77777777" w:rsidR="004D041E" w:rsidRPr="001560A9" w:rsidRDefault="00886ABA">
            <w:pPr>
              <w:pStyle w:val="ps"/>
              <w:spacing w:before="20" w:after="20"/>
              <w:rPr>
                <w:sz w:val="18"/>
                <w:szCs w:val="18"/>
                <w:lang w:val="en-GB"/>
              </w:rPr>
            </w:pPr>
            <w:r w:rsidRPr="001560A9">
              <w:rPr>
                <w:sz w:val="18"/>
                <w:szCs w:val="18"/>
                <w:lang w:val="en-GB"/>
              </w:rPr>
              <w:t>Alert maps and plan</w:t>
            </w:r>
          </w:p>
        </w:tc>
      </w:tr>
    </w:tbl>
    <w:p w14:paraId="5843CE3E" w14:textId="50461320" w:rsidR="004D041E" w:rsidRPr="001560A9" w:rsidRDefault="00886ABA">
      <w:pPr>
        <w:pStyle w:val="Titre3"/>
        <w:tabs>
          <w:tab w:val="left" w:pos="851"/>
        </w:tabs>
        <w:spacing w:before="360" w:after="120" w:line="380" w:lineRule="exact"/>
        <w:rPr>
          <w:lang w:val="en-GB"/>
        </w:rPr>
      </w:pPr>
      <w:bookmarkStart w:id="123" w:name="_Toc103872478"/>
      <w:r w:rsidRPr="001560A9">
        <w:rPr>
          <w:lang w:val="en-GB"/>
        </w:rPr>
        <w:t xml:space="preserve">Means for implementing the actions and measures </w:t>
      </w:r>
      <w:r w:rsidR="002F63EA">
        <w:rPr>
          <w:lang w:val="en-GB"/>
        </w:rPr>
        <w:t>of</w:t>
      </w:r>
      <w:r w:rsidR="002F63EA" w:rsidRPr="001560A9">
        <w:rPr>
          <w:lang w:val="en-GB"/>
        </w:rPr>
        <w:t xml:space="preserve"> Strategic Axis </w:t>
      </w:r>
      <w:bookmarkEnd w:id="116"/>
      <w:r w:rsidRPr="001560A9">
        <w:rPr>
          <w:lang w:val="en-GB"/>
        </w:rPr>
        <w:t>2</w:t>
      </w:r>
      <w:bookmarkEnd w:id="123"/>
    </w:p>
    <w:p w14:paraId="4CCD310E" w14:textId="77777777" w:rsidR="004D041E" w:rsidRPr="001560A9" w:rsidRDefault="00886ABA">
      <w:pPr>
        <w:pStyle w:val="ps"/>
        <w:rPr>
          <w:lang w:val="en-GB"/>
        </w:rPr>
      </w:pPr>
      <w:r w:rsidRPr="001560A9">
        <w:rPr>
          <w:lang w:val="en-GB"/>
        </w:rPr>
        <w:t xml:space="preserve">Most of the actions will be led by the national directorates of the water/hydraulics ministries in each country. Given the cross-sectoral nature of water resources, several ministries linked to water resource issues will be involved (water, agriculture, energy). However, in addition to the measures involving national actions (mobilisation of resources, flood management), measures on a transboundary scale on the coordinated management of structures in particular will have to be piloted by the OMVG in consultation </w:t>
      </w:r>
      <w:r w:rsidR="00055B24" w:rsidRPr="001560A9">
        <w:rPr>
          <w:lang w:val="en-GB"/>
        </w:rPr>
        <w:t xml:space="preserve">with </w:t>
      </w:r>
      <w:r w:rsidRPr="001560A9">
        <w:rPr>
          <w:lang w:val="en-GB"/>
        </w:rPr>
        <w:t>the national services.</w:t>
      </w:r>
    </w:p>
    <w:p w14:paraId="76DFCFCF" w14:textId="43FF5CC1" w:rsidR="004D041E" w:rsidRPr="001560A9" w:rsidRDefault="00886ABA">
      <w:pPr>
        <w:pStyle w:val="Titre2"/>
        <w:rPr>
          <w:lang w:val="en-GB"/>
        </w:rPr>
      </w:pPr>
      <w:bookmarkStart w:id="124" w:name="_Toc103872479"/>
      <w:r w:rsidRPr="001560A9">
        <w:rPr>
          <w:lang w:val="en-GB"/>
        </w:rPr>
        <w:t xml:space="preserve">Strategic </w:t>
      </w:r>
      <w:r w:rsidR="00385F7B">
        <w:rPr>
          <w:lang w:val="en-GB"/>
        </w:rPr>
        <w:t>Axis</w:t>
      </w:r>
      <w:r w:rsidR="00385F7B" w:rsidRPr="001560A9">
        <w:rPr>
          <w:lang w:val="en-GB"/>
        </w:rPr>
        <w:t xml:space="preserve"> </w:t>
      </w:r>
      <w:r w:rsidRPr="001560A9">
        <w:rPr>
          <w:lang w:val="en-GB"/>
        </w:rPr>
        <w:t xml:space="preserve">3 - </w:t>
      </w:r>
      <w:r w:rsidR="008B2ECF" w:rsidRPr="001560A9">
        <w:rPr>
          <w:lang w:val="en-GB"/>
        </w:rPr>
        <w:t xml:space="preserve">Strengthening </w:t>
      </w:r>
      <w:r w:rsidR="00CA4A37" w:rsidRPr="001560A9">
        <w:rPr>
          <w:lang w:val="en-GB"/>
        </w:rPr>
        <w:t xml:space="preserve">water resources </w:t>
      </w:r>
      <w:r w:rsidR="008B2ECF" w:rsidRPr="001560A9">
        <w:rPr>
          <w:lang w:val="en-GB"/>
        </w:rPr>
        <w:t xml:space="preserve">governance in the </w:t>
      </w:r>
      <w:r w:rsidR="00CA4A37" w:rsidRPr="001560A9">
        <w:rPr>
          <w:lang w:val="en-GB"/>
        </w:rPr>
        <w:t>three river basins</w:t>
      </w:r>
      <w:bookmarkEnd w:id="124"/>
    </w:p>
    <w:p w14:paraId="0156E7EE" w14:textId="77777777" w:rsidR="004D041E" w:rsidRPr="001560A9" w:rsidRDefault="00886ABA">
      <w:pPr>
        <w:pStyle w:val="Titre3"/>
        <w:tabs>
          <w:tab w:val="left" w:pos="851"/>
        </w:tabs>
        <w:spacing w:before="360" w:after="120" w:line="380" w:lineRule="exact"/>
        <w:rPr>
          <w:lang w:val="en-GB"/>
        </w:rPr>
      </w:pPr>
      <w:bookmarkStart w:id="125" w:name="_Toc103872480"/>
      <w:r w:rsidRPr="001560A9">
        <w:rPr>
          <w:lang w:val="en-GB"/>
        </w:rPr>
        <w:t xml:space="preserve">Provision 3.1 - </w:t>
      </w:r>
      <w:r w:rsidRPr="001560A9">
        <w:rPr>
          <w:color w:val="000000"/>
          <w:lang w:val="en-GB"/>
        </w:rPr>
        <w:t xml:space="preserve">Strengthen </w:t>
      </w:r>
      <w:r w:rsidR="00B16FC3" w:rsidRPr="001560A9">
        <w:rPr>
          <w:color w:val="000000"/>
          <w:lang w:val="en-GB"/>
        </w:rPr>
        <w:t>the institutional framework</w:t>
      </w:r>
      <w:bookmarkEnd w:id="125"/>
    </w:p>
    <w:p w14:paraId="7E0C4DF5" w14:textId="77777777" w:rsidR="004D041E" w:rsidRPr="001560A9" w:rsidRDefault="00886ABA">
      <w:pPr>
        <w:pStyle w:val="T1"/>
        <w:rPr>
          <w:noProof w:val="0"/>
          <w:lang w:val="en-GB"/>
        </w:rPr>
      </w:pPr>
      <w:r w:rsidRPr="001560A9">
        <w:rPr>
          <w:noProof w:val="0"/>
          <w:lang w:val="en-GB"/>
        </w:rPr>
        <w:t>General principle</w:t>
      </w:r>
    </w:p>
    <w:p w14:paraId="39179F31" w14:textId="7F227C08" w:rsidR="004D041E" w:rsidRPr="001560A9" w:rsidRDefault="00886ABA">
      <w:pPr>
        <w:pStyle w:val="ps"/>
        <w:rPr>
          <w:lang w:val="en-GB"/>
        </w:rPr>
      </w:pPr>
      <w:r w:rsidRPr="001560A9">
        <w:rPr>
          <w:lang w:val="en-GB"/>
        </w:rPr>
        <w:t xml:space="preserve">This provision aims to strengthen the institutions responsible for </w:t>
      </w:r>
      <w:r w:rsidR="002129F7">
        <w:rPr>
          <w:lang w:val="en-GB"/>
        </w:rPr>
        <w:t xml:space="preserve">water </w:t>
      </w:r>
      <w:r w:rsidR="00E84933">
        <w:rPr>
          <w:lang w:val="en-GB"/>
        </w:rPr>
        <w:t>resources</w:t>
      </w:r>
      <w:r w:rsidR="002129F7">
        <w:rPr>
          <w:lang w:val="en-GB"/>
        </w:rPr>
        <w:t xml:space="preserve"> </w:t>
      </w:r>
      <w:r w:rsidRPr="001560A9">
        <w:rPr>
          <w:lang w:val="en-GB"/>
        </w:rPr>
        <w:t xml:space="preserve">management and governance. The strengthening of </w:t>
      </w:r>
      <w:r w:rsidR="002129F7">
        <w:rPr>
          <w:lang w:val="en-GB"/>
        </w:rPr>
        <w:t xml:space="preserve">water </w:t>
      </w:r>
      <w:r w:rsidR="00E84933">
        <w:rPr>
          <w:lang w:val="en-GB"/>
        </w:rPr>
        <w:t>resources</w:t>
      </w:r>
      <w:r w:rsidR="002129F7">
        <w:rPr>
          <w:lang w:val="en-GB"/>
        </w:rPr>
        <w:t xml:space="preserve"> </w:t>
      </w:r>
      <w:r w:rsidRPr="001560A9">
        <w:rPr>
          <w:lang w:val="en-GB"/>
        </w:rPr>
        <w:t xml:space="preserve">governance is </w:t>
      </w:r>
      <w:r w:rsidR="00E422D9" w:rsidRPr="001560A9">
        <w:rPr>
          <w:lang w:val="en-GB"/>
        </w:rPr>
        <w:t>essential</w:t>
      </w:r>
      <w:r w:rsidRPr="001560A9">
        <w:rPr>
          <w:lang w:val="en-GB"/>
        </w:rPr>
        <w:t xml:space="preserve">, in parallel with the axes and provisions on the development of skills and knowledge, in order to effectively support the implementation of actions on </w:t>
      </w:r>
      <w:r w:rsidR="002129F7">
        <w:rPr>
          <w:lang w:val="en-GB"/>
        </w:rPr>
        <w:t xml:space="preserve">water </w:t>
      </w:r>
      <w:r w:rsidR="00E84933">
        <w:rPr>
          <w:lang w:val="en-GB"/>
        </w:rPr>
        <w:t>resources</w:t>
      </w:r>
      <w:r w:rsidR="002129F7">
        <w:rPr>
          <w:lang w:val="en-GB"/>
        </w:rPr>
        <w:t xml:space="preserve"> </w:t>
      </w:r>
      <w:r w:rsidRPr="001560A9">
        <w:rPr>
          <w:lang w:val="en-GB"/>
        </w:rPr>
        <w:t>management.</w:t>
      </w:r>
    </w:p>
    <w:p w14:paraId="4C83C8D0" w14:textId="6F145A5D" w:rsidR="00F26DEC" w:rsidRPr="00C536FD" w:rsidRDefault="00F26DEC" w:rsidP="00F26DEC">
      <w:pPr>
        <w:pStyle w:val="ps"/>
        <w:rPr>
          <w:lang w:val="en-GB"/>
        </w:rPr>
      </w:pPr>
      <w:r w:rsidRPr="00C536FD">
        <w:rPr>
          <w:lang w:val="en-GB"/>
        </w:rPr>
        <w:t xml:space="preserve">It should be noted that these proposals for institutional strengthening measures could be called into question by the recommendations of the legal and regulatory </w:t>
      </w:r>
      <w:r>
        <w:rPr>
          <w:lang w:val="en-GB"/>
        </w:rPr>
        <w:t>assessment</w:t>
      </w:r>
      <w:r w:rsidRPr="00C536FD">
        <w:rPr>
          <w:lang w:val="en-GB"/>
        </w:rPr>
        <w:t xml:space="preserve"> currently underway</w:t>
      </w:r>
      <w:r>
        <w:rPr>
          <w:lang w:val="en-GB"/>
        </w:rPr>
        <w:t xml:space="preserve"> (Lot 3)</w:t>
      </w:r>
      <w:r w:rsidRPr="00C536FD">
        <w:rPr>
          <w:lang w:val="en-GB"/>
        </w:rPr>
        <w:t>, which assesses the need for an institutional mutation of the OMVG, in view of its new functions.</w:t>
      </w:r>
    </w:p>
    <w:p w14:paraId="76BBAF7F" w14:textId="77777777" w:rsidR="00F26DEC" w:rsidRPr="00C536FD" w:rsidRDefault="00F26DEC" w:rsidP="00F26DEC">
      <w:pPr>
        <w:pStyle w:val="T1"/>
        <w:rPr>
          <w:lang w:val="en-GB"/>
        </w:rPr>
      </w:pPr>
      <w:r w:rsidRPr="00C536FD">
        <w:rPr>
          <w:lang w:val="en-GB"/>
        </w:rPr>
        <w:t xml:space="preserve">Expected results </w:t>
      </w:r>
    </w:p>
    <w:p w14:paraId="19489679" w14:textId="56835D00" w:rsidR="00F26DEC" w:rsidRPr="00C536FD" w:rsidRDefault="00F26DEC" w:rsidP="00F26DEC">
      <w:pPr>
        <w:pStyle w:val="ps"/>
        <w:rPr>
          <w:lang w:val="en-GB"/>
        </w:rPr>
      </w:pPr>
      <w:r w:rsidRPr="00C536FD">
        <w:rPr>
          <w:lang w:val="en-GB"/>
        </w:rPr>
        <w:t xml:space="preserve">A strengthened and operationalised institutional framework, anchored in the territory of the OMVG </w:t>
      </w:r>
      <w:r>
        <w:rPr>
          <w:lang w:val="en-GB"/>
        </w:rPr>
        <w:t>basins</w:t>
      </w:r>
      <w:r w:rsidRPr="00C536FD">
        <w:rPr>
          <w:lang w:val="en-GB"/>
        </w:rPr>
        <w:t>.</w:t>
      </w:r>
    </w:p>
    <w:p w14:paraId="10C152D6" w14:textId="77777777" w:rsidR="00F26DEC" w:rsidRPr="00C536FD" w:rsidRDefault="00F26DEC" w:rsidP="00F26DEC">
      <w:pPr>
        <w:pStyle w:val="T1"/>
        <w:rPr>
          <w:lang w:val="en-GB"/>
        </w:rPr>
      </w:pPr>
      <w:r w:rsidRPr="00C536FD">
        <w:rPr>
          <w:lang w:val="en-GB"/>
        </w:rPr>
        <w:t>Area of intervention</w:t>
      </w:r>
    </w:p>
    <w:p w14:paraId="63939C07" w14:textId="640B7714" w:rsidR="00F26DEC" w:rsidRPr="00C536FD" w:rsidRDefault="00F26DEC" w:rsidP="00F26DEC">
      <w:pPr>
        <w:pStyle w:val="ps"/>
        <w:rPr>
          <w:lang w:val="en-GB"/>
        </w:rPr>
      </w:pPr>
      <w:r>
        <w:rPr>
          <w:lang w:val="en-GB"/>
        </w:rPr>
        <w:t>The four OMVG M</w:t>
      </w:r>
      <w:r w:rsidRPr="00C536FD">
        <w:rPr>
          <w:lang w:val="en-GB"/>
        </w:rPr>
        <w:t xml:space="preserve">ember </w:t>
      </w:r>
      <w:r>
        <w:rPr>
          <w:lang w:val="en-GB"/>
        </w:rPr>
        <w:t>S</w:t>
      </w:r>
      <w:r w:rsidRPr="00C536FD">
        <w:rPr>
          <w:lang w:val="en-GB"/>
        </w:rPr>
        <w:t xml:space="preserve">tates: </w:t>
      </w:r>
      <w:r>
        <w:rPr>
          <w:lang w:val="en-GB"/>
        </w:rPr>
        <w:t xml:space="preserve">The </w:t>
      </w:r>
      <w:r w:rsidRPr="00C536FD">
        <w:rPr>
          <w:lang w:val="en-GB"/>
        </w:rPr>
        <w:t xml:space="preserve">Gambia, Guinea, Guinea-Bissau and Senegal. </w:t>
      </w:r>
    </w:p>
    <w:p w14:paraId="1EB988E3" w14:textId="77777777" w:rsidR="00CA4A37" w:rsidRPr="001560A9" w:rsidRDefault="00CA4A37" w:rsidP="00CA4A37">
      <w:pPr>
        <w:pStyle w:val="T1"/>
        <w:rPr>
          <w:noProof w:val="0"/>
          <w:lang w:val="en-GB"/>
        </w:rPr>
      </w:pPr>
    </w:p>
    <w:p w14:paraId="4EC541A8" w14:textId="77777777" w:rsidR="004D041E" w:rsidRPr="001560A9" w:rsidRDefault="00886ABA">
      <w:pPr>
        <w:pStyle w:val="T1"/>
        <w:rPr>
          <w:noProof w:val="0"/>
          <w:lang w:val="en-GB"/>
        </w:rPr>
      </w:pPr>
      <w:r w:rsidRPr="001560A9">
        <w:rPr>
          <w:noProof w:val="0"/>
          <w:lang w:val="en-GB"/>
        </w:rPr>
        <w:t xml:space="preserve">Proposed measures </w:t>
      </w:r>
    </w:p>
    <w:p w14:paraId="0074B808" w14:textId="51A78240" w:rsidR="00CA4A37" w:rsidRPr="001560A9" w:rsidRDefault="00F26DEC" w:rsidP="00CA4A37">
      <w:pPr>
        <w:pStyle w:val="ps"/>
        <w:rPr>
          <w:lang w:val="en-GB"/>
        </w:rPr>
      </w:pPr>
      <w:r w:rsidRPr="00C536FD">
        <w:rPr>
          <w:lang w:val="en-GB"/>
        </w:rPr>
        <w:t xml:space="preserve">The proposed measures aim to capitalise on existing structures (CLCS, OMVG National </w:t>
      </w:r>
      <w:r>
        <w:rPr>
          <w:lang w:val="en-GB"/>
        </w:rPr>
        <w:t>Strcutures</w:t>
      </w:r>
      <w:r w:rsidRPr="00C536FD">
        <w:rPr>
          <w:lang w:val="en-GB"/>
        </w:rPr>
        <w:t xml:space="preserve">, CPE, SOGESART), as well as to fill the gaps identified in the institutional framework (strategy for mobilising financial resources and coordination and monitoring unit for the implementation of </w:t>
      </w:r>
      <w:r>
        <w:rPr>
          <w:lang w:val="en-GB"/>
        </w:rPr>
        <w:t>PDDI</w:t>
      </w:r>
      <w:r w:rsidRPr="00C536FD">
        <w:rPr>
          <w:lang w:val="en-GB"/>
        </w:rPr>
        <w:t xml:space="preserve"> measures within the OMVG HC)</w:t>
      </w:r>
    </w:p>
    <w:p w14:paraId="18C4B0E6" w14:textId="77777777" w:rsidR="00B16FC3" w:rsidRPr="001560A9" w:rsidRDefault="00B16FC3" w:rsidP="00055B24">
      <w:pPr>
        <w:pStyle w:val="T2"/>
        <w:rPr>
          <w:noProof w:val="0"/>
          <w:lang w:val="en-GB"/>
        </w:rPr>
      </w:pPr>
      <w:r w:rsidRPr="001560A9">
        <w:rPr>
          <w:noProof w:val="0"/>
          <w:lang w:val="en-GB"/>
        </w:rPr>
        <w:br w:type="page"/>
      </w:r>
    </w:p>
    <w:p w14:paraId="4CC31E8E" w14:textId="68FD2901" w:rsidR="004D041E" w:rsidRPr="001560A9" w:rsidRDefault="00886ABA">
      <w:pPr>
        <w:pStyle w:val="T2"/>
        <w:rPr>
          <w:noProof w:val="0"/>
          <w:lang w:val="en-GB"/>
        </w:rPr>
      </w:pPr>
      <w:r w:rsidRPr="001560A9">
        <w:rPr>
          <w:noProof w:val="0"/>
          <w:lang w:val="en-GB"/>
        </w:rPr>
        <w:t xml:space="preserve">Measure 3.1.1 - </w:t>
      </w:r>
      <w:r w:rsidRPr="001560A9">
        <w:rPr>
          <w:noProof w:val="0"/>
          <w:lang w:val="en-GB"/>
        </w:rPr>
        <w:fldChar w:fldCharType="begin"/>
      </w:r>
      <w:r w:rsidRPr="001560A9">
        <w:rPr>
          <w:noProof w:val="0"/>
          <w:lang w:val="en-GB"/>
        </w:rPr>
        <w:instrText xml:space="preserve"> REF Mesure311  \* MERGEFORMAT </w:instrText>
      </w:r>
      <w:r w:rsidRPr="001560A9">
        <w:rPr>
          <w:noProof w:val="0"/>
          <w:lang w:val="en-GB"/>
        </w:rPr>
        <w:fldChar w:fldCharType="separate"/>
      </w:r>
      <w:r w:rsidR="00CB581B" w:rsidRPr="00CB581B">
        <w:rPr>
          <w:noProof w:val="0"/>
          <w:lang w:val="en-GB"/>
        </w:rPr>
        <w:t xml:space="preserve"> Sustain the status of the Local Coordination and Monitoring Committees, established under the energy project</w:t>
      </w:r>
      <w:r w:rsidRPr="001560A9">
        <w:rPr>
          <w:noProof w:val="0"/>
          <w:lang w:val="en-GB"/>
        </w:rPr>
        <w:fldChar w:fldCharType="end"/>
      </w:r>
    </w:p>
    <w:p w14:paraId="3E15BADD" w14:textId="668B4A1F" w:rsidR="00F26DEC" w:rsidRPr="00C536FD" w:rsidRDefault="00F26DEC" w:rsidP="00F26DEC">
      <w:pPr>
        <w:pStyle w:val="ps"/>
        <w:rPr>
          <w:lang w:val="en-GB"/>
        </w:rPr>
      </w:pPr>
      <w:r w:rsidRPr="00C536FD">
        <w:rPr>
          <w:lang w:val="en-GB"/>
        </w:rPr>
        <w:t xml:space="preserve">The </w:t>
      </w:r>
      <w:r w:rsidRPr="00F26DEC">
        <w:rPr>
          <w:sz w:val="18"/>
          <w:szCs w:val="18"/>
          <w:lang w:val="en-GB"/>
        </w:rPr>
        <w:t>Local Coordination and Monitoring Committees</w:t>
      </w:r>
      <w:r w:rsidRPr="00C536FD">
        <w:rPr>
          <w:lang w:val="en-GB"/>
        </w:rPr>
        <w:t xml:space="preserve"> </w:t>
      </w:r>
      <w:r>
        <w:rPr>
          <w:lang w:val="en-GB"/>
        </w:rPr>
        <w:t>(</w:t>
      </w:r>
      <w:r w:rsidRPr="00C536FD">
        <w:rPr>
          <w:lang w:val="en-GB"/>
        </w:rPr>
        <w:t>CLCSs</w:t>
      </w:r>
      <w:r>
        <w:rPr>
          <w:lang w:val="en-GB"/>
        </w:rPr>
        <w:t>)</w:t>
      </w:r>
      <w:r w:rsidRPr="00C536FD">
        <w:rPr>
          <w:lang w:val="en-GB"/>
        </w:rPr>
        <w:t xml:space="preserve"> are essential to ensure the link between OMVG projects and local populations; they provide the link between the national authorities and the communities. In particular, they are involved in monitoring the acceptance of projects by local populations, as well as in monitoring the implementation of measures (information, awareness raising, consultation, compensation and indemnification).</w:t>
      </w:r>
    </w:p>
    <w:p w14:paraId="7477F900"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196A6EA5" w14:textId="77777777" w:rsidTr="000957A2">
        <w:tc>
          <w:tcPr>
            <w:tcW w:w="2122" w:type="dxa"/>
            <w:shd w:val="clear" w:color="auto" w:fill="E6E6E6"/>
          </w:tcPr>
          <w:p w14:paraId="39985B34" w14:textId="77777777" w:rsidR="004D041E" w:rsidRPr="001560A9" w:rsidRDefault="00886ABA">
            <w:pPr>
              <w:pStyle w:val="ps"/>
              <w:spacing w:before="20" w:after="20"/>
              <w:jc w:val="left"/>
              <w:rPr>
                <w:b/>
                <w:sz w:val="18"/>
                <w:szCs w:val="18"/>
                <w:lang w:val="en-GB"/>
              </w:rPr>
            </w:pPr>
            <w:r w:rsidRPr="001560A9">
              <w:rPr>
                <w:b/>
                <w:sz w:val="18"/>
                <w:szCs w:val="18"/>
                <w:lang w:val="en-GB"/>
              </w:rPr>
              <w:t>Measure 3.1.1</w:t>
            </w:r>
          </w:p>
        </w:tc>
        <w:tc>
          <w:tcPr>
            <w:tcW w:w="6804" w:type="dxa"/>
            <w:shd w:val="clear" w:color="auto" w:fill="E6E6E6"/>
          </w:tcPr>
          <w:p w14:paraId="24EFAA71" w14:textId="7A677012" w:rsidR="004D041E" w:rsidRPr="001560A9" w:rsidRDefault="00CB581B" w:rsidP="00CB581B">
            <w:pPr>
              <w:pStyle w:val="T2"/>
              <w:rPr>
                <w:sz w:val="18"/>
                <w:szCs w:val="18"/>
                <w:lang w:val="en-GB"/>
              </w:rPr>
            </w:pPr>
            <w:r w:rsidRPr="00CB581B">
              <w:rPr>
                <w:sz w:val="20"/>
                <w:szCs w:val="18"/>
                <w:lang w:val="en-GB"/>
              </w:rPr>
              <w:t>Perpetuate the status of the Local Coordination and Monitoring Committees, established under the energy project</w:t>
            </w:r>
          </w:p>
        </w:tc>
      </w:tr>
      <w:tr w:rsidR="00F26DEC" w:rsidRPr="001560A9" w14:paraId="604DF59C" w14:textId="77777777" w:rsidTr="000957A2">
        <w:tc>
          <w:tcPr>
            <w:tcW w:w="2122" w:type="dxa"/>
          </w:tcPr>
          <w:p w14:paraId="23236F42"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216FFD1D" w14:textId="41BA08CC" w:rsidR="00F26DEC" w:rsidRPr="001560A9" w:rsidRDefault="00F26DEC" w:rsidP="00F26DEC">
            <w:pPr>
              <w:pStyle w:val="ps"/>
              <w:spacing w:before="20" w:after="20"/>
              <w:rPr>
                <w:sz w:val="18"/>
                <w:szCs w:val="18"/>
                <w:lang w:val="en-GB"/>
              </w:rPr>
            </w:pPr>
            <w:r w:rsidRPr="00DF4876">
              <w:rPr>
                <w:sz w:val="18"/>
                <w:szCs w:val="18"/>
              </w:rPr>
              <w:t>OMVG</w:t>
            </w:r>
          </w:p>
        </w:tc>
      </w:tr>
      <w:tr w:rsidR="00F26DEC" w:rsidRPr="00CB581B" w14:paraId="4EF8DE48" w14:textId="77777777" w:rsidTr="000957A2">
        <w:tc>
          <w:tcPr>
            <w:tcW w:w="2122" w:type="dxa"/>
          </w:tcPr>
          <w:p w14:paraId="29D444BB"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Objective</w:t>
            </w:r>
          </w:p>
        </w:tc>
        <w:tc>
          <w:tcPr>
            <w:tcW w:w="6804" w:type="dxa"/>
          </w:tcPr>
          <w:p w14:paraId="4F5D725B" w14:textId="18F05620" w:rsidR="00F26DEC" w:rsidRPr="001560A9" w:rsidRDefault="00F26DEC" w:rsidP="00F26DEC">
            <w:pPr>
              <w:pStyle w:val="ps"/>
              <w:spacing w:before="20" w:after="20"/>
              <w:rPr>
                <w:sz w:val="18"/>
                <w:szCs w:val="18"/>
                <w:lang w:val="en-GB"/>
              </w:rPr>
            </w:pPr>
            <w:r w:rsidRPr="00C536FD">
              <w:rPr>
                <w:sz w:val="18"/>
                <w:szCs w:val="18"/>
                <w:lang w:val="en-GB"/>
              </w:rPr>
              <w:t xml:space="preserve">To anchor decisions in the territory and ensure ownership of projects and programmes by local decision-makers, to allow a constant link between the local territory and the national and supranational authorities. </w:t>
            </w:r>
          </w:p>
        </w:tc>
      </w:tr>
      <w:tr w:rsidR="00F26DEC" w:rsidRPr="001560A9" w14:paraId="71B766C5" w14:textId="77777777" w:rsidTr="000957A2">
        <w:tc>
          <w:tcPr>
            <w:tcW w:w="2122" w:type="dxa"/>
          </w:tcPr>
          <w:p w14:paraId="3C744619"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Location</w:t>
            </w:r>
          </w:p>
        </w:tc>
        <w:tc>
          <w:tcPr>
            <w:tcW w:w="6804" w:type="dxa"/>
          </w:tcPr>
          <w:p w14:paraId="5724BF33" w14:textId="77777777" w:rsidR="00F26DEC" w:rsidRPr="00C536FD" w:rsidRDefault="00F26DEC" w:rsidP="00F26DEC">
            <w:pPr>
              <w:pStyle w:val="ps"/>
              <w:spacing w:before="20" w:after="20"/>
              <w:rPr>
                <w:sz w:val="18"/>
                <w:szCs w:val="18"/>
                <w:lang w:val="en-GB"/>
              </w:rPr>
            </w:pPr>
            <w:r w:rsidRPr="00C536FD">
              <w:rPr>
                <w:sz w:val="18"/>
                <w:szCs w:val="18"/>
                <w:lang w:val="en-GB"/>
              </w:rPr>
              <w:t>16 CLCS established under the Energy project :</w:t>
            </w:r>
          </w:p>
          <w:p w14:paraId="37C7DC7F" w14:textId="77777777" w:rsidR="00F26DEC" w:rsidRDefault="00F26DEC" w:rsidP="007C2972">
            <w:pPr>
              <w:pStyle w:val="ps"/>
              <w:numPr>
                <w:ilvl w:val="0"/>
                <w:numId w:val="35"/>
              </w:numPr>
              <w:spacing w:before="20" w:after="20"/>
              <w:rPr>
                <w:sz w:val="18"/>
                <w:szCs w:val="18"/>
              </w:rPr>
            </w:pPr>
            <w:r w:rsidRPr="0096191C">
              <w:rPr>
                <w:sz w:val="18"/>
                <w:szCs w:val="18"/>
              </w:rPr>
              <w:t>Gambia</w:t>
            </w:r>
            <w:r w:rsidRPr="00080740">
              <w:rPr>
                <w:sz w:val="18"/>
                <w:szCs w:val="18"/>
              </w:rPr>
              <w:t>: Lower River, West Coast</w:t>
            </w:r>
          </w:p>
          <w:p w14:paraId="0962CD3B" w14:textId="77777777" w:rsidR="00F26DEC" w:rsidRDefault="00F26DEC" w:rsidP="007C2972">
            <w:pPr>
              <w:pStyle w:val="ps"/>
              <w:numPr>
                <w:ilvl w:val="0"/>
                <w:numId w:val="35"/>
              </w:numPr>
              <w:spacing w:before="20" w:after="20"/>
              <w:rPr>
                <w:sz w:val="18"/>
                <w:szCs w:val="18"/>
              </w:rPr>
            </w:pPr>
            <w:r w:rsidRPr="00266AF4">
              <w:rPr>
                <w:sz w:val="18"/>
                <w:szCs w:val="18"/>
              </w:rPr>
              <w:t xml:space="preserve">Guinea: Balaki, Commune Urbaine de </w:t>
            </w:r>
            <w:r w:rsidRPr="00DF4876">
              <w:rPr>
                <w:sz w:val="18"/>
                <w:szCs w:val="18"/>
              </w:rPr>
              <w:t>Mali, Lébékéré, Labé-Mali, Pita-Dalaba-Mamou, Dubréka-Telemele-Kindia, Boké-Boffa-Fria</w:t>
            </w:r>
          </w:p>
          <w:p w14:paraId="2E6802C9" w14:textId="77777777" w:rsidR="00F26DEC" w:rsidRDefault="00F26DEC" w:rsidP="007C2972">
            <w:pPr>
              <w:pStyle w:val="ps"/>
              <w:numPr>
                <w:ilvl w:val="0"/>
                <w:numId w:val="35"/>
              </w:numPr>
              <w:spacing w:before="20" w:after="20"/>
              <w:rPr>
                <w:sz w:val="18"/>
                <w:szCs w:val="18"/>
              </w:rPr>
            </w:pPr>
            <w:r w:rsidRPr="00DF4876">
              <w:rPr>
                <w:sz w:val="18"/>
                <w:szCs w:val="18"/>
              </w:rPr>
              <w:t>Guinea Bissau: Quebo, Mansoa</w:t>
            </w:r>
          </w:p>
          <w:p w14:paraId="673FB541" w14:textId="77777777" w:rsidR="00F26DEC" w:rsidRPr="00C536FD" w:rsidRDefault="00F26DEC" w:rsidP="007C2972">
            <w:pPr>
              <w:pStyle w:val="ps"/>
              <w:numPr>
                <w:ilvl w:val="0"/>
                <w:numId w:val="35"/>
              </w:numPr>
              <w:spacing w:before="20" w:after="20"/>
              <w:rPr>
                <w:sz w:val="18"/>
                <w:szCs w:val="18"/>
                <w:lang w:val="en-GB"/>
              </w:rPr>
            </w:pPr>
            <w:r w:rsidRPr="00C536FD">
              <w:rPr>
                <w:sz w:val="18"/>
                <w:szCs w:val="18"/>
                <w:lang w:val="en-GB"/>
              </w:rPr>
              <w:t>Senegal: Kaolack, Kaffrine, Tambacounda, Kédougou, Sédhiou</w:t>
            </w:r>
          </w:p>
          <w:p w14:paraId="12196F75" w14:textId="77777777" w:rsidR="00F26DEC" w:rsidRPr="00C536FD" w:rsidRDefault="00F26DEC" w:rsidP="00F26DEC">
            <w:pPr>
              <w:pStyle w:val="ps"/>
              <w:spacing w:before="20" w:after="20"/>
              <w:rPr>
                <w:sz w:val="18"/>
                <w:szCs w:val="18"/>
                <w:lang w:val="en-GB"/>
              </w:rPr>
            </w:pPr>
          </w:p>
          <w:p w14:paraId="74D5A41B" w14:textId="77777777" w:rsidR="00F26DEC" w:rsidRPr="00C536FD" w:rsidRDefault="00F26DEC" w:rsidP="00F26DEC">
            <w:pPr>
              <w:pStyle w:val="ps"/>
              <w:spacing w:before="20" w:after="20"/>
              <w:rPr>
                <w:sz w:val="18"/>
                <w:szCs w:val="18"/>
                <w:lang w:val="en-GB"/>
              </w:rPr>
            </w:pPr>
            <w:r w:rsidRPr="00C536FD">
              <w:rPr>
                <w:sz w:val="18"/>
                <w:szCs w:val="18"/>
                <w:lang w:val="en-GB"/>
              </w:rPr>
              <w:t>CLCS to be established outside the Energy project areas :</w:t>
            </w:r>
          </w:p>
          <w:p w14:paraId="4305A063" w14:textId="77777777" w:rsidR="00F26DEC" w:rsidRDefault="00F26DEC" w:rsidP="007C2972">
            <w:pPr>
              <w:pStyle w:val="ps"/>
              <w:numPr>
                <w:ilvl w:val="0"/>
                <w:numId w:val="36"/>
              </w:numPr>
              <w:spacing w:before="20" w:after="20"/>
              <w:rPr>
                <w:sz w:val="18"/>
                <w:szCs w:val="18"/>
              </w:rPr>
            </w:pPr>
            <w:r w:rsidRPr="00DF4876">
              <w:rPr>
                <w:sz w:val="18"/>
                <w:szCs w:val="18"/>
              </w:rPr>
              <w:t>Gambia: Janjanbureh, Lower Santa Su</w:t>
            </w:r>
          </w:p>
          <w:p w14:paraId="49E6C41D" w14:textId="544A5FD3" w:rsidR="00F26DEC" w:rsidRDefault="00F26DEC" w:rsidP="007C2972">
            <w:pPr>
              <w:pStyle w:val="ps"/>
              <w:numPr>
                <w:ilvl w:val="0"/>
                <w:numId w:val="36"/>
              </w:numPr>
              <w:spacing w:before="20" w:after="20"/>
              <w:rPr>
                <w:sz w:val="18"/>
                <w:szCs w:val="18"/>
              </w:rPr>
            </w:pPr>
            <w:r>
              <w:rPr>
                <w:sz w:val="18"/>
                <w:szCs w:val="18"/>
              </w:rPr>
              <w:t>Guinea: Koundara, Gaoual</w:t>
            </w:r>
          </w:p>
          <w:p w14:paraId="34FE77AF" w14:textId="77777777" w:rsidR="00F26DEC" w:rsidRDefault="00F26DEC" w:rsidP="007C2972">
            <w:pPr>
              <w:pStyle w:val="ps"/>
              <w:numPr>
                <w:ilvl w:val="0"/>
                <w:numId w:val="36"/>
              </w:numPr>
              <w:spacing w:before="20" w:after="20"/>
              <w:rPr>
                <w:sz w:val="18"/>
                <w:szCs w:val="18"/>
              </w:rPr>
            </w:pPr>
            <w:r w:rsidRPr="00DF4876">
              <w:rPr>
                <w:sz w:val="18"/>
                <w:szCs w:val="18"/>
              </w:rPr>
              <w:t>Guinea Bissau: Buba</w:t>
            </w:r>
          </w:p>
          <w:p w14:paraId="53B21408" w14:textId="214244AD" w:rsidR="00F26DEC" w:rsidRPr="001560A9" w:rsidRDefault="00F26DEC" w:rsidP="00F26DEC">
            <w:pPr>
              <w:pStyle w:val="ps"/>
              <w:spacing w:before="20" w:after="20"/>
              <w:rPr>
                <w:sz w:val="18"/>
                <w:szCs w:val="18"/>
                <w:lang w:val="en-GB"/>
              </w:rPr>
            </w:pPr>
            <w:r w:rsidRPr="00DF4876">
              <w:rPr>
                <w:sz w:val="18"/>
                <w:szCs w:val="18"/>
              </w:rPr>
              <w:t>Senegal: Kolda, Vélingara</w:t>
            </w:r>
          </w:p>
        </w:tc>
      </w:tr>
      <w:tr w:rsidR="00F26DEC" w:rsidRPr="00CB581B" w14:paraId="10E822F2" w14:textId="77777777" w:rsidTr="000957A2">
        <w:tc>
          <w:tcPr>
            <w:tcW w:w="2122" w:type="dxa"/>
          </w:tcPr>
          <w:p w14:paraId="23EE9B0A"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06515AFF" w14:textId="77777777"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Perpetuation of the CLCS staff (per CLCS: a half-time facilitator and secretary, a communication officer and a full-time administrative/accounting officer)</w:t>
            </w:r>
          </w:p>
          <w:p w14:paraId="7A1C9A50" w14:textId="77777777"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Establishment of CLCSs in OMVG catchment areas outside the energy project areas and recruitment of necessary staff</w:t>
            </w:r>
          </w:p>
          <w:p w14:paraId="13BE91B2" w14:textId="3658D950" w:rsidR="00F26DEC" w:rsidRPr="001560A9"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Training of CLCS staff on OMVG issues</w:t>
            </w:r>
          </w:p>
        </w:tc>
      </w:tr>
      <w:tr w:rsidR="00F26DEC" w:rsidRPr="001560A9" w14:paraId="3964C84F" w14:textId="77777777" w:rsidTr="000957A2">
        <w:tc>
          <w:tcPr>
            <w:tcW w:w="2122" w:type="dxa"/>
          </w:tcPr>
          <w:p w14:paraId="34916A1E"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49A0D052" w14:textId="09959B6C" w:rsidR="00F26DEC" w:rsidRPr="001560A9" w:rsidRDefault="00F26DEC" w:rsidP="00F26DEC">
            <w:pPr>
              <w:pStyle w:val="ps"/>
              <w:spacing w:before="20" w:after="20"/>
              <w:rPr>
                <w:sz w:val="18"/>
                <w:szCs w:val="18"/>
                <w:lang w:val="en-GB"/>
              </w:rPr>
            </w:pPr>
            <w:r w:rsidRPr="00DF4876">
              <w:rPr>
                <w:sz w:val="18"/>
                <w:szCs w:val="18"/>
              </w:rPr>
              <w:t>OMVG</w:t>
            </w:r>
          </w:p>
        </w:tc>
      </w:tr>
      <w:tr w:rsidR="00F26DEC" w:rsidRPr="001560A9" w14:paraId="4973FDB5" w14:textId="77777777" w:rsidTr="000957A2">
        <w:tc>
          <w:tcPr>
            <w:tcW w:w="2122" w:type="dxa"/>
          </w:tcPr>
          <w:p w14:paraId="6A65557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Duration</w:t>
            </w:r>
          </w:p>
        </w:tc>
        <w:tc>
          <w:tcPr>
            <w:tcW w:w="6804" w:type="dxa"/>
          </w:tcPr>
          <w:p w14:paraId="4C8C9D1B" w14:textId="4B782B0B" w:rsidR="00F26DEC" w:rsidRPr="001560A9" w:rsidRDefault="00F26DEC" w:rsidP="00F26DEC">
            <w:pPr>
              <w:pStyle w:val="ps"/>
              <w:spacing w:before="20" w:after="20"/>
              <w:rPr>
                <w:sz w:val="18"/>
                <w:szCs w:val="18"/>
                <w:lang w:val="en-GB"/>
              </w:rPr>
            </w:pPr>
            <w:r w:rsidRPr="00DF4876">
              <w:rPr>
                <w:sz w:val="18"/>
                <w:szCs w:val="18"/>
              </w:rPr>
              <w:t>5 years</w:t>
            </w:r>
          </w:p>
        </w:tc>
      </w:tr>
      <w:tr w:rsidR="00F26DEC" w:rsidRPr="001560A9" w14:paraId="699F8D99" w14:textId="77777777" w:rsidTr="000957A2">
        <w:tc>
          <w:tcPr>
            <w:tcW w:w="2122" w:type="dxa"/>
          </w:tcPr>
          <w:p w14:paraId="01D8EDFC"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Costs and funding</w:t>
            </w:r>
          </w:p>
        </w:tc>
        <w:tc>
          <w:tcPr>
            <w:tcW w:w="6804" w:type="dxa"/>
          </w:tcPr>
          <w:p w14:paraId="7A2E9F3B" w14:textId="5C18104C" w:rsidR="00F26DEC" w:rsidRPr="001560A9" w:rsidRDefault="00F26DEC" w:rsidP="00F26DEC">
            <w:pPr>
              <w:pStyle w:val="ps"/>
              <w:spacing w:before="20" w:after="20"/>
              <w:rPr>
                <w:sz w:val="18"/>
                <w:szCs w:val="18"/>
                <w:lang w:val="en-GB"/>
              </w:rPr>
            </w:pPr>
            <w:r>
              <w:rPr>
                <w:sz w:val="18"/>
                <w:szCs w:val="18"/>
              </w:rPr>
              <w:t>To be determined</w:t>
            </w:r>
          </w:p>
        </w:tc>
      </w:tr>
      <w:tr w:rsidR="00F26DEC" w:rsidRPr="00CB581B" w14:paraId="300611F0" w14:textId="77777777" w:rsidTr="000957A2">
        <w:tc>
          <w:tcPr>
            <w:tcW w:w="2122" w:type="dxa"/>
          </w:tcPr>
          <w:p w14:paraId="29081E65"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Risks envisaged</w:t>
            </w:r>
          </w:p>
        </w:tc>
        <w:tc>
          <w:tcPr>
            <w:tcW w:w="6804" w:type="dxa"/>
          </w:tcPr>
          <w:p w14:paraId="3782CD2D" w14:textId="22362281" w:rsidR="00F26DEC" w:rsidRPr="001560A9" w:rsidRDefault="00F26DEC" w:rsidP="00F26DEC">
            <w:pPr>
              <w:pStyle w:val="ps"/>
              <w:spacing w:before="20" w:after="20"/>
              <w:rPr>
                <w:sz w:val="18"/>
                <w:szCs w:val="18"/>
                <w:lang w:val="en-GB"/>
              </w:rPr>
            </w:pPr>
            <w:r w:rsidRPr="00C536FD">
              <w:rPr>
                <w:sz w:val="18"/>
                <w:szCs w:val="18"/>
                <w:lang w:val="en-GB"/>
              </w:rPr>
              <w:t>Budgetary constraints limiting the possibilities of recruiting CLCS staff and therefore the sustainability of CLCSs.</w:t>
            </w:r>
          </w:p>
        </w:tc>
      </w:tr>
      <w:tr w:rsidR="00F26DEC" w:rsidRPr="001560A9" w14:paraId="0F4433A5" w14:textId="77777777" w:rsidTr="000957A2">
        <w:tc>
          <w:tcPr>
            <w:tcW w:w="2122" w:type="dxa"/>
          </w:tcPr>
          <w:p w14:paraId="73EAEED0"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Expected results</w:t>
            </w:r>
          </w:p>
        </w:tc>
        <w:tc>
          <w:tcPr>
            <w:tcW w:w="6804" w:type="dxa"/>
          </w:tcPr>
          <w:p w14:paraId="16D89E79" w14:textId="11D6821D" w:rsidR="00F26DEC" w:rsidRPr="001560A9" w:rsidRDefault="00F26DEC" w:rsidP="00F26DEC">
            <w:pPr>
              <w:pStyle w:val="ps"/>
              <w:spacing w:before="20" w:after="20"/>
              <w:rPr>
                <w:sz w:val="18"/>
                <w:szCs w:val="18"/>
                <w:lang w:val="en-GB"/>
              </w:rPr>
            </w:pPr>
            <w:r>
              <w:rPr>
                <w:sz w:val="18"/>
                <w:szCs w:val="18"/>
              </w:rPr>
              <w:t xml:space="preserve">Operational CLCS </w:t>
            </w:r>
          </w:p>
        </w:tc>
      </w:tr>
    </w:tbl>
    <w:p w14:paraId="467DF072" w14:textId="77777777" w:rsidR="00CA4A37" w:rsidRPr="001560A9" w:rsidRDefault="00CA4A37" w:rsidP="00CA4A37">
      <w:pPr>
        <w:pStyle w:val="ps"/>
        <w:rPr>
          <w:lang w:val="en-GB"/>
        </w:rPr>
      </w:pPr>
    </w:p>
    <w:p w14:paraId="687E2565" w14:textId="4B02C01D" w:rsidR="004D041E" w:rsidRPr="001560A9" w:rsidRDefault="00886ABA">
      <w:pPr>
        <w:pStyle w:val="T2"/>
        <w:rPr>
          <w:noProof w:val="0"/>
          <w:lang w:val="en-GB"/>
        </w:rPr>
      </w:pPr>
      <w:r w:rsidRPr="001560A9">
        <w:rPr>
          <w:noProof w:val="0"/>
          <w:lang w:val="en-GB"/>
        </w:rPr>
        <w:t>Measure 3.1.2 -</w:t>
      </w:r>
      <w:r w:rsidR="00385F7B">
        <w:rPr>
          <w:noProof w:val="0"/>
          <w:lang w:val="en-GB"/>
        </w:rPr>
        <w:t xml:space="preserve"> </w:t>
      </w:r>
      <w:r w:rsidRPr="001560A9">
        <w:rPr>
          <w:noProof w:val="0"/>
          <w:lang w:val="en-GB"/>
        </w:rPr>
        <w:fldChar w:fldCharType="begin"/>
      </w:r>
      <w:r w:rsidRPr="001560A9">
        <w:rPr>
          <w:noProof w:val="0"/>
          <w:lang w:val="en-GB"/>
        </w:rPr>
        <w:instrText xml:space="preserve"> REF Mesure312  \* MERGEFORMAT </w:instrText>
      </w:r>
      <w:r w:rsidRPr="001560A9">
        <w:rPr>
          <w:noProof w:val="0"/>
          <w:lang w:val="en-GB"/>
        </w:rPr>
        <w:fldChar w:fldCharType="separate"/>
      </w:r>
      <w:r w:rsidR="00CB581B" w:rsidRPr="00CB581B">
        <w:rPr>
          <w:noProof w:val="0"/>
          <w:lang w:val="en-GB"/>
        </w:rPr>
        <w:t>Strengthen the National OMVG Units so that they can carry out their mandate effectively and sustainably</w:t>
      </w:r>
      <w:r w:rsidRPr="001560A9">
        <w:rPr>
          <w:noProof w:val="0"/>
          <w:lang w:val="en-GB"/>
        </w:rPr>
        <w:fldChar w:fldCharType="end"/>
      </w:r>
    </w:p>
    <w:p w14:paraId="4A6D87AE"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6E03F605" w14:textId="77777777" w:rsidTr="000957A2">
        <w:tc>
          <w:tcPr>
            <w:tcW w:w="2122" w:type="dxa"/>
            <w:shd w:val="clear" w:color="auto" w:fill="E6E6E6"/>
          </w:tcPr>
          <w:p w14:paraId="66FAFEF1" w14:textId="77777777" w:rsidR="004D041E" w:rsidRPr="001560A9" w:rsidRDefault="00886ABA">
            <w:pPr>
              <w:pStyle w:val="ps"/>
              <w:spacing w:before="20" w:after="20"/>
              <w:jc w:val="left"/>
              <w:rPr>
                <w:b/>
                <w:sz w:val="18"/>
                <w:szCs w:val="18"/>
                <w:lang w:val="en-GB"/>
              </w:rPr>
            </w:pPr>
            <w:r w:rsidRPr="001560A9">
              <w:rPr>
                <w:b/>
                <w:sz w:val="18"/>
                <w:szCs w:val="18"/>
                <w:lang w:val="en-GB"/>
              </w:rPr>
              <w:t>Measure 3.1.2</w:t>
            </w:r>
          </w:p>
        </w:tc>
        <w:tc>
          <w:tcPr>
            <w:tcW w:w="6804" w:type="dxa"/>
            <w:shd w:val="clear" w:color="auto" w:fill="E6E6E6"/>
          </w:tcPr>
          <w:p w14:paraId="4613507F" w14:textId="4390EB55"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Mesure312 </w:instrText>
            </w:r>
            <w:r w:rsidRPr="001560A9">
              <w:rPr>
                <w:sz w:val="18"/>
                <w:szCs w:val="18"/>
                <w:lang w:val="en-GB"/>
              </w:rPr>
              <w:fldChar w:fldCharType="separate"/>
            </w:r>
            <w:r w:rsidR="00CB581B" w:rsidRPr="001560A9">
              <w:rPr>
                <w:rFonts w:eastAsia="Times New Roman"/>
                <w:color w:val="000000"/>
                <w:sz w:val="18"/>
                <w:szCs w:val="18"/>
                <w:lang w:val="en-GB"/>
              </w:rPr>
              <w:t>Strengthen the National OMVG Units so that they can carry out their mandate effectively and sustainably</w:t>
            </w:r>
            <w:r w:rsidRPr="001560A9">
              <w:rPr>
                <w:sz w:val="18"/>
                <w:szCs w:val="18"/>
                <w:lang w:val="en-GB"/>
              </w:rPr>
              <w:fldChar w:fldCharType="end"/>
            </w:r>
          </w:p>
        </w:tc>
      </w:tr>
      <w:tr w:rsidR="00F26DEC" w:rsidRPr="001560A9" w14:paraId="6C73306E" w14:textId="77777777" w:rsidTr="000957A2">
        <w:tc>
          <w:tcPr>
            <w:tcW w:w="2122" w:type="dxa"/>
          </w:tcPr>
          <w:p w14:paraId="29020E83"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4EF37242" w14:textId="21896EA5" w:rsidR="00F26DEC" w:rsidRPr="001560A9" w:rsidRDefault="00F26DEC" w:rsidP="00F26DEC">
            <w:pPr>
              <w:pStyle w:val="ps"/>
              <w:spacing w:before="20" w:after="20"/>
              <w:rPr>
                <w:sz w:val="18"/>
                <w:szCs w:val="18"/>
                <w:lang w:val="en-GB"/>
              </w:rPr>
            </w:pPr>
            <w:r>
              <w:rPr>
                <w:sz w:val="18"/>
                <w:szCs w:val="18"/>
              </w:rPr>
              <w:t>OMVG</w:t>
            </w:r>
          </w:p>
        </w:tc>
      </w:tr>
      <w:tr w:rsidR="00F26DEC" w:rsidRPr="00CB581B" w14:paraId="041631E0" w14:textId="77777777" w:rsidTr="000957A2">
        <w:tc>
          <w:tcPr>
            <w:tcW w:w="2122" w:type="dxa"/>
          </w:tcPr>
          <w:p w14:paraId="1A15DFBA"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Objective</w:t>
            </w:r>
          </w:p>
        </w:tc>
        <w:tc>
          <w:tcPr>
            <w:tcW w:w="6804" w:type="dxa"/>
          </w:tcPr>
          <w:p w14:paraId="5434AE79" w14:textId="3066655E" w:rsidR="00F26DEC" w:rsidRPr="001560A9" w:rsidRDefault="00F26DEC" w:rsidP="00F26DEC">
            <w:pPr>
              <w:pStyle w:val="ps"/>
              <w:spacing w:before="20" w:after="20"/>
              <w:rPr>
                <w:sz w:val="18"/>
                <w:szCs w:val="18"/>
                <w:lang w:val="en-GB"/>
              </w:rPr>
            </w:pPr>
            <w:r w:rsidRPr="00C536FD">
              <w:rPr>
                <w:sz w:val="18"/>
                <w:szCs w:val="18"/>
                <w:lang w:val="en-GB"/>
              </w:rPr>
              <w:t>Strengthen the OMVG National Units so that they can ensure effective communication between the OMVG HC and the States, as well as ensure the effective implementation of OMVG projects and programmes in each national portion</w:t>
            </w:r>
          </w:p>
        </w:tc>
      </w:tr>
      <w:tr w:rsidR="00F26DEC" w:rsidRPr="00CB581B" w14:paraId="5FF3E4C9" w14:textId="77777777" w:rsidTr="000957A2">
        <w:tc>
          <w:tcPr>
            <w:tcW w:w="2122" w:type="dxa"/>
          </w:tcPr>
          <w:p w14:paraId="628410A6"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Location</w:t>
            </w:r>
          </w:p>
        </w:tc>
        <w:tc>
          <w:tcPr>
            <w:tcW w:w="6804" w:type="dxa"/>
          </w:tcPr>
          <w:p w14:paraId="7F7FABEF" w14:textId="634B8E2E" w:rsidR="00F26DEC" w:rsidRPr="001560A9" w:rsidRDefault="00F26DEC" w:rsidP="00F26DEC">
            <w:pPr>
              <w:pStyle w:val="ps"/>
              <w:spacing w:before="20" w:after="20"/>
              <w:rPr>
                <w:sz w:val="18"/>
                <w:szCs w:val="18"/>
                <w:lang w:val="en-GB"/>
              </w:rPr>
            </w:pPr>
            <w:r w:rsidRPr="00C536FD">
              <w:rPr>
                <w:sz w:val="18"/>
                <w:szCs w:val="18"/>
                <w:lang w:val="en-GB"/>
              </w:rPr>
              <w:t>Bissau, Conakry, Dakar and Banjul</w:t>
            </w:r>
          </w:p>
        </w:tc>
      </w:tr>
      <w:tr w:rsidR="00F26DEC" w:rsidRPr="00CB581B" w14:paraId="72CACF36" w14:textId="77777777" w:rsidTr="000957A2">
        <w:tc>
          <w:tcPr>
            <w:tcW w:w="2122" w:type="dxa"/>
          </w:tcPr>
          <w:p w14:paraId="2A9CE1B1"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5F8B01A4" w14:textId="649A5C0A" w:rsidR="00F26DEC" w:rsidRPr="001560A9"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Capacity building of the National OMVG Units</w:t>
            </w:r>
          </w:p>
        </w:tc>
      </w:tr>
      <w:tr w:rsidR="00F26DEC" w:rsidRPr="001560A9" w14:paraId="2F919469" w14:textId="77777777" w:rsidTr="000957A2">
        <w:tc>
          <w:tcPr>
            <w:tcW w:w="2122" w:type="dxa"/>
          </w:tcPr>
          <w:p w14:paraId="697C3444"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CEDF309" w14:textId="10C9E9F7" w:rsidR="00F26DEC" w:rsidRPr="001560A9" w:rsidRDefault="00F26DEC" w:rsidP="00F26DEC">
            <w:pPr>
              <w:pStyle w:val="ps"/>
              <w:spacing w:before="20" w:after="20"/>
              <w:rPr>
                <w:sz w:val="18"/>
                <w:szCs w:val="18"/>
                <w:lang w:val="en-GB"/>
              </w:rPr>
            </w:pPr>
            <w:r>
              <w:rPr>
                <w:sz w:val="18"/>
                <w:szCs w:val="18"/>
              </w:rPr>
              <w:t>OMVG</w:t>
            </w:r>
          </w:p>
        </w:tc>
      </w:tr>
      <w:tr w:rsidR="00F26DEC" w:rsidRPr="001560A9" w14:paraId="66207551" w14:textId="77777777" w:rsidTr="000957A2">
        <w:tc>
          <w:tcPr>
            <w:tcW w:w="2122" w:type="dxa"/>
          </w:tcPr>
          <w:p w14:paraId="7EF74872"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Duration</w:t>
            </w:r>
          </w:p>
        </w:tc>
        <w:tc>
          <w:tcPr>
            <w:tcW w:w="6804" w:type="dxa"/>
          </w:tcPr>
          <w:p w14:paraId="6FA3487A" w14:textId="2D2165A6" w:rsidR="00F26DEC" w:rsidRPr="001560A9" w:rsidRDefault="00F26DEC" w:rsidP="00F26DEC">
            <w:pPr>
              <w:pStyle w:val="ps"/>
              <w:spacing w:before="20" w:after="20"/>
              <w:rPr>
                <w:sz w:val="18"/>
                <w:szCs w:val="18"/>
                <w:lang w:val="en-GB"/>
              </w:rPr>
            </w:pPr>
            <w:r>
              <w:rPr>
                <w:sz w:val="18"/>
                <w:szCs w:val="18"/>
              </w:rPr>
              <w:t>5 years</w:t>
            </w:r>
          </w:p>
        </w:tc>
      </w:tr>
      <w:tr w:rsidR="00F26DEC" w:rsidRPr="001560A9" w14:paraId="74849515" w14:textId="77777777" w:rsidTr="000957A2">
        <w:tc>
          <w:tcPr>
            <w:tcW w:w="2122" w:type="dxa"/>
          </w:tcPr>
          <w:p w14:paraId="06418E2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Costs and funding</w:t>
            </w:r>
          </w:p>
        </w:tc>
        <w:tc>
          <w:tcPr>
            <w:tcW w:w="6804" w:type="dxa"/>
          </w:tcPr>
          <w:p w14:paraId="1BF72CF6" w14:textId="75455EA1" w:rsidR="00F26DEC" w:rsidRPr="001560A9" w:rsidRDefault="00F26DEC" w:rsidP="00F26DEC">
            <w:pPr>
              <w:pStyle w:val="ps"/>
              <w:spacing w:before="20" w:after="20"/>
              <w:rPr>
                <w:sz w:val="18"/>
                <w:szCs w:val="18"/>
                <w:lang w:val="en-GB"/>
              </w:rPr>
            </w:pPr>
            <w:r>
              <w:rPr>
                <w:sz w:val="18"/>
                <w:szCs w:val="18"/>
              </w:rPr>
              <w:t>To be determined.</w:t>
            </w:r>
          </w:p>
        </w:tc>
      </w:tr>
      <w:tr w:rsidR="00F26DEC" w:rsidRPr="00CB581B" w14:paraId="4B9F321F" w14:textId="77777777" w:rsidTr="000957A2">
        <w:tc>
          <w:tcPr>
            <w:tcW w:w="2122" w:type="dxa"/>
          </w:tcPr>
          <w:p w14:paraId="1D583DEB"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Risks envisaged</w:t>
            </w:r>
          </w:p>
        </w:tc>
        <w:tc>
          <w:tcPr>
            <w:tcW w:w="6804" w:type="dxa"/>
          </w:tcPr>
          <w:p w14:paraId="5D4C1A70" w14:textId="014C31B7" w:rsidR="00F26DEC" w:rsidRPr="001560A9" w:rsidRDefault="00F26DEC" w:rsidP="00F26DEC">
            <w:pPr>
              <w:pStyle w:val="ps"/>
              <w:spacing w:before="20" w:after="20"/>
              <w:rPr>
                <w:sz w:val="18"/>
                <w:szCs w:val="18"/>
                <w:lang w:val="en-GB"/>
              </w:rPr>
            </w:pPr>
            <w:r w:rsidRPr="00C536FD">
              <w:rPr>
                <w:sz w:val="18"/>
                <w:szCs w:val="18"/>
                <w:lang w:val="en-GB"/>
              </w:rPr>
              <w:t>Insufficient technical and financial means at the disposal of the National Cells</w:t>
            </w:r>
          </w:p>
        </w:tc>
      </w:tr>
      <w:tr w:rsidR="00F26DEC" w:rsidRPr="00CB581B" w14:paraId="6E56DA54" w14:textId="77777777" w:rsidTr="000957A2">
        <w:tc>
          <w:tcPr>
            <w:tcW w:w="2122" w:type="dxa"/>
          </w:tcPr>
          <w:p w14:paraId="3552BDA2"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Expected results</w:t>
            </w:r>
          </w:p>
        </w:tc>
        <w:tc>
          <w:tcPr>
            <w:tcW w:w="6804" w:type="dxa"/>
          </w:tcPr>
          <w:p w14:paraId="4241B8AF" w14:textId="631BEA42" w:rsidR="00F26DEC" w:rsidRPr="001560A9" w:rsidRDefault="00F26DEC" w:rsidP="00F26DEC">
            <w:pPr>
              <w:pStyle w:val="ps"/>
              <w:spacing w:before="20" w:after="20"/>
              <w:rPr>
                <w:sz w:val="18"/>
                <w:szCs w:val="18"/>
                <w:lang w:val="en-GB"/>
              </w:rPr>
            </w:pPr>
            <w:r w:rsidRPr="00C536FD">
              <w:rPr>
                <w:sz w:val="18"/>
                <w:szCs w:val="18"/>
                <w:lang w:val="en-GB"/>
              </w:rPr>
              <w:t>Capacities of National Units strengthened for strategic planning, coordination and monitoring of OMVG projects and programmes at national level</w:t>
            </w:r>
          </w:p>
        </w:tc>
      </w:tr>
    </w:tbl>
    <w:p w14:paraId="1502B0AB" w14:textId="77777777" w:rsidR="00CA4A37" w:rsidRPr="001560A9" w:rsidRDefault="00CA4A37" w:rsidP="00CA4A37">
      <w:pPr>
        <w:pStyle w:val="ps"/>
        <w:rPr>
          <w:lang w:val="en-GB"/>
        </w:rPr>
      </w:pPr>
    </w:p>
    <w:p w14:paraId="2340562E" w14:textId="743E13F8" w:rsidR="004D041E" w:rsidRPr="001560A9" w:rsidRDefault="00886ABA">
      <w:pPr>
        <w:pStyle w:val="T2"/>
        <w:rPr>
          <w:noProof w:val="0"/>
          <w:lang w:val="en-GB"/>
        </w:rPr>
      </w:pPr>
      <w:r w:rsidRPr="001560A9">
        <w:rPr>
          <w:noProof w:val="0"/>
          <w:lang w:val="en-GB"/>
        </w:rPr>
        <w:t xml:space="preserve">Measure 3.1.3 - </w:t>
      </w:r>
      <w:r w:rsidR="00F26DEC" w:rsidRPr="00F26DEC">
        <w:rPr>
          <w:noProof w:val="0"/>
          <w:lang w:val="en-GB"/>
        </w:rPr>
        <w:t>Establish a Permanent Water Commission, a consultation body for stakeholders, including users and riparian communities, in the management of water resources in the river basins</w:t>
      </w:r>
    </w:p>
    <w:p w14:paraId="7636F62E"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467190FD" w14:textId="77777777" w:rsidTr="000957A2">
        <w:tc>
          <w:tcPr>
            <w:tcW w:w="2122" w:type="dxa"/>
            <w:shd w:val="clear" w:color="auto" w:fill="E6E6E6"/>
          </w:tcPr>
          <w:p w14:paraId="358F29E3" w14:textId="77777777" w:rsidR="004D041E" w:rsidRPr="001560A9" w:rsidRDefault="00886ABA">
            <w:pPr>
              <w:pStyle w:val="ps"/>
              <w:spacing w:before="20" w:after="20"/>
              <w:jc w:val="left"/>
              <w:rPr>
                <w:b/>
                <w:sz w:val="18"/>
                <w:szCs w:val="18"/>
                <w:lang w:val="en-GB"/>
              </w:rPr>
            </w:pPr>
            <w:r w:rsidRPr="001560A9">
              <w:rPr>
                <w:b/>
                <w:sz w:val="18"/>
                <w:szCs w:val="18"/>
                <w:lang w:val="en-GB"/>
              </w:rPr>
              <w:t>Measure 3.1.3</w:t>
            </w:r>
          </w:p>
        </w:tc>
        <w:tc>
          <w:tcPr>
            <w:tcW w:w="6804" w:type="dxa"/>
            <w:shd w:val="clear" w:color="auto" w:fill="E6E6E6"/>
          </w:tcPr>
          <w:p w14:paraId="5046C7F3" w14:textId="7477846A"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Mesure313 </w:instrText>
            </w:r>
            <w:r w:rsidRPr="001560A9">
              <w:rPr>
                <w:sz w:val="18"/>
                <w:szCs w:val="18"/>
                <w:lang w:val="en-GB"/>
              </w:rPr>
              <w:fldChar w:fldCharType="separate"/>
            </w:r>
            <w:r w:rsidR="00CB581B" w:rsidRPr="001560A9">
              <w:rPr>
                <w:rFonts w:eastAsia="Times New Roman"/>
                <w:color w:val="000000"/>
                <w:sz w:val="18"/>
                <w:szCs w:val="18"/>
                <w:lang w:val="en-GB"/>
              </w:rPr>
              <w:t xml:space="preserve"> </w:t>
            </w:r>
            <w:r w:rsidR="00CB581B">
              <w:rPr>
                <w:rFonts w:eastAsia="Times New Roman"/>
                <w:color w:val="000000"/>
                <w:sz w:val="18"/>
                <w:szCs w:val="18"/>
                <w:lang w:val="en-GB"/>
              </w:rPr>
              <w:t>Operationalise</w:t>
            </w:r>
            <w:r w:rsidR="00CB581B" w:rsidRPr="001560A9">
              <w:rPr>
                <w:rFonts w:eastAsia="Times New Roman"/>
                <w:color w:val="000000"/>
                <w:sz w:val="18"/>
                <w:szCs w:val="18"/>
                <w:lang w:val="en-GB"/>
              </w:rPr>
              <w:t xml:space="preserve"> a Permanent Water Commission, a consultation body for stakeholders, including users and riparian communities, in the management of water resources in the river basins</w:t>
            </w:r>
            <w:r w:rsidRPr="001560A9">
              <w:rPr>
                <w:sz w:val="18"/>
                <w:szCs w:val="18"/>
                <w:lang w:val="en-GB"/>
              </w:rPr>
              <w:fldChar w:fldCharType="end"/>
            </w:r>
          </w:p>
        </w:tc>
      </w:tr>
      <w:tr w:rsidR="00F26DEC" w:rsidRPr="001560A9" w14:paraId="1E624C42" w14:textId="77777777" w:rsidTr="000957A2">
        <w:tc>
          <w:tcPr>
            <w:tcW w:w="2122" w:type="dxa"/>
          </w:tcPr>
          <w:p w14:paraId="0DD4205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1DE968B3" w14:textId="652351C8" w:rsidR="00F26DEC" w:rsidRPr="001560A9" w:rsidRDefault="00F26DEC" w:rsidP="00F26DEC">
            <w:pPr>
              <w:pStyle w:val="ps"/>
              <w:spacing w:before="20" w:after="20"/>
              <w:rPr>
                <w:sz w:val="18"/>
                <w:szCs w:val="18"/>
                <w:lang w:val="en-GB"/>
              </w:rPr>
            </w:pPr>
            <w:r>
              <w:rPr>
                <w:sz w:val="18"/>
                <w:szCs w:val="18"/>
              </w:rPr>
              <w:t>OMVS SDAGE</w:t>
            </w:r>
          </w:p>
        </w:tc>
      </w:tr>
      <w:tr w:rsidR="00F26DEC" w:rsidRPr="00CB581B" w14:paraId="18CF260A" w14:textId="77777777" w:rsidTr="000957A2">
        <w:tc>
          <w:tcPr>
            <w:tcW w:w="2122" w:type="dxa"/>
          </w:tcPr>
          <w:p w14:paraId="3C14406A"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Objective</w:t>
            </w:r>
          </w:p>
        </w:tc>
        <w:tc>
          <w:tcPr>
            <w:tcW w:w="6804" w:type="dxa"/>
          </w:tcPr>
          <w:p w14:paraId="6FF80470" w14:textId="17054604" w:rsidR="00F26DEC" w:rsidRPr="001560A9" w:rsidRDefault="00F26DEC" w:rsidP="00F26DEC">
            <w:pPr>
              <w:pStyle w:val="ps"/>
              <w:spacing w:before="20" w:after="20"/>
              <w:rPr>
                <w:sz w:val="18"/>
                <w:szCs w:val="18"/>
                <w:lang w:val="en-GB"/>
              </w:rPr>
            </w:pPr>
            <w:r w:rsidRPr="00C536FD">
              <w:rPr>
                <w:sz w:val="18"/>
                <w:szCs w:val="18"/>
                <w:lang w:val="en-GB"/>
              </w:rPr>
              <w:t>Prevent and manage conflicts related to the use and management of water resources by involving all stakeholders</w:t>
            </w:r>
          </w:p>
        </w:tc>
      </w:tr>
      <w:tr w:rsidR="00F26DEC" w:rsidRPr="001560A9" w14:paraId="0858D1FF" w14:textId="77777777" w:rsidTr="000957A2">
        <w:tc>
          <w:tcPr>
            <w:tcW w:w="2122" w:type="dxa"/>
          </w:tcPr>
          <w:p w14:paraId="5DF31018"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Location</w:t>
            </w:r>
          </w:p>
        </w:tc>
        <w:tc>
          <w:tcPr>
            <w:tcW w:w="6804" w:type="dxa"/>
          </w:tcPr>
          <w:p w14:paraId="50BD46FA" w14:textId="405BD18F" w:rsidR="00F26DEC" w:rsidRPr="001560A9" w:rsidRDefault="00F26DEC" w:rsidP="00F26DEC">
            <w:pPr>
              <w:pStyle w:val="ps"/>
              <w:spacing w:before="20" w:after="20"/>
              <w:rPr>
                <w:sz w:val="18"/>
                <w:szCs w:val="18"/>
                <w:lang w:val="en-GB"/>
              </w:rPr>
            </w:pPr>
            <w:r>
              <w:rPr>
                <w:sz w:val="18"/>
                <w:szCs w:val="18"/>
              </w:rPr>
              <w:t>HC of the OMVG</w:t>
            </w:r>
          </w:p>
        </w:tc>
      </w:tr>
      <w:tr w:rsidR="00F26DEC" w:rsidRPr="00CB581B" w14:paraId="3910D137" w14:textId="77777777" w:rsidTr="000957A2">
        <w:tc>
          <w:tcPr>
            <w:tcW w:w="2122" w:type="dxa"/>
          </w:tcPr>
          <w:p w14:paraId="527CC9B3"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1D832714" w14:textId="77777777" w:rsidR="00F26DEC" w:rsidRPr="00C536FD" w:rsidRDefault="00F26DEC" w:rsidP="00F26DEC">
            <w:pPr>
              <w:pStyle w:val="cg"/>
              <w:spacing w:before="20" w:after="20"/>
              <w:rPr>
                <w:lang w:val="en-GB"/>
              </w:rPr>
            </w:pPr>
            <w:r w:rsidRPr="00C536FD">
              <w:rPr>
                <w:lang w:val="en-GB"/>
              </w:rPr>
              <w:t>Created in the OMVG texts, it is necessary to operationalise the PEC by :</w:t>
            </w:r>
          </w:p>
          <w:p w14:paraId="4B7EF2B9" w14:textId="6AA99075"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Establishment of rules and operating procedures;</w:t>
            </w:r>
          </w:p>
          <w:p w14:paraId="60326F7B" w14:textId="0617CBF9"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Establishment of an operating budget;</w:t>
            </w:r>
          </w:p>
          <w:p w14:paraId="09EBBE71" w14:textId="59F8BF69" w:rsidR="00F26DEC" w:rsidRDefault="00F26DEC" w:rsidP="00F26DEC">
            <w:pPr>
              <w:pStyle w:val="cg"/>
              <w:numPr>
                <w:ilvl w:val="0"/>
                <w:numId w:val="19"/>
              </w:numPr>
              <w:tabs>
                <w:tab w:val="clear" w:pos="7383"/>
                <w:tab w:val="num" w:pos="337"/>
              </w:tabs>
              <w:spacing w:before="20" w:after="20"/>
              <w:ind w:left="335" w:hanging="335"/>
            </w:pPr>
            <w:r>
              <w:t>Recruitment of animation staff;</w:t>
            </w:r>
          </w:p>
          <w:p w14:paraId="33F5B916" w14:textId="36D40293" w:rsidR="00F26DEC" w:rsidRDefault="00F26DEC" w:rsidP="00F26DEC">
            <w:pPr>
              <w:pStyle w:val="cg"/>
              <w:numPr>
                <w:ilvl w:val="0"/>
                <w:numId w:val="19"/>
              </w:numPr>
              <w:tabs>
                <w:tab w:val="clear" w:pos="7383"/>
                <w:tab w:val="num" w:pos="337"/>
              </w:tabs>
              <w:spacing w:before="20" w:after="20"/>
              <w:ind w:left="335" w:hanging="335"/>
            </w:pPr>
            <w:r>
              <w:t>Technical and operational training;</w:t>
            </w:r>
          </w:p>
          <w:p w14:paraId="1852BC5C" w14:textId="7E739CA9" w:rsidR="00F26DEC" w:rsidRPr="001560A9"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Implementation of consultation and decision-making tools</w:t>
            </w:r>
            <w:r>
              <w:rPr>
                <w:lang w:val="en-GB"/>
              </w:rPr>
              <w:t>.</w:t>
            </w:r>
          </w:p>
        </w:tc>
      </w:tr>
      <w:tr w:rsidR="00F26DEC" w:rsidRPr="001560A9" w14:paraId="5C1D9E99" w14:textId="77777777" w:rsidTr="000957A2">
        <w:tc>
          <w:tcPr>
            <w:tcW w:w="2122" w:type="dxa"/>
          </w:tcPr>
          <w:p w14:paraId="553702DF"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3A760153" w14:textId="11A3F3B6" w:rsidR="00F26DEC" w:rsidRPr="001560A9" w:rsidRDefault="00F26DEC" w:rsidP="00F26DEC">
            <w:pPr>
              <w:pStyle w:val="ps"/>
              <w:spacing w:before="20" w:after="20"/>
              <w:rPr>
                <w:sz w:val="18"/>
                <w:szCs w:val="18"/>
                <w:lang w:val="en-GB"/>
              </w:rPr>
            </w:pPr>
            <w:r>
              <w:rPr>
                <w:sz w:val="18"/>
                <w:szCs w:val="18"/>
              </w:rPr>
              <w:t>OMVG</w:t>
            </w:r>
          </w:p>
        </w:tc>
      </w:tr>
      <w:tr w:rsidR="00F26DEC" w:rsidRPr="001560A9" w14:paraId="672ED7ED" w14:textId="77777777" w:rsidTr="000957A2">
        <w:tc>
          <w:tcPr>
            <w:tcW w:w="2122" w:type="dxa"/>
          </w:tcPr>
          <w:p w14:paraId="775A3E6D"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Duration</w:t>
            </w:r>
          </w:p>
        </w:tc>
        <w:tc>
          <w:tcPr>
            <w:tcW w:w="6804" w:type="dxa"/>
          </w:tcPr>
          <w:p w14:paraId="5C19DC8C" w14:textId="59C93B32" w:rsidR="00F26DEC" w:rsidRPr="001560A9" w:rsidRDefault="00F26DEC" w:rsidP="00F26DEC">
            <w:pPr>
              <w:pStyle w:val="ps"/>
              <w:spacing w:before="20" w:after="20"/>
              <w:rPr>
                <w:sz w:val="18"/>
                <w:szCs w:val="18"/>
                <w:lang w:val="en-GB"/>
              </w:rPr>
            </w:pPr>
            <w:r>
              <w:rPr>
                <w:sz w:val="18"/>
                <w:szCs w:val="18"/>
              </w:rPr>
              <w:t>3 years</w:t>
            </w:r>
          </w:p>
        </w:tc>
      </w:tr>
      <w:tr w:rsidR="00F26DEC" w:rsidRPr="001560A9" w14:paraId="1694F5F5" w14:textId="77777777" w:rsidTr="000957A2">
        <w:tc>
          <w:tcPr>
            <w:tcW w:w="2122" w:type="dxa"/>
          </w:tcPr>
          <w:p w14:paraId="0B1E7C9D"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Costs and funding</w:t>
            </w:r>
          </w:p>
        </w:tc>
        <w:tc>
          <w:tcPr>
            <w:tcW w:w="6804" w:type="dxa"/>
          </w:tcPr>
          <w:p w14:paraId="2B9F3A86" w14:textId="17F0E234" w:rsidR="00F26DEC" w:rsidRPr="001560A9" w:rsidRDefault="00F26DEC" w:rsidP="00F26DEC">
            <w:pPr>
              <w:pStyle w:val="ps"/>
              <w:spacing w:before="20" w:after="20"/>
              <w:rPr>
                <w:sz w:val="18"/>
                <w:szCs w:val="18"/>
                <w:lang w:val="en-GB"/>
              </w:rPr>
            </w:pPr>
            <w:r>
              <w:rPr>
                <w:sz w:val="18"/>
                <w:szCs w:val="18"/>
              </w:rPr>
              <w:t>To be determined</w:t>
            </w:r>
          </w:p>
        </w:tc>
      </w:tr>
      <w:tr w:rsidR="00F26DEC" w:rsidRPr="00CB581B" w14:paraId="0814F99D" w14:textId="77777777" w:rsidTr="000957A2">
        <w:tc>
          <w:tcPr>
            <w:tcW w:w="2122" w:type="dxa"/>
          </w:tcPr>
          <w:p w14:paraId="6BAC7239"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Risks envisaged</w:t>
            </w:r>
          </w:p>
        </w:tc>
        <w:tc>
          <w:tcPr>
            <w:tcW w:w="6804" w:type="dxa"/>
          </w:tcPr>
          <w:p w14:paraId="51A6D3B7" w14:textId="0F22B418" w:rsidR="00F26DEC" w:rsidRPr="001560A9" w:rsidRDefault="00F26DEC" w:rsidP="00F26DEC">
            <w:pPr>
              <w:pStyle w:val="ps"/>
              <w:spacing w:before="20" w:after="20"/>
              <w:rPr>
                <w:sz w:val="18"/>
                <w:szCs w:val="18"/>
                <w:lang w:val="en-GB"/>
              </w:rPr>
            </w:pPr>
            <w:r w:rsidRPr="00C536FD">
              <w:rPr>
                <w:sz w:val="18"/>
                <w:szCs w:val="18"/>
                <w:lang w:val="en-GB"/>
              </w:rPr>
              <w:t xml:space="preserve">Inefficient management, insufficient budget, conflicts over water resources  </w:t>
            </w:r>
          </w:p>
        </w:tc>
      </w:tr>
      <w:tr w:rsidR="00F26DEC" w:rsidRPr="00CB581B" w14:paraId="67774F74" w14:textId="77777777" w:rsidTr="000957A2">
        <w:tc>
          <w:tcPr>
            <w:tcW w:w="2122" w:type="dxa"/>
          </w:tcPr>
          <w:p w14:paraId="27B89F41"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Expected results</w:t>
            </w:r>
          </w:p>
        </w:tc>
        <w:tc>
          <w:tcPr>
            <w:tcW w:w="6804" w:type="dxa"/>
          </w:tcPr>
          <w:p w14:paraId="4163AFF8" w14:textId="77777777" w:rsidR="00F26DEC" w:rsidRPr="00C536FD" w:rsidRDefault="00F26DEC" w:rsidP="00F26DEC">
            <w:pPr>
              <w:pStyle w:val="ps"/>
              <w:spacing w:before="20" w:after="20"/>
              <w:rPr>
                <w:sz w:val="18"/>
                <w:szCs w:val="18"/>
                <w:lang w:val="en-GB"/>
              </w:rPr>
            </w:pPr>
            <w:r w:rsidRPr="00C536FD">
              <w:rPr>
                <w:sz w:val="18"/>
                <w:szCs w:val="18"/>
                <w:lang w:val="en-GB"/>
              </w:rPr>
              <w:t>The FPC is operational and involved in decisions on the principles and modalities of water resources allocation in the OMVG area, and reviews project proposals that have an impact on these water resources.</w:t>
            </w:r>
          </w:p>
          <w:p w14:paraId="70C24253" w14:textId="2862A03A" w:rsidR="00F26DEC" w:rsidRPr="001560A9" w:rsidRDefault="00F26DEC" w:rsidP="00F26DEC">
            <w:pPr>
              <w:pStyle w:val="ps"/>
              <w:spacing w:before="20" w:after="20"/>
              <w:rPr>
                <w:sz w:val="18"/>
                <w:szCs w:val="18"/>
                <w:lang w:val="en-GB"/>
              </w:rPr>
            </w:pPr>
            <w:r w:rsidRPr="00C536FD">
              <w:rPr>
                <w:sz w:val="18"/>
                <w:szCs w:val="18"/>
                <w:lang w:val="en-GB"/>
              </w:rPr>
              <w:t xml:space="preserve">The PEC periodically submits a water resources management plan for the OMVG area based on projected needs and available resources. </w:t>
            </w:r>
          </w:p>
        </w:tc>
      </w:tr>
    </w:tbl>
    <w:p w14:paraId="67300528" w14:textId="77777777" w:rsidR="00CA4A37" w:rsidRPr="001560A9" w:rsidRDefault="00CA4A37" w:rsidP="00CA4A37">
      <w:pPr>
        <w:pStyle w:val="ps"/>
        <w:rPr>
          <w:lang w:val="en-GB"/>
        </w:rPr>
      </w:pPr>
    </w:p>
    <w:p w14:paraId="3842BE93" w14:textId="709BB792" w:rsidR="004D041E" w:rsidRPr="001560A9" w:rsidRDefault="00886ABA">
      <w:pPr>
        <w:pStyle w:val="T2"/>
        <w:rPr>
          <w:noProof w:val="0"/>
          <w:lang w:val="en-GB"/>
        </w:rPr>
      </w:pPr>
      <w:r w:rsidRPr="001560A9">
        <w:rPr>
          <w:noProof w:val="0"/>
          <w:lang w:val="en-GB"/>
        </w:rPr>
        <w:t xml:space="preserve">Measure 3.1.4 - </w:t>
      </w:r>
      <w:r w:rsidR="00F26DEC" w:rsidRPr="00F26DEC">
        <w:rPr>
          <w:noProof w:val="0"/>
          <w:lang w:val="en-GB"/>
        </w:rPr>
        <w:t>Operationalise the autonomous energy management company within OMVG (SOGESART)</w:t>
      </w:r>
    </w:p>
    <w:p w14:paraId="7395EE95" w14:textId="77777777" w:rsidR="00CA4A37" w:rsidRPr="001560A9" w:rsidRDefault="00CA4A37" w:rsidP="00B16FC3">
      <w:pPr>
        <w:pStyle w:val="T2"/>
        <w:rPr>
          <w:noProof w:val="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7813E3AE" w14:textId="77777777" w:rsidTr="000957A2">
        <w:tc>
          <w:tcPr>
            <w:tcW w:w="2122" w:type="dxa"/>
            <w:shd w:val="clear" w:color="auto" w:fill="E6E6E6"/>
          </w:tcPr>
          <w:p w14:paraId="59EEBA85" w14:textId="77777777" w:rsidR="004D041E" w:rsidRPr="001560A9" w:rsidRDefault="00886ABA">
            <w:pPr>
              <w:pStyle w:val="ps"/>
              <w:spacing w:before="20" w:after="20"/>
              <w:jc w:val="left"/>
              <w:rPr>
                <w:b/>
                <w:sz w:val="18"/>
                <w:szCs w:val="18"/>
                <w:lang w:val="en-GB"/>
              </w:rPr>
            </w:pPr>
            <w:r w:rsidRPr="001560A9">
              <w:rPr>
                <w:b/>
                <w:sz w:val="18"/>
                <w:szCs w:val="18"/>
                <w:lang w:val="en-GB"/>
              </w:rPr>
              <w:t>Measure 3.1.4</w:t>
            </w:r>
          </w:p>
        </w:tc>
        <w:tc>
          <w:tcPr>
            <w:tcW w:w="6804" w:type="dxa"/>
            <w:shd w:val="clear" w:color="auto" w:fill="E6E6E6"/>
          </w:tcPr>
          <w:p w14:paraId="36766BD7" w14:textId="6D0C27A0"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Mesure314 </w:instrText>
            </w:r>
            <w:r w:rsidRPr="001560A9">
              <w:rPr>
                <w:sz w:val="18"/>
                <w:szCs w:val="18"/>
                <w:lang w:val="en-GB"/>
              </w:rPr>
              <w:fldChar w:fldCharType="separate"/>
            </w:r>
            <w:r w:rsidR="00CB581B" w:rsidRPr="001560A9">
              <w:rPr>
                <w:rFonts w:eastAsia="Times New Roman"/>
                <w:color w:val="000000"/>
                <w:sz w:val="18"/>
                <w:szCs w:val="18"/>
                <w:lang w:val="en-GB"/>
              </w:rPr>
              <w:t xml:space="preserve"> </w:t>
            </w:r>
            <w:r w:rsidR="00CB581B" w:rsidRPr="00C536FD">
              <w:rPr>
                <w:rFonts w:eastAsia="Times New Roman"/>
                <w:color w:val="000000"/>
                <w:sz w:val="18"/>
                <w:szCs w:val="18"/>
                <w:lang w:val="en-GB"/>
              </w:rPr>
              <w:t>Operationalise the autonomous energy management company within OMVG (SOGESART</w:t>
            </w:r>
            <w:r w:rsidRPr="001560A9">
              <w:rPr>
                <w:sz w:val="18"/>
                <w:szCs w:val="18"/>
                <w:lang w:val="en-GB"/>
              </w:rPr>
              <w:fldChar w:fldCharType="end"/>
            </w:r>
            <w:r w:rsidR="00F26DEC">
              <w:rPr>
                <w:sz w:val="18"/>
                <w:szCs w:val="18"/>
                <w:lang w:val="en-GB"/>
              </w:rPr>
              <w:t>)</w:t>
            </w:r>
          </w:p>
        </w:tc>
      </w:tr>
      <w:tr w:rsidR="00F26DEC" w:rsidRPr="00CB581B" w14:paraId="6A836C4E" w14:textId="77777777" w:rsidTr="000957A2">
        <w:tc>
          <w:tcPr>
            <w:tcW w:w="2122" w:type="dxa"/>
          </w:tcPr>
          <w:p w14:paraId="2E127C7A"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163E2E50" w14:textId="31E587B1" w:rsidR="00F26DEC" w:rsidRPr="001560A9" w:rsidRDefault="00F26DEC" w:rsidP="00F26DEC">
            <w:pPr>
              <w:pStyle w:val="ps"/>
              <w:spacing w:before="20" w:after="20"/>
              <w:rPr>
                <w:sz w:val="18"/>
                <w:szCs w:val="18"/>
                <w:lang w:val="en-GB"/>
              </w:rPr>
            </w:pPr>
            <w:r w:rsidRPr="00C536FD">
              <w:rPr>
                <w:sz w:val="18"/>
                <w:szCs w:val="18"/>
                <w:lang w:val="en-GB"/>
              </w:rPr>
              <w:t>OMVS with the creation of SOGEM/SOGED</w:t>
            </w:r>
          </w:p>
        </w:tc>
      </w:tr>
      <w:tr w:rsidR="00F26DEC" w:rsidRPr="00CB581B" w14:paraId="0C8C2BE9" w14:textId="77777777" w:rsidTr="000957A2">
        <w:tc>
          <w:tcPr>
            <w:tcW w:w="2122" w:type="dxa"/>
          </w:tcPr>
          <w:p w14:paraId="4EDEE3D9"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Objective</w:t>
            </w:r>
          </w:p>
        </w:tc>
        <w:tc>
          <w:tcPr>
            <w:tcW w:w="6804" w:type="dxa"/>
          </w:tcPr>
          <w:p w14:paraId="57D7CACE" w14:textId="2B6DF6A8" w:rsidR="00F26DEC" w:rsidRPr="001560A9" w:rsidRDefault="00F26DEC" w:rsidP="00F26DEC">
            <w:pPr>
              <w:pStyle w:val="ps"/>
              <w:spacing w:before="20" w:after="20"/>
              <w:rPr>
                <w:sz w:val="18"/>
                <w:szCs w:val="18"/>
                <w:lang w:val="en-GB"/>
              </w:rPr>
            </w:pPr>
            <w:r w:rsidRPr="00C536FD">
              <w:rPr>
                <w:sz w:val="18"/>
                <w:szCs w:val="18"/>
                <w:lang w:val="en-GB"/>
              </w:rPr>
              <w:t>Operationalise and extend to all three OMVG catchment areas the Société de Gestion de Sambangalou et de l'Interconnexion (SOGESART). The SOGESART will carry out the OMVG's heritage function.</w:t>
            </w:r>
          </w:p>
        </w:tc>
      </w:tr>
      <w:tr w:rsidR="00F26DEC" w:rsidRPr="00CB581B" w14:paraId="18E7F7B1" w14:textId="77777777" w:rsidTr="000957A2">
        <w:tc>
          <w:tcPr>
            <w:tcW w:w="2122" w:type="dxa"/>
          </w:tcPr>
          <w:p w14:paraId="787D52C5"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Location</w:t>
            </w:r>
          </w:p>
        </w:tc>
        <w:tc>
          <w:tcPr>
            <w:tcW w:w="6804" w:type="dxa"/>
          </w:tcPr>
          <w:p w14:paraId="7ADD5A8E" w14:textId="6D5841E2" w:rsidR="00F26DEC" w:rsidRPr="001560A9" w:rsidRDefault="00F26DEC" w:rsidP="00F26DEC">
            <w:pPr>
              <w:pStyle w:val="ps"/>
              <w:spacing w:before="20" w:after="20"/>
              <w:rPr>
                <w:sz w:val="18"/>
                <w:szCs w:val="18"/>
                <w:lang w:val="en-GB"/>
              </w:rPr>
            </w:pPr>
            <w:r w:rsidRPr="00C536FD">
              <w:rPr>
                <w:sz w:val="18"/>
                <w:szCs w:val="18"/>
                <w:lang w:val="en-GB"/>
              </w:rPr>
              <w:t xml:space="preserve">4 states, sites for the headquarters of this company to be determined </w:t>
            </w:r>
          </w:p>
        </w:tc>
      </w:tr>
      <w:tr w:rsidR="00F26DEC" w:rsidRPr="001560A9" w14:paraId="794690C1" w14:textId="77777777" w:rsidTr="000957A2">
        <w:tc>
          <w:tcPr>
            <w:tcW w:w="2122" w:type="dxa"/>
          </w:tcPr>
          <w:p w14:paraId="16160FC1"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67671968" w14:textId="77777777" w:rsidR="00F26DEC" w:rsidRPr="001560A9" w:rsidRDefault="00F26DEC" w:rsidP="00F26DEC">
            <w:pPr>
              <w:pStyle w:val="cg"/>
              <w:spacing w:before="20" w:after="20"/>
              <w:ind w:left="335"/>
              <w:rPr>
                <w:lang w:val="en-GB"/>
              </w:rPr>
            </w:pPr>
          </w:p>
        </w:tc>
      </w:tr>
      <w:tr w:rsidR="00F26DEC" w:rsidRPr="001560A9" w14:paraId="2581CB8E" w14:textId="77777777" w:rsidTr="000957A2">
        <w:tc>
          <w:tcPr>
            <w:tcW w:w="2122" w:type="dxa"/>
          </w:tcPr>
          <w:p w14:paraId="232C447C"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744C1300" w14:textId="6D30C0FC" w:rsidR="00F26DEC" w:rsidRPr="001560A9" w:rsidRDefault="00F26DEC" w:rsidP="00F26DEC">
            <w:pPr>
              <w:pStyle w:val="ps"/>
              <w:spacing w:before="20" w:after="20"/>
              <w:rPr>
                <w:sz w:val="18"/>
                <w:szCs w:val="18"/>
                <w:lang w:val="en-GB"/>
              </w:rPr>
            </w:pPr>
            <w:r>
              <w:rPr>
                <w:sz w:val="18"/>
                <w:szCs w:val="18"/>
              </w:rPr>
              <w:t>OMVG</w:t>
            </w:r>
          </w:p>
        </w:tc>
      </w:tr>
      <w:tr w:rsidR="00F26DEC" w:rsidRPr="001560A9" w14:paraId="29C098BA" w14:textId="77777777" w:rsidTr="000957A2">
        <w:tc>
          <w:tcPr>
            <w:tcW w:w="2122" w:type="dxa"/>
          </w:tcPr>
          <w:p w14:paraId="7F6AD76E"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Duration</w:t>
            </w:r>
          </w:p>
        </w:tc>
        <w:tc>
          <w:tcPr>
            <w:tcW w:w="6804" w:type="dxa"/>
          </w:tcPr>
          <w:p w14:paraId="40D796CA" w14:textId="7DAD38D7" w:rsidR="00F26DEC" w:rsidRPr="001560A9" w:rsidRDefault="00F26DEC" w:rsidP="00F26DEC">
            <w:pPr>
              <w:pStyle w:val="ps"/>
              <w:spacing w:before="20" w:after="20"/>
              <w:rPr>
                <w:sz w:val="18"/>
                <w:szCs w:val="18"/>
                <w:lang w:val="en-GB"/>
              </w:rPr>
            </w:pPr>
            <w:r>
              <w:rPr>
                <w:sz w:val="18"/>
                <w:szCs w:val="18"/>
              </w:rPr>
              <w:t>10 years</w:t>
            </w:r>
          </w:p>
        </w:tc>
      </w:tr>
      <w:tr w:rsidR="00F26DEC" w:rsidRPr="001560A9" w14:paraId="1DDD098D" w14:textId="77777777" w:rsidTr="000957A2">
        <w:tc>
          <w:tcPr>
            <w:tcW w:w="2122" w:type="dxa"/>
          </w:tcPr>
          <w:p w14:paraId="5CAFED23"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Costs and funding</w:t>
            </w:r>
          </w:p>
        </w:tc>
        <w:tc>
          <w:tcPr>
            <w:tcW w:w="6804" w:type="dxa"/>
          </w:tcPr>
          <w:p w14:paraId="64294230" w14:textId="796A873E" w:rsidR="00F26DEC" w:rsidRPr="001560A9" w:rsidRDefault="00F26DEC" w:rsidP="00F26DEC">
            <w:pPr>
              <w:pStyle w:val="ps"/>
              <w:spacing w:before="20" w:after="20"/>
              <w:rPr>
                <w:sz w:val="18"/>
                <w:szCs w:val="18"/>
                <w:lang w:val="en-GB"/>
              </w:rPr>
            </w:pPr>
            <w:r>
              <w:rPr>
                <w:sz w:val="18"/>
                <w:szCs w:val="18"/>
              </w:rPr>
              <w:t>To be determined</w:t>
            </w:r>
          </w:p>
        </w:tc>
      </w:tr>
      <w:tr w:rsidR="00F26DEC" w:rsidRPr="00CB581B" w14:paraId="0120A98C" w14:textId="77777777" w:rsidTr="000957A2">
        <w:tc>
          <w:tcPr>
            <w:tcW w:w="2122" w:type="dxa"/>
          </w:tcPr>
          <w:p w14:paraId="43C41F18"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Risks envisaged</w:t>
            </w:r>
          </w:p>
        </w:tc>
        <w:tc>
          <w:tcPr>
            <w:tcW w:w="6804" w:type="dxa"/>
          </w:tcPr>
          <w:p w14:paraId="55E9B063" w14:textId="7128795F" w:rsidR="00F26DEC" w:rsidRPr="001560A9" w:rsidRDefault="00F26DEC" w:rsidP="00F26DEC">
            <w:pPr>
              <w:pStyle w:val="ps"/>
              <w:spacing w:before="20" w:after="20"/>
              <w:rPr>
                <w:sz w:val="18"/>
                <w:szCs w:val="18"/>
                <w:lang w:val="en-GB"/>
              </w:rPr>
            </w:pPr>
            <w:r w:rsidRPr="00C536FD">
              <w:rPr>
                <w:sz w:val="18"/>
                <w:szCs w:val="18"/>
                <w:lang w:val="en-GB"/>
              </w:rPr>
              <w:t>Mobility of staff, delay in the creation of works</w:t>
            </w:r>
          </w:p>
        </w:tc>
      </w:tr>
      <w:tr w:rsidR="00F26DEC" w:rsidRPr="00CB581B" w14:paraId="64341072" w14:textId="77777777" w:rsidTr="000957A2">
        <w:tc>
          <w:tcPr>
            <w:tcW w:w="2122" w:type="dxa"/>
          </w:tcPr>
          <w:p w14:paraId="5D1522B2"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Expected results</w:t>
            </w:r>
          </w:p>
        </w:tc>
        <w:tc>
          <w:tcPr>
            <w:tcW w:w="6804" w:type="dxa"/>
          </w:tcPr>
          <w:p w14:paraId="0EE0E168" w14:textId="7DD504E2" w:rsidR="00F26DEC" w:rsidRPr="001560A9" w:rsidRDefault="00F26DEC" w:rsidP="00F26DEC">
            <w:pPr>
              <w:pStyle w:val="ps"/>
              <w:spacing w:before="20" w:after="20"/>
              <w:rPr>
                <w:sz w:val="18"/>
                <w:szCs w:val="18"/>
                <w:lang w:val="en-GB"/>
              </w:rPr>
            </w:pPr>
            <w:r w:rsidRPr="00C536FD">
              <w:rPr>
                <w:sz w:val="18"/>
                <w:szCs w:val="18"/>
                <w:lang w:val="en-GB"/>
              </w:rPr>
              <w:t>Autonomous energy management company created (1 or more linked to each hydroelectric dam?)</w:t>
            </w:r>
          </w:p>
        </w:tc>
      </w:tr>
    </w:tbl>
    <w:p w14:paraId="3C67D210" w14:textId="77777777" w:rsidR="00CA4A37" w:rsidRPr="001560A9" w:rsidRDefault="00CA4A37" w:rsidP="00CA4A37">
      <w:pPr>
        <w:pStyle w:val="ps"/>
        <w:rPr>
          <w:lang w:val="en-GB"/>
        </w:rPr>
      </w:pPr>
    </w:p>
    <w:p w14:paraId="75F271D2" w14:textId="7E60D3F8" w:rsidR="004D041E" w:rsidRPr="001560A9" w:rsidRDefault="00886ABA">
      <w:pPr>
        <w:pStyle w:val="T2"/>
        <w:rPr>
          <w:noProof w:val="0"/>
          <w:lang w:val="en-GB"/>
        </w:rPr>
      </w:pPr>
      <w:r w:rsidRPr="001560A9">
        <w:rPr>
          <w:noProof w:val="0"/>
          <w:lang w:val="en-GB"/>
        </w:rPr>
        <w:t>Measure 3.1.5 -</w:t>
      </w:r>
      <w:r w:rsidRPr="001560A9">
        <w:rPr>
          <w:noProof w:val="0"/>
          <w:lang w:val="en-GB"/>
        </w:rPr>
        <w:fldChar w:fldCharType="begin"/>
      </w:r>
      <w:r w:rsidRPr="001560A9">
        <w:rPr>
          <w:noProof w:val="0"/>
          <w:lang w:val="en-GB"/>
        </w:rPr>
        <w:instrText xml:space="preserve"> REF Mesure315  \* MERGEFORMAT </w:instrText>
      </w:r>
      <w:r w:rsidRPr="001560A9">
        <w:rPr>
          <w:noProof w:val="0"/>
          <w:lang w:val="en-GB"/>
        </w:rPr>
        <w:fldChar w:fldCharType="separate"/>
      </w:r>
      <w:r w:rsidR="00CB581B" w:rsidRPr="00CB581B">
        <w:rPr>
          <w:noProof w:val="0"/>
          <w:lang w:val="en-GB"/>
        </w:rPr>
        <w:t xml:space="preserve"> Define a strategy for mobilising financial resources</w:t>
      </w:r>
      <w:r w:rsidRPr="001560A9">
        <w:rPr>
          <w:noProof w:val="0"/>
          <w:lang w:val="en-GB"/>
        </w:rPr>
        <w:fldChar w:fldCharType="end"/>
      </w:r>
    </w:p>
    <w:p w14:paraId="71058676" w14:textId="77777777" w:rsidR="00CA4A37" w:rsidRPr="001560A9" w:rsidRDefault="00CA4A37" w:rsidP="00CA4A37">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755039A4" w14:textId="77777777" w:rsidTr="000957A2">
        <w:tc>
          <w:tcPr>
            <w:tcW w:w="2122" w:type="dxa"/>
            <w:shd w:val="clear" w:color="auto" w:fill="E6E6E6"/>
          </w:tcPr>
          <w:p w14:paraId="7C0462C3" w14:textId="77777777" w:rsidR="004D041E" w:rsidRPr="001560A9" w:rsidRDefault="00886ABA">
            <w:pPr>
              <w:pStyle w:val="ps"/>
              <w:spacing w:before="20" w:after="20"/>
              <w:jc w:val="left"/>
              <w:rPr>
                <w:b/>
                <w:sz w:val="18"/>
                <w:szCs w:val="18"/>
                <w:lang w:val="en-GB"/>
              </w:rPr>
            </w:pPr>
            <w:r w:rsidRPr="001560A9">
              <w:rPr>
                <w:b/>
                <w:sz w:val="18"/>
                <w:szCs w:val="18"/>
                <w:lang w:val="en-GB"/>
              </w:rPr>
              <w:t>Measure 3.1.5</w:t>
            </w:r>
          </w:p>
        </w:tc>
        <w:tc>
          <w:tcPr>
            <w:tcW w:w="6804" w:type="dxa"/>
            <w:shd w:val="clear" w:color="auto" w:fill="E6E6E6"/>
          </w:tcPr>
          <w:p w14:paraId="4F4DC375" w14:textId="70296050"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Mesure315 </w:instrText>
            </w:r>
            <w:r w:rsidRPr="001560A9">
              <w:rPr>
                <w:sz w:val="18"/>
                <w:szCs w:val="18"/>
                <w:lang w:val="en-GB"/>
              </w:rPr>
              <w:fldChar w:fldCharType="separate"/>
            </w:r>
            <w:r w:rsidR="00CB581B" w:rsidRPr="001560A9">
              <w:rPr>
                <w:rFonts w:eastAsia="Times New Roman"/>
                <w:color w:val="000000"/>
                <w:sz w:val="18"/>
                <w:szCs w:val="18"/>
                <w:lang w:val="en-GB"/>
              </w:rPr>
              <w:t xml:space="preserve"> Define a strategy for mobilising financial resources</w:t>
            </w:r>
            <w:r w:rsidRPr="001560A9">
              <w:rPr>
                <w:sz w:val="18"/>
                <w:szCs w:val="18"/>
                <w:lang w:val="en-GB"/>
              </w:rPr>
              <w:fldChar w:fldCharType="end"/>
            </w:r>
          </w:p>
        </w:tc>
      </w:tr>
      <w:tr w:rsidR="00F26DEC" w:rsidRPr="001560A9" w14:paraId="3E4A1ADF" w14:textId="77777777" w:rsidTr="000957A2">
        <w:tc>
          <w:tcPr>
            <w:tcW w:w="2122" w:type="dxa"/>
          </w:tcPr>
          <w:p w14:paraId="21C03620"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5E932AE" w14:textId="77777777" w:rsidR="00F26DEC" w:rsidRPr="001560A9" w:rsidRDefault="00F26DEC" w:rsidP="00F26DEC">
            <w:pPr>
              <w:pStyle w:val="ps"/>
              <w:spacing w:before="20" w:after="20"/>
              <w:rPr>
                <w:sz w:val="18"/>
                <w:szCs w:val="18"/>
                <w:lang w:val="en-GB"/>
              </w:rPr>
            </w:pPr>
          </w:p>
        </w:tc>
      </w:tr>
      <w:tr w:rsidR="00F26DEC" w:rsidRPr="00CB581B" w14:paraId="338CD132" w14:textId="77777777" w:rsidTr="000957A2">
        <w:tc>
          <w:tcPr>
            <w:tcW w:w="2122" w:type="dxa"/>
          </w:tcPr>
          <w:p w14:paraId="3BF5B8CD"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Objective</w:t>
            </w:r>
          </w:p>
        </w:tc>
        <w:tc>
          <w:tcPr>
            <w:tcW w:w="6804" w:type="dxa"/>
          </w:tcPr>
          <w:p w14:paraId="5CBF5781" w14:textId="694A4D84" w:rsidR="00F26DEC" w:rsidRPr="001560A9" w:rsidRDefault="00F26DEC" w:rsidP="00F26DEC">
            <w:pPr>
              <w:pStyle w:val="ps"/>
              <w:spacing w:before="20" w:after="20"/>
              <w:rPr>
                <w:sz w:val="18"/>
                <w:szCs w:val="18"/>
                <w:lang w:val="en-GB"/>
              </w:rPr>
            </w:pPr>
            <w:r w:rsidRPr="00C536FD">
              <w:rPr>
                <w:sz w:val="18"/>
                <w:szCs w:val="18"/>
                <w:lang w:val="en-GB"/>
              </w:rPr>
              <w:t>OMVG is able to mobilise sufficient diversified and sustainable financial resources to support its projects and programmes</w:t>
            </w:r>
          </w:p>
        </w:tc>
      </w:tr>
      <w:tr w:rsidR="00F26DEC" w:rsidRPr="001560A9" w14:paraId="4EAD2064" w14:textId="77777777" w:rsidTr="000957A2">
        <w:tc>
          <w:tcPr>
            <w:tcW w:w="2122" w:type="dxa"/>
          </w:tcPr>
          <w:p w14:paraId="3C424321"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Location</w:t>
            </w:r>
          </w:p>
        </w:tc>
        <w:tc>
          <w:tcPr>
            <w:tcW w:w="6804" w:type="dxa"/>
          </w:tcPr>
          <w:p w14:paraId="55162C44" w14:textId="6D7E9AB3" w:rsidR="00F26DEC" w:rsidRPr="001560A9" w:rsidRDefault="00F26DEC" w:rsidP="00F26DEC">
            <w:pPr>
              <w:pStyle w:val="ps"/>
              <w:spacing w:before="20" w:after="20"/>
              <w:rPr>
                <w:sz w:val="18"/>
                <w:szCs w:val="18"/>
                <w:lang w:val="en-GB"/>
              </w:rPr>
            </w:pPr>
            <w:r>
              <w:rPr>
                <w:sz w:val="18"/>
                <w:szCs w:val="18"/>
              </w:rPr>
              <w:t>OMVG HC</w:t>
            </w:r>
          </w:p>
        </w:tc>
      </w:tr>
      <w:tr w:rsidR="00F26DEC" w:rsidRPr="00CB581B" w14:paraId="67140A44" w14:textId="77777777" w:rsidTr="000957A2">
        <w:tc>
          <w:tcPr>
            <w:tcW w:w="2122" w:type="dxa"/>
          </w:tcPr>
          <w:p w14:paraId="62C0878C"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7ED05FA" w14:textId="34E77D90" w:rsidR="00F26DEC" w:rsidRPr="00F26DEC" w:rsidRDefault="00F26DEC" w:rsidP="00F26DEC">
            <w:pPr>
              <w:pStyle w:val="cg"/>
              <w:numPr>
                <w:ilvl w:val="0"/>
                <w:numId w:val="19"/>
              </w:numPr>
              <w:tabs>
                <w:tab w:val="clear" w:pos="7383"/>
                <w:tab w:val="num" w:pos="337"/>
              </w:tabs>
              <w:spacing w:before="20" w:after="20"/>
              <w:ind w:left="335" w:hanging="335"/>
              <w:rPr>
                <w:lang w:val="en-GB"/>
              </w:rPr>
            </w:pPr>
            <w:r w:rsidRPr="00F26DEC">
              <w:rPr>
                <w:lang w:val="en-GB"/>
              </w:rPr>
              <w:t>Identification of diversified financial sources ;</w:t>
            </w:r>
          </w:p>
          <w:p w14:paraId="6B0B2747" w14:textId="2FC8CACA"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Establishment of mechanisms to mobilise sustainable financial resources</w:t>
            </w:r>
            <w:r>
              <w:rPr>
                <w:lang w:val="en-GB"/>
              </w:rPr>
              <w:t>;</w:t>
            </w:r>
          </w:p>
          <w:p w14:paraId="0F1D034B" w14:textId="57140589" w:rsidR="00F26DEC" w:rsidRPr="001560A9"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Capacity building in financial management and accounting to maintain these mechanisms for mobilising financial resources</w:t>
            </w:r>
            <w:r>
              <w:rPr>
                <w:lang w:val="en-GB"/>
              </w:rPr>
              <w:t xml:space="preserve"> on the long term.</w:t>
            </w:r>
          </w:p>
        </w:tc>
      </w:tr>
      <w:tr w:rsidR="00F26DEC" w:rsidRPr="001560A9" w14:paraId="7937911B" w14:textId="77777777" w:rsidTr="000957A2">
        <w:tc>
          <w:tcPr>
            <w:tcW w:w="2122" w:type="dxa"/>
          </w:tcPr>
          <w:p w14:paraId="06DAD17C"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13A3426A" w14:textId="5223C570" w:rsidR="00F26DEC" w:rsidRPr="001560A9" w:rsidRDefault="00F26DEC" w:rsidP="00F26DEC">
            <w:pPr>
              <w:pStyle w:val="ps"/>
              <w:spacing w:before="20" w:after="20"/>
              <w:rPr>
                <w:sz w:val="18"/>
                <w:szCs w:val="18"/>
                <w:lang w:val="en-GB"/>
              </w:rPr>
            </w:pPr>
            <w:r>
              <w:rPr>
                <w:sz w:val="18"/>
                <w:szCs w:val="18"/>
              </w:rPr>
              <w:t>OMVG</w:t>
            </w:r>
          </w:p>
        </w:tc>
      </w:tr>
      <w:tr w:rsidR="00F26DEC" w:rsidRPr="001560A9" w14:paraId="4AEF7E6F" w14:textId="77777777" w:rsidTr="000957A2">
        <w:tc>
          <w:tcPr>
            <w:tcW w:w="2122" w:type="dxa"/>
          </w:tcPr>
          <w:p w14:paraId="63C6A64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Duration</w:t>
            </w:r>
          </w:p>
        </w:tc>
        <w:tc>
          <w:tcPr>
            <w:tcW w:w="6804" w:type="dxa"/>
          </w:tcPr>
          <w:p w14:paraId="56E5DA2B" w14:textId="415A4AFB" w:rsidR="00F26DEC" w:rsidRPr="001560A9" w:rsidRDefault="00F26DEC" w:rsidP="00F26DEC">
            <w:pPr>
              <w:pStyle w:val="ps"/>
              <w:spacing w:before="20" w:after="20"/>
              <w:rPr>
                <w:sz w:val="18"/>
                <w:szCs w:val="18"/>
                <w:lang w:val="en-GB"/>
              </w:rPr>
            </w:pPr>
            <w:r>
              <w:rPr>
                <w:sz w:val="18"/>
                <w:szCs w:val="18"/>
              </w:rPr>
              <w:t>3 years</w:t>
            </w:r>
          </w:p>
        </w:tc>
      </w:tr>
      <w:tr w:rsidR="00F26DEC" w:rsidRPr="001560A9" w14:paraId="0200F18B" w14:textId="77777777" w:rsidTr="000957A2">
        <w:tc>
          <w:tcPr>
            <w:tcW w:w="2122" w:type="dxa"/>
          </w:tcPr>
          <w:p w14:paraId="60D247DB"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Costs and funding</w:t>
            </w:r>
          </w:p>
        </w:tc>
        <w:tc>
          <w:tcPr>
            <w:tcW w:w="6804" w:type="dxa"/>
          </w:tcPr>
          <w:p w14:paraId="7E1B8D19" w14:textId="3FFB4B3C" w:rsidR="00F26DEC" w:rsidRPr="001560A9" w:rsidRDefault="00F26DEC" w:rsidP="00F26DEC">
            <w:pPr>
              <w:pStyle w:val="ps"/>
              <w:spacing w:before="20" w:after="20"/>
              <w:rPr>
                <w:sz w:val="18"/>
                <w:szCs w:val="18"/>
                <w:lang w:val="en-GB"/>
              </w:rPr>
            </w:pPr>
            <w:r>
              <w:rPr>
                <w:sz w:val="18"/>
                <w:szCs w:val="18"/>
              </w:rPr>
              <w:t>To be determined</w:t>
            </w:r>
          </w:p>
        </w:tc>
      </w:tr>
      <w:tr w:rsidR="00F26DEC" w:rsidRPr="00CB581B" w14:paraId="77C86BBE" w14:textId="77777777" w:rsidTr="000957A2">
        <w:tc>
          <w:tcPr>
            <w:tcW w:w="2122" w:type="dxa"/>
          </w:tcPr>
          <w:p w14:paraId="793F25E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Risks envisaged</w:t>
            </w:r>
          </w:p>
        </w:tc>
        <w:tc>
          <w:tcPr>
            <w:tcW w:w="6804" w:type="dxa"/>
          </w:tcPr>
          <w:p w14:paraId="069E08E8" w14:textId="268224A6" w:rsidR="00F26DEC" w:rsidRPr="001560A9" w:rsidRDefault="00F26DEC" w:rsidP="00F26DEC">
            <w:pPr>
              <w:pStyle w:val="ps"/>
              <w:spacing w:before="20" w:after="20"/>
              <w:rPr>
                <w:sz w:val="18"/>
                <w:szCs w:val="18"/>
                <w:lang w:val="en-GB"/>
              </w:rPr>
            </w:pPr>
            <w:r w:rsidRPr="00C536FD">
              <w:rPr>
                <w:sz w:val="18"/>
                <w:szCs w:val="18"/>
                <w:lang w:val="en-GB"/>
              </w:rPr>
              <w:t xml:space="preserve">The financial resources identified are insufficient or unsustainable </w:t>
            </w:r>
          </w:p>
        </w:tc>
      </w:tr>
      <w:tr w:rsidR="00F26DEC" w:rsidRPr="00CB581B" w14:paraId="4C848A93" w14:textId="77777777" w:rsidTr="000957A2">
        <w:tc>
          <w:tcPr>
            <w:tcW w:w="2122" w:type="dxa"/>
          </w:tcPr>
          <w:p w14:paraId="5EDA5274"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Expected results</w:t>
            </w:r>
          </w:p>
        </w:tc>
        <w:tc>
          <w:tcPr>
            <w:tcW w:w="6804" w:type="dxa"/>
          </w:tcPr>
          <w:p w14:paraId="789A24D9" w14:textId="69C4C4B3" w:rsidR="00F26DEC" w:rsidRPr="001560A9" w:rsidRDefault="00F26DEC" w:rsidP="00F26DEC">
            <w:pPr>
              <w:pStyle w:val="ps"/>
              <w:spacing w:before="20" w:after="20"/>
              <w:rPr>
                <w:sz w:val="18"/>
                <w:szCs w:val="18"/>
                <w:lang w:val="en-GB"/>
              </w:rPr>
            </w:pPr>
            <w:r w:rsidRPr="00C536FD">
              <w:rPr>
                <w:sz w:val="18"/>
                <w:szCs w:val="18"/>
                <w:lang w:val="en-GB"/>
              </w:rPr>
              <w:t>A strategy for mobilising financial resources in the short and long term is established</w:t>
            </w:r>
          </w:p>
        </w:tc>
      </w:tr>
    </w:tbl>
    <w:p w14:paraId="13C4F90E" w14:textId="77777777" w:rsidR="00B16FC3" w:rsidRPr="001560A9" w:rsidRDefault="00B16FC3" w:rsidP="00B16FC3">
      <w:pPr>
        <w:pStyle w:val="ps"/>
        <w:rPr>
          <w:lang w:val="en-GB"/>
        </w:rPr>
      </w:pPr>
    </w:p>
    <w:p w14:paraId="5AC29D6C" w14:textId="469C47B1" w:rsidR="004D041E" w:rsidRPr="001560A9" w:rsidRDefault="00886ABA">
      <w:pPr>
        <w:pStyle w:val="T2"/>
        <w:rPr>
          <w:noProof w:val="0"/>
          <w:lang w:val="en-GB"/>
        </w:rPr>
      </w:pPr>
      <w:r w:rsidRPr="001560A9">
        <w:rPr>
          <w:noProof w:val="0"/>
          <w:lang w:val="en-GB"/>
        </w:rPr>
        <w:t>Measure 3.1.6</w:t>
      </w:r>
      <w:r w:rsidR="00385F7B" w:rsidRPr="001560A9">
        <w:rPr>
          <w:noProof w:val="0"/>
          <w:lang w:val="en-GB"/>
        </w:rPr>
        <w:t xml:space="preserve"> - </w:t>
      </w:r>
      <w:r w:rsidRPr="001560A9">
        <w:rPr>
          <w:noProof w:val="0"/>
          <w:lang w:val="en-GB"/>
        </w:rPr>
        <w:fldChar w:fldCharType="begin"/>
      </w:r>
      <w:r w:rsidRPr="001560A9">
        <w:rPr>
          <w:noProof w:val="0"/>
          <w:lang w:val="en-GB"/>
        </w:rPr>
        <w:instrText xml:space="preserve"> REF  Mesure316  \* MERGEFORMAT </w:instrText>
      </w:r>
      <w:r w:rsidRPr="001560A9">
        <w:rPr>
          <w:noProof w:val="0"/>
          <w:lang w:val="en-GB"/>
        </w:rPr>
        <w:fldChar w:fldCharType="separate"/>
      </w:r>
      <w:r w:rsidR="00CB581B" w:rsidRPr="00CB581B">
        <w:rPr>
          <w:noProof w:val="0"/>
          <w:lang w:val="en-GB"/>
        </w:rPr>
        <w:t>Establish a coordination and monitoring unit for the implementation of PDDI measures within the OMVG HC</w:t>
      </w:r>
      <w:r w:rsidRPr="001560A9">
        <w:rPr>
          <w:noProof w:val="0"/>
          <w:lang w:val="en-GB"/>
        </w:rPr>
        <w:fldChar w:fldCharType="end"/>
      </w:r>
    </w:p>
    <w:p w14:paraId="771E203B" w14:textId="77777777" w:rsidR="00B16FC3" w:rsidRPr="001560A9" w:rsidRDefault="00B16FC3" w:rsidP="00B16FC3">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B16FC3" w:rsidRPr="00CB581B" w14:paraId="60E5842A" w14:textId="77777777" w:rsidTr="001560A9">
        <w:tc>
          <w:tcPr>
            <w:tcW w:w="2122" w:type="dxa"/>
            <w:shd w:val="clear" w:color="auto" w:fill="E6E6E6"/>
          </w:tcPr>
          <w:p w14:paraId="59C77C21" w14:textId="77777777" w:rsidR="004D041E" w:rsidRPr="001560A9" w:rsidRDefault="00886ABA">
            <w:pPr>
              <w:pStyle w:val="ps"/>
              <w:spacing w:before="20" w:after="20"/>
              <w:jc w:val="left"/>
              <w:rPr>
                <w:b/>
                <w:sz w:val="18"/>
                <w:szCs w:val="18"/>
                <w:lang w:val="en-GB"/>
              </w:rPr>
            </w:pPr>
            <w:r w:rsidRPr="001560A9">
              <w:rPr>
                <w:b/>
                <w:sz w:val="18"/>
                <w:szCs w:val="18"/>
                <w:lang w:val="en-GB"/>
              </w:rPr>
              <w:t>Measure 3.1.6</w:t>
            </w:r>
          </w:p>
        </w:tc>
        <w:tc>
          <w:tcPr>
            <w:tcW w:w="6804" w:type="dxa"/>
            <w:shd w:val="clear" w:color="auto" w:fill="E6E6E6"/>
          </w:tcPr>
          <w:p w14:paraId="54F1F233" w14:textId="6F2D45E2"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Mesure316 </w:instrText>
            </w:r>
            <w:r w:rsidRPr="001560A9">
              <w:rPr>
                <w:sz w:val="18"/>
                <w:szCs w:val="18"/>
                <w:lang w:val="en-GB"/>
              </w:rPr>
              <w:fldChar w:fldCharType="separate"/>
            </w:r>
            <w:r w:rsidR="00CB581B" w:rsidRPr="001560A9">
              <w:rPr>
                <w:rFonts w:eastAsia="Times New Roman"/>
                <w:color w:val="000000"/>
                <w:sz w:val="18"/>
                <w:szCs w:val="18"/>
                <w:lang w:val="en-GB"/>
              </w:rPr>
              <w:t xml:space="preserve">Establish a coordination and monitoring unit for the implementation of </w:t>
            </w:r>
            <w:r w:rsidR="00CB581B">
              <w:rPr>
                <w:rFonts w:eastAsia="Times New Roman"/>
                <w:color w:val="000000"/>
                <w:sz w:val="18"/>
                <w:szCs w:val="18"/>
                <w:lang w:val="en-GB"/>
              </w:rPr>
              <w:t>PDDI</w:t>
            </w:r>
            <w:r w:rsidR="00CB581B" w:rsidRPr="001560A9">
              <w:rPr>
                <w:rFonts w:eastAsia="Times New Roman"/>
                <w:color w:val="000000"/>
                <w:sz w:val="18"/>
                <w:szCs w:val="18"/>
                <w:lang w:val="en-GB"/>
              </w:rPr>
              <w:t xml:space="preserve"> measures within the OMVG HC</w:t>
            </w:r>
            <w:r w:rsidRPr="001560A9">
              <w:rPr>
                <w:sz w:val="18"/>
                <w:szCs w:val="18"/>
                <w:lang w:val="en-GB"/>
              </w:rPr>
              <w:fldChar w:fldCharType="end"/>
            </w:r>
          </w:p>
        </w:tc>
      </w:tr>
      <w:tr w:rsidR="00F26DEC" w:rsidRPr="001560A9" w14:paraId="2943F0AA" w14:textId="77777777" w:rsidTr="001560A9">
        <w:tc>
          <w:tcPr>
            <w:tcW w:w="2122" w:type="dxa"/>
          </w:tcPr>
          <w:p w14:paraId="600C1FD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4C2E5A1D" w14:textId="77777777" w:rsidR="00F26DEC" w:rsidRPr="001560A9" w:rsidRDefault="00F26DEC" w:rsidP="00F26DEC">
            <w:pPr>
              <w:pStyle w:val="ps"/>
              <w:spacing w:before="20" w:after="20"/>
              <w:rPr>
                <w:sz w:val="18"/>
                <w:szCs w:val="18"/>
                <w:lang w:val="en-GB"/>
              </w:rPr>
            </w:pPr>
          </w:p>
        </w:tc>
      </w:tr>
      <w:tr w:rsidR="00F26DEC" w:rsidRPr="00CB581B" w14:paraId="06EF12BC" w14:textId="77777777" w:rsidTr="001560A9">
        <w:tc>
          <w:tcPr>
            <w:tcW w:w="2122" w:type="dxa"/>
          </w:tcPr>
          <w:p w14:paraId="2E74735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Objective</w:t>
            </w:r>
          </w:p>
        </w:tc>
        <w:tc>
          <w:tcPr>
            <w:tcW w:w="6804" w:type="dxa"/>
          </w:tcPr>
          <w:p w14:paraId="44799251" w14:textId="0A729960" w:rsidR="00F26DEC" w:rsidRPr="001560A9" w:rsidRDefault="00F26DEC" w:rsidP="00F26DEC">
            <w:pPr>
              <w:pStyle w:val="ps"/>
              <w:spacing w:before="20" w:after="20"/>
              <w:rPr>
                <w:sz w:val="18"/>
                <w:szCs w:val="18"/>
                <w:lang w:val="en-GB"/>
              </w:rPr>
            </w:pPr>
            <w:r>
              <w:rPr>
                <w:sz w:val="18"/>
                <w:szCs w:val="18"/>
                <w:lang w:val="en-GB"/>
              </w:rPr>
              <w:t>Ensure that PDDI</w:t>
            </w:r>
            <w:r w:rsidRPr="00C536FD">
              <w:rPr>
                <w:sz w:val="18"/>
                <w:szCs w:val="18"/>
                <w:lang w:val="en-GB"/>
              </w:rPr>
              <w:t xml:space="preserve"> measures are implemented </w:t>
            </w:r>
          </w:p>
        </w:tc>
      </w:tr>
      <w:tr w:rsidR="00F26DEC" w:rsidRPr="001560A9" w14:paraId="5C2D6EF3" w14:textId="77777777" w:rsidTr="001560A9">
        <w:tc>
          <w:tcPr>
            <w:tcW w:w="2122" w:type="dxa"/>
          </w:tcPr>
          <w:p w14:paraId="1CAE5997"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Location</w:t>
            </w:r>
          </w:p>
        </w:tc>
        <w:tc>
          <w:tcPr>
            <w:tcW w:w="6804" w:type="dxa"/>
          </w:tcPr>
          <w:p w14:paraId="67AFBE89" w14:textId="6E5B366B" w:rsidR="00F26DEC" w:rsidRPr="001560A9" w:rsidRDefault="00F26DEC" w:rsidP="00F26DEC">
            <w:pPr>
              <w:pStyle w:val="ps"/>
              <w:spacing w:before="20" w:after="20"/>
              <w:rPr>
                <w:sz w:val="18"/>
                <w:szCs w:val="18"/>
                <w:lang w:val="en-GB"/>
              </w:rPr>
            </w:pPr>
            <w:r>
              <w:rPr>
                <w:sz w:val="18"/>
                <w:szCs w:val="18"/>
              </w:rPr>
              <w:t>OMVG HC</w:t>
            </w:r>
          </w:p>
        </w:tc>
      </w:tr>
      <w:tr w:rsidR="00F26DEC" w:rsidRPr="00CB581B" w14:paraId="14CCD585" w14:textId="77777777" w:rsidTr="001560A9">
        <w:tc>
          <w:tcPr>
            <w:tcW w:w="2122" w:type="dxa"/>
          </w:tcPr>
          <w:p w14:paraId="560650AB"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4A37C10" w14:textId="0798F63E"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 xml:space="preserve">Establishment of a coordination and monitoring unit for the implementation of </w:t>
            </w:r>
            <w:r>
              <w:rPr>
                <w:lang w:val="en-GB"/>
              </w:rPr>
              <w:t>PDDI</w:t>
            </w:r>
            <w:r w:rsidRPr="00C536FD">
              <w:rPr>
                <w:lang w:val="en-GB"/>
              </w:rPr>
              <w:t xml:space="preserve"> measures</w:t>
            </w:r>
          </w:p>
          <w:p w14:paraId="4EDB5850" w14:textId="77777777" w:rsidR="00F26DEC" w:rsidRPr="00C536FD"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Establishment of coordination and monitoring tools, training for the members of this coordination and monitoring unit (in particular for support in mobilising financial resources and designing cross-border projects)</w:t>
            </w:r>
          </w:p>
          <w:p w14:paraId="4B519BA5" w14:textId="4FD7E17C" w:rsidR="00F26DEC" w:rsidRPr="001560A9" w:rsidRDefault="00F26DEC" w:rsidP="00F26DEC">
            <w:pPr>
              <w:pStyle w:val="cg"/>
              <w:numPr>
                <w:ilvl w:val="0"/>
                <w:numId w:val="19"/>
              </w:numPr>
              <w:tabs>
                <w:tab w:val="clear" w:pos="7383"/>
                <w:tab w:val="num" w:pos="337"/>
              </w:tabs>
              <w:spacing w:before="20" w:after="20"/>
              <w:ind w:left="335" w:hanging="335"/>
              <w:rPr>
                <w:lang w:val="en-GB"/>
              </w:rPr>
            </w:pPr>
            <w:r w:rsidRPr="00C536FD">
              <w:rPr>
                <w:lang w:val="en-GB"/>
              </w:rPr>
              <w:t>Periodic meetings of the Coordination and Monitoring Unit</w:t>
            </w:r>
          </w:p>
        </w:tc>
      </w:tr>
      <w:tr w:rsidR="00F26DEC" w:rsidRPr="001560A9" w14:paraId="526E759E" w14:textId="77777777" w:rsidTr="001560A9">
        <w:tc>
          <w:tcPr>
            <w:tcW w:w="2122" w:type="dxa"/>
          </w:tcPr>
          <w:p w14:paraId="11281B39"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4AA90D42" w14:textId="25D6CDC4" w:rsidR="00F26DEC" w:rsidRPr="001560A9" w:rsidRDefault="00F26DEC" w:rsidP="00F26DEC">
            <w:pPr>
              <w:pStyle w:val="ps"/>
              <w:spacing w:before="20" w:after="20"/>
              <w:rPr>
                <w:sz w:val="18"/>
                <w:szCs w:val="18"/>
                <w:lang w:val="en-GB"/>
              </w:rPr>
            </w:pPr>
            <w:r>
              <w:rPr>
                <w:sz w:val="18"/>
                <w:szCs w:val="18"/>
              </w:rPr>
              <w:t>OMVG HC</w:t>
            </w:r>
          </w:p>
        </w:tc>
      </w:tr>
      <w:tr w:rsidR="00F26DEC" w:rsidRPr="001560A9" w14:paraId="44A6D283" w14:textId="77777777" w:rsidTr="001560A9">
        <w:tc>
          <w:tcPr>
            <w:tcW w:w="2122" w:type="dxa"/>
          </w:tcPr>
          <w:p w14:paraId="72A303AA"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Duration</w:t>
            </w:r>
          </w:p>
        </w:tc>
        <w:tc>
          <w:tcPr>
            <w:tcW w:w="6804" w:type="dxa"/>
          </w:tcPr>
          <w:p w14:paraId="72D085B8" w14:textId="0F962022" w:rsidR="00F26DEC" w:rsidRPr="001560A9" w:rsidRDefault="00F26DEC" w:rsidP="00F26DEC">
            <w:pPr>
              <w:pStyle w:val="ps"/>
              <w:spacing w:before="20" w:after="20"/>
              <w:rPr>
                <w:sz w:val="18"/>
                <w:szCs w:val="18"/>
                <w:lang w:val="en-GB"/>
              </w:rPr>
            </w:pPr>
            <w:r>
              <w:rPr>
                <w:sz w:val="18"/>
                <w:szCs w:val="18"/>
              </w:rPr>
              <w:t>1 year</w:t>
            </w:r>
          </w:p>
        </w:tc>
      </w:tr>
      <w:tr w:rsidR="00F26DEC" w:rsidRPr="001560A9" w14:paraId="00022A48" w14:textId="77777777" w:rsidTr="001560A9">
        <w:tc>
          <w:tcPr>
            <w:tcW w:w="2122" w:type="dxa"/>
          </w:tcPr>
          <w:p w14:paraId="4EE6D05E"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Costs and funding</w:t>
            </w:r>
          </w:p>
        </w:tc>
        <w:tc>
          <w:tcPr>
            <w:tcW w:w="6804" w:type="dxa"/>
          </w:tcPr>
          <w:p w14:paraId="07D48BC1" w14:textId="0D5B7067" w:rsidR="00F26DEC" w:rsidRPr="001560A9" w:rsidRDefault="00F26DEC" w:rsidP="00F26DEC">
            <w:pPr>
              <w:pStyle w:val="ps"/>
              <w:spacing w:before="20" w:after="20"/>
              <w:rPr>
                <w:sz w:val="18"/>
                <w:szCs w:val="18"/>
                <w:lang w:val="en-GB"/>
              </w:rPr>
            </w:pPr>
            <w:r>
              <w:rPr>
                <w:sz w:val="18"/>
                <w:szCs w:val="18"/>
              </w:rPr>
              <w:t>To be determined</w:t>
            </w:r>
          </w:p>
        </w:tc>
      </w:tr>
      <w:tr w:rsidR="00F26DEC" w:rsidRPr="00CB581B" w14:paraId="4B13BA0B" w14:textId="77777777" w:rsidTr="001560A9">
        <w:tc>
          <w:tcPr>
            <w:tcW w:w="2122" w:type="dxa"/>
          </w:tcPr>
          <w:p w14:paraId="6E1CC45A"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Risks envisaged</w:t>
            </w:r>
          </w:p>
        </w:tc>
        <w:tc>
          <w:tcPr>
            <w:tcW w:w="6804" w:type="dxa"/>
          </w:tcPr>
          <w:p w14:paraId="60A59360" w14:textId="07F3CDCD" w:rsidR="00F26DEC" w:rsidRPr="001560A9" w:rsidRDefault="00F26DEC" w:rsidP="00F26DEC">
            <w:pPr>
              <w:pStyle w:val="ps"/>
              <w:spacing w:before="20" w:after="20"/>
              <w:rPr>
                <w:sz w:val="18"/>
                <w:szCs w:val="18"/>
                <w:lang w:val="en-GB"/>
              </w:rPr>
            </w:pPr>
            <w:r w:rsidRPr="00C536FD">
              <w:rPr>
                <w:sz w:val="18"/>
                <w:szCs w:val="18"/>
                <w:lang w:val="en-GB"/>
              </w:rPr>
              <w:t>Low priority, measures and recommendations not implemented</w:t>
            </w:r>
          </w:p>
        </w:tc>
      </w:tr>
      <w:tr w:rsidR="00F26DEC" w:rsidRPr="00CB581B" w14:paraId="0020C29A" w14:textId="77777777" w:rsidTr="001560A9">
        <w:tc>
          <w:tcPr>
            <w:tcW w:w="2122" w:type="dxa"/>
          </w:tcPr>
          <w:p w14:paraId="4ED50E9D" w14:textId="77777777" w:rsidR="00F26DEC" w:rsidRPr="001560A9" w:rsidRDefault="00F26DEC" w:rsidP="00F26DEC">
            <w:pPr>
              <w:pStyle w:val="ps"/>
              <w:spacing w:before="20" w:after="20"/>
              <w:jc w:val="left"/>
              <w:rPr>
                <w:b/>
                <w:sz w:val="18"/>
                <w:szCs w:val="18"/>
                <w:lang w:val="en-GB"/>
              </w:rPr>
            </w:pPr>
            <w:r w:rsidRPr="001560A9">
              <w:rPr>
                <w:b/>
                <w:sz w:val="18"/>
                <w:szCs w:val="18"/>
                <w:lang w:val="en-GB"/>
              </w:rPr>
              <w:t>Expected results</w:t>
            </w:r>
          </w:p>
        </w:tc>
        <w:tc>
          <w:tcPr>
            <w:tcW w:w="6804" w:type="dxa"/>
          </w:tcPr>
          <w:p w14:paraId="5E9E75F9" w14:textId="7A90908A" w:rsidR="00F26DEC" w:rsidRPr="001560A9" w:rsidRDefault="00F26DEC" w:rsidP="00F26DEC">
            <w:pPr>
              <w:pStyle w:val="ps"/>
              <w:spacing w:before="20" w:after="20"/>
              <w:rPr>
                <w:sz w:val="18"/>
                <w:szCs w:val="18"/>
                <w:lang w:val="en-GB"/>
              </w:rPr>
            </w:pPr>
            <w:r w:rsidRPr="00C536FD">
              <w:rPr>
                <w:sz w:val="18"/>
                <w:szCs w:val="18"/>
                <w:lang w:val="en-GB"/>
              </w:rPr>
              <w:t xml:space="preserve">The Coordination and Monitoring Unit is operational and monitors the implementation of the </w:t>
            </w:r>
            <w:r>
              <w:rPr>
                <w:sz w:val="18"/>
                <w:szCs w:val="18"/>
                <w:lang w:val="en-GB"/>
              </w:rPr>
              <w:t>PDDI</w:t>
            </w:r>
            <w:r w:rsidRPr="00C536FD">
              <w:rPr>
                <w:sz w:val="18"/>
                <w:szCs w:val="18"/>
                <w:lang w:val="en-GB"/>
              </w:rPr>
              <w:t xml:space="preserve"> measures</w:t>
            </w:r>
          </w:p>
        </w:tc>
      </w:tr>
    </w:tbl>
    <w:p w14:paraId="03D64C11" w14:textId="77777777" w:rsidR="00CA4A37" w:rsidRPr="001560A9" w:rsidRDefault="00CA4A37" w:rsidP="00CA4A37">
      <w:pPr>
        <w:pStyle w:val="ps"/>
        <w:rPr>
          <w:lang w:val="en-GB"/>
        </w:rPr>
      </w:pPr>
    </w:p>
    <w:p w14:paraId="4F30CB8B" w14:textId="36DEDDEC" w:rsidR="004D041E" w:rsidRPr="001560A9" w:rsidRDefault="00886ABA">
      <w:pPr>
        <w:pStyle w:val="Titre3"/>
        <w:tabs>
          <w:tab w:val="left" w:pos="851"/>
        </w:tabs>
        <w:spacing w:before="360" w:after="120" w:line="380" w:lineRule="exact"/>
        <w:rPr>
          <w:color w:val="000000"/>
          <w:lang w:val="en-GB"/>
        </w:rPr>
      </w:pPr>
      <w:bookmarkStart w:id="126" w:name="_Toc103872481"/>
      <w:r w:rsidRPr="001560A9">
        <w:rPr>
          <w:lang w:val="en-GB"/>
        </w:rPr>
        <w:t xml:space="preserve">Provision 3.2 - </w:t>
      </w:r>
      <w:r w:rsidRPr="001560A9">
        <w:rPr>
          <w:color w:val="000000"/>
          <w:lang w:val="en-GB"/>
        </w:rPr>
        <w:fldChar w:fldCharType="begin"/>
      </w:r>
      <w:r w:rsidRPr="001560A9">
        <w:rPr>
          <w:color w:val="000000"/>
          <w:lang w:val="en-GB"/>
        </w:rPr>
        <w:instrText xml:space="preserve"> REF Dispo32  \* MERGEFORMAT </w:instrText>
      </w:r>
      <w:r w:rsidRPr="001560A9">
        <w:rPr>
          <w:color w:val="000000"/>
          <w:lang w:val="en-GB"/>
        </w:rPr>
        <w:fldChar w:fldCharType="separate"/>
      </w:r>
      <w:r w:rsidR="00CB581B" w:rsidRPr="00CB581B">
        <w:rPr>
          <w:color w:val="000000"/>
          <w:lang w:val="en-GB"/>
        </w:rPr>
        <w:t>Strengthen the legal and regulatory framework</w:t>
      </w:r>
      <w:bookmarkEnd w:id="126"/>
      <w:r w:rsidRPr="001560A9">
        <w:rPr>
          <w:color w:val="000000"/>
          <w:lang w:val="en-GB"/>
        </w:rPr>
        <w:fldChar w:fldCharType="end"/>
      </w:r>
    </w:p>
    <w:p w14:paraId="1B0D6D05" w14:textId="77777777" w:rsidR="00076F3C" w:rsidRPr="00C536FD" w:rsidRDefault="00076F3C" w:rsidP="00076F3C">
      <w:pPr>
        <w:pStyle w:val="T1"/>
        <w:rPr>
          <w:lang w:val="en-GB"/>
        </w:rPr>
      </w:pPr>
      <w:r w:rsidRPr="00C536FD">
        <w:rPr>
          <w:lang w:val="en-GB"/>
        </w:rPr>
        <w:t>General principle</w:t>
      </w:r>
    </w:p>
    <w:p w14:paraId="6D1C1BA6" w14:textId="10A847AF" w:rsidR="00076F3C" w:rsidRPr="00C536FD" w:rsidRDefault="00076F3C" w:rsidP="00076F3C">
      <w:pPr>
        <w:pStyle w:val="ps"/>
        <w:rPr>
          <w:lang w:val="en-GB"/>
        </w:rPr>
      </w:pPr>
      <w:r w:rsidRPr="00C536FD">
        <w:rPr>
          <w:lang w:val="en-GB"/>
        </w:rPr>
        <w:t>The objective is to provide OMVG and its Member States with a legal and regulatory framework that is strengthened and harmonised between the four Member States, adapted to the new context (Blue Peace financing, Energy project, etc.), and ensuring the effec</w:t>
      </w:r>
      <w:r>
        <w:rPr>
          <w:lang w:val="en-GB"/>
        </w:rPr>
        <w:t>tive implementation of IWRM principles.</w:t>
      </w:r>
    </w:p>
    <w:p w14:paraId="6A5DB067" w14:textId="77777777" w:rsidR="00076F3C" w:rsidRPr="00C536FD" w:rsidRDefault="00076F3C" w:rsidP="00076F3C">
      <w:pPr>
        <w:pStyle w:val="ps"/>
        <w:rPr>
          <w:lang w:val="en-GB"/>
        </w:rPr>
      </w:pPr>
      <w:r w:rsidRPr="00C536FD">
        <w:rPr>
          <w:lang w:val="en-GB"/>
        </w:rPr>
        <w:t>It should be noted that the proposed measures in this provision will be supplemented and adjusted by the recommendations to be made by the legal component of the Lot 3 study.</w:t>
      </w:r>
    </w:p>
    <w:p w14:paraId="27455E6C" w14:textId="77777777" w:rsidR="00076F3C" w:rsidRPr="00C536FD" w:rsidRDefault="00076F3C" w:rsidP="00076F3C">
      <w:pPr>
        <w:pStyle w:val="T1"/>
        <w:rPr>
          <w:lang w:val="en-GB"/>
        </w:rPr>
      </w:pPr>
      <w:r w:rsidRPr="00C536FD">
        <w:rPr>
          <w:lang w:val="en-GB"/>
        </w:rPr>
        <w:t>Expected results</w:t>
      </w:r>
    </w:p>
    <w:p w14:paraId="2B442A81" w14:textId="77777777" w:rsidR="00076F3C" w:rsidRPr="00C536FD" w:rsidRDefault="00076F3C" w:rsidP="00076F3C">
      <w:pPr>
        <w:pStyle w:val="ps"/>
        <w:rPr>
          <w:lang w:val="en-GB"/>
        </w:rPr>
      </w:pPr>
      <w:r w:rsidRPr="00C536FD">
        <w:rPr>
          <w:lang w:val="en-GB"/>
        </w:rPr>
        <w:t xml:space="preserve">A strengthened, harmonised and effective legal and regulatory framework in the four OMVG Member States. </w:t>
      </w:r>
    </w:p>
    <w:p w14:paraId="711F6576" w14:textId="77777777" w:rsidR="00076F3C" w:rsidRPr="00C536FD" w:rsidRDefault="00076F3C" w:rsidP="00076F3C">
      <w:pPr>
        <w:pStyle w:val="T1"/>
        <w:rPr>
          <w:lang w:val="en-GB"/>
        </w:rPr>
      </w:pPr>
      <w:r w:rsidRPr="00C536FD">
        <w:rPr>
          <w:lang w:val="en-GB"/>
        </w:rPr>
        <w:t>Area of intervention</w:t>
      </w:r>
    </w:p>
    <w:p w14:paraId="5C844E76" w14:textId="22D2BE29" w:rsidR="00076F3C" w:rsidRPr="00C536FD" w:rsidRDefault="00076F3C" w:rsidP="00076F3C">
      <w:pPr>
        <w:pStyle w:val="ps"/>
        <w:rPr>
          <w:lang w:val="en-GB"/>
        </w:rPr>
      </w:pPr>
      <w:r w:rsidRPr="00C536FD">
        <w:rPr>
          <w:lang w:val="en-GB"/>
        </w:rPr>
        <w:t xml:space="preserve">The four OMVG member states: </w:t>
      </w:r>
      <w:r>
        <w:rPr>
          <w:lang w:val="en-GB"/>
        </w:rPr>
        <w:t xml:space="preserve">The </w:t>
      </w:r>
      <w:r w:rsidRPr="00C536FD">
        <w:rPr>
          <w:lang w:val="en-GB"/>
        </w:rPr>
        <w:t xml:space="preserve">Gambia, Guinea, Guinea-Bissau and Senegal. </w:t>
      </w:r>
    </w:p>
    <w:p w14:paraId="345A8348" w14:textId="77777777" w:rsidR="004D041E" w:rsidRPr="001560A9" w:rsidRDefault="00886ABA">
      <w:pPr>
        <w:pStyle w:val="T1"/>
        <w:rPr>
          <w:noProof w:val="0"/>
          <w:lang w:val="en-GB"/>
        </w:rPr>
      </w:pPr>
      <w:r w:rsidRPr="001560A9">
        <w:rPr>
          <w:noProof w:val="0"/>
          <w:lang w:val="en-GB"/>
        </w:rPr>
        <w:t xml:space="preserve">Proposed measures </w:t>
      </w:r>
    </w:p>
    <w:p w14:paraId="6D465E2B" w14:textId="77777777" w:rsidR="00076F3C" w:rsidRPr="00C536FD" w:rsidRDefault="00076F3C" w:rsidP="00076F3C">
      <w:pPr>
        <w:pStyle w:val="ps"/>
        <w:rPr>
          <w:lang w:val="en-GB"/>
        </w:rPr>
      </w:pPr>
      <w:r w:rsidRPr="00C536FD">
        <w:rPr>
          <w:lang w:val="en-GB"/>
        </w:rPr>
        <w:t>The proposed measures address both the need to update and harmonise the legal and regulatory framework at international level (measure 3.2.1) and at inter-state level (measure 3.2.2) and finally at supranational level between the States and the OMVG (measure 3.2.3).</w:t>
      </w:r>
    </w:p>
    <w:p w14:paraId="1D39778A" w14:textId="69E492F8" w:rsidR="004D041E" w:rsidRPr="001560A9" w:rsidRDefault="00886ABA">
      <w:pPr>
        <w:pStyle w:val="T2"/>
        <w:rPr>
          <w:noProof w:val="0"/>
          <w:lang w:val="en-GB"/>
        </w:rPr>
      </w:pPr>
      <w:r w:rsidRPr="001560A9">
        <w:rPr>
          <w:noProof w:val="0"/>
          <w:lang w:val="en-GB"/>
        </w:rPr>
        <w:t xml:space="preserve">Measure 3.2.1 - </w:t>
      </w:r>
      <w:r w:rsidRPr="001560A9">
        <w:rPr>
          <w:noProof w:val="0"/>
          <w:lang w:val="en-GB"/>
        </w:rPr>
        <w:fldChar w:fldCharType="begin"/>
      </w:r>
      <w:r w:rsidRPr="001560A9">
        <w:rPr>
          <w:noProof w:val="0"/>
          <w:lang w:val="en-GB"/>
        </w:rPr>
        <w:instrText xml:space="preserve"> REF Mesure321  \* MERGEFORMAT </w:instrText>
      </w:r>
      <w:r w:rsidRPr="001560A9">
        <w:rPr>
          <w:noProof w:val="0"/>
          <w:lang w:val="en-GB"/>
        </w:rPr>
        <w:fldChar w:fldCharType="separate"/>
      </w:r>
      <w:r w:rsidR="00CB581B" w:rsidRPr="00CB581B">
        <w:rPr>
          <w:noProof w:val="0"/>
          <w:lang w:val="en-GB"/>
        </w:rPr>
        <w:t xml:space="preserve">Revise the provisions of the existing international conventions (establishing the status of the river, creating the OMVG and defining its common works), and establish effective water legislation in order to integrate the adjustments necessary for the management of Blue Peace funding, to frame the procedures for prior notification, </w:t>
      </w:r>
      <w:r w:rsidR="00CB581B" w:rsidRPr="001560A9">
        <w:rPr>
          <w:color w:val="000000"/>
          <w:sz w:val="18"/>
          <w:szCs w:val="18"/>
          <w:lang w:val="en-GB"/>
        </w:rPr>
        <w:t>definition of target flows, etc</w:t>
      </w:r>
      <w:r w:rsidRPr="001560A9">
        <w:rPr>
          <w:noProof w:val="0"/>
          <w:lang w:val="en-GB"/>
        </w:rPr>
        <w:fldChar w:fldCharType="end"/>
      </w:r>
    </w:p>
    <w:p w14:paraId="40ABA6CD" w14:textId="77777777" w:rsidR="00CA4A37" w:rsidRPr="001560A9" w:rsidRDefault="00CA4A37" w:rsidP="00CA4A37">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50FFC639" w14:textId="77777777" w:rsidTr="000957A2">
        <w:tc>
          <w:tcPr>
            <w:tcW w:w="2122" w:type="dxa"/>
            <w:shd w:val="clear" w:color="auto" w:fill="E6E6E6"/>
          </w:tcPr>
          <w:p w14:paraId="142ACCC2" w14:textId="00E731FA" w:rsidR="004D041E" w:rsidRPr="001560A9" w:rsidRDefault="00886ABA">
            <w:pPr>
              <w:pStyle w:val="ps"/>
              <w:spacing w:before="20" w:after="20"/>
              <w:jc w:val="left"/>
              <w:rPr>
                <w:b/>
                <w:sz w:val="18"/>
                <w:szCs w:val="18"/>
                <w:lang w:val="en-GB"/>
              </w:rPr>
            </w:pPr>
            <w:r w:rsidRPr="001560A9">
              <w:rPr>
                <w:b/>
                <w:sz w:val="18"/>
                <w:szCs w:val="18"/>
                <w:lang w:val="en-GB"/>
              </w:rPr>
              <w:t>Measure</w:t>
            </w:r>
            <w:r w:rsidR="00385F7B">
              <w:rPr>
                <w:b/>
                <w:sz w:val="18"/>
                <w:szCs w:val="18"/>
                <w:lang w:val="en-GB"/>
              </w:rPr>
              <w:t xml:space="preserve"> </w:t>
            </w:r>
            <w:r w:rsidRPr="001560A9">
              <w:rPr>
                <w:b/>
                <w:sz w:val="18"/>
                <w:szCs w:val="18"/>
                <w:lang w:val="en-GB"/>
              </w:rPr>
              <w:t>3.2.1</w:t>
            </w:r>
          </w:p>
        </w:tc>
        <w:tc>
          <w:tcPr>
            <w:tcW w:w="6804" w:type="dxa"/>
            <w:shd w:val="clear" w:color="auto" w:fill="E6E6E6"/>
          </w:tcPr>
          <w:p w14:paraId="48FDF07D" w14:textId="688077D7" w:rsidR="004D041E" w:rsidRPr="001560A9" w:rsidRDefault="00CB581B" w:rsidP="00CB581B">
            <w:pPr>
              <w:pStyle w:val="T2"/>
              <w:rPr>
                <w:sz w:val="18"/>
                <w:szCs w:val="18"/>
                <w:lang w:val="en-GB"/>
              </w:rPr>
            </w:pPr>
            <w:r w:rsidRPr="00CB581B">
              <w:rPr>
                <w:sz w:val="20"/>
                <w:szCs w:val="18"/>
                <w:lang w:val="en-GB"/>
              </w:rPr>
              <w:t>Revise the provisions of the existing international conventions (establishing the status of the river, creating the OMVG and defining its common works), and establish effective water legislation in order to integrate the adjustments necessary for the management of Blue Peace funding, to frame the procedures for prior notification, definition of target flows, etc</w:t>
            </w:r>
          </w:p>
        </w:tc>
      </w:tr>
      <w:tr w:rsidR="00076F3C" w:rsidRPr="001560A9" w14:paraId="7BE628A2" w14:textId="77777777" w:rsidTr="000957A2">
        <w:tc>
          <w:tcPr>
            <w:tcW w:w="2122" w:type="dxa"/>
          </w:tcPr>
          <w:p w14:paraId="7F64583D"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479A0CB4" w14:textId="77777777" w:rsidR="00076F3C" w:rsidRPr="001560A9" w:rsidRDefault="00076F3C" w:rsidP="00076F3C">
            <w:pPr>
              <w:pStyle w:val="ps"/>
              <w:spacing w:before="20" w:after="20"/>
              <w:rPr>
                <w:sz w:val="18"/>
                <w:szCs w:val="18"/>
                <w:lang w:val="en-GB"/>
              </w:rPr>
            </w:pPr>
          </w:p>
        </w:tc>
      </w:tr>
      <w:tr w:rsidR="00076F3C" w:rsidRPr="00CB581B" w14:paraId="25FD6DA7" w14:textId="77777777" w:rsidTr="000957A2">
        <w:tc>
          <w:tcPr>
            <w:tcW w:w="2122" w:type="dxa"/>
          </w:tcPr>
          <w:p w14:paraId="47B1C77C"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Objective</w:t>
            </w:r>
          </w:p>
        </w:tc>
        <w:tc>
          <w:tcPr>
            <w:tcW w:w="6804" w:type="dxa"/>
          </w:tcPr>
          <w:p w14:paraId="0A3ECAF9" w14:textId="54F5E716" w:rsidR="00076F3C" w:rsidRPr="001560A9" w:rsidRDefault="00076F3C" w:rsidP="00076F3C">
            <w:pPr>
              <w:pStyle w:val="ps"/>
              <w:spacing w:before="20" w:after="20"/>
              <w:rPr>
                <w:sz w:val="18"/>
                <w:szCs w:val="18"/>
                <w:lang w:val="en-GB"/>
              </w:rPr>
            </w:pPr>
            <w:r>
              <w:rPr>
                <w:sz w:val="18"/>
                <w:szCs w:val="18"/>
                <w:lang w:val="en-GB"/>
              </w:rPr>
              <w:t>Review</w:t>
            </w:r>
            <w:r w:rsidRPr="00C536FD">
              <w:rPr>
                <w:sz w:val="18"/>
                <w:szCs w:val="18"/>
                <w:lang w:val="en-GB"/>
              </w:rPr>
              <w:t xml:space="preserve"> the provisions of existing international conventions and developing effective water legislation</w:t>
            </w:r>
          </w:p>
        </w:tc>
      </w:tr>
      <w:tr w:rsidR="00076F3C" w:rsidRPr="00CB581B" w14:paraId="17743628" w14:textId="77777777" w:rsidTr="000957A2">
        <w:tc>
          <w:tcPr>
            <w:tcW w:w="2122" w:type="dxa"/>
          </w:tcPr>
          <w:p w14:paraId="0664662E"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Location</w:t>
            </w:r>
          </w:p>
        </w:tc>
        <w:tc>
          <w:tcPr>
            <w:tcW w:w="6804" w:type="dxa"/>
          </w:tcPr>
          <w:p w14:paraId="54B0A343" w14:textId="78AF20B6" w:rsidR="00076F3C" w:rsidRPr="001560A9" w:rsidRDefault="00076F3C" w:rsidP="00076F3C">
            <w:pPr>
              <w:pStyle w:val="ps"/>
              <w:spacing w:before="20" w:after="20"/>
              <w:rPr>
                <w:sz w:val="18"/>
                <w:szCs w:val="18"/>
                <w:lang w:val="en-GB"/>
              </w:rPr>
            </w:pPr>
            <w:r>
              <w:rPr>
                <w:sz w:val="18"/>
                <w:szCs w:val="18"/>
                <w:lang w:val="en-GB"/>
              </w:rPr>
              <w:t xml:space="preserve">The </w:t>
            </w:r>
            <w:r w:rsidRPr="00C536FD">
              <w:rPr>
                <w:sz w:val="18"/>
                <w:szCs w:val="18"/>
                <w:lang w:val="en-GB"/>
              </w:rPr>
              <w:t>Gambia, Guinea Bissau, Guinea, Senegal</w:t>
            </w:r>
          </w:p>
        </w:tc>
      </w:tr>
      <w:tr w:rsidR="00076F3C" w:rsidRPr="00CB581B" w14:paraId="32E87C7F" w14:textId="77777777" w:rsidTr="000957A2">
        <w:tc>
          <w:tcPr>
            <w:tcW w:w="2122" w:type="dxa"/>
          </w:tcPr>
          <w:p w14:paraId="604E56D3"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208D90E5" w14:textId="77777777" w:rsidR="00076F3C" w:rsidRPr="00C536FD"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Conducting a legal audit of the provisions of existing international conventions</w:t>
            </w:r>
          </w:p>
          <w:p w14:paraId="3865C2A1" w14:textId="71FC74F5" w:rsidR="00076F3C" w:rsidRPr="001560A9"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Establishment of effective water legislation incorporating the results of the audit to revise the provisions of existing international conventions, new key parameters to be taken into account (e.g. Blue Peace funding), the framing of prior notification procedures, the definition of target flows, etc</w:t>
            </w:r>
          </w:p>
        </w:tc>
      </w:tr>
      <w:tr w:rsidR="00076F3C" w:rsidRPr="001560A9" w14:paraId="28534758" w14:textId="77777777" w:rsidTr="000957A2">
        <w:tc>
          <w:tcPr>
            <w:tcW w:w="2122" w:type="dxa"/>
          </w:tcPr>
          <w:p w14:paraId="1BFCDE18"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4EE0FCE9" w14:textId="7D1FDE0D" w:rsidR="00076F3C" w:rsidRPr="001560A9" w:rsidRDefault="00076F3C" w:rsidP="00076F3C">
            <w:pPr>
              <w:pStyle w:val="ps"/>
              <w:spacing w:before="20" w:after="20"/>
              <w:rPr>
                <w:sz w:val="18"/>
                <w:szCs w:val="18"/>
                <w:lang w:val="en-GB"/>
              </w:rPr>
            </w:pPr>
            <w:r>
              <w:rPr>
                <w:sz w:val="18"/>
                <w:szCs w:val="18"/>
              </w:rPr>
              <w:t>OMVG</w:t>
            </w:r>
          </w:p>
        </w:tc>
      </w:tr>
      <w:tr w:rsidR="00076F3C" w:rsidRPr="001560A9" w14:paraId="4A847549" w14:textId="77777777" w:rsidTr="000957A2">
        <w:tc>
          <w:tcPr>
            <w:tcW w:w="2122" w:type="dxa"/>
          </w:tcPr>
          <w:p w14:paraId="1DE4C680"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Duration</w:t>
            </w:r>
          </w:p>
        </w:tc>
        <w:tc>
          <w:tcPr>
            <w:tcW w:w="6804" w:type="dxa"/>
          </w:tcPr>
          <w:p w14:paraId="6C9FD392" w14:textId="4A968D16" w:rsidR="00076F3C" w:rsidRPr="001560A9" w:rsidRDefault="00076F3C" w:rsidP="00076F3C">
            <w:pPr>
              <w:pStyle w:val="ps"/>
              <w:spacing w:before="20" w:after="20"/>
              <w:rPr>
                <w:sz w:val="18"/>
                <w:szCs w:val="18"/>
                <w:lang w:val="en-GB"/>
              </w:rPr>
            </w:pPr>
            <w:r>
              <w:rPr>
                <w:sz w:val="18"/>
                <w:szCs w:val="18"/>
              </w:rPr>
              <w:t>4 years</w:t>
            </w:r>
          </w:p>
        </w:tc>
      </w:tr>
      <w:tr w:rsidR="00076F3C" w:rsidRPr="001560A9" w14:paraId="226FE54B" w14:textId="77777777" w:rsidTr="000957A2">
        <w:tc>
          <w:tcPr>
            <w:tcW w:w="2122" w:type="dxa"/>
          </w:tcPr>
          <w:p w14:paraId="56944510"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Costs and funding</w:t>
            </w:r>
          </w:p>
        </w:tc>
        <w:tc>
          <w:tcPr>
            <w:tcW w:w="6804" w:type="dxa"/>
          </w:tcPr>
          <w:p w14:paraId="112A64F6" w14:textId="77777777" w:rsidR="00076F3C" w:rsidRPr="001560A9" w:rsidRDefault="00076F3C" w:rsidP="00076F3C">
            <w:pPr>
              <w:pStyle w:val="ps"/>
              <w:spacing w:before="20" w:after="20"/>
              <w:rPr>
                <w:sz w:val="18"/>
                <w:szCs w:val="18"/>
                <w:lang w:val="en-GB"/>
              </w:rPr>
            </w:pPr>
          </w:p>
        </w:tc>
      </w:tr>
      <w:tr w:rsidR="00076F3C" w:rsidRPr="001560A9" w14:paraId="3EF75509" w14:textId="77777777" w:rsidTr="000957A2">
        <w:tc>
          <w:tcPr>
            <w:tcW w:w="2122" w:type="dxa"/>
          </w:tcPr>
          <w:p w14:paraId="39BC435E"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Risks envisaged</w:t>
            </w:r>
          </w:p>
        </w:tc>
        <w:tc>
          <w:tcPr>
            <w:tcW w:w="6804" w:type="dxa"/>
          </w:tcPr>
          <w:p w14:paraId="06712DD1" w14:textId="77777777" w:rsidR="00076F3C" w:rsidRPr="001560A9" w:rsidRDefault="00076F3C" w:rsidP="00076F3C">
            <w:pPr>
              <w:pStyle w:val="ps"/>
              <w:spacing w:before="20" w:after="20"/>
              <w:rPr>
                <w:sz w:val="18"/>
                <w:szCs w:val="18"/>
                <w:lang w:val="en-GB"/>
              </w:rPr>
            </w:pPr>
          </w:p>
        </w:tc>
      </w:tr>
      <w:tr w:rsidR="00076F3C" w:rsidRPr="00CB581B" w14:paraId="59646244" w14:textId="77777777" w:rsidTr="000957A2">
        <w:tc>
          <w:tcPr>
            <w:tcW w:w="2122" w:type="dxa"/>
          </w:tcPr>
          <w:p w14:paraId="31861742"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Expected results</w:t>
            </w:r>
          </w:p>
        </w:tc>
        <w:tc>
          <w:tcPr>
            <w:tcW w:w="6804" w:type="dxa"/>
          </w:tcPr>
          <w:p w14:paraId="0037026B" w14:textId="7186F1A2" w:rsidR="00076F3C" w:rsidRPr="001560A9" w:rsidRDefault="00076F3C" w:rsidP="00076F3C">
            <w:pPr>
              <w:pStyle w:val="ps"/>
              <w:spacing w:before="20" w:after="20"/>
              <w:rPr>
                <w:sz w:val="18"/>
                <w:szCs w:val="18"/>
                <w:lang w:val="en-GB"/>
              </w:rPr>
            </w:pPr>
            <w:r w:rsidRPr="00C536FD">
              <w:rPr>
                <w:sz w:val="18"/>
                <w:szCs w:val="18"/>
                <w:lang w:val="en-GB"/>
              </w:rPr>
              <w:t>The provisions of international conventions are revised and water legislation takes into account all the necessary adjustments for effective implementation of IWRM</w:t>
            </w:r>
            <w:r>
              <w:rPr>
                <w:sz w:val="18"/>
                <w:szCs w:val="18"/>
                <w:lang w:val="en-GB"/>
              </w:rPr>
              <w:t xml:space="preserve"> principles</w:t>
            </w:r>
          </w:p>
        </w:tc>
      </w:tr>
    </w:tbl>
    <w:p w14:paraId="7B1AA8A9" w14:textId="77777777" w:rsidR="00CA4A37" w:rsidRPr="001560A9" w:rsidRDefault="00CA4A37" w:rsidP="00CA4A37">
      <w:pPr>
        <w:pStyle w:val="ps"/>
        <w:rPr>
          <w:lang w:val="en-GB"/>
        </w:rPr>
      </w:pPr>
    </w:p>
    <w:p w14:paraId="48C56171" w14:textId="3FF2F643" w:rsidR="004D041E" w:rsidRPr="001560A9" w:rsidRDefault="00886ABA">
      <w:pPr>
        <w:pStyle w:val="T2"/>
        <w:rPr>
          <w:noProof w:val="0"/>
          <w:lang w:val="en-GB"/>
        </w:rPr>
      </w:pPr>
      <w:r w:rsidRPr="001560A9">
        <w:rPr>
          <w:noProof w:val="0"/>
          <w:lang w:val="en-GB"/>
        </w:rPr>
        <w:t xml:space="preserve">Measure 3.2.2 - </w:t>
      </w:r>
      <w:r w:rsidRPr="001560A9">
        <w:rPr>
          <w:noProof w:val="0"/>
          <w:lang w:val="en-GB"/>
        </w:rPr>
        <w:fldChar w:fldCharType="begin"/>
      </w:r>
      <w:r w:rsidRPr="001560A9">
        <w:rPr>
          <w:noProof w:val="0"/>
          <w:lang w:val="en-GB"/>
        </w:rPr>
        <w:instrText xml:space="preserve"> REF Mesure322  \* MERGEFORMAT </w:instrText>
      </w:r>
      <w:r w:rsidRPr="001560A9">
        <w:rPr>
          <w:noProof w:val="0"/>
          <w:lang w:val="en-GB"/>
        </w:rPr>
        <w:fldChar w:fldCharType="separate"/>
      </w:r>
      <w:r w:rsidR="00CB581B" w:rsidRPr="00CB581B">
        <w:rPr>
          <w:noProof w:val="0"/>
          <w:lang w:val="en-GB"/>
        </w:rPr>
        <w:t>Harmonise national legal frameworks for water resources management (Water Codes)</w:t>
      </w:r>
      <w:r w:rsidRPr="001560A9">
        <w:rPr>
          <w:noProof w:val="0"/>
          <w:lang w:val="en-GB"/>
        </w:rPr>
        <w:fldChar w:fldCharType="end"/>
      </w:r>
    </w:p>
    <w:p w14:paraId="5738043E" w14:textId="77777777" w:rsidR="00CA4A37" w:rsidRPr="001560A9" w:rsidRDefault="00CA4A37" w:rsidP="00CA4A37">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113C9498" w14:textId="77777777" w:rsidTr="000957A2">
        <w:tc>
          <w:tcPr>
            <w:tcW w:w="2122" w:type="dxa"/>
            <w:shd w:val="clear" w:color="auto" w:fill="E6E6E6"/>
          </w:tcPr>
          <w:p w14:paraId="1B079059" w14:textId="66DE4C84" w:rsidR="004D041E" w:rsidRPr="001560A9" w:rsidRDefault="00886ABA">
            <w:pPr>
              <w:pStyle w:val="ps"/>
              <w:spacing w:before="20" w:after="20"/>
              <w:jc w:val="left"/>
              <w:rPr>
                <w:b/>
                <w:sz w:val="18"/>
                <w:szCs w:val="18"/>
                <w:lang w:val="en-GB"/>
              </w:rPr>
            </w:pPr>
            <w:r w:rsidRPr="001560A9">
              <w:rPr>
                <w:b/>
                <w:sz w:val="18"/>
                <w:szCs w:val="18"/>
                <w:lang w:val="en-GB"/>
              </w:rPr>
              <w:t>Measure</w:t>
            </w:r>
            <w:r w:rsidR="00385F7B">
              <w:rPr>
                <w:b/>
                <w:sz w:val="18"/>
                <w:szCs w:val="18"/>
                <w:lang w:val="en-GB"/>
              </w:rPr>
              <w:t xml:space="preserve"> </w:t>
            </w:r>
            <w:r w:rsidRPr="001560A9">
              <w:rPr>
                <w:b/>
                <w:sz w:val="18"/>
                <w:szCs w:val="18"/>
                <w:lang w:val="en-GB"/>
              </w:rPr>
              <w:t>3.2</w:t>
            </w:r>
            <w:r w:rsidR="00B16FC3" w:rsidRPr="001560A9">
              <w:rPr>
                <w:b/>
                <w:sz w:val="18"/>
                <w:szCs w:val="18"/>
                <w:lang w:val="en-GB"/>
              </w:rPr>
              <w:t>.2</w:t>
            </w:r>
          </w:p>
        </w:tc>
        <w:tc>
          <w:tcPr>
            <w:tcW w:w="6804" w:type="dxa"/>
            <w:shd w:val="clear" w:color="auto" w:fill="E6E6E6"/>
          </w:tcPr>
          <w:p w14:paraId="0C39674C" w14:textId="792A5E88"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Mesure322 </w:instrText>
            </w:r>
            <w:r w:rsidRPr="001560A9">
              <w:rPr>
                <w:sz w:val="18"/>
                <w:szCs w:val="18"/>
                <w:lang w:val="en-GB"/>
              </w:rPr>
              <w:fldChar w:fldCharType="separate"/>
            </w:r>
            <w:r w:rsidR="00CB581B" w:rsidRPr="001560A9">
              <w:rPr>
                <w:rFonts w:eastAsia="Times New Roman"/>
                <w:color w:val="000000"/>
                <w:sz w:val="18"/>
                <w:szCs w:val="18"/>
                <w:lang w:val="en-GB"/>
              </w:rPr>
              <w:t>Harmonise national legal frameworks for water resources management (Water Codes)</w:t>
            </w:r>
            <w:r w:rsidRPr="001560A9">
              <w:rPr>
                <w:sz w:val="18"/>
                <w:szCs w:val="18"/>
                <w:lang w:val="en-GB"/>
              </w:rPr>
              <w:fldChar w:fldCharType="end"/>
            </w:r>
          </w:p>
        </w:tc>
      </w:tr>
      <w:tr w:rsidR="00076F3C" w:rsidRPr="00076F3C" w14:paraId="60C0581D" w14:textId="77777777" w:rsidTr="000957A2">
        <w:tc>
          <w:tcPr>
            <w:tcW w:w="2122" w:type="dxa"/>
          </w:tcPr>
          <w:p w14:paraId="5C1D57B8"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6CBB1923" w14:textId="0A5B037E" w:rsidR="00076F3C" w:rsidRPr="001560A9" w:rsidRDefault="00076F3C" w:rsidP="00076F3C">
            <w:pPr>
              <w:pStyle w:val="ps"/>
              <w:spacing w:before="20" w:after="20"/>
              <w:rPr>
                <w:sz w:val="18"/>
                <w:szCs w:val="18"/>
                <w:lang w:val="en-GB"/>
              </w:rPr>
            </w:pPr>
          </w:p>
        </w:tc>
      </w:tr>
      <w:tr w:rsidR="00076F3C" w:rsidRPr="00CB581B" w14:paraId="51276C6F" w14:textId="77777777" w:rsidTr="000957A2">
        <w:tc>
          <w:tcPr>
            <w:tcW w:w="2122" w:type="dxa"/>
          </w:tcPr>
          <w:p w14:paraId="4E0128E0"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Objective</w:t>
            </w:r>
          </w:p>
        </w:tc>
        <w:tc>
          <w:tcPr>
            <w:tcW w:w="6804" w:type="dxa"/>
          </w:tcPr>
          <w:p w14:paraId="1D89F923" w14:textId="33141D67" w:rsidR="00076F3C" w:rsidRPr="001560A9" w:rsidRDefault="00076F3C" w:rsidP="00076F3C">
            <w:pPr>
              <w:pStyle w:val="ps"/>
              <w:spacing w:before="20" w:after="20"/>
              <w:rPr>
                <w:sz w:val="18"/>
                <w:szCs w:val="18"/>
                <w:lang w:val="en-GB"/>
              </w:rPr>
            </w:pPr>
            <w:r w:rsidRPr="00C536FD">
              <w:rPr>
                <w:sz w:val="18"/>
                <w:szCs w:val="18"/>
                <w:lang w:val="en-GB"/>
              </w:rPr>
              <w:t>Update and harmonise the Water Codes so that they take into account the evolutions of the different legal instruments in the ECOWAS and UEMOA areas and in the 4 Member States</w:t>
            </w:r>
          </w:p>
        </w:tc>
      </w:tr>
      <w:tr w:rsidR="00076F3C" w:rsidRPr="00CB581B" w14:paraId="74D175D3" w14:textId="77777777" w:rsidTr="000957A2">
        <w:tc>
          <w:tcPr>
            <w:tcW w:w="2122" w:type="dxa"/>
          </w:tcPr>
          <w:p w14:paraId="7077CB6B"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Location</w:t>
            </w:r>
          </w:p>
        </w:tc>
        <w:tc>
          <w:tcPr>
            <w:tcW w:w="6804" w:type="dxa"/>
          </w:tcPr>
          <w:p w14:paraId="3EC3B3B1" w14:textId="3D672B29" w:rsidR="00076F3C" w:rsidRPr="001560A9" w:rsidRDefault="00076F3C" w:rsidP="00076F3C">
            <w:pPr>
              <w:pStyle w:val="cg"/>
              <w:numPr>
                <w:ilvl w:val="0"/>
                <w:numId w:val="19"/>
              </w:numPr>
              <w:tabs>
                <w:tab w:val="clear" w:pos="7383"/>
                <w:tab w:val="num" w:pos="337"/>
              </w:tabs>
              <w:spacing w:before="20" w:after="20"/>
              <w:ind w:left="335" w:hanging="335"/>
              <w:rPr>
                <w:lang w:val="en-GB"/>
              </w:rPr>
            </w:pPr>
            <w:r w:rsidRPr="00076F3C">
              <w:rPr>
                <w:lang w:val="en-GB"/>
              </w:rPr>
              <w:t>The Gambia, Guinea, Guinea Bissau, Senegal</w:t>
            </w:r>
          </w:p>
        </w:tc>
      </w:tr>
      <w:tr w:rsidR="00076F3C" w:rsidRPr="00CB581B" w14:paraId="6FF786C9" w14:textId="77777777" w:rsidTr="000957A2">
        <w:tc>
          <w:tcPr>
            <w:tcW w:w="2122" w:type="dxa"/>
          </w:tcPr>
          <w:p w14:paraId="22A20867"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35EB04D8" w14:textId="77777777" w:rsidR="00076F3C" w:rsidRPr="00C536FD"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 xml:space="preserve">Identification of </w:t>
            </w:r>
            <w:r>
              <w:rPr>
                <w:lang w:val="en-GB"/>
              </w:rPr>
              <w:t>adjustments</w:t>
            </w:r>
            <w:r w:rsidRPr="00C536FD">
              <w:rPr>
                <w:lang w:val="en-GB"/>
              </w:rPr>
              <w:t xml:space="preserve"> in legal instruments, harmonisation needs, notably through the conclusions of Lot 3</w:t>
            </w:r>
            <w:r>
              <w:rPr>
                <w:lang w:val="en-GB"/>
              </w:rPr>
              <w:t>;</w:t>
            </w:r>
          </w:p>
          <w:p w14:paraId="1425A4BE" w14:textId="77777777" w:rsidR="00076F3C" w:rsidRPr="00C536FD"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Updating and harmonisation of water codes</w:t>
            </w:r>
            <w:r>
              <w:rPr>
                <w:lang w:val="en-GB"/>
              </w:rPr>
              <w:t>.</w:t>
            </w:r>
          </w:p>
          <w:p w14:paraId="3D292EDC" w14:textId="032DD170" w:rsidR="00076F3C" w:rsidRPr="001560A9" w:rsidRDefault="00076F3C" w:rsidP="00076F3C">
            <w:pPr>
              <w:pStyle w:val="cg"/>
              <w:numPr>
                <w:ilvl w:val="0"/>
                <w:numId w:val="19"/>
              </w:numPr>
              <w:tabs>
                <w:tab w:val="clear" w:pos="7383"/>
                <w:tab w:val="num" w:pos="337"/>
              </w:tabs>
              <w:spacing w:before="20" w:after="20"/>
              <w:ind w:left="335" w:hanging="335"/>
              <w:rPr>
                <w:lang w:val="en-GB"/>
              </w:rPr>
            </w:pPr>
            <w:r w:rsidRPr="00076F3C">
              <w:rPr>
                <w:lang w:val="en-GB"/>
              </w:rPr>
              <w:t>Dissemination and communication of legal developments in the Water Codes to stakeholders involved in the management and preservation of the resource</w:t>
            </w:r>
          </w:p>
        </w:tc>
      </w:tr>
      <w:tr w:rsidR="00076F3C" w:rsidRPr="001560A9" w14:paraId="46EF07A5" w14:textId="77777777" w:rsidTr="000957A2">
        <w:tc>
          <w:tcPr>
            <w:tcW w:w="2122" w:type="dxa"/>
          </w:tcPr>
          <w:p w14:paraId="05FAB732"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7E52BB79" w14:textId="1588ACAB" w:rsidR="00076F3C" w:rsidRPr="001560A9" w:rsidRDefault="00076F3C" w:rsidP="00076F3C">
            <w:pPr>
              <w:pStyle w:val="ps"/>
              <w:spacing w:before="20" w:after="20"/>
              <w:rPr>
                <w:sz w:val="18"/>
                <w:szCs w:val="18"/>
                <w:lang w:val="en-GB"/>
              </w:rPr>
            </w:pPr>
            <w:r>
              <w:rPr>
                <w:sz w:val="18"/>
                <w:szCs w:val="18"/>
              </w:rPr>
              <w:t>OMVG</w:t>
            </w:r>
          </w:p>
        </w:tc>
      </w:tr>
      <w:tr w:rsidR="00076F3C" w:rsidRPr="001560A9" w14:paraId="6C2FCFA6" w14:textId="77777777" w:rsidTr="000957A2">
        <w:tc>
          <w:tcPr>
            <w:tcW w:w="2122" w:type="dxa"/>
          </w:tcPr>
          <w:p w14:paraId="5B0513FD"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Duration</w:t>
            </w:r>
          </w:p>
        </w:tc>
        <w:tc>
          <w:tcPr>
            <w:tcW w:w="6804" w:type="dxa"/>
          </w:tcPr>
          <w:p w14:paraId="6CDCC2F3" w14:textId="4E9290E3" w:rsidR="00076F3C" w:rsidRPr="001560A9" w:rsidRDefault="00076F3C" w:rsidP="00076F3C">
            <w:pPr>
              <w:pStyle w:val="ps"/>
              <w:spacing w:before="20" w:after="20"/>
              <w:rPr>
                <w:sz w:val="18"/>
                <w:szCs w:val="18"/>
                <w:lang w:val="en-GB"/>
              </w:rPr>
            </w:pPr>
            <w:r>
              <w:rPr>
                <w:sz w:val="18"/>
                <w:szCs w:val="18"/>
              </w:rPr>
              <w:t>2 years</w:t>
            </w:r>
          </w:p>
        </w:tc>
      </w:tr>
      <w:tr w:rsidR="00076F3C" w:rsidRPr="001560A9" w14:paraId="4C67FB65" w14:textId="77777777" w:rsidTr="000957A2">
        <w:tc>
          <w:tcPr>
            <w:tcW w:w="2122" w:type="dxa"/>
          </w:tcPr>
          <w:p w14:paraId="013DF863"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Costs and funding</w:t>
            </w:r>
          </w:p>
        </w:tc>
        <w:tc>
          <w:tcPr>
            <w:tcW w:w="6804" w:type="dxa"/>
          </w:tcPr>
          <w:p w14:paraId="416EA2CA" w14:textId="4708A5E7" w:rsidR="00076F3C" w:rsidRPr="001560A9" w:rsidRDefault="00076F3C" w:rsidP="00076F3C">
            <w:pPr>
              <w:pStyle w:val="ps"/>
              <w:spacing w:before="20" w:after="20"/>
              <w:rPr>
                <w:sz w:val="18"/>
                <w:szCs w:val="18"/>
                <w:lang w:val="en-GB"/>
              </w:rPr>
            </w:pPr>
            <w:r>
              <w:rPr>
                <w:sz w:val="18"/>
                <w:szCs w:val="18"/>
              </w:rPr>
              <w:t>To be determined</w:t>
            </w:r>
          </w:p>
        </w:tc>
      </w:tr>
      <w:tr w:rsidR="00076F3C" w:rsidRPr="00076F3C" w14:paraId="6C9F00DD" w14:textId="77777777" w:rsidTr="000957A2">
        <w:tc>
          <w:tcPr>
            <w:tcW w:w="2122" w:type="dxa"/>
          </w:tcPr>
          <w:p w14:paraId="4C243918"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Risks envisaged</w:t>
            </w:r>
          </w:p>
        </w:tc>
        <w:tc>
          <w:tcPr>
            <w:tcW w:w="6804" w:type="dxa"/>
          </w:tcPr>
          <w:p w14:paraId="24AF1AAC" w14:textId="4961EF83" w:rsidR="00076F3C" w:rsidRPr="001560A9" w:rsidRDefault="00076F3C" w:rsidP="00076F3C">
            <w:pPr>
              <w:pStyle w:val="ps"/>
              <w:spacing w:before="20" w:after="20"/>
              <w:rPr>
                <w:sz w:val="18"/>
                <w:szCs w:val="18"/>
                <w:lang w:val="en-GB"/>
              </w:rPr>
            </w:pPr>
            <w:r>
              <w:rPr>
                <w:sz w:val="18"/>
                <w:szCs w:val="18"/>
              </w:rPr>
              <w:t>Political instability</w:t>
            </w:r>
          </w:p>
        </w:tc>
      </w:tr>
      <w:tr w:rsidR="00076F3C" w:rsidRPr="00CB581B" w14:paraId="39904FD9" w14:textId="77777777" w:rsidTr="000957A2">
        <w:tc>
          <w:tcPr>
            <w:tcW w:w="2122" w:type="dxa"/>
          </w:tcPr>
          <w:p w14:paraId="2AF109F5"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Expected results</w:t>
            </w:r>
          </w:p>
        </w:tc>
        <w:tc>
          <w:tcPr>
            <w:tcW w:w="6804" w:type="dxa"/>
          </w:tcPr>
          <w:p w14:paraId="7C17D697" w14:textId="0341B21F" w:rsidR="00076F3C" w:rsidRPr="001560A9" w:rsidRDefault="00076F3C" w:rsidP="00076F3C">
            <w:pPr>
              <w:pStyle w:val="ps"/>
              <w:spacing w:before="20" w:after="20"/>
              <w:rPr>
                <w:sz w:val="18"/>
                <w:szCs w:val="18"/>
                <w:lang w:val="en-GB"/>
              </w:rPr>
            </w:pPr>
            <w:r w:rsidRPr="00C536FD">
              <w:rPr>
                <w:sz w:val="18"/>
                <w:szCs w:val="18"/>
                <w:lang w:val="en-GB"/>
              </w:rPr>
              <w:t xml:space="preserve">Harmonised water codes, integrating water-related legal and regulatory developments, effective in determining water use regimes and organising water resource conservation. </w:t>
            </w:r>
          </w:p>
        </w:tc>
      </w:tr>
    </w:tbl>
    <w:p w14:paraId="70540E5F" w14:textId="77777777" w:rsidR="00CA4A37" w:rsidRPr="001560A9" w:rsidRDefault="00CA4A37" w:rsidP="00CA4A37">
      <w:pPr>
        <w:pStyle w:val="ps"/>
        <w:rPr>
          <w:lang w:val="en-GB"/>
        </w:rPr>
      </w:pPr>
    </w:p>
    <w:p w14:paraId="63B84AD8" w14:textId="69798DE6" w:rsidR="004D041E" w:rsidRPr="001560A9" w:rsidRDefault="00886ABA">
      <w:pPr>
        <w:pStyle w:val="T2"/>
        <w:rPr>
          <w:noProof w:val="0"/>
          <w:lang w:val="en-GB"/>
        </w:rPr>
      </w:pPr>
      <w:r w:rsidRPr="001560A9">
        <w:rPr>
          <w:noProof w:val="0"/>
          <w:lang w:val="en-GB"/>
        </w:rPr>
        <w:t xml:space="preserve">Measure 3.2.3 - </w:t>
      </w:r>
      <w:r w:rsidRPr="001560A9">
        <w:rPr>
          <w:noProof w:val="0"/>
          <w:lang w:val="en-GB"/>
        </w:rPr>
        <w:fldChar w:fldCharType="begin"/>
      </w:r>
      <w:r w:rsidRPr="001560A9">
        <w:rPr>
          <w:noProof w:val="0"/>
          <w:lang w:val="en-GB"/>
        </w:rPr>
        <w:instrText xml:space="preserve"> REF Mesure323  \* MERGEFORMAT </w:instrText>
      </w:r>
      <w:r w:rsidRPr="001560A9">
        <w:rPr>
          <w:noProof w:val="0"/>
          <w:lang w:val="en-GB"/>
        </w:rPr>
        <w:fldChar w:fldCharType="separate"/>
      </w:r>
      <w:r w:rsidR="00CB581B" w:rsidRPr="00CB581B">
        <w:rPr>
          <w:noProof w:val="0"/>
          <w:lang w:val="en-GB" w:eastAsia="en-US"/>
        </w:rPr>
        <w:t>Establish and implement protocols for sharing data and information from Member States with the OMVG</w:t>
      </w:r>
      <w:r w:rsidRPr="001560A9">
        <w:rPr>
          <w:noProof w:val="0"/>
          <w:lang w:val="en-GB"/>
        </w:rPr>
        <w:fldChar w:fldCharType="end"/>
      </w:r>
    </w:p>
    <w:p w14:paraId="301C35E2" w14:textId="77777777" w:rsidR="00CA4A37" w:rsidRPr="001560A9" w:rsidRDefault="00CA4A37" w:rsidP="00CA4A37">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5C17C1C2" w14:textId="77777777" w:rsidTr="000957A2">
        <w:tc>
          <w:tcPr>
            <w:tcW w:w="2122" w:type="dxa"/>
            <w:shd w:val="clear" w:color="auto" w:fill="E6E6E6"/>
          </w:tcPr>
          <w:p w14:paraId="454BEAC7" w14:textId="7745B28D" w:rsidR="004D041E" w:rsidRPr="001560A9" w:rsidRDefault="00886ABA">
            <w:pPr>
              <w:pStyle w:val="ps"/>
              <w:spacing w:before="20" w:after="20"/>
              <w:jc w:val="left"/>
              <w:rPr>
                <w:b/>
                <w:sz w:val="18"/>
                <w:szCs w:val="18"/>
                <w:lang w:val="en-GB"/>
              </w:rPr>
            </w:pPr>
            <w:r w:rsidRPr="001560A9">
              <w:rPr>
                <w:b/>
                <w:sz w:val="18"/>
                <w:szCs w:val="18"/>
                <w:lang w:val="en-GB"/>
              </w:rPr>
              <w:t>Measure</w:t>
            </w:r>
            <w:r w:rsidR="00385F7B">
              <w:rPr>
                <w:b/>
                <w:sz w:val="18"/>
                <w:szCs w:val="18"/>
                <w:lang w:val="en-GB"/>
              </w:rPr>
              <w:t xml:space="preserve"> </w:t>
            </w:r>
            <w:r w:rsidRPr="001560A9">
              <w:rPr>
                <w:b/>
                <w:sz w:val="18"/>
                <w:szCs w:val="18"/>
                <w:lang w:val="en-GB"/>
              </w:rPr>
              <w:t>3.2</w:t>
            </w:r>
            <w:r w:rsidR="00385F7B">
              <w:rPr>
                <w:b/>
                <w:sz w:val="18"/>
                <w:szCs w:val="18"/>
                <w:lang w:val="en-GB"/>
              </w:rPr>
              <w:t>.</w:t>
            </w:r>
            <w:r w:rsidRPr="001560A9">
              <w:rPr>
                <w:b/>
                <w:sz w:val="18"/>
                <w:szCs w:val="18"/>
                <w:lang w:val="en-GB"/>
              </w:rPr>
              <w:t>3</w:t>
            </w:r>
          </w:p>
        </w:tc>
        <w:tc>
          <w:tcPr>
            <w:tcW w:w="6804" w:type="dxa"/>
            <w:shd w:val="clear" w:color="auto" w:fill="E6E6E6"/>
          </w:tcPr>
          <w:p w14:paraId="0C7ABFAB" w14:textId="47DFD10B" w:rsidR="004D041E" w:rsidRPr="001560A9" w:rsidRDefault="00886ABA">
            <w:pPr>
              <w:pStyle w:val="ps"/>
              <w:spacing w:before="20" w:after="20"/>
              <w:rPr>
                <w:sz w:val="18"/>
                <w:szCs w:val="18"/>
                <w:lang w:val="en-GB"/>
              </w:rPr>
            </w:pPr>
            <w:r w:rsidRPr="001560A9">
              <w:rPr>
                <w:sz w:val="18"/>
                <w:szCs w:val="18"/>
                <w:lang w:val="en-GB"/>
              </w:rPr>
              <w:fldChar w:fldCharType="begin"/>
            </w:r>
            <w:r w:rsidRPr="001560A9">
              <w:rPr>
                <w:sz w:val="18"/>
                <w:szCs w:val="18"/>
                <w:lang w:val="en-GB"/>
              </w:rPr>
              <w:instrText xml:space="preserve"> REF Mesure323 </w:instrText>
            </w:r>
            <w:r w:rsidRPr="001560A9">
              <w:rPr>
                <w:sz w:val="18"/>
                <w:szCs w:val="18"/>
                <w:lang w:val="en-GB"/>
              </w:rPr>
              <w:fldChar w:fldCharType="separate"/>
            </w:r>
            <w:r w:rsidR="00CB581B" w:rsidRPr="001560A9">
              <w:rPr>
                <w:sz w:val="18"/>
                <w:szCs w:val="18"/>
                <w:lang w:val="en-GB" w:eastAsia="en-US"/>
              </w:rPr>
              <w:t>Establish and implement protocols for sharing data and information from Member States with the OMVG</w:t>
            </w:r>
            <w:r w:rsidRPr="001560A9">
              <w:rPr>
                <w:sz w:val="18"/>
                <w:szCs w:val="18"/>
                <w:lang w:val="en-GB"/>
              </w:rPr>
              <w:fldChar w:fldCharType="end"/>
            </w:r>
          </w:p>
        </w:tc>
      </w:tr>
      <w:tr w:rsidR="00076F3C" w:rsidRPr="00CB581B" w14:paraId="40D102CD" w14:textId="77777777" w:rsidTr="000957A2">
        <w:tc>
          <w:tcPr>
            <w:tcW w:w="2122" w:type="dxa"/>
          </w:tcPr>
          <w:p w14:paraId="167129FD"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0E6481B7" w14:textId="2F16ED56" w:rsidR="00076F3C" w:rsidRPr="001560A9" w:rsidRDefault="00076F3C" w:rsidP="00076F3C">
            <w:pPr>
              <w:pStyle w:val="ps"/>
              <w:spacing w:before="20" w:after="20"/>
              <w:rPr>
                <w:sz w:val="18"/>
                <w:szCs w:val="18"/>
                <w:lang w:val="en-GB"/>
              </w:rPr>
            </w:pPr>
            <w:r w:rsidRPr="00C536FD">
              <w:rPr>
                <w:sz w:val="18"/>
                <w:szCs w:val="18"/>
                <w:lang w:val="en-GB"/>
              </w:rPr>
              <w:t>OMVG and OMVG National Units</w:t>
            </w:r>
          </w:p>
        </w:tc>
      </w:tr>
      <w:tr w:rsidR="00076F3C" w:rsidRPr="00CB581B" w14:paraId="5B110433" w14:textId="77777777" w:rsidTr="000957A2">
        <w:tc>
          <w:tcPr>
            <w:tcW w:w="2122" w:type="dxa"/>
          </w:tcPr>
          <w:p w14:paraId="2D654A97"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Objective</w:t>
            </w:r>
          </w:p>
        </w:tc>
        <w:tc>
          <w:tcPr>
            <w:tcW w:w="6804" w:type="dxa"/>
          </w:tcPr>
          <w:p w14:paraId="21EB4DB6" w14:textId="1D9BD782" w:rsidR="00076F3C" w:rsidRPr="001560A9" w:rsidRDefault="00076F3C" w:rsidP="00076F3C">
            <w:pPr>
              <w:pStyle w:val="ps"/>
              <w:spacing w:before="20" w:after="20"/>
              <w:rPr>
                <w:sz w:val="18"/>
                <w:szCs w:val="18"/>
                <w:lang w:val="en-GB"/>
              </w:rPr>
            </w:pPr>
            <w:r w:rsidRPr="00C536FD">
              <w:rPr>
                <w:sz w:val="18"/>
                <w:szCs w:val="18"/>
                <w:lang w:val="en-GB"/>
              </w:rPr>
              <w:t>To enable OMVG and Member States to have effective and timely access to up-to-date data and information necessary for IWRM decision-making</w:t>
            </w:r>
          </w:p>
        </w:tc>
      </w:tr>
      <w:tr w:rsidR="00076F3C" w:rsidRPr="00CB581B" w14:paraId="755E5837" w14:textId="77777777" w:rsidTr="000957A2">
        <w:tc>
          <w:tcPr>
            <w:tcW w:w="2122" w:type="dxa"/>
          </w:tcPr>
          <w:p w14:paraId="36DB0480"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Location</w:t>
            </w:r>
          </w:p>
        </w:tc>
        <w:tc>
          <w:tcPr>
            <w:tcW w:w="6804" w:type="dxa"/>
          </w:tcPr>
          <w:p w14:paraId="0B487287" w14:textId="60A19D0A" w:rsidR="00076F3C" w:rsidRPr="001560A9" w:rsidRDefault="00076F3C" w:rsidP="00076F3C">
            <w:pPr>
              <w:pStyle w:val="ps"/>
              <w:spacing w:before="20" w:after="20"/>
              <w:rPr>
                <w:sz w:val="18"/>
                <w:szCs w:val="18"/>
                <w:lang w:val="en-GB"/>
              </w:rPr>
            </w:pPr>
            <w:r w:rsidRPr="00076F3C">
              <w:rPr>
                <w:sz w:val="18"/>
                <w:szCs w:val="18"/>
                <w:lang w:val="en-GB"/>
              </w:rPr>
              <w:t>The 4 Member States and OMVG</w:t>
            </w:r>
          </w:p>
        </w:tc>
      </w:tr>
      <w:tr w:rsidR="00076F3C" w:rsidRPr="00CB581B" w14:paraId="7AA05D20" w14:textId="77777777" w:rsidTr="000957A2">
        <w:tc>
          <w:tcPr>
            <w:tcW w:w="2122" w:type="dxa"/>
          </w:tcPr>
          <w:p w14:paraId="3F6B3882"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74220048" w14:textId="77777777" w:rsidR="00076F3C" w:rsidRPr="00C536FD"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Identification of bottlenecks preventing effective data and information sharing between Member States and the OMVG</w:t>
            </w:r>
          </w:p>
          <w:p w14:paraId="5771C5DD" w14:textId="77777777" w:rsidR="00076F3C" w:rsidRPr="00C536FD"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Definition and implementation of data and information sharing protocols</w:t>
            </w:r>
          </w:p>
          <w:p w14:paraId="0F6396E4" w14:textId="42C084EE" w:rsidR="00076F3C" w:rsidRPr="001560A9" w:rsidRDefault="00076F3C" w:rsidP="00076F3C">
            <w:pPr>
              <w:pStyle w:val="cg"/>
              <w:numPr>
                <w:ilvl w:val="0"/>
                <w:numId w:val="19"/>
              </w:numPr>
              <w:tabs>
                <w:tab w:val="clear" w:pos="7383"/>
                <w:tab w:val="num" w:pos="337"/>
              </w:tabs>
              <w:spacing w:before="20" w:after="20"/>
              <w:ind w:left="335" w:hanging="335"/>
              <w:rPr>
                <w:lang w:val="en-GB"/>
              </w:rPr>
            </w:pPr>
            <w:r w:rsidRPr="00C536FD">
              <w:rPr>
                <w:lang w:val="en-GB"/>
              </w:rPr>
              <w:t xml:space="preserve">Setting up tools for systematising data sharing </w:t>
            </w:r>
          </w:p>
        </w:tc>
      </w:tr>
      <w:tr w:rsidR="00076F3C" w:rsidRPr="001560A9" w14:paraId="64004B4C" w14:textId="77777777" w:rsidTr="000957A2">
        <w:tc>
          <w:tcPr>
            <w:tcW w:w="2122" w:type="dxa"/>
          </w:tcPr>
          <w:p w14:paraId="75218C95"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231B28FE" w14:textId="6EB86989" w:rsidR="00076F3C" w:rsidRPr="001560A9" w:rsidRDefault="00076F3C" w:rsidP="00076F3C">
            <w:pPr>
              <w:pStyle w:val="ps"/>
              <w:spacing w:before="20" w:after="20"/>
              <w:rPr>
                <w:sz w:val="18"/>
                <w:szCs w:val="18"/>
                <w:lang w:val="en-GB"/>
              </w:rPr>
            </w:pPr>
            <w:r>
              <w:rPr>
                <w:sz w:val="18"/>
                <w:szCs w:val="18"/>
              </w:rPr>
              <w:t>OMVG</w:t>
            </w:r>
          </w:p>
        </w:tc>
      </w:tr>
      <w:tr w:rsidR="00076F3C" w:rsidRPr="001560A9" w14:paraId="60D2D535" w14:textId="77777777" w:rsidTr="000957A2">
        <w:tc>
          <w:tcPr>
            <w:tcW w:w="2122" w:type="dxa"/>
          </w:tcPr>
          <w:p w14:paraId="7A559732"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Duration</w:t>
            </w:r>
          </w:p>
        </w:tc>
        <w:tc>
          <w:tcPr>
            <w:tcW w:w="6804" w:type="dxa"/>
          </w:tcPr>
          <w:p w14:paraId="40964B48" w14:textId="33B5AD1F" w:rsidR="00076F3C" w:rsidRPr="001560A9" w:rsidRDefault="00076F3C" w:rsidP="00076F3C">
            <w:pPr>
              <w:pStyle w:val="ps"/>
              <w:spacing w:before="20" w:after="20"/>
              <w:rPr>
                <w:sz w:val="18"/>
                <w:szCs w:val="18"/>
                <w:lang w:val="en-GB"/>
              </w:rPr>
            </w:pPr>
            <w:r>
              <w:rPr>
                <w:sz w:val="18"/>
                <w:szCs w:val="18"/>
              </w:rPr>
              <w:t>1 year</w:t>
            </w:r>
          </w:p>
        </w:tc>
      </w:tr>
      <w:tr w:rsidR="00076F3C" w:rsidRPr="001560A9" w14:paraId="28F63D46" w14:textId="77777777" w:rsidTr="000957A2">
        <w:tc>
          <w:tcPr>
            <w:tcW w:w="2122" w:type="dxa"/>
          </w:tcPr>
          <w:p w14:paraId="134A3A1C"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Costs and funding</w:t>
            </w:r>
          </w:p>
        </w:tc>
        <w:tc>
          <w:tcPr>
            <w:tcW w:w="6804" w:type="dxa"/>
          </w:tcPr>
          <w:p w14:paraId="21A3EE35" w14:textId="5BBF5DF2" w:rsidR="00076F3C" w:rsidRPr="001560A9" w:rsidRDefault="00076F3C" w:rsidP="00076F3C">
            <w:pPr>
              <w:pStyle w:val="ps"/>
              <w:spacing w:before="20" w:after="20"/>
              <w:rPr>
                <w:sz w:val="18"/>
                <w:szCs w:val="18"/>
                <w:lang w:val="en-GB"/>
              </w:rPr>
            </w:pPr>
            <w:r>
              <w:rPr>
                <w:sz w:val="18"/>
                <w:szCs w:val="18"/>
              </w:rPr>
              <w:t>To be determined.</w:t>
            </w:r>
          </w:p>
        </w:tc>
      </w:tr>
      <w:tr w:rsidR="00076F3C" w:rsidRPr="00CB581B" w14:paraId="246B46BB" w14:textId="77777777" w:rsidTr="000957A2">
        <w:tc>
          <w:tcPr>
            <w:tcW w:w="2122" w:type="dxa"/>
          </w:tcPr>
          <w:p w14:paraId="09996DFD"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Risks envisaged</w:t>
            </w:r>
          </w:p>
        </w:tc>
        <w:tc>
          <w:tcPr>
            <w:tcW w:w="6804" w:type="dxa"/>
          </w:tcPr>
          <w:p w14:paraId="5E1D484B" w14:textId="5783E507" w:rsidR="00076F3C" w:rsidRPr="001560A9" w:rsidRDefault="00076F3C" w:rsidP="00076F3C">
            <w:pPr>
              <w:pStyle w:val="ps"/>
              <w:spacing w:before="20" w:after="20"/>
              <w:rPr>
                <w:sz w:val="18"/>
                <w:szCs w:val="18"/>
                <w:lang w:val="en-GB"/>
              </w:rPr>
            </w:pPr>
            <w:r w:rsidRPr="00C536FD">
              <w:rPr>
                <w:sz w:val="18"/>
                <w:szCs w:val="18"/>
                <w:lang w:val="en-GB"/>
              </w:rPr>
              <w:t>Protocols are not implemented effectively</w:t>
            </w:r>
          </w:p>
        </w:tc>
      </w:tr>
      <w:tr w:rsidR="00076F3C" w:rsidRPr="00CB581B" w14:paraId="2D189BB7" w14:textId="77777777" w:rsidTr="000957A2">
        <w:tc>
          <w:tcPr>
            <w:tcW w:w="2122" w:type="dxa"/>
          </w:tcPr>
          <w:p w14:paraId="42853379" w14:textId="77777777" w:rsidR="00076F3C" w:rsidRPr="001560A9" w:rsidRDefault="00076F3C" w:rsidP="00076F3C">
            <w:pPr>
              <w:pStyle w:val="ps"/>
              <w:spacing w:before="20" w:after="20"/>
              <w:jc w:val="left"/>
              <w:rPr>
                <w:b/>
                <w:sz w:val="18"/>
                <w:szCs w:val="18"/>
                <w:lang w:val="en-GB"/>
              </w:rPr>
            </w:pPr>
            <w:r w:rsidRPr="001560A9">
              <w:rPr>
                <w:b/>
                <w:sz w:val="18"/>
                <w:szCs w:val="18"/>
                <w:lang w:val="en-GB"/>
              </w:rPr>
              <w:t>Expected results</w:t>
            </w:r>
          </w:p>
        </w:tc>
        <w:tc>
          <w:tcPr>
            <w:tcW w:w="6804" w:type="dxa"/>
          </w:tcPr>
          <w:p w14:paraId="0B148400" w14:textId="79F62EC2" w:rsidR="00076F3C" w:rsidRPr="001560A9" w:rsidRDefault="00076F3C" w:rsidP="00076F3C">
            <w:pPr>
              <w:pStyle w:val="ps"/>
              <w:spacing w:before="20" w:after="20"/>
              <w:rPr>
                <w:sz w:val="18"/>
                <w:szCs w:val="18"/>
                <w:lang w:val="en-GB"/>
              </w:rPr>
            </w:pPr>
            <w:r w:rsidRPr="00C536FD">
              <w:rPr>
                <w:sz w:val="18"/>
                <w:szCs w:val="18"/>
                <w:lang w:val="en-GB"/>
              </w:rPr>
              <w:t>OMVG and Member States have easy and efficient access to relevant data and information</w:t>
            </w:r>
          </w:p>
        </w:tc>
      </w:tr>
    </w:tbl>
    <w:p w14:paraId="241A794C" w14:textId="77777777" w:rsidR="00055B24" w:rsidRPr="001560A9" w:rsidRDefault="00055B24" w:rsidP="00055B24">
      <w:pPr>
        <w:pStyle w:val="T2"/>
        <w:rPr>
          <w:noProof w:val="0"/>
          <w:lang w:val="en-GB"/>
        </w:rPr>
      </w:pPr>
    </w:p>
    <w:p w14:paraId="13CB1AF0" w14:textId="77777777" w:rsidR="00076F3C" w:rsidRDefault="00076F3C">
      <w:pPr>
        <w:pStyle w:val="T2"/>
        <w:rPr>
          <w:noProof w:val="0"/>
          <w:lang w:val="en-GB"/>
        </w:rPr>
      </w:pPr>
      <w:r>
        <w:rPr>
          <w:noProof w:val="0"/>
          <w:lang w:val="en-GB"/>
        </w:rPr>
        <w:br w:type="page"/>
      </w:r>
    </w:p>
    <w:p w14:paraId="3EDBB86B" w14:textId="51C9716B" w:rsidR="004D041E" w:rsidRPr="001560A9" w:rsidRDefault="00886ABA">
      <w:pPr>
        <w:pStyle w:val="Titre3"/>
        <w:rPr>
          <w:lang w:val="en-GB"/>
        </w:rPr>
      </w:pPr>
      <w:bookmarkStart w:id="127" w:name="_Toc103872482"/>
      <w:r w:rsidRPr="001560A9">
        <w:rPr>
          <w:lang w:val="en-GB"/>
        </w:rPr>
        <w:t>Provision</w:t>
      </w:r>
      <w:r w:rsidR="00385F7B">
        <w:rPr>
          <w:lang w:val="en-GB"/>
        </w:rPr>
        <w:t xml:space="preserve"> </w:t>
      </w:r>
      <w:r w:rsidRPr="001560A9">
        <w:rPr>
          <w:lang w:val="en-GB"/>
        </w:rPr>
        <w:t xml:space="preserve">3.3 - </w:t>
      </w:r>
      <w:r w:rsidRPr="001560A9">
        <w:rPr>
          <w:lang w:val="en-GB"/>
        </w:rPr>
        <w:fldChar w:fldCharType="begin"/>
      </w:r>
      <w:r w:rsidRPr="001560A9">
        <w:rPr>
          <w:lang w:val="en-GB"/>
        </w:rPr>
        <w:instrText xml:space="preserve"> REF  Dispo33  \* MERGEFORMAT </w:instrText>
      </w:r>
      <w:r w:rsidRPr="001560A9">
        <w:rPr>
          <w:lang w:val="en-GB"/>
        </w:rPr>
        <w:fldChar w:fldCharType="separate"/>
      </w:r>
      <w:r w:rsidR="00CB581B" w:rsidRPr="00CB581B">
        <w:rPr>
          <w:lang w:val="en-GB"/>
        </w:rPr>
        <w:t>Strengthen the capacity of the OMVG HC and stakeholders at national and local level</w:t>
      </w:r>
      <w:bookmarkEnd w:id="127"/>
      <w:r w:rsidRPr="001560A9">
        <w:rPr>
          <w:lang w:val="en-GB"/>
        </w:rPr>
        <w:fldChar w:fldCharType="end"/>
      </w:r>
    </w:p>
    <w:p w14:paraId="5C012A42" w14:textId="77777777" w:rsidR="009058D9" w:rsidRPr="00C536FD" w:rsidRDefault="009058D9" w:rsidP="009058D9">
      <w:pPr>
        <w:pStyle w:val="T1"/>
        <w:rPr>
          <w:lang w:val="en-GB"/>
        </w:rPr>
      </w:pPr>
      <w:r w:rsidRPr="00C536FD">
        <w:rPr>
          <w:lang w:val="en-GB"/>
        </w:rPr>
        <w:t>General principle</w:t>
      </w:r>
    </w:p>
    <w:p w14:paraId="33BEFC99" w14:textId="70CD5C63" w:rsidR="009058D9" w:rsidRPr="00C536FD" w:rsidRDefault="009058D9" w:rsidP="009058D9">
      <w:pPr>
        <w:pStyle w:val="ps"/>
        <w:rPr>
          <w:lang w:val="en-GB"/>
        </w:rPr>
      </w:pPr>
      <w:r w:rsidRPr="00C536FD">
        <w:rPr>
          <w:lang w:val="en-GB"/>
        </w:rPr>
        <w:t>The objective of this provision is to build the OMVG HC staff</w:t>
      </w:r>
      <w:r>
        <w:rPr>
          <w:lang w:val="en-GB"/>
        </w:rPr>
        <w:t>’s</w:t>
      </w:r>
      <w:r w:rsidRPr="00C536FD">
        <w:rPr>
          <w:lang w:val="en-GB"/>
        </w:rPr>
        <w:t xml:space="preserve"> and </w:t>
      </w:r>
      <w:r>
        <w:rPr>
          <w:lang w:val="en-GB"/>
        </w:rPr>
        <w:t xml:space="preserve">local and national </w:t>
      </w:r>
      <w:r w:rsidRPr="00C536FD">
        <w:rPr>
          <w:lang w:val="en-GB"/>
        </w:rPr>
        <w:t>stakeholders</w:t>
      </w:r>
      <w:r>
        <w:rPr>
          <w:lang w:val="en-GB"/>
        </w:rPr>
        <w:t>’ capacities</w:t>
      </w:r>
      <w:r w:rsidRPr="00C536FD">
        <w:rPr>
          <w:lang w:val="en-GB"/>
        </w:rPr>
        <w:t xml:space="preserve"> through staff training efforts so that they can respond more effectively and appropriately to integrated water resources management issues at the level of riparian communities. </w:t>
      </w:r>
    </w:p>
    <w:p w14:paraId="40ED4329" w14:textId="77777777" w:rsidR="009058D9" w:rsidRPr="00C536FD" w:rsidRDefault="009058D9" w:rsidP="009058D9">
      <w:pPr>
        <w:pStyle w:val="T1"/>
        <w:rPr>
          <w:lang w:val="en-GB"/>
        </w:rPr>
      </w:pPr>
      <w:r w:rsidRPr="00C536FD">
        <w:rPr>
          <w:lang w:val="en-GB"/>
        </w:rPr>
        <w:t>Expected results</w:t>
      </w:r>
    </w:p>
    <w:p w14:paraId="693663F8" w14:textId="77777777" w:rsidR="009058D9" w:rsidRPr="00C536FD" w:rsidRDefault="009058D9" w:rsidP="009058D9">
      <w:pPr>
        <w:pStyle w:val="ps"/>
        <w:rPr>
          <w:lang w:val="en-GB"/>
        </w:rPr>
      </w:pPr>
      <w:r w:rsidRPr="00C536FD">
        <w:rPr>
          <w:lang w:val="en-GB"/>
        </w:rPr>
        <w:t>OMVG HC staff and stakeholders at national and local levels are empowered to respond to IWRM issues rooted in the territory. Communication and involvement of the riparian community is improved, ownership of OMVG projects and programmes is increased.</w:t>
      </w:r>
    </w:p>
    <w:p w14:paraId="66A60665" w14:textId="37613083" w:rsidR="009058D9" w:rsidRPr="00C536FD" w:rsidRDefault="009058D9" w:rsidP="009058D9">
      <w:pPr>
        <w:pStyle w:val="ps"/>
        <w:rPr>
          <w:i/>
          <w:lang w:val="en-GB"/>
        </w:rPr>
      </w:pPr>
      <w:r>
        <w:rPr>
          <w:i/>
          <w:lang w:val="en-GB"/>
        </w:rPr>
        <w:t>A t</w:t>
      </w:r>
      <w:r w:rsidRPr="00C536FD">
        <w:rPr>
          <w:i/>
          <w:lang w:val="en-GB"/>
        </w:rPr>
        <w:t xml:space="preserve">echnical assistance is currently being provided (Lot 2 of UNCDF's support to OMVG) to establish the training needs of the OMVG High Commission. Their conclusions will enrich </w:t>
      </w:r>
      <w:r>
        <w:rPr>
          <w:i/>
          <w:lang w:val="en-GB"/>
        </w:rPr>
        <w:t>these proposed measures</w:t>
      </w:r>
      <w:r w:rsidRPr="00C536FD">
        <w:rPr>
          <w:i/>
          <w:lang w:val="en-GB"/>
        </w:rPr>
        <w:t>.</w:t>
      </w:r>
    </w:p>
    <w:p w14:paraId="0A5040B6" w14:textId="77777777" w:rsidR="009058D9" w:rsidRPr="00C536FD" w:rsidRDefault="009058D9" w:rsidP="009058D9">
      <w:pPr>
        <w:pStyle w:val="T1"/>
        <w:rPr>
          <w:lang w:val="en-GB"/>
        </w:rPr>
      </w:pPr>
      <w:r w:rsidRPr="00C536FD">
        <w:rPr>
          <w:lang w:val="en-GB"/>
        </w:rPr>
        <w:t>Area of intervention</w:t>
      </w:r>
    </w:p>
    <w:p w14:paraId="43CF4ECC" w14:textId="77777777" w:rsidR="009058D9" w:rsidRPr="00C536FD" w:rsidRDefault="009058D9" w:rsidP="009058D9">
      <w:pPr>
        <w:pStyle w:val="ps"/>
        <w:rPr>
          <w:lang w:val="en-GB"/>
        </w:rPr>
      </w:pPr>
      <w:r w:rsidRPr="00C536FD">
        <w:rPr>
          <w:lang w:val="en-GB"/>
        </w:rPr>
        <w:t>The OMVG space.</w:t>
      </w:r>
    </w:p>
    <w:p w14:paraId="3BF0CE8D" w14:textId="77777777" w:rsidR="004D041E" w:rsidRPr="001560A9" w:rsidRDefault="00886ABA">
      <w:pPr>
        <w:pStyle w:val="T1"/>
        <w:rPr>
          <w:noProof w:val="0"/>
          <w:lang w:val="en-GB"/>
        </w:rPr>
      </w:pPr>
      <w:r w:rsidRPr="001560A9">
        <w:rPr>
          <w:noProof w:val="0"/>
          <w:lang w:val="en-GB"/>
        </w:rPr>
        <w:t xml:space="preserve">Proposed measures </w:t>
      </w:r>
    </w:p>
    <w:p w14:paraId="2030C42D" w14:textId="77777777" w:rsidR="00CA4A37" w:rsidRPr="001560A9" w:rsidRDefault="00CA4A37" w:rsidP="00CA4A37">
      <w:pPr>
        <w:pStyle w:val="ps"/>
        <w:rPr>
          <w:lang w:val="en-GB"/>
        </w:rPr>
      </w:pPr>
    </w:p>
    <w:p w14:paraId="09E2BABB" w14:textId="72480946" w:rsidR="004D041E" w:rsidRPr="001560A9" w:rsidRDefault="00886ABA">
      <w:pPr>
        <w:pStyle w:val="T2"/>
        <w:rPr>
          <w:noProof w:val="0"/>
          <w:lang w:val="en-GB"/>
        </w:rPr>
      </w:pPr>
      <w:r w:rsidRPr="001560A9">
        <w:rPr>
          <w:noProof w:val="0"/>
          <w:lang w:val="en-GB"/>
        </w:rPr>
        <w:t xml:space="preserve">Measure 3.3.1 - </w:t>
      </w:r>
      <w:r w:rsidRPr="001560A9">
        <w:rPr>
          <w:noProof w:val="0"/>
          <w:lang w:val="en-GB"/>
        </w:rPr>
        <w:fldChar w:fldCharType="begin"/>
      </w:r>
      <w:r w:rsidRPr="001560A9">
        <w:rPr>
          <w:noProof w:val="0"/>
          <w:lang w:val="en-GB"/>
        </w:rPr>
        <w:instrText xml:space="preserve"> REF Mesure331  \* MERGEFORMAT </w:instrText>
      </w:r>
      <w:r w:rsidRPr="001560A9">
        <w:rPr>
          <w:noProof w:val="0"/>
          <w:lang w:val="en-GB"/>
        </w:rPr>
        <w:fldChar w:fldCharType="separate"/>
      </w:r>
      <w:r w:rsidR="00CB581B" w:rsidRPr="00CB581B">
        <w:rPr>
          <w:noProof w:val="0"/>
          <w:lang w:val="en-GB"/>
        </w:rPr>
        <w:t>Train HC staff and experts from Member States in the principles of riparian community participation, as well as in communication and outreach methods</w:t>
      </w:r>
      <w:r w:rsidR="00CB581B" w:rsidRPr="001560A9">
        <w:rPr>
          <w:color w:val="000000"/>
          <w:lang w:val="en-GB"/>
        </w:rPr>
        <w:t>.</w:t>
      </w:r>
      <w:r w:rsidRPr="001560A9">
        <w:rPr>
          <w:noProof w:val="0"/>
          <w:lang w:val="en-GB"/>
        </w:rPr>
        <w:fldChar w:fldCharType="end"/>
      </w:r>
      <w:r w:rsidR="00385F7B" w:rsidRPr="001560A9" w:rsidDel="00385F7B">
        <w:rPr>
          <w:noProof w:val="0"/>
          <w:lang w:val="en-GB"/>
        </w:rPr>
        <w:t xml:space="preserve"> </w:t>
      </w:r>
    </w:p>
    <w:p w14:paraId="5A225D3E" w14:textId="77777777" w:rsidR="00CA4A37" w:rsidRPr="001560A9" w:rsidRDefault="00CA4A37" w:rsidP="00CA4A37">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08404CFD" w14:textId="77777777" w:rsidTr="000957A2">
        <w:tc>
          <w:tcPr>
            <w:tcW w:w="2122" w:type="dxa"/>
            <w:shd w:val="clear" w:color="auto" w:fill="E6E6E6"/>
          </w:tcPr>
          <w:p w14:paraId="735FEE09" w14:textId="5098AD47" w:rsidR="004D041E" w:rsidRPr="001560A9" w:rsidRDefault="00886ABA">
            <w:pPr>
              <w:pStyle w:val="ps"/>
              <w:spacing w:before="20" w:after="20"/>
              <w:jc w:val="left"/>
              <w:rPr>
                <w:b/>
                <w:sz w:val="18"/>
                <w:szCs w:val="18"/>
                <w:lang w:val="en-GB"/>
              </w:rPr>
            </w:pPr>
            <w:r w:rsidRPr="001560A9">
              <w:rPr>
                <w:b/>
                <w:sz w:val="18"/>
                <w:szCs w:val="18"/>
                <w:lang w:val="en-GB"/>
              </w:rPr>
              <w:t>Measure</w:t>
            </w:r>
            <w:r w:rsidR="00385F7B">
              <w:rPr>
                <w:b/>
                <w:sz w:val="18"/>
                <w:szCs w:val="18"/>
                <w:lang w:val="en-GB"/>
              </w:rPr>
              <w:t xml:space="preserve"> </w:t>
            </w:r>
            <w:r w:rsidRPr="001560A9">
              <w:rPr>
                <w:b/>
                <w:sz w:val="18"/>
                <w:szCs w:val="18"/>
                <w:lang w:val="en-GB"/>
              </w:rPr>
              <w:t>3.3.1</w:t>
            </w:r>
          </w:p>
        </w:tc>
        <w:tc>
          <w:tcPr>
            <w:tcW w:w="6804" w:type="dxa"/>
            <w:shd w:val="clear" w:color="auto" w:fill="E6E6E6"/>
          </w:tcPr>
          <w:p w14:paraId="423BB94B" w14:textId="6502BCE6" w:rsidR="004D041E" w:rsidRPr="001560A9" w:rsidRDefault="00CB581B" w:rsidP="00CB581B">
            <w:pPr>
              <w:pStyle w:val="T2"/>
              <w:rPr>
                <w:sz w:val="18"/>
                <w:szCs w:val="18"/>
                <w:lang w:val="en-GB"/>
              </w:rPr>
            </w:pPr>
            <w:r w:rsidRPr="00CB581B">
              <w:rPr>
                <w:sz w:val="20"/>
                <w:szCs w:val="18"/>
                <w:lang w:val="en-GB"/>
              </w:rPr>
              <w:t>Train HC staff and experts from Member States in the principles of riparian community participation, as well as in communication and outreach methods.</w:t>
            </w:r>
          </w:p>
        </w:tc>
      </w:tr>
      <w:tr w:rsidR="009058D9" w:rsidRPr="00CB581B" w14:paraId="2095AA77" w14:textId="77777777" w:rsidTr="000957A2">
        <w:tc>
          <w:tcPr>
            <w:tcW w:w="2122" w:type="dxa"/>
          </w:tcPr>
          <w:p w14:paraId="25D6381D"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26337ED6" w14:textId="509261FD" w:rsidR="009058D9" w:rsidRPr="001560A9" w:rsidRDefault="009058D9" w:rsidP="009058D9">
            <w:pPr>
              <w:pStyle w:val="ps"/>
              <w:spacing w:before="20" w:after="20"/>
              <w:rPr>
                <w:sz w:val="18"/>
                <w:szCs w:val="18"/>
                <w:lang w:val="en-GB"/>
              </w:rPr>
            </w:pPr>
            <w:r w:rsidRPr="00CB581B">
              <w:rPr>
                <w:sz w:val="18"/>
                <w:szCs w:val="18"/>
                <w:lang w:val="en-GB"/>
              </w:rPr>
              <w:t>OMVG</w:t>
            </w:r>
          </w:p>
        </w:tc>
      </w:tr>
      <w:tr w:rsidR="009058D9" w:rsidRPr="00CB581B" w14:paraId="0C535840" w14:textId="77777777" w:rsidTr="000957A2">
        <w:tc>
          <w:tcPr>
            <w:tcW w:w="2122" w:type="dxa"/>
          </w:tcPr>
          <w:p w14:paraId="28B95F1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Objective</w:t>
            </w:r>
          </w:p>
        </w:tc>
        <w:tc>
          <w:tcPr>
            <w:tcW w:w="6804" w:type="dxa"/>
          </w:tcPr>
          <w:p w14:paraId="6A81B03F" w14:textId="1AC600D4" w:rsidR="009058D9" w:rsidRPr="001560A9" w:rsidRDefault="009058D9" w:rsidP="009058D9">
            <w:pPr>
              <w:pStyle w:val="ps"/>
              <w:spacing w:before="20" w:after="20"/>
              <w:rPr>
                <w:sz w:val="18"/>
                <w:szCs w:val="18"/>
                <w:lang w:val="en-GB"/>
              </w:rPr>
            </w:pPr>
            <w:r w:rsidRPr="00C536FD">
              <w:rPr>
                <w:sz w:val="18"/>
                <w:szCs w:val="18"/>
                <w:lang w:val="en-GB"/>
              </w:rPr>
              <w:t>Improve participation and ownership of OMVG actions by riparian communities, and ensure that these actions take into account the concerns and needs of riparian communities</w:t>
            </w:r>
          </w:p>
        </w:tc>
      </w:tr>
      <w:tr w:rsidR="009058D9" w:rsidRPr="001560A9" w14:paraId="4C702133" w14:textId="77777777" w:rsidTr="000957A2">
        <w:tc>
          <w:tcPr>
            <w:tcW w:w="2122" w:type="dxa"/>
          </w:tcPr>
          <w:p w14:paraId="746D5049"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Location</w:t>
            </w:r>
          </w:p>
        </w:tc>
        <w:tc>
          <w:tcPr>
            <w:tcW w:w="6804" w:type="dxa"/>
          </w:tcPr>
          <w:p w14:paraId="20ADF3D6" w14:textId="391A774B" w:rsidR="009058D9" w:rsidRPr="001560A9" w:rsidRDefault="009058D9" w:rsidP="009058D9">
            <w:pPr>
              <w:pStyle w:val="ps"/>
              <w:spacing w:before="20" w:after="20"/>
              <w:rPr>
                <w:sz w:val="18"/>
                <w:szCs w:val="18"/>
                <w:lang w:val="en-GB"/>
              </w:rPr>
            </w:pPr>
            <w:r>
              <w:rPr>
                <w:sz w:val="18"/>
                <w:szCs w:val="18"/>
              </w:rPr>
              <w:t>OMVG</w:t>
            </w:r>
          </w:p>
        </w:tc>
      </w:tr>
      <w:tr w:rsidR="009058D9" w:rsidRPr="00CB581B" w14:paraId="2B88F178" w14:textId="77777777" w:rsidTr="000957A2">
        <w:tc>
          <w:tcPr>
            <w:tcW w:w="2122" w:type="dxa"/>
          </w:tcPr>
          <w:p w14:paraId="04B66DCF"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75F4D84" w14:textId="77777777" w:rsidR="009058D9" w:rsidRPr="00C536FD" w:rsidRDefault="009058D9" w:rsidP="007C2972">
            <w:pPr>
              <w:pStyle w:val="cg"/>
              <w:numPr>
                <w:ilvl w:val="0"/>
                <w:numId w:val="37"/>
              </w:numPr>
              <w:spacing w:before="20" w:after="20"/>
              <w:rPr>
                <w:lang w:val="en-GB"/>
              </w:rPr>
            </w:pPr>
            <w:r w:rsidRPr="00C536FD">
              <w:rPr>
                <w:lang w:val="en-GB"/>
              </w:rPr>
              <w:t xml:space="preserve">Identification of training needs: communication and outreach methods, IEC methods, methods and tools to increase participation of riparian communities. The findings of Lot 2 will be integrated into the identification of training needs. </w:t>
            </w:r>
          </w:p>
          <w:p w14:paraId="2E2D8F8E" w14:textId="77777777" w:rsidR="009058D9" w:rsidRPr="009058D9" w:rsidRDefault="009058D9" w:rsidP="007C2972">
            <w:pPr>
              <w:pStyle w:val="cg"/>
              <w:numPr>
                <w:ilvl w:val="0"/>
                <w:numId w:val="37"/>
              </w:numPr>
              <w:spacing w:before="20" w:after="20"/>
              <w:rPr>
                <w:lang w:val="en-GB"/>
              </w:rPr>
            </w:pPr>
            <w:r>
              <w:t xml:space="preserve">Development </w:t>
            </w:r>
            <w:r w:rsidRPr="009058D9">
              <w:rPr>
                <w:lang w:val="en-GB"/>
              </w:rPr>
              <w:t>of a training programme</w:t>
            </w:r>
          </w:p>
          <w:p w14:paraId="659F4E3A" w14:textId="24E902D2" w:rsidR="009058D9" w:rsidRPr="001560A9" w:rsidRDefault="009058D9" w:rsidP="007C2972">
            <w:pPr>
              <w:pStyle w:val="cg"/>
              <w:numPr>
                <w:ilvl w:val="0"/>
                <w:numId w:val="37"/>
              </w:numPr>
              <w:spacing w:before="20" w:after="20"/>
              <w:rPr>
                <w:lang w:val="en-GB"/>
              </w:rPr>
            </w:pPr>
            <w:r w:rsidRPr="00C536FD">
              <w:rPr>
                <w:lang w:val="en-GB"/>
              </w:rPr>
              <w:t>Establishment of participation tools, communication and outreach strategies</w:t>
            </w:r>
          </w:p>
        </w:tc>
      </w:tr>
      <w:tr w:rsidR="009058D9" w:rsidRPr="001560A9" w14:paraId="447BE4F6" w14:textId="77777777" w:rsidTr="000957A2">
        <w:tc>
          <w:tcPr>
            <w:tcW w:w="2122" w:type="dxa"/>
          </w:tcPr>
          <w:p w14:paraId="3FA45FBC"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1FF992A7" w14:textId="1A1DE9AA" w:rsidR="009058D9" w:rsidRPr="001560A9" w:rsidRDefault="009058D9" w:rsidP="009058D9">
            <w:pPr>
              <w:pStyle w:val="ps"/>
              <w:spacing w:before="20" w:after="20"/>
              <w:rPr>
                <w:sz w:val="18"/>
                <w:szCs w:val="18"/>
                <w:lang w:val="en-GB"/>
              </w:rPr>
            </w:pPr>
            <w:r>
              <w:rPr>
                <w:sz w:val="18"/>
                <w:szCs w:val="18"/>
              </w:rPr>
              <w:t>OMVG</w:t>
            </w:r>
          </w:p>
        </w:tc>
      </w:tr>
      <w:tr w:rsidR="009058D9" w:rsidRPr="001560A9" w14:paraId="68E53122" w14:textId="77777777" w:rsidTr="000957A2">
        <w:tc>
          <w:tcPr>
            <w:tcW w:w="2122" w:type="dxa"/>
          </w:tcPr>
          <w:p w14:paraId="600B9878"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Duration</w:t>
            </w:r>
          </w:p>
        </w:tc>
        <w:tc>
          <w:tcPr>
            <w:tcW w:w="6804" w:type="dxa"/>
          </w:tcPr>
          <w:p w14:paraId="37E50B09" w14:textId="0899DB27" w:rsidR="009058D9" w:rsidRPr="001560A9" w:rsidRDefault="009058D9" w:rsidP="009058D9">
            <w:pPr>
              <w:pStyle w:val="ps"/>
              <w:spacing w:before="20" w:after="20"/>
              <w:rPr>
                <w:sz w:val="18"/>
                <w:szCs w:val="18"/>
                <w:lang w:val="en-GB"/>
              </w:rPr>
            </w:pPr>
            <w:r>
              <w:rPr>
                <w:sz w:val="18"/>
                <w:szCs w:val="18"/>
              </w:rPr>
              <w:t>3 years</w:t>
            </w:r>
          </w:p>
        </w:tc>
      </w:tr>
      <w:tr w:rsidR="009058D9" w:rsidRPr="001560A9" w14:paraId="64010382" w14:textId="77777777" w:rsidTr="000957A2">
        <w:tc>
          <w:tcPr>
            <w:tcW w:w="2122" w:type="dxa"/>
          </w:tcPr>
          <w:p w14:paraId="3B9ACF8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Costs and funding</w:t>
            </w:r>
          </w:p>
        </w:tc>
        <w:tc>
          <w:tcPr>
            <w:tcW w:w="6804" w:type="dxa"/>
          </w:tcPr>
          <w:p w14:paraId="3D183048" w14:textId="11792A15" w:rsidR="009058D9" w:rsidRPr="001560A9" w:rsidRDefault="009058D9" w:rsidP="009058D9">
            <w:pPr>
              <w:pStyle w:val="ps"/>
              <w:spacing w:before="20" w:after="20"/>
              <w:rPr>
                <w:sz w:val="18"/>
                <w:szCs w:val="18"/>
                <w:lang w:val="en-GB"/>
              </w:rPr>
            </w:pPr>
            <w:r>
              <w:rPr>
                <w:sz w:val="18"/>
                <w:szCs w:val="18"/>
              </w:rPr>
              <w:t>To be determined.</w:t>
            </w:r>
          </w:p>
        </w:tc>
      </w:tr>
      <w:tr w:rsidR="009058D9" w:rsidRPr="001560A9" w14:paraId="3B69EAF9" w14:textId="77777777" w:rsidTr="000957A2">
        <w:tc>
          <w:tcPr>
            <w:tcW w:w="2122" w:type="dxa"/>
          </w:tcPr>
          <w:p w14:paraId="15F08BC3"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Risks envisaged</w:t>
            </w:r>
          </w:p>
        </w:tc>
        <w:tc>
          <w:tcPr>
            <w:tcW w:w="6804" w:type="dxa"/>
          </w:tcPr>
          <w:p w14:paraId="482E8325" w14:textId="77777777" w:rsidR="009058D9" w:rsidRPr="001560A9" w:rsidRDefault="009058D9" w:rsidP="009058D9">
            <w:pPr>
              <w:pStyle w:val="ps"/>
              <w:spacing w:before="20" w:after="20"/>
              <w:rPr>
                <w:sz w:val="18"/>
                <w:szCs w:val="18"/>
                <w:lang w:val="en-GB"/>
              </w:rPr>
            </w:pPr>
          </w:p>
        </w:tc>
      </w:tr>
      <w:tr w:rsidR="009058D9" w:rsidRPr="00CB581B" w14:paraId="21D30A2B" w14:textId="77777777" w:rsidTr="000957A2">
        <w:tc>
          <w:tcPr>
            <w:tcW w:w="2122" w:type="dxa"/>
          </w:tcPr>
          <w:p w14:paraId="696825B3"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Expected results</w:t>
            </w:r>
          </w:p>
        </w:tc>
        <w:tc>
          <w:tcPr>
            <w:tcW w:w="6804" w:type="dxa"/>
          </w:tcPr>
          <w:p w14:paraId="5B7B3CA9" w14:textId="705022F8" w:rsidR="009058D9" w:rsidRPr="001560A9" w:rsidRDefault="009058D9" w:rsidP="009058D9">
            <w:pPr>
              <w:pStyle w:val="ps"/>
              <w:spacing w:before="20" w:after="20"/>
              <w:rPr>
                <w:sz w:val="18"/>
                <w:szCs w:val="18"/>
                <w:lang w:val="en-GB"/>
              </w:rPr>
            </w:pPr>
            <w:r w:rsidRPr="00C536FD">
              <w:rPr>
                <w:sz w:val="18"/>
                <w:szCs w:val="18"/>
                <w:lang w:val="en-GB"/>
              </w:rPr>
              <w:t>OMVG HC staff and Member State experts are trained in the principles of riparian community participation and in communication and outreach methods</w:t>
            </w:r>
          </w:p>
        </w:tc>
      </w:tr>
    </w:tbl>
    <w:p w14:paraId="3839E73E" w14:textId="77777777" w:rsidR="00B16FC3" w:rsidRPr="001560A9" w:rsidRDefault="00B16FC3" w:rsidP="00B16FC3">
      <w:pPr>
        <w:pStyle w:val="T2"/>
        <w:rPr>
          <w:noProof w:val="0"/>
          <w:lang w:val="en-GB"/>
        </w:rPr>
      </w:pPr>
      <w:r w:rsidRPr="001560A9">
        <w:rPr>
          <w:noProof w:val="0"/>
          <w:lang w:val="en-GB"/>
        </w:rPr>
        <w:br w:type="page"/>
      </w:r>
    </w:p>
    <w:p w14:paraId="20690446" w14:textId="4F6E5D8E" w:rsidR="004D041E" w:rsidRPr="001560A9" w:rsidRDefault="00385F7B">
      <w:pPr>
        <w:pStyle w:val="T2"/>
        <w:rPr>
          <w:noProof w:val="0"/>
          <w:lang w:val="en-GB"/>
        </w:rPr>
      </w:pPr>
      <w:r>
        <w:rPr>
          <w:noProof w:val="0"/>
          <w:lang w:val="en-GB"/>
        </w:rPr>
        <w:t xml:space="preserve">Measure </w:t>
      </w:r>
      <w:r w:rsidR="00886ABA" w:rsidRPr="001560A9">
        <w:rPr>
          <w:noProof w:val="0"/>
          <w:lang w:val="en-GB"/>
        </w:rPr>
        <w:t xml:space="preserve">3.3.2 - </w:t>
      </w:r>
      <w:r w:rsidR="001908B5">
        <w:rPr>
          <w:rFonts w:cs="Arial"/>
          <w:noProof w:val="0"/>
          <w:color w:val="000000"/>
          <w:sz w:val="20"/>
          <w:lang w:val="en-GB"/>
        </w:rPr>
        <w:fldChar w:fldCharType="begin"/>
      </w:r>
      <w:r w:rsidR="001908B5">
        <w:rPr>
          <w:rFonts w:cs="Arial"/>
          <w:noProof w:val="0"/>
          <w:color w:val="000000"/>
          <w:sz w:val="20"/>
          <w:lang w:val="en-GB"/>
        </w:rPr>
        <w:instrText xml:space="preserve"> REF  Mesure332  \* MERGEFORMAT </w:instrText>
      </w:r>
      <w:r w:rsidR="001908B5">
        <w:rPr>
          <w:rFonts w:cs="Arial"/>
          <w:noProof w:val="0"/>
          <w:color w:val="000000"/>
          <w:sz w:val="20"/>
          <w:lang w:val="en-GB"/>
        </w:rPr>
        <w:fldChar w:fldCharType="separate"/>
      </w:r>
      <w:r w:rsidR="00CB581B" w:rsidRPr="001560A9">
        <w:rPr>
          <w:color w:val="000000"/>
          <w:lang w:val="en-GB"/>
        </w:rPr>
        <w:t>Fill vacant positions in the revised organisation chart of the OMVG</w:t>
      </w:r>
      <w:r w:rsidR="00CB581B">
        <w:rPr>
          <w:color w:val="000000"/>
          <w:lang w:val="en-GB"/>
        </w:rPr>
        <w:t xml:space="preserve"> </w:t>
      </w:r>
      <w:r w:rsidR="00CB581B" w:rsidRPr="001560A9">
        <w:rPr>
          <w:color w:val="000000"/>
          <w:lang w:val="en-GB"/>
        </w:rPr>
        <w:t>HC</w:t>
      </w:r>
      <w:r w:rsidR="001908B5">
        <w:rPr>
          <w:rFonts w:cs="Arial"/>
          <w:noProof w:val="0"/>
          <w:color w:val="000000"/>
          <w:sz w:val="20"/>
          <w:lang w:val="en-GB"/>
        </w:rPr>
        <w:fldChar w:fldCharType="end"/>
      </w:r>
    </w:p>
    <w:p w14:paraId="77D5C798" w14:textId="77777777" w:rsidR="00B16FC3" w:rsidRPr="001560A9" w:rsidRDefault="00B16FC3" w:rsidP="00B16FC3">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B16FC3" w:rsidRPr="00CB581B" w14:paraId="586EA1E2" w14:textId="77777777" w:rsidTr="001560A9">
        <w:tc>
          <w:tcPr>
            <w:tcW w:w="2122" w:type="dxa"/>
            <w:shd w:val="clear" w:color="auto" w:fill="E6E6E6"/>
          </w:tcPr>
          <w:p w14:paraId="5F570E13" w14:textId="42C0AF06" w:rsidR="004D041E" w:rsidRPr="001560A9" w:rsidRDefault="00886ABA">
            <w:pPr>
              <w:pStyle w:val="ps"/>
              <w:spacing w:before="20" w:after="20"/>
              <w:jc w:val="left"/>
              <w:rPr>
                <w:b/>
                <w:sz w:val="18"/>
                <w:szCs w:val="18"/>
                <w:lang w:val="en-GB"/>
              </w:rPr>
            </w:pPr>
            <w:r w:rsidRPr="001560A9">
              <w:rPr>
                <w:b/>
                <w:sz w:val="18"/>
                <w:szCs w:val="18"/>
                <w:lang w:val="en-GB"/>
              </w:rPr>
              <w:t>Measure</w:t>
            </w:r>
            <w:r w:rsidR="00664547">
              <w:rPr>
                <w:b/>
                <w:sz w:val="18"/>
                <w:szCs w:val="18"/>
                <w:lang w:val="en-GB"/>
              </w:rPr>
              <w:t xml:space="preserve"> </w:t>
            </w:r>
            <w:r w:rsidRPr="001560A9">
              <w:rPr>
                <w:b/>
                <w:sz w:val="18"/>
                <w:szCs w:val="18"/>
                <w:lang w:val="en-GB"/>
              </w:rPr>
              <w:t>3.3.2</w:t>
            </w:r>
          </w:p>
        </w:tc>
        <w:tc>
          <w:tcPr>
            <w:tcW w:w="6804" w:type="dxa"/>
            <w:shd w:val="clear" w:color="auto" w:fill="E6E6E6"/>
          </w:tcPr>
          <w:p w14:paraId="29C3D27C" w14:textId="50212BD2" w:rsidR="004D041E" w:rsidRPr="00CB581B" w:rsidRDefault="00CB581B" w:rsidP="00CB581B">
            <w:pPr>
              <w:rPr>
                <w:rFonts w:eastAsia="Arial Narrow" w:cs="Arial"/>
                <w:noProof w:val="0"/>
                <w:sz w:val="20"/>
                <w:szCs w:val="18"/>
                <w:lang w:val="en-GB"/>
              </w:rPr>
            </w:pPr>
            <w:r w:rsidRPr="00CB581B">
              <w:rPr>
                <w:rFonts w:eastAsia="Arial Narrow" w:cs="Arial"/>
                <w:noProof w:val="0"/>
                <w:sz w:val="20"/>
                <w:szCs w:val="18"/>
                <w:lang w:val="en-GB"/>
              </w:rPr>
              <w:t>Fill vacant positions in the revised organisation chart of the OMVG HC</w:t>
            </w:r>
          </w:p>
        </w:tc>
      </w:tr>
      <w:tr w:rsidR="009058D9" w:rsidRPr="001560A9" w14:paraId="235D01C9" w14:textId="77777777" w:rsidTr="001560A9">
        <w:tc>
          <w:tcPr>
            <w:tcW w:w="2122" w:type="dxa"/>
          </w:tcPr>
          <w:p w14:paraId="274535D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252F51AC" w14:textId="4DAA5BD7" w:rsidR="009058D9" w:rsidRPr="001560A9" w:rsidRDefault="009058D9" w:rsidP="009058D9">
            <w:pPr>
              <w:pStyle w:val="ps"/>
              <w:spacing w:before="20" w:after="20"/>
              <w:rPr>
                <w:sz w:val="18"/>
                <w:szCs w:val="18"/>
                <w:lang w:val="en-GB"/>
              </w:rPr>
            </w:pPr>
            <w:r>
              <w:rPr>
                <w:sz w:val="18"/>
                <w:szCs w:val="18"/>
              </w:rPr>
              <w:t>OMVG</w:t>
            </w:r>
          </w:p>
        </w:tc>
      </w:tr>
      <w:tr w:rsidR="009058D9" w:rsidRPr="00CB581B" w14:paraId="1CE816FF" w14:textId="77777777" w:rsidTr="001560A9">
        <w:tc>
          <w:tcPr>
            <w:tcW w:w="2122" w:type="dxa"/>
          </w:tcPr>
          <w:p w14:paraId="421A4EBE"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Objective</w:t>
            </w:r>
          </w:p>
        </w:tc>
        <w:tc>
          <w:tcPr>
            <w:tcW w:w="6804" w:type="dxa"/>
          </w:tcPr>
          <w:p w14:paraId="064B96E2" w14:textId="1B9225E4" w:rsidR="009058D9" w:rsidRPr="001560A9" w:rsidRDefault="009058D9" w:rsidP="009058D9">
            <w:pPr>
              <w:pStyle w:val="ps"/>
              <w:spacing w:before="20" w:after="20"/>
              <w:rPr>
                <w:sz w:val="18"/>
                <w:szCs w:val="18"/>
                <w:lang w:val="en-GB"/>
              </w:rPr>
            </w:pPr>
            <w:r w:rsidRPr="00C536FD">
              <w:rPr>
                <w:sz w:val="18"/>
                <w:szCs w:val="18"/>
                <w:lang w:val="en-GB"/>
              </w:rPr>
              <w:t>Ensure that all positions necessary for the OMVG HC to perform its functions effectively are filled, and that the OMVG HC staff are capable of fulfilling their duties</w:t>
            </w:r>
          </w:p>
        </w:tc>
      </w:tr>
      <w:tr w:rsidR="009058D9" w:rsidRPr="001560A9" w14:paraId="40602D91" w14:textId="77777777" w:rsidTr="001560A9">
        <w:tc>
          <w:tcPr>
            <w:tcW w:w="2122" w:type="dxa"/>
          </w:tcPr>
          <w:p w14:paraId="0EC705A3"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Location</w:t>
            </w:r>
          </w:p>
        </w:tc>
        <w:tc>
          <w:tcPr>
            <w:tcW w:w="6804" w:type="dxa"/>
          </w:tcPr>
          <w:p w14:paraId="042FFF42" w14:textId="62E79DB5" w:rsidR="009058D9" w:rsidRPr="001560A9" w:rsidRDefault="009058D9" w:rsidP="009058D9">
            <w:pPr>
              <w:pStyle w:val="ps"/>
              <w:spacing w:before="20" w:after="20"/>
              <w:rPr>
                <w:sz w:val="18"/>
                <w:szCs w:val="18"/>
                <w:lang w:val="en-GB"/>
              </w:rPr>
            </w:pPr>
            <w:r>
              <w:rPr>
                <w:sz w:val="18"/>
                <w:szCs w:val="18"/>
              </w:rPr>
              <w:t>OMVG HC</w:t>
            </w:r>
          </w:p>
        </w:tc>
      </w:tr>
      <w:tr w:rsidR="00B16FC3" w:rsidRPr="00CB581B" w14:paraId="33569626" w14:textId="77777777" w:rsidTr="001560A9">
        <w:tc>
          <w:tcPr>
            <w:tcW w:w="2122" w:type="dxa"/>
          </w:tcPr>
          <w:p w14:paraId="44C0DC0E" w14:textId="77777777" w:rsidR="004D041E" w:rsidRPr="001560A9" w:rsidRDefault="00886ABA">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35C6F0C2" w14:textId="77777777" w:rsidR="004D041E" w:rsidRPr="001560A9" w:rsidRDefault="00886ABA" w:rsidP="007C2972">
            <w:pPr>
              <w:pStyle w:val="cg"/>
              <w:numPr>
                <w:ilvl w:val="0"/>
                <w:numId w:val="32"/>
              </w:numPr>
              <w:spacing w:before="20" w:after="20"/>
              <w:rPr>
                <w:lang w:val="en-GB"/>
              </w:rPr>
            </w:pPr>
            <w:r w:rsidRPr="001560A9">
              <w:rPr>
                <w:lang w:val="en-GB"/>
              </w:rPr>
              <w:t>Train HC staff and experts from Member States on the principles of participation of riparian communities in OMVG river basins, as well as on communication and outreach methods</w:t>
            </w:r>
          </w:p>
          <w:p w14:paraId="2C0F1CFE" w14:textId="2329D762" w:rsidR="004D041E" w:rsidRPr="001560A9" w:rsidRDefault="00886ABA" w:rsidP="007C2972">
            <w:pPr>
              <w:pStyle w:val="cg"/>
              <w:numPr>
                <w:ilvl w:val="0"/>
                <w:numId w:val="32"/>
              </w:numPr>
              <w:spacing w:before="20" w:after="20"/>
              <w:rPr>
                <w:lang w:val="en-GB"/>
              </w:rPr>
            </w:pPr>
            <w:r w:rsidRPr="001560A9">
              <w:rPr>
                <w:lang w:val="en-GB"/>
              </w:rPr>
              <w:t xml:space="preserve">Monitoring and evaluation training / </w:t>
            </w:r>
            <w:r w:rsidR="00664547" w:rsidRPr="00664547">
              <w:rPr>
                <w:lang w:val="en-GB"/>
              </w:rPr>
              <w:t>PDDI</w:t>
            </w:r>
            <w:r w:rsidR="00664547">
              <w:rPr>
                <w:lang w:val="en-GB"/>
              </w:rPr>
              <w:t xml:space="preserve"> </w:t>
            </w:r>
            <w:r w:rsidRPr="001560A9">
              <w:rPr>
                <w:lang w:val="en-GB"/>
              </w:rPr>
              <w:t>implementation</w:t>
            </w:r>
          </w:p>
          <w:p w14:paraId="5AD7FFEF" w14:textId="17389DA0" w:rsidR="004D041E" w:rsidRPr="001560A9" w:rsidRDefault="00886ABA" w:rsidP="007C2972">
            <w:pPr>
              <w:pStyle w:val="cg"/>
              <w:numPr>
                <w:ilvl w:val="0"/>
                <w:numId w:val="32"/>
              </w:numPr>
              <w:spacing w:before="20" w:after="20"/>
              <w:rPr>
                <w:lang w:val="en-GB"/>
              </w:rPr>
            </w:pPr>
            <w:r w:rsidRPr="001560A9">
              <w:rPr>
                <w:lang w:val="en-GB"/>
              </w:rPr>
              <w:t xml:space="preserve">Establish a unit within the </w:t>
            </w:r>
            <w:r w:rsidR="00664547" w:rsidRPr="001560A9">
              <w:rPr>
                <w:lang w:val="en-GB"/>
              </w:rPr>
              <w:t xml:space="preserve">HC </w:t>
            </w:r>
            <w:r w:rsidR="00664547">
              <w:rPr>
                <w:lang w:val="en-GB"/>
              </w:rPr>
              <w:t xml:space="preserve">of the </w:t>
            </w:r>
            <w:r w:rsidRPr="001560A9">
              <w:rPr>
                <w:lang w:val="en-GB"/>
              </w:rPr>
              <w:t>OMVG in charge of mobilising financial resources and supporting the design of cross-border projects</w:t>
            </w:r>
          </w:p>
          <w:p w14:paraId="2B824E7D" w14:textId="77777777" w:rsidR="004D041E" w:rsidRPr="001560A9" w:rsidRDefault="00886ABA" w:rsidP="007C2972">
            <w:pPr>
              <w:pStyle w:val="cg"/>
              <w:numPr>
                <w:ilvl w:val="0"/>
                <w:numId w:val="32"/>
              </w:numPr>
              <w:spacing w:before="20" w:after="20"/>
              <w:rPr>
                <w:lang w:val="en-GB"/>
              </w:rPr>
            </w:pPr>
            <w:r w:rsidRPr="001560A9">
              <w:rPr>
                <w:lang w:val="en-GB"/>
              </w:rPr>
              <w:t>Building community capacity for climate change adaptation</w:t>
            </w:r>
          </w:p>
          <w:p w14:paraId="4109E302" w14:textId="14FC728D" w:rsidR="004D041E" w:rsidRPr="001560A9" w:rsidRDefault="00664547" w:rsidP="007C2972">
            <w:pPr>
              <w:pStyle w:val="cg"/>
              <w:numPr>
                <w:ilvl w:val="0"/>
                <w:numId w:val="32"/>
              </w:numPr>
              <w:spacing w:before="20" w:after="20"/>
              <w:rPr>
                <w:lang w:val="en-GB"/>
              </w:rPr>
            </w:pPr>
            <w:r>
              <w:rPr>
                <w:lang w:val="en-GB"/>
              </w:rPr>
              <w:t xml:space="preserve">Fill </w:t>
            </w:r>
            <w:r w:rsidR="00886ABA" w:rsidRPr="001560A9">
              <w:rPr>
                <w:lang w:val="en-GB"/>
              </w:rPr>
              <w:t xml:space="preserve">the vacant positions in the revised organisation chart of the </w:t>
            </w:r>
            <w:r w:rsidRPr="001560A9">
              <w:rPr>
                <w:lang w:val="en-GB"/>
              </w:rPr>
              <w:t>HC</w:t>
            </w:r>
            <w:r>
              <w:rPr>
                <w:lang w:val="en-GB"/>
              </w:rPr>
              <w:t xml:space="preserve"> of the</w:t>
            </w:r>
            <w:r w:rsidRPr="001560A9">
              <w:rPr>
                <w:lang w:val="en-GB"/>
              </w:rPr>
              <w:t xml:space="preserve"> </w:t>
            </w:r>
            <w:r w:rsidR="00886ABA" w:rsidRPr="001560A9">
              <w:rPr>
                <w:lang w:val="en-GB"/>
              </w:rPr>
              <w:t xml:space="preserve">OMVG </w:t>
            </w:r>
          </w:p>
        </w:tc>
      </w:tr>
      <w:tr w:rsidR="009058D9" w:rsidRPr="001560A9" w14:paraId="65F7935B" w14:textId="77777777" w:rsidTr="001560A9">
        <w:tc>
          <w:tcPr>
            <w:tcW w:w="2122" w:type="dxa"/>
          </w:tcPr>
          <w:p w14:paraId="1BCB022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61E5D8B" w14:textId="7B6A0F93" w:rsidR="009058D9" w:rsidRPr="001560A9" w:rsidRDefault="009058D9" w:rsidP="009058D9">
            <w:pPr>
              <w:pStyle w:val="ps"/>
              <w:spacing w:before="20" w:after="20"/>
              <w:rPr>
                <w:sz w:val="18"/>
                <w:szCs w:val="18"/>
                <w:lang w:val="en-GB"/>
              </w:rPr>
            </w:pPr>
            <w:r>
              <w:rPr>
                <w:sz w:val="18"/>
                <w:szCs w:val="18"/>
              </w:rPr>
              <w:t>OMVG</w:t>
            </w:r>
          </w:p>
        </w:tc>
      </w:tr>
      <w:tr w:rsidR="009058D9" w:rsidRPr="001560A9" w14:paraId="5E9CEC1D" w14:textId="77777777" w:rsidTr="001560A9">
        <w:tc>
          <w:tcPr>
            <w:tcW w:w="2122" w:type="dxa"/>
          </w:tcPr>
          <w:p w14:paraId="65DCFF8B"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Duration</w:t>
            </w:r>
          </w:p>
        </w:tc>
        <w:tc>
          <w:tcPr>
            <w:tcW w:w="6804" w:type="dxa"/>
          </w:tcPr>
          <w:p w14:paraId="6A447081" w14:textId="2EE47403" w:rsidR="009058D9" w:rsidRPr="001560A9" w:rsidRDefault="009058D9" w:rsidP="009058D9">
            <w:pPr>
              <w:pStyle w:val="ps"/>
              <w:spacing w:before="20" w:after="20"/>
              <w:rPr>
                <w:sz w:val="18"/>
                <w:szCs w:val="18"/>
                <w:lang w:val="en-GB"/>
              </w:rPr>
            </w:pPr>
            <w:r>
              <w:rPr>
                <w:sz w:val="18"/>
                <w:szCs w:val="18"/>
              </w:rPr>
              <w:t>3 years</w:t>
            </w:r>
          </w:p>
        </w:tc>
      </w:tr>
      <w:tr w:rsidR="009058D9" w:rsidRPr="001560A9" w14:paraId="09F2496A" w14:textId="77777777" w:rsidTr="001560A9">
        <w:tc>
          <w:tcPr>
            <w:tcW w:w="2122" w:type="dxa"/>
          </w:tcPr>
          <w:p w14:paraId="451AF9EA"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Costs and funding</w:t>
            </w:r>
          </w:p>
        </w:tc>
        <w:tc>
          <w:tcPr>
            <w:tcW w:w="6804" w:type="dxa"/>
          </w:tcPr>
          <w:p w14:paraId="36F256A2" w14:textId="0D436971" w:rsidR="009058D9" w:rsidRPr="001560A9" w:rsidRDefault="009058D9" w:rsidP="009058D9">
            <w:pPr>
              <w:pStyle w:val="ps"/>
              <w:spacing w:before="20" w:after="20"/>
              <w:rPr>
                <w:sz w:val="18"/>
                <w:szCs w:val="18"/>
                <w:lang w:val="en-GB"/>
              </w:rPr>
            </w:pPr>
            <w:r>
              <w:rPr>
                <w:sz w:val="18"/>
                <w:szCs w:val="18"/>
              </w:rPr>
              <w:t>To be determined.</w:t>
            </w:r>
          </w:p>
        </w:tc>
      </w:tr>
      <w:tr w:rsidR="009058D9" w:rsidRPr="001560A9" w14:paraId="111D637A" w14:textId="77777777" w:rsidTr="001560A9">
        <w:tc>
          <w:tcPr>
            <w:tcW w:w="2122" w:type="dxa"/>
          </w:tcPr>
          <w:p w14:paraId="2EF722B4"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Risks envisaged</w:t>
            </w:r>
          </w:p>
        </w:tc>
        <w:tc>
          <w:tcPr>
            <w:tcW w:w="6804" w:type="dxa"/>
          </w:tcPr>
          <w:p w14:paraId="59FB19E6" w14:textId="6E30B910" w:rsidR="009058D9" w:rsidRPr="001560A9" w:rsidRDefault="009058D9" w:rsidP="009058D9">
            <w:pPr>
              <w:pStyle w:val="ps"/>
              <w:spacing w:before="20" w:after="20"/>
              <w:rPr>
                <w:sz w:val="18"/>
                <w:szCs w:val="18"/>
                <w:lang w:val="en-GB"/>
              </w:rPr>
            </w:pPr>
            <w:r>
              <w:rPr>
                <w:sz w:val="18"/>
                <w:szCs w:val="18"/>
              </w:rPr>
              <w:t xml:space="preserve">Limited budget </w:t>
            </w:r>
          </w:p>
        </w:tc>
      </w:tr>
      <w:tr w:rsidR="009058D9" w:rsidRPr="00CB581B" w14:paraId="445DEBAA" w14:textId="77777777" w:rsidTr="001560A9">
        <w:tc>
          <w:tcPr>
            <w:tcW w:w="2122" w:type="dxa"/>
          </w:tcPr>
          <w:p w14:paraId="2F7DE769"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Expected results</w:t>
            </w:r>
          </w:p>
        </w:tc>
        <w:tc>
          <w:tcPr>
            <w:tcW w:w="6804" w:type="dxa"/>
          </w:tcPr>
          <w:p w14:paraId="0C236171" w14:textId="01D29097" w:rsidR="009058D9" w:rsidRPr="001560A9" w:rsidRDefault="009058D9" w:rsidP="009058D9">
            <w:pPr>
              <w:pStyle w:val="ps"/>
              <w:spacing w:before="20" w:after="20"/>
              <w:rPr>
                <w:sz w:val="18"/>
                <w:szCs w:val="18"/>
                <w:lang w:val="en-GB"/>
              </w:rPr>
            </w:pPr>
            <w:r>
              <w:rPr>
                <w:sz w:val="18"/>
                <w:szCs w:val="18"/>
                <w:lang w:val="en-GB"/>
              </w:rPr>
              <w:t>Envery positions</w:t>
            </w:r>
            <w:r w:rsidRPr="00C536FD">
              <w:rPr>
                <w:sz w:val="18"/>
                <w:szCs w:val="18"/>
                <w:lang w:val="en-GB"/>
              </w:rPr>
              <w:t xml:space="preserve"> in the revised OMVG HC organisation chart are filled, and OMVG HC staff are qualified to fill these posts</w:t>
            </w:r>
          </w:p>
        </w:tc>
      </w:tr>
    </w:tbl>
    <w:p w14:paraId="6226BAC3" w14:textId="77777777" w:rsidR="00B16FC3" w:rsidRPr="001560A9" w:rsidRDefault="00B16FC3" w:rsidP="00B16FC3">
      <w:pPr>
        <w:pStyle w:val="ps"/>
        <w:rPr>
          <w:lang w:val="en-GB"/>
        </w:rPr>
      </w:pPr>
    </w:p>
    <w:p w14:paraId="02D7BB29" w14:textId="6335371D" w:rsidR="004D041E" w:rsidRPr="001560A9" w:rsidRDefault="00886ABA">
      <w:pPr>
        <w:pStyle w:val="Titre3"/>
        <w:rPr>
          <w:lang w:val="en-GB"/>
        </w:rPr>
      </w:pPr>
      <w:bookmarkStart w:id="128" w:name="_Toc103872483"/>
      <w:r w:rsidRPr="001560A9">
        <w:rPr>
          <w:lang w:val="en-GB"/>
        </w:rPr>
        <w:t>Provision</w:t>
      </w:r>
      <w:r w:rsidR="00664547">
        <w:rPr>
          <w:lang w:val="en-GB"/>
        </w:rPr>
        <w:t xml:space="preserve"> </w:t>
      </w:r>
      <w:r w:rsidRPr="001560A9">
        <w:rPr>
          <w:lang w:val="en-GB"/>
        </w:rPr>
        <w:t xml:space="preserve">3.4 - </w:t>
      </w:r>
      <w:r w:rsidRPr="001560A9">
        <w:rPr>
          <w:lang w:val="en-GB"/>
        </w:rPr>
        <w:fldChar w:fldCharType="begin"/>
      </w:r>
      <w:r w:rsidRPr="001560A9">
        <w:rPr>
          <w:lang w:val="en-GB"/>
        </w:rPr>
        <w:instrText xml:space="preserve"> REF  Dispo34  \* MERGEFORMAT </w:instrText>
      </w:r>
      <w:r w:rsidRPr="001560A9">
        <w:rPr>
          <w:lang w:val="en-GB"/>
        </w:rPr>
        <w:fldChar w:fldCharType="separate"/>
      </w:r>
      <w:r w:rsidR="00CB581B" w:rsidRPr="00CB581B">
        <w:rPr>
          <w:lang w:val="en-GB"/>
        </w:rPr>
        <w:t>Structure OMVG communication within the organisation (its bodies), towards decision-makers, towards users and populations of the basin</w:t>
      </w:r>
      <w:bookmarkEnd w:id="128"/>
      <w:r w:rsidRPr="001560A9">
        <w:rPr>
          <w:lang w:val="en-GB"/>
        </w:rPr>
        <w:fldChar w:fldCharType="end"/>
      </w:r>
      <w:r w:rsidRPr="001560A9">
        <w:rPr>
          <w:lang w:val="en-GB"/>
        </w:rPr>
        <w:fldChar w:fldCharType="begin"/>
      </w:r>
      <w:r w:rsidRPr="001560A9">
        <w:rPr>
          <w:lang w:val="en-GB"/>
        </w:rPr>
        <w:instrText xml:space="preserve"> REF  Dispo34  \* MERGEFORMAT </w:instrText>
      </w:r>
      <w:r w:rsidRPr="001560A9">
        <w:rPr>
          <w:lang w:val="en-GB"/>
        </w:rPr>
        <w:fldChar w:fldCharType="separate"/>
      </w:r>
      <w:r w:rsidR="00CB581B" w:rsidRPr="001560A9">
        <w:rPr>
          <w:color w:val="000000"/>
          <w:sz w:val="18"/>
          <w:szCs w:val="18"/>
          <w:lang w:val="en-GB"/>
        </w:rPr>
        <w:t>Structure OMVG communication within the organisation (its bodies), towards decision-makers, towards users and populations of the basin</w:t>
      </w:r>
      <w:r w:rsidRPr="001560A9">
        <w:rPr>
          <w:lang w:val="en-GB"/>
        </w:rPr>
        <w:fldChar w:fldCharType="end"/>
      </w:r>
    </w:p>
    <w:p w14:paraId="7F3DC90E" w14:textId="77777777" w:rsidR="009058D9" w:rsidRPr="00C536FD" w:rsidRDefault="009058D9" w:rsidP="009058D9">
      <w:pPr>
        <w:pStyle w:val="T1"/>
        <w:rPr>
          <w:lang w:val="en-GB"/>
        </w:rPr>
      </w:pPr>
      <w:r w:rsidRPr="00C536FD">
        <w:rPr>
          <w:lang w:val="en-GB"/>
        </w:rPr>
        <w:t>General principle</w:t>
      </w:r>
    </w:p>
    <w:p w14:paraId="005722CA" w14:textId="71A4F7CA" w:rsidR="009058D9" w:rsidRPr="00C536FD" w:rsidRDefault="009058D9" w:rsidP="009058D9">
      <w:pPr>
        <w:pStyle w:val="ps"/>
        <w:rPr>
          <w:lang w:val="en-GB"/>
        </w:rPr>
      </w:pPr>
      <w:r w:rsidRPr="00C536FD">
        <w:rPr>
          <w:lang w:val="en-GB"/>
        </w:rPr>
        <w:t>Internal and external communication is essential to legitimise OMVG's actions, to ensure that projects are understood and appropriated internally and externally, and to move towards greater coherence in the actions carried out by OMVG. Communication is also necessary to make itself known to donors, transboundary basin networks, the international community and the p</w:t>
      </w:r>
      <w:r>
        <w:rPr>
          <w:lang w:val="en-GB"/>
        </w:rPr>
        <w:t>opulation of the Member States.</w:t>
      </w:r>
    </w:p>
    <w:p w14:paraId="29DE46DF" w14:textId="77777777" w:rsidR="009058D9" w:rsidRPr="00C536FD" w:rsidRDefault="009058D9" w:rsidP="009058D9">
      <w:pPr>
        <w:pStyle w:val="T1"/>
        <w:rPr>
          <w:lang w:val="en-GB"/>
        </w:rPr>
      </w:pPr>
      <w:r w:rsidRPr="00C536FD">
        <w:rPr>
          <w:lang w:val="en-GB"/>
        </w:rPr>
        <w:t>Expected results</w:t>
      </w:r>
    </w:p>
    <w:p w14:paraId="4F51A849" w14:textId="77777777" w:rsidR="009058D9" w:rsidRPr="00C536FD" w:rsidRDefault="009058D9" w:rsidP="009058D9">
      <w:pPr>
        <w:pStyle w:val="ps"/>
        <w:rPr>
          <w:lang w:val="en-GB"/>
        </w:rPr>
      </w:pPr>
      <w:r w:rsidRPr="00C536FD">
        <w:rPr>
          <w:lang w:val="en-GB"/>
        </w:rPr>
        <w:t xml:space="preserve">The OMVG has an internal and external communication strategy, implemented over the long term. OMVG's actions are ultimately better known by decision-makers, users and populations of the basins; and OMVG's projects gain in legitimacy and financial and technical support. </w:t>
      </w:r>
    </w:p>
    <w:p w14:paraId="0AB1E77E" w14:textId="77777777" w:rsidR="009058D9" w:rsidRPr="00C536FD" w:rsidRDefault="009058D9" w:rsidP="009058D9">
      <w:pPr>
        <w:pStyle w:val="T1"/>
        <w:rPr>
          <w:lang w:val="en-GB"/>
        </w:rPr>
      </w:pPr>
      <w:r w:rsidRPr="00C536FD">
        <w:rPr>
          <w:lang w:val="en-GB"/>
        </w:rPr>
        <w:t>Area of intervention</w:t>
      </w:r>
    </w:p>
    <w:p w14:paraId="660A809F" w14:textId="77777777" w:rsidR="009058D9" w:rsidRPr="00C536FD" w:rsidRDefault="009058D9" w:rsidP="009058D9">
      <w:pPr>
        <w:pStyle w:val="ps"/>
        <w:rPr>
          <w:lang w:val="en-GB"/>
        </w:rPr>
      </w:pPr>
      <w:r w:rsidRPr="00C536FD">
        <w:rPr>
          <w:lang w:val="en-GB"/>
        </w:rPr>
        <w:t>OMVG</w:t>
      </w:r>
    </w:p>
    <w:p w14:paraId="3532538E" w14:textId="77777777" w:rsidR="009058D9" w:rsidRDefault="009058D9" w:rsidP="009058D9">
      <w:pPr>
        <w:pStyle w:val="T1"/>
        <w:rPr>
          <w:lang w:val="en-GB"/>
        </w:rPr>
      </w:pPr>
      <w:r>
        <w:rPr>
          <w:lang w:val="en-GB"/>
        </w:rPr>
        <w:br w:type="page"/>
      </w:r>
    </w:p>
    <w:p w14:paraId="3BF54847" w14:textId="4DB1B324" w:rsidR="009058D9" w:rsidRPr="00C536FD" w:rsidRDefault="009058D9" w:rsidP="009058D9">
      <w:pPr>
        <w:pStyle w:val="T1"/>
        <w:rPr>
          <w:lang w:val="en-GB"/>
        </w:rPr>
      </w:pPr>
      <w:r w:rsidRPr="00C536FD">
        <w:rPr>
          <w:lang w:val="en-GB"/>
        </w:rPr>
        <w:t xml:space="preserve">Proposed measures </w:t>
      </w:r>
    </w:p>
    <w:p w14:paraId="4BE29094" w14:textId="77777777" w:rsidR="009058D9" w:rsidRPr="00C536FD" w:rsidRDefault="009058D9" w:rsidP="009058D9">
      <w:pPr>
        <w:pStyle w:val="ps"/>
        <w:rPr>
          <w:lang w:val="en-GB"/>
        </w:rPr>
      </w:pPr>
      <w:r w:rsidRPr="00C536FD">
        <w:rPr>
          <w:lang w:val="en-GB"/>
        </w:rPr>
        <w:t xml:space="preserve">The proposed measures aim to give OMVG a clear and strategic position in the institutional landscape (measure 3.4.1), as well as to include and communicate OMVG's activities to the various stakeholders (measure 3.4.2 and 3.4.3). </w:t>
      </w:r>
    </w:p>
    <w:p w14:paraId="3FB34CE4" w14:textId="77777777" w:rsidR="00CA4A37" w:rsidRPr="001560A9" w:rsidRDefault="00CA4A37" w:rsidP="00CA4A37">
      <w:pPr>
        <w:pStyle w:val="ps"/>
        <w:rPr>
          <w:lang w:val="en-GB"/>
        </w:rPr>
      </w:pPr>
    </w:p>
    <w:p w14:paraId="0EA11BAE" w14:textId="47C381F5" w:rsidR="004D041E" w:rsidRPr="001560A9" w:rsidRDefault="00886ABA">
      <w:pPr>
        <w:pStyle w:val="T2"/>
        <w:rPr>
          <w:noProof w:val="0"/>
          <w:lang w:val="en-GB"/>
        </w:rPr>
      </w:pPr>
      <w:r w:rsidRPr="001560A9">
        <w:rPr>
          <w:noProof w:val="0"/>
          <w:lang w:val="en-GB"/>
        </w:rPr>
        <w:t>Measure 3.</w:t>
      </w:r>
      <w:r w:rsidR="00B16FC3" w:rsidRPr="001560A9">
        <w:rPr>
          <w:noProof w:val="0"/>
          <w:lang w:val="en-GB"/>
        </w:rPr>
        <w:t>4</w:t>
      </w:r>
      <w:r w:rsidR="00061338">
        <w:rPr>
          <w:noProof w:val="0"/>
          <w:lang w:val="en-GB"/>
        </w:rPr>
        <w:t>.</w:t>
      </w:r>
      <w:r w:rsidR="00B16FC3" w:rsidRPr="001560A9">
        <w:rPr>
          <w:noProof w:val="0"/>
          <w:lang w:val="en-GB"/>
        </w:rPr>
        <w:t>1</w:t>
      </w:r>
      <w:r w:rsidR="00061338">
        <w:rPr>
          <w:noProof w:val="0"/>
          <w:lang w:val="en-GB"/>
        </w:rPr>
        <w:t xml:space="preserve">- </w:t>
      </w:r>
      <w:r w:rsidRPr="001560A9">
        <w:rPr>
          <w:noProof w:val="0"/>
          <w:lang w:val="en-GB"/>
        </w:rPr>
        <w:fldChar w:fldCharType="begin"/>
      </w:r>
      <w:r w:rsidRPr="001560A9">
        <w:rPr>
          <w:noProof w:val="0"/>
          <w:lang w:val="en-GB"/>
        </w:rPr>
        <w:instrText xml:space="preserve"> REF  Mesure341  \* MERGEFORMAT </w:instrText>
      </w:r>
      <w:r w:rsidRPr="001560A9">
        <w:rPr>
          <w:noProof w:val="0"/>
          <w:lang w:val="en-GB"/>
        </w:rPr>
        <w:fldChar w:fldCharType="separate"/>
      </w:r>
      <w:r w:rsidR="00CB581B" w:rsidRPr="00CB581B">
        <w:rPr>
          <w:noProof w:val="0"/>
          <w:lang w:val="en-GB"/>
        </w:rPr>
        <w:t>Define an external institutional communication strategy, including an action plan, a graphic charter and the setting up</w:t>
      </w:r>
      <w:r w:rsidR="00CB581B" w:rsidRPr="001560A9">
        <w:rPr>
          <w:color w:val="000000"/>
          <w:lang w:val="en-GB"/>
        </w:rPr>
        <w:t xml:space="preserve"> of an OMVG institutional website</w:t>
      </w:r>
      <w:r w:rsidRPr="001560A9">
        <w:rPr>
          <w:noProof w:val="0"/>
          <w:lang w:val="en-GB"/>
        </w:rPr>
        <w:fldChar w:fldCharType="end"/>
      </w:r>
      <w:r w:rsidR="00D73BD2" w:rsidRPr="001560A9" w:rsidDel="00D73BD2">
        <w:rPr>
          <w:noProof w:val="0"/>
          <w:lang w:val="en-GB"/>
        </w:rPr>
        <w:t xml:space="preserve"> </w:t>
      </w:r>
    </w:p>
    <w:p w14:paraId="55AFAD70" w14:textId="77777777" w:rsidR="00CA4A37" w:rsidRPr="001560A9" w:rsidRDefault="00CA4A37" w:rsidP="00CA4A37">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CA4A37" w:rsidRPr="00CB581B" w14:paraId="651BF850" w14:textId="77777777" w:rsidTr="000957A2">
        <w:tc>
          <w:tcPr>
            <w:tcW w:w="2122" w:type="dxa"/>
            <w:shd w:val="clear" w:color="auto" w:fill="E6E6E6"/>
          </w:tcPr>
          <w:p w14:paraId="4F9D899D" w14:textId="6A8AA92A" w:rsidR="004D041E" w:rsidRPr="001560A9" w:rsidRDefault="00886ABA">
            <w:pPr>
              <w:pStyle w:val="ps"/>
              <w:spacing w:before="20" w:after="20"/>
              <w:jc w:val="left"/>
              <w:rPr>
                <w:b/>
                <w:sz w:val="18"/>
                <w:szCs w:val="18"/>
                <w:lang w:val="en-GB"/>
              </w:rPr>
            </w:pPr>
            <w:r w:rsidRPr="001560A9">
              <w:rPr>
                <w:b/>
                <w:sz w:val="18"/>
                <w:szCs w:val="18"/>
                <w:lang w:val="en-GB"/>
              </w:rPr>
              <w:t>Measure</w:t>
            </w:r>
            <w:r w:rsidR="00664547">
              <w:rPr>
                <w:b/>
                <w:sz w:val="18"/>
                <w:szCs w:val="18"/>
                <w:lang w:val="en-GB"/>
              </w:rPr>
              <w:t xml:space="preserve"> </w:t>
            </w:r>
            <w:r w:rsidRPr="001560A9">
              <w:rPr>
                <w:b/>
                <w:sz w:val="18"/>
                <w:szCs w:val="18"/>
                <w:lang w:val="en-GB"/>
              </w:rPr>
              <w:t>3 .</w:t>
            </w:r>
            <w:r w:rsidR="00B16FC3" w:rsidRPr="001560A9">
              <w:rPr>
                <w:b/>
                <w:sz w:val="18"/>
                <w:szCs w:val="18"/>
                <w:lang w:val="en-GB"/>
              </w:rPr>
              <w:t>4.1</w:t>
            </w:r>
          </w:p>
        </w:tc>
        <w:tc>
          <w:tcPr>
            <w:tcW w:w="6804" w:type="dxa"/>
            <w:shd w:val="clear" w:color="auto" w:fill="E6E6E6"/>
          </w:tcPr>
          <w:p w14:paraId="69B52366" w14:textId="63FDE6AB" w:rsidR="004D041E" w:rsidRPr="00CB581B" w:rsidRDefault="00CB581B" w:rsidP="00CB581B">
            <w:pPr>
              <w:rPr>
                <w:rFonts w:eastAsia="Arial Narrow" w:cs="Arial"/>
                <w:b/>
                <w:noProof w:val="0"/>
                <w:sz w:val="18"/>
                <w:szCs w:val="18"/>
                <w:lang w:val="en-GB"/>
              </w:rPr>
            </w:pPr>
            <w:r w:rsidRPr="00CB581B">
              <w:rPr>
                <w:rFonts w:eastAsia="Arial Narrow" w:cs="Arial"/>
                <w:b/>
                <w:noProof w:val="0"/>
                <w:sz w:val="20"/>
                <w:szCs w:val="18"/>
                <w:lang w:val="en-GB"/>
              </w:rPr>
              <w:t>Define an external institutional communication strategy, including an action plan, a graphic charter and the setting up of an OMVG institutional website</w:t>
            </w:r>
          </w:p>
        </w:tc>
      </w:tr>
      <w:tr w:rsidR="009058D9" w:rsidRPr="001560A9" w14:paraId="20B99779" w14:textId="77777777" w:rsidTr="000957A2">
        <w:tc>
          <w:tcPr>
            <w:tcW w:w="2122" w:type="dxa"/>
          </w:tcPr>
          <w:p w14:paraId="7D12035B"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3717A249" w14:textId="35B995CE" w:rsidR="009058D9" w:rsidRPr="001560A9" w:rsidRDefault="009058D9" w:rsidP="009058D9">
            <w:pPr>
              <w:pStyle w:val="ps"/>
              <w:spacing w:before="20" w:after="20"/>
              <w:rPr>
                <w:sz w:val="18"/>
                <w:szCs w:val="18"/>
                <w:lang w:val="en-GB"/>
              </w:rPr>
            </w:pPr>
            <w:r>
              <w:rPr>
                <w:sz w:val="18"/>
                <w:szCs w:val="18"/>
              </w:rPr>
              <w:t>OMVG</w:t>
            </w:r>
          </w:p>
        </w:tc>
      </w:tr>
      <w:tr w:rsidR="009058D9" w:rsidRPr="00CB581B" w14:paraId="12C36E86" w14:textId="77777777" w:rsidTr="000957A2">
        <w:tc>
          <w:tcPr>
            <w:tcW w:w="2122" w:type="dxa"/>
          </w:tcPr>
          <w:p w14:paraId="0AF4C55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Objective</w:t>
            </w:r>
          </w:p>
        </w:tc>
        <w:tc>
          <w:tcPr>
            <w:tcW w:w="6804" w:type="dxa"/>
          </w:tcPr>
          <w:p w14:paraId="6B435FE9" w14:textId="2BB4C525" w:rsidR="009058D9" w:rsidRPr="001560A9" w:rsidRDefault="009058D9" w:rsidP="009058D9">
            <w:pPr>
              <w:pStyle w:val="ps"/>
              <w:spacing w:before="20" w:after="20"/>
              <w:rPr>
                <w:sz w:val="18"/>
                <w:szCs w:val="18"/>
                <w:lang w:val="en-GB"/>
              </w:rPr>
            </w:pPr>
            <w:r w:rsidRPr="00C536FD">
              <w:rPr>
                <w:sz w:val="18"/>
                <w:szCs w:val="18"/>
                <w:lang w:val="en-GB"/>
              </w:rPr>
              <w:t>To give a clear and strategic identity to the OMVG, to make its mandate and activities known</w:t>
            </w:r>
          </w:p>
        </w:tc>
      </w:tr>
      <w:tr w:rsidR="009058D9" w:rsidRPr="001560A9" w14:paraId="3559BAD0" w14:textId="77777777" w:rsidTr="000957A2">
        <w:tc>
          <w:tcPr>
            <w:tcW w:w="2122" w:type="dxa"/>
          </w:tcPr>
          <w:p w14:paraId="6E73CE56"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Location</w:t>
            </w:r>
          </w:p>
        </w:tc>
        <w:tc>
          <w:tcPr>
            <w:tcW w:w="6804" w:type="dxa"/>
          </w:tcPr>
          <w:p w14:paraId="6BBFBA44" w14:textId="50FBF6F4" w:rsidR="009058D9" w:rsidRPr="001560A9" w:rsidRDefault="009058D9" w:rsidP="009058D9">
            <w:pPr>
              <w:pStyle w:val="ps"/>
              <w:spacing w:before="20" w:after="20"/>
              <w:rPr>
                <w:sz w:val="18"/>
                <w:szCs w:val="18"/>
                <w:lang w:val="en-GB"/>
              </w:rPr>
            </w:pPr>
            <w:r>
              <w:rPr>
                <w:sz w:val="18"/>
                <w:szCs w:val="18"/>
              </w:rPr>
              <w:t>OMVG</w:t>
            </w:r>
          </w:p>
        </w:tc>
      </w:tr>
      <w:tr w:rsidR="009058D9" w:rsidRPr="00CB581B" w14:paraId="09C74322" w14:textId="77777777" w:rsidTr="000957A2">
        <w:tc>
          <w:tcPr>
            <w:tcW w:w="2122" w:type="dxa"/>
          </w:tcPr>
          <w:p w14:paraId="4E609DFF"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6D3DD8A9" w14:textId="77777777" w:rsidR="009058D9" w:rsidRPr="00C536FD" w:rsidRDefault="009058D9" w:rsidP="007C2972">
            <w:pPr>
              <w:pStyle w:val="cg"/>
              <w:numPr>
                <w:ilvl w:val="0"/>
                <w:numId w:val="38"/>
              </w:numPr>
              <w:spacing w:before="20" w:after="20"/>
              <w:rPr>
                <w:lang w:val="en-GB"/>
              </w:rPr>
            </w:pPr>
            <w:r w:rsidRPr="00C536FD">
              <w:rPr>
                <w:lang w:val="en-GB"/>
              </w:rPr>
              <w:t>Define an external institutional communication strategy, including an action plan and a graphic charter.</w:t>
            </w:r>
          </w:p>
          <w:p w14:paraId="78ADCC6B" w14:textId="77777777" w:rsidR="009058D9" w:rsidRPr="00C536FD" w:rsidRDefault="009058D9" w:rsidP="007C2972">
            <w:pPr>
              <w:pStyle w:val="cg"/>
              <w:numPr>
                <w:ilvl w:val="0"/>
                <w:numId w:val="38"/>
              </w:numPr>
              <w:spacing w:before="20" w:after="20"/>
              <w:rPr>
                <w:lang w:val="en-GB"/>
              </w:rPr>
            </w:pPr>
            <w:r w:rsidRPr="00C536FD">
              <w:rPr>
                <w:lang w:val="en-GB"/>
              </w:rPr>
              <w:t>Setting up an OMVG institutional website</w:t>
            </w:r>
          </w:p>
          <w:p w14:paraId="14793A89" w14:textId="1608B338" w:rsidR="009058D9" w:rsidRPr="001560A9" w:rsidRDefault="009058D9" w:rsidP="007C2972">
            <w:pPr>
              <w:pStyle w:val="cg"/>
              <w:numPr>
                <w:ilvl w:val="0"/>
                <w:numId w:val="38"/>
              </w:numPr>
              <w:spacing w:before="20" w:after="20"/>
              <w:rPr>
                <w:lang w:val="en-GB"/>
              </w:rPr>
            </w:pPr>
            <w:r w:rsidRPr="00C536FD">
              <w:rPr>
                <w:lang w:val="en-GB"/>
              </w:rPr>
              <w:t>Training and creation of communication tools enabling OMVG actors to know and respect the institutional communication strategy</w:t>
            </w:r>
          </w:p>
        </w:tc>
      </w:tr>
      <w:tr w:rsidR="009058D9" w:rsidRPr="001560A9" w14:paraId="1D19AA76" w14:textId="77777777" w:rsidTr="000957A2">
        <w:tc>
          <w:tcPr>
            <w:tcW w:w="2122" w:type="dxa"/>
          </w:tcPr>
          <w:p w14:paraId="3C672D05"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5D36DF19" w14:textId="06CCA99F" w:rsidR="009058D9" w:rsidRPr="001560A9" w:rsidRDefault="009058D9" w:rsidP="009058D9">
            <w:pPr>
              <w:pStyle w:val="ps"/>
              <w:spacing w:before="20" w:after="20"/>
              <w:rPr>
                <w:sz w:val="18"/>
                <w:szCs w:val="18"/>
                <w:lang w:val="en-GB"/>
              </w:rPr>
            </w:pPr>
            <w:r>
              <w:rPr>
                <w:sz w:val="18"/>
                <w:szCs w:val="18"/>
              </w:rPr>
              <w:t>OMVG</w:t>
            </w:r>
          </w:p>
        </w:tc>
      </w:tr>
      <w:tr w:rsidR="009058D9" w:rsidRPr="001560A9" w14:paraId="7CD66E9E" w14:textId="77777777" w:rsidTr="000957A2">
        <w:tc>
          <w:tcPr>
            <w:tcW w:w="2122" w:type="dxa"/>
          </w:tcPr>
          <w:p w14:paraId="7CAD2550"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Duration</w:t>
            </w:r>
          </w:p>
        </w:tc>
        <w:tc>
          <w:tcPr>
            <w:tcW w:w="6804" w:type="dxa"/>
          </w:tcPr>
          <w:p w14:paraId="197D73F6" w14:textId="7493E378" w:rsidR="009058D9" w:rsidRPr="001560A9" w:rsidRDefault="009058D9" w:rsidP="009058D9">
            <w:pPr>
              <w:pStyle w:val="ps"/>
              <w:spacing w:before="20" w:after="20"/>
              <w:rPr>
                <w:sz w:val="18"/>
                <w:szCs w:val="18"/>
                <w:lang w:val="en-GB"/>
              </w:rPr>
            </w:pPr>
            <w:r>
              <w:rPr>
                <w:sz w:val="18"/>
                <w:szCs w:val="18"/>
              </w:rPr>
              <w:t>5 years</w:t>
            </w:r>
          </w:p>
        </w:tc>
      </w:tr>
      <w:tr w:rsidR="009058D9" w:rsidRPr="001560A9" w14:paraId="2CAAB034" w14:textId="77777777" w:rsidTr="000957A2">
        <w:tc>
          <w:tcPr>
            <w:tcW w:w="2122" w:type="dxa"/>
          </w:tcPr>
          <w:p w14:paraId="495EA3D3"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Costs and funding</w:t>
            </w:r>
          </w:p>
        </w:tc>
        <w:tc>
          <w:tcPr>
            <w:tcW w:w="6804" w:type="dxa"/>
          </w:tcPr>
          <w:p w14:paraId="4EBFBC61" w14:textId="77777777" w:rsidR="009058D9" w:rsidRPr="001560A9" w:rsidRDefault="009058D9" w:rsidP="009058D9">
            <w:pPr>
              <w:pStyle w:val="ps"/>
              <w:spacing w:before="20" w:after="20"/>
              <w:rPr>
                <w:sz w:val="18"/>
                <w:szCs w:val="18"/>
                <w:lang w:val="en-GB"/>
              </w:rPr>
            </w:pPr>
          </w:p>
        </w:tc>
      </w:tr>
      <w:tr w:rsidR="009058D9" w:rsidRPr="001560A9" w14:paraId="7D3EFA07" w14:textId="77777777" w:rsidTr="000957A2">
        <w:tc>
          <w:tcPr>
            <w:tcW w:w="2122" w:type="dxa"/>
          </w:tcPr>
          <w:p w14:paraId="2B368200"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Risks envisaged</w:t>
            </w:r>
          </w:p>
        </w:tc>
        <w:tc>
          <w:tcPr>
            <w:tcW w:w="6804" w:type="dxa"/>
          </w:tcPr>
          <w:p w14:paraId="6525FBEF" w14:textId="5C0CAF80" w:rsidR="009058D9" w:rsidRPr="001560A9" w:rsidRDefault="009058D9" w:rsidP="009058D9">
            <w:pPr>
              <w:pStyle w:val="ps"/>
              <w:spacing w:before="20" w:after="20"/>
              <w:rPr>
                <w:sz w:val="18"/>
                <w:szCs w:val="18"/>
                <w:lang w:val="en-GB"/>
              </w:rPr>
            </w:pPr>
            <w:r>
              <w:rPr>
                <w:sz w:val="18"/>
                <w:szCs w:val="18"/>
              </w:rPr>
              <w:t>Inadequate funding</w:t>
            </w:r>
          </w:p>
        </w:tc>
      </w:tr>
      <w:tr w:rsidR="009058D9" w:rsidRPr="00CB581B" w14:paraId="525F6355" w14:textId="77777777" w:rsidTr="000957A2">
        <w:tc>
          <w:tcPr>
            <w:tcW w:w="2122" w:type="dxa"/>
          </w:tcPr>
          <w:p w14:paraId="740AE88F"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Expected results</w:t>
            </w:r>
          </w:p>
        </w:tc>
        <w:tc>
          <w:tcPr>
            <w:tcW w:w="6804" w:type="dxa"/>
          </w:tcPr>
          <w:p w14:paraId="6188A644" w14:textId="1FB6ACA3" w:rsidR="009058D9" w:rsidRPr="001560A9" w:rsidRDefault="009058D9" w:rsidP="009058D9">
            <w:pPr>
              <w:pStyle w:val="ps"/>
              <w:spacing w:before="20" w:after="20"/>
              <w:rPr>
                <w:sz w:val="18"/>
                <w:szCs w:val="18"/>
                <w:lang w:val="en-GB"/>
              </w:rPr>
            </w:pPr>
            <w:r w:rsidRPr="00C536FD">
              <w:rPr>
                <w:sz w:val="18"/>
                <w:szCs w:val="18"/>
                <w:lang w:val="en-GB"/>
              </w:rPr>
              <w:t>OMVG's institutional website is functional, the institutional communication action plan is implemented, OMVG's institutional communication is globally reinforced and OMVG as an institution has a clear identity</w:t>
            </w:r>
          </w:p>
        </w:tc>
      </w:tr>
    </w:tbl>
    <w:p w14:paraId="30728B8C" w14:textId="2378EA1A" w:rsidR="004D041E" w:rsidRPr="001560A9" w:rsidRDefault="006523FD">
      <w:pPr>
        <w:pStyle w:val="T2"/>
        <w:rPr>
          <w:noProof w:val="0"/>
          <w:lang w:val="en-GB"/>
        </w:rPr>
      </w:pPr>
      <w:r>
        <w:rPr>
          <w:noProof w:val="0"/>
          <w:lang w:val="en-GB"/>
        </w:rPr>
        <w:t>Measure</w:t>
      </w:r>
      <w:r w:rsidRPr="001560A9">
        <w:rPr>
          <w:noProof w:val="0"/>
          <w:lang w:val="en-GB"/>
        </w:rPr>
        <w:t xml:space="preserve"> </w:t>
      </w:r>
      <w:r w:rsidR="00886ABA" w:rsidRPr="001560A9">
        <w:rPr>
          <w:noProof w:val="0"/>
          <w:lang w:val="en-GB"/>
        </w:rPr>
        <w:t>3.4.2</w:t>
      </w:r>
      <w:r w:rsidR="00103CDC" w:rsidRPr="001560A9">
        <w:rPr>
          <w:noProof w:val="0"/>
          <w:lang w:val="en-GB"/>
        </w:rPr>
        <w:t xml:space="preserve"> - </w:t>
      </w:r>
      <w:r w:rsidR="00886ABA" w:rsidRPr="001560A9">
        <w:rPr>
          <w:rFonts w:cs="Arial"/>
          <w:noProof w:val="0"/>
          <w:color w:val="000000"/>
          <w:sz w:val="20"/>
          <w:lang w:val="en-GB"/>
        </w:rPr>
        <w:fldChar w:fldCharType="begin"/>
      </w:r>
      <w:r w:rsidR="00886ABA" w:rsidRPr="001560A9">
        <w:rPr>
          <w:rFonts w:cs="Arial"/>
          <w:noProof w:val="0"/>
          <w:color w:val="000000"/>
          <w:sz w:val="20"/>
          <w:lang w:val="en-GB"/>
        </w:rPr>
        <w:instrText xml:space="preserve"> REF  Mesure342  \* MERGEFORMAT </w:instrText>
      </w:r>
      <w:r w:rsidR="00886ABA" w:rsidRPr="001560A9">
        <w:rPr>
          <w:rFonts w:cs="Arial"/>
          <w:noProof w:val="0"/>
          <w:color w:val="000000"/>
          <w:sz w:val="20"/>
          <w:lang w:val="en-GB"/>
        </w:rPr>
        <w:fldChar w:fldCharType="separate"/>
      </w:r>
      <w:r w:rsidR="00CB581B" w:rsidRPr="00CB581B">
        <w:rPr>
          <w:rFonts w:cs="Arial"/>
          <w:noProof w:val="0"/>
          <w:color w:val="000000"/>
          <w:sz w:val="20"/>
          <w:lang w:val="en-GB"/>
        </w:rPr>
        <w:t xml:space="preserve">Develop advocacy for </w:t>
      </w:r>
      <w:r w:rsidR="00CB581B" w:rsidRPr="001560A9">
        <w:rPr>
          <w:color w:val="000000"/>
          <w:lang w:val="en-GB"/>
        </w:rPr>
        <w:t xml:space="preserve">Member State parliaments and decision-makers to disseminate IWRM principles and facilitate the implementation of the </w:t>
      </w:r>
      <w:r w:rsidR="00CB581B">
        <w:rPr>
          <w:color w:val="000000"/>
          <w:lang w:val="en-GB"/>
        </w:rPr>
        <w:t>PDDI</w:t>
      </w:r>
      <w:r w:rsidR="00886ABA" w:rsidRPr="001560A9">
        <w:rPr>
          <w:rFonts w:cs="Arial"/>
          <w:noProof w:val="0"/>
          <w:color w:val="000000"/>
          <w:sz w:val="20"/>
          <w:lang w:val="en-GB"/>
        </w:rPr>
        <w:fldChar w:fldCharType="end"/>
      </w:r>
      <w:r w:rsidR="00886ABA" w:rsidRPr="001560A9">
        <w:rPr>
          <w:rFonts w:cs="Arial"/>
          <w:noProof w:val="0"/>
          <w:color w:val="000000"/>
          <w:sz w:val="20"/>
          <w:lang w:val="en-GB"/>
        </w:rPr>
        <w:fldChar w:fldCharType="begin"/>
      </w:r>
      <w:r w:rsidR="00886ABA" w:rsidRPr="001560A9">
        <w:rPr>
          <w:rFonts w:cs="Arial"/>
          <w:noProof w:val="0"/>
          <w:color w:val="000000"/>
          <w:sz w:val="20"/>
          <w:lang w:val="en-GB"/>
        </w:rPr>
        <w:instrText xml:space="preserve"> REF  Mesure342  \* MERGEFORMAT </w:instrText>
      </w:r>
      <w:r w:rsidR="00886ABA" w:rsidRPr="001560A9">
        <w:rPr>
          <w:rFonts w:cs="Arial"/>
          <w:noProof w:val="0"/>
          <w:color w:val="000000"/>
          <w:sz w:val="20"/>
          <w:lang w:val="en-GB"/>
        </w:rPr>
        <w:fldChar w:fldCharType="separate"/>
      </w:r>
      <w:r w:rsidR="00CB581B" w:rsidRPr="00CB581B">
        <w:rPr>
          <w:rFonts w:cs="Arial"/>
          <w:noProof w:val="0"/>
          <w:color w:val="000000"/>
          <w:sz w:val="20"/>
          <w:lang w:val="en-GB"/>
        </w:rPr>
        <w:t>Develop</w:t>
      </w:r>
      <w:r w:rsidR="00CB581B" w:rsidRPr="001560A9">
        <w:rPr>
          <w:color w:val="000000"/>
          <w:lang w:val="en-GB"/>
        </w:rPr>
        <w:t xml:space="preserve"> advocacy for Member State parliaments and decision-makers to disseminate IWRM principles and facilitate the implementation of the </w:t>
      </w:r>
      <w:r w:rsidR="00CB581B">
        <w:rPr>
          <w:color w:val="000000"/>
          <w:lang w:val="en-GB"/>
        </w:rPr>
        <w:t>PDDI</w:t>
      </w:r>
      <w:r w:rsidR="00886ABA" w:rsidRPr="001560A9">
        <w:rPr>
          <w:rFonts w:cs="Arial"/>
          <w:noProof w:val="0"/>
          <w:color w:val="000000"/>
          <w:sz w:val="20"/>
          <w:lang w:val="en-GB"/>
        </w:rPr>
        <w:fldChar w:fldCharType="end"/>
      </w:r>
    </w:p>
    <w:p w14:paraId="35604144" w14:textId="77777777" w:rsidR="00B16FC3" w:rsidRPr="001560A9" w:rsidRDefault="00B16FC3" w:rsidP="00B16FC3">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B16FC3" w:rsidRPr="00CB581B" w14:paraId="57A6A437" w14:textId="77777777" w:rsidTr="001560A9">
        <w:tc>
          <w:tcPr>
            <w:tcW w:w="2122" w:type="dxa"/>
            <w:shd w:val="clear" w:color="auto" w:fill="E6E6E6"/>
          </w:tcPr>
          <w:p w14:paraId="48B4AB83" w14:textId="70B9B0A6" w:rsidR="004D041E" w:rsidRPr="001560A9" w:rsidRDefault="00886ABA">
            <w:pPr>
              <w:pStyle w:val="ps"/>
              <w:spacing w:before="20" w:after="20"/>
              <w:jc w:val="left"/>
              <w:rPr>
                <w:b/>
                <w:sz w:val="18"/>
                <w:szCs w:val="18"/>
                <w:lang w:val="en-GB"/>
              </w:rPr>
            </w:pPr>
            <w:r w:rsidRPr="001560A9">
              <w:rPr>
                <w:b/>
                <w:sz w:val="18"/>
                <w:szCs w:val="18"/>
                <w:lang w:val="en-GB"/>
              </w:rPr>
              <w:t>Measure</w:t>
            </w:r>
            <w:r w:rsidR="00103CDC">
              <w:rPr>
                <w:b/>
                <w:sz w:val="18"/>
                <w:szCs w:val="18"/>
                <w:lang w:val="en-GB"/>
              </w:rPr>
              <w:t xml:space="preserve"> </w:t>
            </w:r>
            <w:r w:rsidRPr="001560A9">
              <w:rPr>
                <w:b/>
                <w:sz w:val="18"/>
                <w:szCs w:val="18"/>
                <w:lang w:val="en-GB"/>
              </w:rPr>
              <w:t>3.4.2</w:t>
            </w:r>
          </w:p>
        </w:tc>
        <w:tc>
          <w:tcPr>
            <w:tcW w:w="6804" w:type="dxa"/>
            <w:shd w:val="clear" w:color="auto" w:fill="E6E6E6"/>
          </w:tcPr>
          <w:p w14:paraId="5624AA50" w14:textId="6CDB114B" w:rsidR="004D041E" w:rsidRPr="001560A9" w:rsidRDefault="00CB581B" w:rsidP="00CB581B">
            <w:pPr>
              <w:pStyle w:val="T2"/>
              <w:rPr>
                <w:sz w:val="18"/>
                <w:szCs w:val="18"/>
                <w:lang w:val="en-GB"/>
              </w:rPr>
            </w:pPr>
            <w:r w:rsidRPr="00CB581B">
              <w:rPr>
                <w:sz w:val="20"/>
                <w:szCs w:val="18"/>
                <w:lang w:val="en-GB"/>
              </w:rPr>
              <w:t>Develop advocacy for Member State parliaments and decision-makers to disseminate IWRM principles and facilitate the implementation of the PDDIDevelop advocacy for Member State parliaments and decision-makers to disseminate IWRM principles and facilitate the implementation of the PDDI</w:t>
            </w:r>
          </w:p>
        </w:tc>
      </w:tr>
      <w:tr w:rsidR="00B16FC3" w:rsidRPr="001560A9" w14:paraId="004AFEBC" w14:textId="77777777" w:rsidTr="001560A9">
        <w:tc>
          <w:tcPr>
            <w:tcW w:w="2122" w:type="dxa"/>
          </w:tcPr>
          <w:p w14:paraId="2EF6B410"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49669ABC" w14:textId="77777777" w:rsidR="00B16FC3" w:rsidRPr="001560A9" w:rsidRDefault="00B16FC3" w:rsidP="001560A9">
            <w:pPr>
              <w:pStyle w:val="ps"/>
              <w:spacing w:before="20" w:after="20"/>
              <w:rPr>
                <w:sz w:val="18"/>
                <w:szCs w:val="18"/>
                <w:lang w:val="en-GB"/>
              </w:rPr>
            </w:pPr>
          </w:p>
        </w:tc>
      </w:tr>
      <w:tr w:rsidR="009058D9" w:rsidRPr="001560A9" w14:paraId="34940C84" w14:textId="77777777" w:rsidTr="001560A9">
        <w:tc>
          <w:tcPr>
            <w:tcW w:w="2122" w:type="dxa"/>
          </w:tcPr>
          <w:p w14:paraId="581B1D01"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Objective</w:t>
            </w:r>
          </w:p>
        </w:tc>
        <w:tc>
          <w:tcPr>
            <w:tcW w:w="6804" w:type="dxa"/>
          </w:tcPr>
          <w:p w14:paraId="23349DBC" w14:textId="77777777" w:rsidR="009058D9" w:rsidRPr="001560A9" w:rsidRDefault="009058D9" w:rsidP="009058D9">
            <w:pPr>
              <w:pStyle w:val="ps"/>
              <w:spacing w:before="20" w:after="20"/>
              <w:rPr>
                <w:sz w:val="18"/>
                <w:szCs w:val="18"/>
                <w:lang w:val="en-GB"/>
              </w:rPr>
            </w:pPr>
          </w:p>
        </w:tc>
      </w:tr>
      <w:tr w:rsidR="009058D9" w:rsidRPr="00CB581B" w14:paraId="334EE830" w14:textId="77777777" w:rsidTr="001560A9">
        <w:tc>
          <w:tcPr>
            <w:tcW w:w="2122" w:type="dxa"/>
          </w:tcPr>
          <w:p w14:paraId="2EB0E7EA"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Location</w:t>
            </w:r>
          </w:p>
        </w:tc>
        <w:tc>
          <w:tcPr>
            <w:tcW w:w="6804" w:type="dxa"/>
          </w:tcPr>
          <w:p w14:paraId="53BDCC2E" w14:textId="30DCD68E" w:rsidR="009058D9" w:rsidRPr="001560A9" w:rsidRDefault="009058D9" w:rsidP="009058D9">
            <w:pPr>
              <w:pStyle w:val="ps"/>
              <w:spacing w:before="20" w:after="20"/>
              <w:rPr>
                <w:sz w:val="18"/>
                <w:szCs w:val="18"/>
                <w:lang w:val="en-GB"/>
              </w:rPr>
            </w:pPr>
            <w:r w:rsidRPr="00C536FD">
              <w:rPr>
                <w:sz w:val="18"/>
                <w:szCs w:val="18"/>
                <w:lang w:val="en-GB"/>
              </w:rPr>
              <w:t>Disseminate IWRM principles among policy makers in Member States</w:t>
            </w:r>
          </w:p>
        </w:tc>
      </w:tr>
      <w:tr w:rsidR="009058D9" w:rsidRPr="00A57211" w14:paraId="05ABD068" w14:textId="77777777" w:rsidTr="001560A9">
        <w:tc>
          <w:tcPr>
            <w:tcW w:w="2122" w:type="dxa"/>
          </w:tcPr>
          <w:p w14:paraId="752E4D5B"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441F73D7" w14:textId="231FC9C6" w:rsidR="009058D9" w:rsidRPr="001560A9" w:rsidRDefault="009058D9" w:rsidP="009058D9">
            <w:pPr>
              <w:pStyle w:val="cg"/>
              <w:spacing w:before="20" w:after="20"/>
              <w:rPr>
                <w:lang w:val="en-GB"/>
              </w:rPr>
            </w:pPr>
            <w:r>
              <w:t>OMVG</w:t>
            </w:r>
          </w:p>
        </w:tc>
      </w:tr>
      <w:tr w:rsidR="009058D9" w:rsidRPr="00CB581B" w14:paraId="637FD136" w14:textId="77777777" w:rsidTr="001560A9">
        <w:tc>
          <w:tcPr>
            <w:tcW w:w="2122" w:type="dxa"/>
          </w:tcPr>
          <w:p w14:paraId="2B66DC55"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158C6FA6" w14:textId="18EA742C" w:rsidR="009058D9" w:rsidRDefault="009058D9" w:rsidP="007C2972">
            <w:pPr>
              <w:pStyle w:val="cg"/>
              <w:numPr>
                <w:ilvl w:val="0"/>
                <w:numId w:val="39"/>
              </w:numPr>
              <w:spacing w:before="20" w:after="20"/>
            </w:pPr>
            <w:r>
              <w:t>Training in advocacy techniques ;</w:t>
            </w:r>
          </w:p>
          <w:p w14:paraId="47A3E80E" w14:textId="01EA9452" w:rsidR="009058D9" w:rsidRPr="009058D9" w:rsidRDefault="009058D9" w:rsidP="007C2972">
            <w:pPr>
              <w:pStyle w:val="cg"/>
              <w:numPr>
                <w:ilvl w:val="0"/>
                <w:numId w:val="39"/>
              </w:numPr>
              <w:spacing w:before="20" w:after="20"/>
              <w:rPr>
                <w:lang w:val="en-GB"/>
              </w:rPr>
            </w:pPr>
            <w:r w:rsidRPr="009058D9">
              <w:rPr>
                <w:lang w:val="en-GB"/>
              </w:rPr>
              <w:t>Establishing a strategy for disseminating IWRM principles ;</w:t>
            </w:r>
          </w:p>
          <w:p w14:paraId="241F6559" w14:textId="430EB7B1" w:rsidR="009058D9" w:rsidRPr="001560A9" w:rsidRDefault="009058D9" w:rsidP="007C2972">
            <w:pPr>
              <w:pStyle w:val="cg"/>
              <w:numPr>
                <w:ilvl w:val="0"/>
                <w:numId w:val="39"/>
              </w:numPr>
              <w:spacing w:before="20" w:after="20"/>
              <w:rPr>
                <w:lang w:val="en-GB"/>
              </w:rPr>
            </w:pPr>
            <w:r w:rsidRPr="009058D9">
              <w:rPr>
                <w:lang w:val="en-GB"/>
              </w:rPr>
              <w:t>Development and dissemination of an IWRM advocacy document incorporating</w:t>
            </w:r>
            <w:r>
              <w:rPr>
                <w:lang w:val="en-GB"/>
              </w:rPr>
              <w:t>.</w:t>
            </w:r>
          </w:p>
        </w:tc>
      </w:tr>
      <w:tr w:rsidR="009058D9" w:rsidRPr="001560A9" w14:paraId="185C4646" w14:textId="77777777" w:rsidTr="001560A9">
        <w:tc>
          <w:tcPr>
            <w:tcW w:w="2122" w:type="dxa"/>
          </w:tcPr>
          <w:p w14:paraId="3989E234"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Duration</w:t>
            </w:r>
          </w:p>
        </w:tc>
        <w:tc>
          <w:tcPr>
            <w:tcW w:w="6804" w:type="dxa"/>
          </w:tcPr>
          <w:p w14:paraId="79B7B9B5" w14:textId="00CB700D" w:rsidR="009058D9" w:rsidRPr="001560A9" w:rsidRDefault="009058D9" w:rsidP="009058D9">
            <w:pPr>
              <w:pStyle w:val="ps"/>
              <w:spacing w:before="20" w:after="20"/>
              <w:rPr>
                <w:sz w:val="18"/>
                <w:szCs w:val="18"/>
                <w:lang w:val="en-GB"/>
              </w:rPr>
            </w:pPr>
            <w:r>
              <w:rPr>
                <w:sz w:val="18"/>
                <w:szCs w:val="18"/>
              </w:rPr>
              <w:t>OMVG</w:t>
            </w:r>
          </w:p>
        </w:tc>
      </w:tr>
      <w:tr w:rsidR="009058D9" w:rsidRPr="001560A9" w14:paraId="5C224E88" w14:textId="77777777" w:rsidTr="001560A9">
        <w:tc>
          <w:tcPr>
            <w:tcW w:w="2122" w:type="dxa"/>
          </w:tcPr>
          <w:p w14:paraId="2700A61A"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Costs and funding</w:t>
            </w:r>
          </w:p>
        </w:tc>
        <w:tc>
          <w:tcPr>
            <w:tcW w:w="6804" w:type="dxa"/>
          </w:tcPr>
          <w:p w14:paraId="5EF0EF89" w14:textId="1796511B" w:rsidR="009058D9" w:rsidRPr="001560A9" w:rsidRDefault="009058D9" w:rsidP="009058D9">
            <w:pPr>
              <w:pStyle w:val="ps"/>
              <w:spacing w:before="20" w:after="20"/>
              <w:rPr>
                <w:sz w:val="18"/>
                <w:szCs w:val="18"/>
                <w:lang w:val="en-GB"/>
              </w:rPr>
            </w:pPr>
            <w:r>
              <w:rPr>
                <w:sz w:val="18"/>
                <w:szCs w:val="18"/>
              </w:rPr>
              <w:t>3 years</w:t>
            </w:r>
          </w:p>
        </w:tc>
      </w:tr>
      <w:tr w:rsidR="009058D9" w:rsidRPr="001560A9" w14:paraId="7DAA88CD" w14:textId="77777777" w:rsidTr="001560A9">
        <w:tc>
          <w:tcPr>
            <w:tcW w:w="2122" w:type="dxa"/>
          </w:tcPr>
          <w:p w14:paraId="2B2BA999"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Risks envisaged</w:t>
            </w:r>
          </w:p>
        </w:tc>
        <w:tc>
          <w:tcPr>
            <w:tcW w:w="6804" w:type="dxa"/>
          </w:tcPr>
          <w:p w14:paraId="45162587" w14:textId="77777777" w:rsidR="009058D9" w:rsidRPr="001560A9" w:rsidRDefault="009058D9" w:rsidP="009058D9">
            <w:pPr>
              <w:pStyle w:val="ps"/>
              <w:spacing w:before="20" w:after="20"/>
              <w:rPr>
                <w:sz w:val="18"/>
                <w:szCs w:val="18"/>
                <w:lang w:val="en-GB"/>
              </w:rPr>
            </w:pPr>
          </w:p>
        </w:tc>
      </w:tr>
      <w:tr w:rsidR="009058D9" w:rsidRPr="00CB581B" w14:paraId="750380CA" w14:textId="77777777" w:rsidTr="001560A9">
        <w:tc>
          <w:tcPr>
            <w:tcW w:w="2122" w:type="dxa"/>
          </w:tcPr>
          <w:p w14:paraId="124F1BBC"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Expected results</w:t>
            </w:r>
          </w:p>
        </w:tc>
        <w:tc>
          <w:tcPr>
            <w:tcW w:w="6804" w:type="dxa"/>
          </w:tcPr>
          <w:p w14:paraId="7FE7A720" w14:textId="7CB23CFE" w:rsidR="009058D9" w:rsidRPr="001560A9" w:rsidRDefault="009058D9" w:rsidP="009058D9">
            <w:pPr>
              <w:pStyle w:val="ps"/>
              <w:spacing w:before="20" w:after="20"/>
              <w:rPr>
                <w:sz w:val="18"/>
                <w:szCs w:val="18"/>
                <w:lang w:val="en-GB"/>
              </w:rPr>
            </w:pPr>
            <w:r w:rsidRPr="00C536FD">
              <w:rPr>
                <w:sz w:val="18"/>
                <w:szCs w:val="18"/>
                <w:lang w:val="en-GB"/>
              </w:rPr>
              <w:t>Less impact, activity to be renewed over time</w:t>
            </w:r>
          </w:p>
        </w:tc>
      </w:tr>
    </w:tbl>
    <w:p w14:paraId="7B4F4646" w14:textId="590949DE" w:rsidR="009058D9" w:rsidRDefault="009058D9">
      <w:pPr>
        <w:pStyle w:val="T2"/>
        <w:rPr>
          <w:noProof w:val="0"/>
          <w:lang w:val="en-GB"/>
        </w:rPr>
      </w:pPr>
    </w:p>
    <w:p w14:paraId="2270C37D" w14:textId="5C09B41B" w:rsidR="004D041E" w:rsidRPr="001560A9" w:rsidRDefault="00886ABA">
      <w:pPr>
        <w:pStyle w:val="T2"/>
        <w:rPr>
          <w:noProof w:val="0"/>
          <w:lang w:val="en-GB"/>
        </w:rPr>
      </w:pPr>
      <w:r w:rsidRPr="001560A9">
        <w:rPr>
          <w:noProof w:val="0"/>
          <w:lang w:val="en-GB"/>
        </w:rPr>
        <w:t xml:space="preserve">Measure 3.4.3 - </w:t>
      </w:r>
      <w:r w:rsidRPr="001560A9">
        <w:rPr>
          <w:noProof w:val="0"/>
          <w:lang w:val="en-GB"/>
        </w:rPr>
        <w:fldChar w:fldCharType="begin"/>
      </w:r>
      <w:r w:rsidRPr="001560A9">
        <w:rPr>
          <w:noProof w:val="0"/>
          <w:lang w:val="en-GB"/>
        </w:rPr>
        <w:instrText xml:space="preserve"> REF  Mesure343  \* MERGEFORMAT </w:instrText>
      </w:r>
      <w:r w:rsidRPr="001560A9">
        <w:rPr>
          <w:noProof w:val="0"/>
          <w:lang w:val="en-GB"/>
        </w:rPr>
        <w:fldChar w:fldCharType="separate"/>
      </w:r>
      <w:r w:rsidR="00CB581B" w:rsidRPr="00CB581B">
        <w:rPr>
          <w:noProof w:val="0"/>
          <w:lang w:val="en-GB"/>
        </w:rPr>
        <w:t>Develop and implement an outreach and awareness raising strategy for riparian communities and users of OMVG basins on IWRM principles (including water quality), PDDI implementation, climate change impacts, flood/drought risks</w:t>
      </w:r>
      <w:r w:rsidRPr="001560A9">
        <w:rPr>
          <w:noProof w:val="0"/>
          <w:lang w:val="en-GB"/>
        </w:rPr>
        <w:fldChar w:fldCharType="end"/>
      </w:r>
    </w:p>
    <w:p w14:paraId="5B0860DC" w14:textId="77777777" w:rsidR="00B16FC3" w:rsidRPr="001560A9" w:rsidRDefault="00B16FC3" w:rsidP="00B16FC3">
      <w:pPr>
        <w:jc w:val="both"/>
        <w:rPr>
          <w:noProof w:val="0"/>
          <w:sz w:val="20"/>
          <w:lang w:val="en-GB"/>
        </w:rPr>
      </w:pPr>
    </w:p>
    <w:tbl>
      <w:tblPr>
        <w:tblStyle w:val="Grilledutableau"/>
        <w:tblW w:w="0" w:type="auto"/>
        <w:tblLook w:val="01E0" w:firstRow="1" w:lastRow="1" w:firstColumn="1" w:lastColumn="1" w:noHBand="0" w:noVBand="0"/>
      </w:tblPr>
      <w:tblGrid>
        <w:gridCol w:w="2122"/>
        <w:gridCol w:w="6804"/>
      </w:tblGrid>
      <w:tr w:rsidR="00B16FC3" w:rsidRPr="00CB581B" w14:paraId="7559BA1A" w14:textId="77777777" w:rsidTr="001560A9">
        <w:tc>
          <w:tcPr>
            <w:tcW w:w="2122" w:type="dxa"/>
            <w:shd w:val="clear" w:color="auto" w:fill="E6E6E6"/>
          </w:tcPr>
          <w:p w14:paraId="6B78B894" w14:textId="527D69DE" w:rsidR="004D041E" w:rsidRPr="001560A9" w:rsidRDefault="00886ABA">
            <w:pPr>
              <w:pStyle w:val="ps"/>
              <w:spacing w:before="20" w:after="20"/>
              <w:jc w:val="left"/>
              <w:rPr>
                <w:b/>
                <w:sz w:val="18"/>
                <w:szCs w:val="18"/>
                <w:lang w:val="en-GB"/>
              </w:rPr>
            </w:pPr>
            <w:r w:rsidRPr="001560A9">
              <w:rPr>
                <w:b/>
                <w:sz w:val="18"/>
                <w:szCs w:val="18"/>
                <w:lang w:val="en-GB"/>
              </w:rPr>
              <w:t>Measure</w:t>
            </w:r>
            <w:r w:rsidR="00797EFB">
              <w:rPr>
                <w:b/>
                <w:sz w:val="18"/>
                <w:szCs w:val="18"/>
                <w:lang w:val="en-GB"/>
              </w:rPr>
              <w:t xml:space="preserve"> </w:t>
            </w:r>
            <w:r w:rsidRPr="001560A9">
              <w:rPr>
                <w:b/>
                <w:sz w:val="18"/>
                <w:szCs w:val="18"/>
                <w:lang w:val="en-GB"/>
              </w:rPr>
              <w:t>3.4.3</w:t>
            </w:r>
          </w:p>
        </w:tc>
        <w:tc>
          <w:tcPr>
            <w:tcW w:w="6804" w:type="dxa"/>
            <w:shd w:val="clear" w:color="auto" w:fill="E6E6E6"/>
          </w:tcPr>
          <w:p w14:paraId="114DEBBF" w14:textId="66D63C08" w:rsidR="004D041E" w:rsidRPr="001560A9" w:rsidRDefault="00CB581B" w:rsidP="00CB581B">
            <w:pPr>
              <w:pStyle w:val="T2"/>
              <w:rPr>
                <w:sz w:val="18"/>
                <w:szCs w:val="18"/>
                <w:lang w:val="en-GB"/>
              </w:rPr>
            </w:pPr>
            <w:r w:rsidRPr="00CB581B">
              <w:rPr>
                <w:sz w:val="20"/>
                <w:szCs w:val="18"/>
                <w:lang w:val="en-GB"/>
              </w:rPr>
              <w:t>Develop and implement an outreach and awareness raising strategy for riparian communities and users of OMVG basins on IWRM principles (including water quality), PDDI implementation, climate change impacts, flood/drought risks</w:t>
            </w:r>
          </w:p>
        </w:tc>
      </w:tr>
      <w:tr w:rsidR="00B16FC3" w:rsidRPr="001560A9" w14:paraId="13D3D339" w14:textId="77777777" w:rsidTr="001560A9">
        <w:tc>
          <w:tcPr>
            <w:tcW w:w="2122" w:type="dxa"/>
          </w:tcPr>
          <w:p w14:paraId="0E456EBC" w14:textId="77777777" w:rsidR="004D041E" w:rsidRPr="001560A9" w:rsidRDefault="00886ABA">
            <w:pPr>
              <w:pStyle w:val="ps"/>
              <w:spacing w:before="20" w:after="20"/>
              <w:jc w:val="left"/>
              <w:rPr>
                <w:b/>
                <w:sz w:val="18"/>
                <w:szCs w:val="18"/>
                <w:lang w:val="en-GB"/>
              </w:rPr>
            </w:pPr>
            <w:r w:rsidRPr="001560A9">
              <w:rPr>
                <w:b/>
                <w:sz w:val="18"/>
                <w:szCs w:val="18"/>
                <w:lang w:val="en-GB"/>
              </w:rPr>
              <w:t>Origin (institution / project / programme)</w:t>
            </w:r>
          </w:p>
        </w:tc>
        <w:tc>
          <w:tcPr>
            <w:tcW w:w="6804" w:type="dxa"/>
          </w:tcPr>
          <w:p w14:paraId="18B5DC5E" w14:textId="77777777" w:rsidR="00B16FC3" w:rsidRPr="001560A9" w:rsidRDefault="00B16FC3" w:rsidP="001560A9">
            <w:pPr>
              <w:pStyle w:val="ps"/>
              <w:spacing w:before="20" w:after="20"/>
              <w:rPr>
                <w:sz w:val="18"/>
                <w:szCs w:val="18"/>
                <w:lang w:val="en-GB"/>
              </w:rPr>
            </w:pPr>
          </w:p>
        </w:tc>
      </w:tr>
      <w:tr w:rsidR="009058D9" w:rsidRPr="00CB581B" w14:paraId="68D487D1" w14:textId="77777777" w:rsidTr="001560A9">
        <w:tc>
          <w:tcPr>
            <w:tcW w:w="2122" w:type="dxa"/>
          </w:tcPr>
          <w:p w14:paraId="405AF9B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Objective</w:t>
            </w:r>
          </w:p>
        </w:tc>
        <w:tc>
          <w:tcPr>
            <w:tcW w:w="6804" w:type="dxa"/>
          </w:tcPr>
          <w:p w14:paraId="7D2AAA4F" w14:textId="65447EB4" w:rsidR="009058D9" w:rsidRPr="001560A9" w:rsidRDefault="009058D9" w:rsidP="009058D9">
            <w:pPr>
              <w:pStyle w:val="ps"/>
              <w:spacing w:before="20" w:after="20"/>
              <w:rPr>
                <w:sz w:val="18"/>
                <w:szCs w:val="18"/>
                <w:lang w:val="en-GB"/>
              </w:rPr>
            </w:pPr>
            <w:r w:rsidRPr="00C536FD">
              <w:rPr>
                <w:sz w:val="18"/>
                <w:szCs w:val="18"/>
                <w:lang w:val="en-GB"/>
              </w:rPr>
              <w:t>Communicate the principles of IWRM and related issues to riparian communities and watershed users</w:t>
            </w:r>
          </w:p>
        </w:tc>
      </w:tr>
      <w:tr w:rsidR="009058D9" w:rsidRPr="001560A9" w14:paraId="527CABC5" w14:textId="77777777" w:rsidTr="001560A9">
        <w:tc>
          <w:tcPr>
            <w:tcW w:w="2122" w:type="dxa"/>
          </w:tcPr>
          <w:p w14:paraId="3C6B4527"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Location</w:t>
            </w:r>
          </w:p>
        </w:tc>
        <w:tc>
          <w:tcPr>
            <w:tcW w:w="6804" w:type="dxa"/>
          </w:tcPr>
          <w:p w14:paraId="7A48B60B" w14:textId="0FBDAD3D" w:rsidR="009058D9" w:rsidRPr="001560A9" w:rsidRDefault="009058D9" w:rsidP="009058D9">
            <w:pPr>
              <w:pStyle w:val="ps"/>
              <w:spacing w:before="20" w:after="20"/>
              <w:rPr>
                <w:sz w:val="18"/>
                <w:szCs w:val="18"/>
                <w:lang w:val="en-GB"/>
              </w:rPr>
            </w:pPr>
            <w:r>
              <w:rPr>
                <w:sz w:val="18"/>
                <w:szCs w:val="18"/>
              </w:rPr>
              <w:t>OMVG Space</w:t>
            </w:r>
          </w:p>
        </w:tc>
      </w:tr>
      <w:tr w:rsidR="009058D9" w:rsidRPr="00CB581B" w14:paraId="7D04B016" w14:textId="77777777" w:rsidTr="001560A9">
        <w:tc>
          <w:tcPr>
            <w:tcW w:w="2122" w:type="dxa"/>
          </w:tcPr>
          <w:p w14:paraId="13D69470"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Description of the action</w:t>
            </w:r>
          </w:p>
        </w:tc>
        <w:tc>
          <w:tcPr>
            <w:tcW w:w="6804" w:type="dxa"/>
          </w:tcPr>
          <w:p w14:paraId="7AABBB92" w14:textId="77777777" w:rsidR="009058D9" w:rsidRPr="00B9453A" w:rsidRDefault="009058D9" w:rsidP="007C2972">
            <w:pPr>
              <w:pStyle w:val="cg"/>
              <w:numPr>
                <w:ilvl w:val="0"/>
                <w:numId w:val="31"/>
              </w:numPr>
              <w:spacing w:before="20" w:after="20"/>
              <w:ind w:left="360"/>
              <w:rPr>
                <w:lang w:val="en-GB"/>
              </w:rPr>
            </w:pPr>
            <w:r w:rsidRPr="00B9453A">
              <w:rPr>
                <w:lang w:val="en-GB"/>
              </w:rPr>
              <w:t>Training in outreach and awareness raising strategies, training in IWRM principles as well as in climate change, flood and drought risk issues</w:t>
            </w:r>
          </w:p>
          <w:p w14:paraId="2947DC02" w14:textId="77777777" w:rsidR="009058D9" w:rsidRPr="00B9453A" w:rsidRDefault="009058D9" w:rsidP="007C2972">
            <w:pPr>
              <w:pStyle w:val="cg"/>
              <w:numPr>
                <w:ilvl w:val="0"/>
                <w:numId w:val="31"/>
              </w:numPr>
              <w:spacing w:before="20" w:after="20"/>
              <w:ind w:left="360"/>
              <w:rPr>
                <w:lang w:val="en-GB"/>
              </w:rPr>
            </w:pPr>
            <w:r w:rsidRPr="00B9453A">
              <w:rPr>
                <w:lang w:val="en-GB"/>
              </w:rPr>
              <w:t>Development of an outreach and awareness-raising strategy and tools for the issues identified for riparian communities and watershed users (identification of targets, definition of outreach and awareness-raising techniques and methods, development of tools, definition of key messages, etc)</w:t>
            </w:r>
          </w:p>
          <w:p w14:paraId="257B0F3F" w14:textId="44CFF7E4" w:rsidR="009058D9" w:rsidRPr="001560A9" w:rsidRDefault="009058D9" w:rsidP="007C2972">
            <w:pPr>
              <w:pStyle w:val="cg"/>
              <w:numPr>
                <w:ilvl w:val="0"/>
                <w:numId w:val="31"/>
              </w:numPr>
              <w:spacing w:before="20" w:after="20"/>
              <w:ind w:left="360"/>
              <w:rPr>
                <w:lang w:val="en-GB"/>
              </w:rPr>
            </w:pPr>
            <w:r w:rsidRPr="00B9453A">
              <w:rPr>
                <w:lang w:val="en-GB"/>
              </w:rPr>
              <w:t>Implementation of the outreach and awareness strategy</w:t>
            </w:r>
          </w:p>
        </w:tc>
      </w:tr>
      <w:tr w:rsidR="009058D9" w:rsidRPr="001560A9" w14:paraId="3B8B3B54" w14:textId="77777777" w:rsidTr="001560A9">
        <w:tc>
          <w:tcPr>
            <w:tcW w:w="2122" w:type="dxa"/>
          </w:tcPr>
          <w:p w14:paraId="37E431C8"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Ownership and implementation arrangements</w:t>
            </w:r>
          </w:p>
        </w:tc>
        <w:tc>
          <w:tcPr>
            <w:tcW w:w="6804" w:type="dxa"/>
          </w:tcPr>
          <w:p w14:paraId="48568DD0" w14:textId="7965C462" w:rsidR="009058D9" w:rsidRPr="001560A9" w:rsidRDefault="009058D9" w:rsidP="009058D9">
            <w:pPr>
              <w:pStyle w:val="ps"/>
              <w:spacing w:before="20" w:after="20"/>
              <w:rPr>
                <w:sz w:val="18"/>
                <w:szCs w:val="18"/>
                <w:lang w:val="en-GB"/>
              </w:rPr>
            </w:pPr>
            <w:r>
              <w:rPr>
                <w:sz w:val="18"/>
                <w:szCs w:val="18"/>
              </w:rPr>
              <w:t>OMVG</w:t>
            </w:r>
          </w:p>
        </w:tc>
      </w:tr>
      <w:tr w:rsidR="009058D9" w:rsidRPr="001560A9" w14:paraId="0452134D" w14:textId="77777777" w:rsidTr="001560A9">
        <w:tc>
          <w:tcPr>
            <w:tcW w:w="2122" w:type="dxa"/>
          </w:tcPr>
          <w:p w14:paraId="676FEC64"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Duration</w:t>
            </w:r>
          </w:p>
        </w:tc>
        <w:tc>
          <w:tcPr>
            <w:tcW w:w="6804" w:type="dxa"/>
          </w:tcPr>
          <w:p w14:paraId="4BCCA13A" w14:textId="502BECA5" w:rsidR="009058D9" w:rsidRPr="001560A9" w:rsidRDefault="009058D9" w:rsidP="009058D9">
            <w:pPr>
              <w:pStyle w:val="ps"/>
              <w:spacing w:before="20" w:after="20"/>
              <w:rPr>
                <w:sz w:val="18"/>
                <w:szCs w:val="18"/>
                <w:lang w:val="en-GB"/>
              </w:rPr>
            </w:pPr>
            <w:r>
              <w:rPr>
                <w:sz w:val="18"/>
                <w:szCs w:val="18"/>
              </w:rPr>
              <w:t>20 years</w:t>
            </w:r>
          </w:p>
        </w:tc>
      </w:tr>
      <w:tr w:rsidR="009058D9" w:rsidRPr="001560A9" w14:paraId="685009F8" w14:textId="77777777" w:rsidTr="001560A9">
        <w:tc>
          <w:tcPr>
            <w:tcW w:w="2122" w:type="dxa"/>
          </w:tcPr>
          <w:p w14:paraId="5BBB33A8"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Costs and funding</w:t>
            </w:r>
          </w:p>
        </w:tc>
        <w:tc>
          <w:tcPr>
            <w:tcW w:w="6804" w:type="dxa"/>
          </w:tcPr>
          <w:p w14:paraId="37B9A732" w14:textId="40225853" w:rsidR="009058D9" w:rsidRPr="001560A9" w:rsidRDefault="009058D9" w:rsidP="009058D9">
            <w:pPr>
              <w:pStyle w:val="ps"/>
              <w:spacing w:before="20" w:after="20"/>
              <w:rPr>
                <w:sz w:val="18"/>
                <w:szCs w:val="18"/>
                <w:lang w:val="en-GB"/>
              </w:rPr>
            </w:pPr>
            <w:r>
              <w:rPr>
                <w:sz w:val="18"/>
                <w:szCs w:val="18"/>
              </w:rPr>
              <w:t>To be determined</w:t>
            </w:r>
          </w:p>
        </w:tc>
      </w:tr>
      <w:tr w:rsidR="009058D9" w:rsidRPr="00CB581B" w14:paraId="1AA2357B" w14:textId="77777777" w:rsidTr="001560A9">
        <w:tc>
          <w:tcPr>
            <w:tcW w:w="2122" w:type="dxa"/>
          </w:tcPr>
          <w:p w14:paraId="619B6302"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Risks envisaged</w:t>
            </w:r>
          </w:p>
        </w:tc>
        <w:tc>
          <w:tcPr>
            <w:tcW w:w="6804" w:type="dxa"/>
          </w:tcPr>
          <w:p w14:paraId="21321D7E" w14:textId="00A32E97" w:rsidR="009058D9" w:rsidRPr="001560A9" w:rsidRDefault="009058D9" w:rsidP="009058D9">
            <w:pPr>
              <w:pStyle w:val="ps"/>
              <w:spacing w:before="20" w:after="20"/>
              <w:rPr>
                <w:sz w:val="18"/>
                <w:szCs w:val="18"/>
                <w:lang w:val="en-GB"/>
              </w:rPr>
            </w:pPr>
            <w:r w:rsidRPr="00C536FD">
              <w:rPr>
                <w:sz w:val="18"/>
                <w:szCs w:val="18"/>
                <w:lang w:val="en-GB"/>
              </w:rPr>
              <w:t>Insufficient mobilisation of riparian communities and users of the basins</w:t>
            </w:r>
          </w:p>
        </w:tc>
      </w:tr>
      <w:tr w:rsidR="009058D9" w:rsidRPr="00CB581B" w14:paraId="7022F1B5" w14:textId="77777777" w:rsidTr="001560A9">
        <w:tc>
          <w:tcPr>
            <w:tcW w:w="2122" w:type="dxa"/>
          </w:tcPr>
          <w:p w14:paraId="5BEA66D4" w14:textId="77777777" w:rsidR="009058D9" w:rsidRPr="001560A9" w:rsidRDefault="009058D9" w:rsidP="009058D9">
            <w:pPr>
              <w:pStyle w:val="ps"/>
              <w:spacing w:before="20" w:after="20"/>
              <w:jc w:val="left"/>
              <w:rPr>
                <w:b/>
                <w:sz w:val="18"/>
                <w:szCs w:val="18"/>
                <w:lang w:val="en-GB"/>
              </w:rPr>
            </w:pPr>
            <w:r w:rsidRPr="001560A9">
              <w:rPr>
                <w:b/>
                <w:sz w:val="18"/>
                <w:szCs w:val="18"/>
                <w:lang w:val="en-GB"/>
              </w:rPr>
              <w:t>Expected results</w:t>
            </w:r>
          </w:p>
        </w:tc>
        <w:tc>
          <w:tcPr>
            <w:tcW w:w="6804" w:type="dxa"/>
          </w:tcPr>
          <w:p w14:paraId="4A77C73B" w14:textId="0F3F0072" w:rsidR="009058D9" w:rsidRPr="001560A9" w:rsidRDefault="009058D9" w:rsidP="009058D9">
            <w:pPr>
              <w:pStyle w:val="ps"/>
              <w:spacing w:before="20" w:after="20"/>
              <w:rPr>
                <w:sz w:val="18"/>
                <w:szCs w:val="18"/>
                <w:lang w:val="en-GB"/>
              </w:rPr>
            </w:pPr>
            <w:r w:rsidRPr="00C536FD">
              <w:rPr>
                <w:sz w:val="18"/>
                <w:szCs w:val="18"/>
                <w:lang w:val="en-GB"/>
              </w:rPr>
              <w:t>Catchment users and riparian communities understand the principles of IWRM and the key issues in the catchments related to climate change and flood and drought risks, and this strengthens the legitimacy of OMVG's actions</w:t>
            </w:r>
          </w:p>
        </w:tc>
      </w:tr>
    </w:tbl>
    <w:p w14:paraId="079F8D57" w14:textId="77777777" w:rsidR="00B16FC3" w:rsidRPr="001560A9" w:rsidRDefault="00B16FC3" w:rsidP="00B16FC3">
      <w:pPr>
        <w:pStyle w:val="ps"/>
        <w:rPr>
          <w:lang w:val="en-GB"/>
        </w:rPr>
      </w:pPr>
    </w:p>
    <w:p w14:paraId="0EFDFB54" w14:textId="01A94199" w:rsidR="004D041E" w:rsidRPr="001560A9" w:rsidRDefault="00886ABA">
      <w:pPr>
        <w:pStyle w:val="Titre3"/>
        <w:tabs>
          <w:tab w:val="left" w:pos="851"/>
        </w:tabs>
        <w:spacing w:before="360" w:after="120" w:line="380" w:lineRule="exact"/>
        <w:rPr>
          <w:lang w:val="en-GB"/>
        </w:rPr>
      </w:pPr>
      <w:bookmarkStart w:id="129" w:name="_Toc103872484"/>
      <w:r w:rsidRPr="001560A9">
        <w:rPr>
          <w:lang w:val="en-GB"/>
        </w:rPr>
        <w:t xml:space="preserve">Means for implementing the actions and measures </w:t>
      </w:r>
      <w:r w:rsidR="0095323C">
        <w:rPr>
          <w:lang w:val="en-GB"/>
        </w:rPr>
        <w:t>of</w:t>
      </w:r>
      <w:r w:rsidR="0095323C" w:rsidRPr="001560A9">
        <w:rPr>
          <w:lang w:val="en-GB"/>
        </w:rPr>
        <w:t xml:space="preserve"> Strategic Axis </w:t>
      </w:r>
      <w:r w:rsidRPr="001560A9">
        <w:rPr>
          <w:lang w:val="en-GB"/>
        </w:rPr>
        <w:t>3</w:t>
      </w:r>
      <w:bookmarkEnd w:id="129"/>
    </w:p>
    <w:p w14:paraId="43D438B5" w14:textId="7EEE5134" w:rsidR="00CA4A37" w:rsidRPr="001560A9" w:rsidRDefault="009058D9" w:rsidP="00CA4A37">
      <w:pPr>
        <w:pStyle w:val="ps"/>
        <w:rPr>
          <w:lang w:val="en-GB"/>
        </w:rPr>
      </w:pPr>
      <w:r w:rsidRPr="00C536FD">
        <w:rPr>
          <w:lang w:val="en-GB"/>
        </w:rPr>
        <w:t>The bulk of these measures will be carried out by the OMVG High Commission.</w:t>
      </w:r>
    </w:p>
    <w:p w14:paraId="20C78CAD" w14:textId="77777777" w:rsidR="004939C4" w:rsidRPr="001560A9" w:rsidRDefault="004939C4" w:rsidP="004939C4">
      <w:pPr>
        <w:pStyle w:val="ps"/>
        <w:rPr>
          <w:lang w:val="en-GB"/>
        </w:rPr>
      </w:pPr>
    </w:p>
    <w:p w14:paraId="226C7DE6" w14:textId="77777777" w:rsidR="004939C4" w:rsidRPr="001560A9" w:rsidRDefault="004939C4" w:rsidP="004939C4">
      <w:pPr>
        <w:pStyle w:val="ps"/>
        <w:rPr>
          <w:lang w:val="en-GB"/>
        </w:rPr>
      </w:pPr>
      <w:r w:rsidRPr="001560A9">
        <w:rPr>
          <w:lang w:val="en-GB"/>
        </w:rPr>
        <w:br w:type="page"/>
      </w:r>
    </w:p>
    <w:p w14:paraId="3726AB1C" w14:textId="77777777" w:rsidR="004D041E" w:rsidRPr="001560A9" w:rsidRDefault="00886ABA">
      <w:pPr>
        <w:pStyle w:val="Titre1"/>
        <w:ind w:left="709" w:hanging="709"/>
        <w:rPr>
          <w:rFonts w:eastAsia="Arial Narrow"/>
          <w:lang w:val="en-GB"/>
        </w:rPr>
      </w:pPr>
      <w:bookmarkStart w:id="130" w:name="_Toc103872485"/>
      <w:r w:rsidRPr="001560A9">
        <w:rPr>
          <w:rFonts w:eastAsia="Arial Narrow"/>
          <w:lang w:val="en-GB"/>
        </w:rPr>
        <w:t>Programme of measures</w:t>
      </w:r>
      <w:bookmarkEnd w:id="130"/>
    </w:p>
    <w:p w14:paraId="30B44032" w14:textId="77777777" w:rsidR="0061317E" w:rsidRPr="00C536FD" w:rsidRDefault="0061317E" w:rsidP="0061317E">
      <w:pPr>
        <w:pStyle w:val="ps"/>
        <w:rPr>
          <w:lang w:val="en-GB"/>
        </w:rPr>
      </w:pPr>
      <w:r w:rsidRPr="00C536FD">
        <w:rPr>
          <w:lang w:val="en-GB"/>
        </w:rPr>
        <w:t>This programme of measures, or action plan, brings together the elements for implementing the proposed measures.</w:t>
      </w:r>
    </w:p>
    <w:p w14:paraId="0E0F7BAF" w14:textId="77777777" w:rsidR="0061317E" w:rsidRPr="00C536FD" w:rsidRDefault="0061317E" w:rsidP="0061317E">
      <w:pPr>
        <w:pStyle w:val="ps"/>
        <w:rPr>
          <w:lang w:val="en-GB"/>
        </w:rPr>
      </w:pPr>
      <w:r w:rsidRPr="00C536FD">
        <w:rPr>
          <w:i/>
          <w:lang w:val="en-GB"/>
        </w:rPr>
        <w:t>The timeline of measures and the cost table of measures will be developed in Phase 3, once the recommendations of Lot 3 are available.</w:t>
      </w:r>
    </w:p>
    <w:p w14:paraId="67FCDE35" w14:textId="0E4D287A" w:rsidR="004D041E" w:rsidRPr="001560A9" w:rsidRDefault="00F67C4F">
      <w:pPr>
        <w:pStyle w:val="Titre2"/>
        <w:rPr>
          <w:lang w:val="en-GB"/>
        </w:rPr>
      </w:pPr>
      <w:bookmarkStart w:id="131" w:name="_Toc103872486"/>
      <w:r w:rsidRPr="001560A9">
        <w:rPr>
          <w:lang w:val="en-GB"/>
        </w:rPr>
        <w:t xml:space="preserve">Summary of the </w:t>
      </w:r>
      <w:r w:rsidR="00C822F1">
        <w:rPr>
          <w:lang w:val="en-GB"/>
        </w:rPr>
        <w:t>sector plan</w:t>
      </w:r>
      <w:r w:rsidRPr="001560A9">
        <w:rPr>
          <w:lang w:val="en-GB"/>
        </w:rPr>
        <w:t xml:space="preserve"> </w:t>
      </w:r>
      <w:r w:rsidR="00886ABA" w:rsidRPr="001560A9">
        <w:rPr>
          <w:lang w:val="en-GB"/>
        </w:rPr>
        <w:t xml:space="preserve">and </w:t>
      </w:r>
      <w:r w:rsidR="00682D8F" w:rsidRPr="001560A9">
        <w:rPr>
          <w:lang w:val="en-GB"/>
        </w:rPr>
        <w:t>results framework</w:t>
      </w:r>
      <w:bookmarkEnd w:id="131"/>
    </w:p>
    <w:p w14:paraId="01415F99" w14:textId="77777777" w:rsidR="00C930D3" w:rsidRPr="001560A9" w:rsidRDefault="00C930D3" w:rsidP="00F67C4F">
      <w:pPr>
        <w:rPr>
          <w:i/>
          <w:noProof w:val="0"/>
          <w:lang w:val="en-GB"/>
        </w:rPr>
      </w:pPr>
    </w:p>
    <w:tbl>
      <w:tblPr>
        <w:tblStyle w:val="Grilledutableau"/>
        <w:tblW w:w="9067" w:type="dxa"/>
        <w:tblLook w:val="04A0" w:firstRow="1" w:lastRow="0" w:firstColumn="1" w:lastColumn="0" w:noHBand="0" w:noVBand="1"/>
      </w:tblPr>
      <w:tblGrid>
        <w:gridCol w:w="2405"/>
        <w:gridCol w:w="2552"/>
        <w:gridCol w:w="4110"/>
      </w:tblGrid>
      <w:tr w:rsidR="00CA4A37" w:rsidRPr="001560A9" w14:paraId="5AF3CBA0" w14:textId="77777777" w:rsidTr="00C930D3">
        <w:tc>
          <w:tcPr>
            <w:tcW w:w="2405" w:type="dxa"/>
            <w:shd w:val="clear" w:color="auto" w:fill="D9D9D9" w:themeFill="background1" w:themeFillShade="D9"/>
          </w:tcPr>
          <w:p w14:paraId="43FD2CC0" w14:textId="78633622" w:rsidR="004D041E" w:rsidRPr="001560A9" w:rsidRDefault="00886ABA">
            <w:pPr>
              <w:pStyle w:val="ps"/>
              <w:spacing w:before="20" w:after="20"/>
              <w:jc w:val="center"/>
              <w:rPr>
                <w:b/>
                <w:lang w:val="en-GB"/>
              </w:rPr>
            </w:pPr>
            <w:r w:rsidRPr="001560A9">
              <w:rPr>
                <w:b/>
                <w:lang w:val="en-GB"/>
              </w:rPr>
              <w:t xml:space="preserve">Strategic </w:t>
            </w:r>
            <w:r w:rsidR="0095323C">
              <w:rPr>
                <w:b/>
                <w:lang w:val="en-GB"/>
              </w:rPr>
              <w:t>axes</w:t>
            </w:r>
            <w:r w:rsidRPr="001560A9">
              <w:rPr>
                <w:b/>
                <w:lang w:val="en-GB"/>
              </w:rPr>
              <w:t>/objectives</w:t>
            </w:r>
          </w:p>
        </w:tc>
        <w:tc>
          <w:tcPr>
            <w:tcW w:w="2552" w:type="dxa"/>
            <w:shd w:val="clear" w:color="auto" w:fill="D9D9D9" w:themeFill="background1" w:themeFillShade="D9"/>
          </w:tcPr>
          <w:p w14:paraId="62AA961E" w14:textId="77777777" w:rsidR="004D041E" w:rsidRPr="001560A9" w:rsidRDefault="00886ABA">
            <w:pPr>
              <w:pStyle w:val="ps"/>
              <w:spacing w:before="20" w:after="20"/>
              <w:jc w:val="center"/>
              <w:rPr>
                <w:b/>
                <w:lang w:val="en-GB"/>
              </w:rPr>
            </w:pPr>
            <w:r w:rsidRPr="001560A9">
              <w:rPr>
                <w:b/>
                <w:lang w:val="en-GB"/>
              </w:rPr>
              <w:t>Overall results (provisions)</w:t>
            </w:r>
          </w:p>
        </w:tc>
        <w:tc>
          <w:tcPr>
            <w:tcW w:w="4110" w:type="dxa"/>
            <w:shd w:val="clear" w:color="auto" w:fill="D9D9D9" w:themeFill="background1" w:themeFillShade="D9"/>
          </w:tcPr>
          <w:p w14:paraId="454DF66F" w14:textId="77777777" w:rsidR="004D041E" w:rsidRPr="001560A9" w:rsidRDefault="00886ABA">
            <w:pPr>
              <w:pStyle w:val="ps"/>
              <w:spacing w:before="20" w:after="20"/>
              <w:jc w:val="center"/>
              <w:rPr>
                <w:b/>
                <w:highlight w:val="yellow"/>
                <w:lang w:val="en-GB"/>
              </w:rPr>
            </w:pPr>
            <w:r w:rsidRPr="001560A9">
              <w:rPr>
                <w:b/>
                <w:lang w:val="en-GB"/>
              </w:rPr>
              <w:t>Specific results (measures)</w:t>
            </w:r>
          </w:p>
        </w:tc>
      </w:tr>
      <w:tr w:rsidR="00CA4A37" w:rsidRPr="00CB581B" w14:paraId="428D1B67" w14:textId="77777777" w:rsidTr="00CA4A37">
        <w:tc>
          <w:tcPr>
            <w:tcW w:w="2405" w:type="dxa"/>
            <w:vMerge w:val="restart"/>
          </w:tcPr>
          <w:p w14:paraId="55D7A805" w14:textId="13C4C683" w:rsidR="004D041E" w:rsidRPr="001560A9" w:rsidRDefault="001908B5">
            <w:pPr>
              <w:pStyle w:val="ps"/>
              <w:spacing w:before="20" w:after="20"/>
              <w:rPr>
                <w:sz w:val="18"/>
                <w:szCs w:val="18"/>
                <w:lang w:val="en-GB"/>
              </w:rPr>
            </w:pPr>
            <w:r>
              <w:rPr>
                <w:sz w:val="18"/>
                <w:szCs w:val="18"/>
                <w:lang w:val="en-GB"/>
              </w:rPr>
              <w:t>1.</w:t>
            </w:r>
            <w:r w:rsidR="00886ABA" w:rsidRPr="001560A9">
              <w:rPr>
                <w:sz w:val="18"/>
                <w:szCs w:val="18"/>
                <w:lang w:val="en-GB"/>
              </w:rPr>
              <w:t>Knowledge and monitoring of water resources are improved</w:t>
            </w:r>
          </w:p>
        </w:tc>
        <w:tc>
          <w:tcPr>
            <w:tcW w:w="2552" w:type="dxa"/>
            <w:vMerge w:val="restart"/>
          </w:tcPr>
          <w:p w14:paraId="4D559B10" w14:textId="77777777" w:rsidR="004D041E" w:rsidRPr="001560A9" w:rsidRDefault="00886ABA">
            <w:pPr>
              <w:pStyle w:val="ps"/>
              <w:spacing w:before="20" w:after="20"/>
              <w:rPr>
                <w:sz w:val="18"/>
                <w:szCs w:val="18"/>
                <w:lang w:val="en-GB"/>
              </w:rPr>
            </w:pPr>
            <w:r w:rsidRPr="001560A9">
              <w:rPr>
                <w:sz w:val="18"/>
                <w:szCs w:val="18"/>
                <w:lang w:val="en-GB"/>
              </w:rPr>
              <w:t>1.1 Monitoring of water resources is improved</w:t>
            </w:r>
          </w:p>
        </w:tc>
        <w:tc>
          <w:tcPr>
            <w:tcW w:w="4110" w:type="dxa"/>
          </w:tcPr>
          <w:p w14:paraId="682A8715" w14:textId="77777777" w:rsidR="004D041E" w:rsidRPr="001560A9" w:rsidRDefault="00886ABA">
            <w:pPr>
              <w:pStyle w:val="ps"/>
              <w:spacing w:before="20" w:after="20"/>
              <w:rPr>
                <w:sz w:val="18"/>
                <w:szCs w:val="18"/>
                <w:lang w:val="en-GB"/>
              </w:rPr>
            </w:pPr>
            <w:r w:rsidRPr="001560A9">
              <w:rPr>
                <w:sz w:val="18"/>
                <w:szCs w:val="18"/>
                <w:lang w:val="en-GB"/>
              </w:rPr>
              <w:t>1.1.1 The surface and groundwater monitoring network is repaired and consolidated</w:t>
            </w:r>
          </w:p>
        </w:tc>
      </w:tr>
      <w:tr w:rsidR="00834AF5" w:rsidRPr="00CB581B" w14:paraId="59AE440F" w14:textId="77777777" w:rsidTr="00CA4A37">
        <w:tc>
          <w:tcPr>
            <w:tcW w:w="2405" w:type="dxa"/>
            <w:vMerge/>
          </w:tcPr>
          <w:p w14:paraId="3A61120A" w14:textId="77777777" w:rsidR="00834AF5" w:rsidRPr="001560A9" w:rsidRDefault="00834AF5" w:rsidP="000957A2">
            <w:pPr>
              <w:pStyle w:val="ps"/>
              <w:spacing w:before="20" w:after="20"/>
              <w:rPr>
                <w:sz w:val="18"/>
                <w:szCs w:val="18"/>
                <w:lang w:val="en-GB"/>
              </w:rPr>
            </w:pPr>
          </w:p>
        </w:tc>
        <w:tc>
          <w:tcPr>
            <w:tcW w:w="2552" w:type="dxa"/>
            <w:vMerge/>
          </w:tcPr>
          <w:p w14:paraId="38FDD862" w14:textId="77777777" w:rsidR="00834AF5" w:rsidRPr="001560A9" w:rsidRDefault="00834AF5" w:rsidP="000957A2">
            <w:pPr>
              <w:pStyle w:val="ps"/>
              <w:spacing w:before="20" w:after="20"/>
              <w:rPr>
                <w:sz w:val="18"/>
                <w:szCs w:val="18"/>
                <w:lang w:val="en-GB"/>
              </w:rPr>
            </w:pPr>
          </w:p>
        </w:tc>
        <w:tc>
          <w:tcPr>
            <w:tcW w:w="4110" w:type="dxa"/>
          </w:tcPr>
          <w:p w14:paraId="7D62FDC4" w14:textId="77777777" w:rsidR="004D041E" w:rsidRPr="001560A9" w:rsidRDefault="00886ABA">
            <w:pPr>
              <w:pStyle w:val="ps"/>
              <w:spacing w:before="20" w:after="20"/>
              <w:rPr>
                <w:sz w:val="18"/>
                <w:szCs w:val="18"/>
                <w:lang w:val="en-GB"/>
              </w:rPr>
            </w:pPr>
            <w:r w:rsidRPr="001560A9">
              <w:rPr>
                <w:sz w:val="18"/>
                <w:szCs w:val="18"/>
                <w:lang w:val="en-GB"/>
              </w:rPr>
              <w:t>1.1.2 Sources of pollution are identified and treated and a water quality monitoring programme is established</w:t>
            </w:r>
          </w:p>
        </w:tc>
      </w:tr>
      <w:tr w:rsidR="00CA4A37" w:rsidRPr="00CB581B" w14:paraId="7A9AC87A" w14:textId="77777777" w:rsidTr="00CA4A37">
        <w:tc>
          <w:tcPr>
            <w:tcW w:w="2405" w:type="dxa"/>
            <w:vMerge/>
          </w:tcPr>
          <w:p w14:paraId="0D75D708" w14:textId="77777777" w:rsidR="00CA4A37" w:rsidRPr="001560A9" w:rsidRDefault="00CA4A37" w:rsidP="000957A2">
            <w:pPr>
              <w:pStyle w:val="ps"/>
              <w:spacing w:before="20" w:after="20"/>
              <w:rPr>
                <w:sz w:val="18"/>
                <w:szCs w:val="18"/>
                <w:lang w:val="en-GB"/>
              </w:rPr>
            </w:pPr>
          </w:p>
        </w:tc>
        <w:tc>
          <w:tcPr>
            <w:tcW w:w="2552" w:type="dxa"/>
            <w:vMerge/>
          </w:tcPr>
          <w:p w14:paraId="7CC710BD" w14:textId="77777777" w:rsidR="00CA4A37" w:rsidRPr="001560A9" w:rsidRDefault="00CA4A37" w:rsidP="000957A2">
            <w:pPr>
              <w:pStyle w:val="ps"/>
              <w:spacing w:before="20" w:after="20"/>
              <w:rPr>
                <w:sz w:val="18"/>
                <w:szCs w:val="18"/>
                <w:lang w:val="en-GB"/>
              </w:rPr>
            </w:pPr>
          </w:p>
        </w:tc>
        <w:tc>
          <w:tcPr>
            <w:tcW w:w="4110" w:type="dxa"/>
          </w:tcPr>
          <w:p w14:paraId="7BDA23C2" w14:textId="77777777" w:rsidR="004D041E" w:rsidRPr="001560A9" w:rsidRDefault="00886ABA">
            <w:pPr>
              <w:pStyle w:val="ps"/>
              <w:spacing w:before="20" w:after="20"/>
              <w:rPr>
                <w:sz w:val="18"/>
                <w:szCs w:val="18"/>
                <w:lang w:val="en-GB"/>
              </w:rPr>
            </w:pPr>
            <w:r w:rsidRPr="001560A9">
              <w:rPr>
                <w:sz w:val="18"/>
                <w:szCs w:val="18"/>
                <w:lang w:val="en-GB"/>
              </w:rPr>
              <w:t>1.1.</w:t>
            </w:r>
            <w:r w:rsidR="00834AF5" w:rsidRPr="001560A9">
              <w:rPr>
                <w:sz w:val="18"/>
                <w:szCs w:val="18"/>
                <w:lang w:val="en-GB"/>
              </w:rPr>
              <w:t>3</w:t>
            </w:r>
            <w:r w:rsidRPr="001560A9">
              <w:rPr>
                <w:sz w:val="18"/>
                <w:szCs w:val="18"/>
                <w:lang w:val="en-GB"/>
              </w:rPr>
              <w:t xml:space="preserve"> National institutes for data collection, installation, maintenance of networks are trained and equipped</w:t>
            </w:r>
          </w:p>
        </w:tc>
      </w:tr>
      <w:tr w:rsidR="00CA4A37" w:rsidRPr="00CB581B" w14:paraId="641D3BF1" w14:textId="77777777" w:rsidTr="00CA4A37">
        <w:tc>
          <w:tcPr>
            <w:tcW w:w="2405" w:type="dxa"/>
            <w:vMerge/>
          </w:tcPr>
          <w:p w14:paraId="1F09EC07" w14:textId="77777777" w:rsidR="00CA4A37" w:rsidRPr="001560A9" w:rsidRDefault="00CA4A37" w:rsidP="000957A2">
            <w:pPr>
              <w:pStyle w:val="ps"/>
              <w:spacing w:before="20" w:after="20"/>
              <w:rPr>
                <w:sz w:val="18"/>
                <w:szCs w:val="18"/>
                <w:lang w:val="en-GB"/>
              </w:rPr>
            </w:pPr>
          </w:p>
        </w:tc>
        <w:tc>
          <w:tcPr>
            <w:tcW w:w="2552" w:type="dxa"/>
            <w:vMerge w:val="restart"/>
          </w:tcPr>
          <w:p w14:paraId="5AB09E2F" w14:textId="1120A3D3" w:rsidR="004D041E" w:rsidRPr="001560A9" w:rsidRDefault="00886ABA">
            <w:pPr>
              <w:pStyle w:val="ps"/>
              <w:spacing w:before="20" w:after="20"/>
              <w:rPr>
                <w:sz w:val="18"/>
                <w:szCs w:val="18"/>
                <w:lang w:val="en-GB"/>
              </w:rPr>
            </w:pPr>
            <w:r w:rsidRPr="001560A9">
              <w:rPr>
                <w:sz w:val="18"/>
                <w:szCs w:val="18"/>
                <w:lang w:val="en-GB"/>
              </w:rPr>
              <w:t xml:space="preserve">1.2 National knowledge and skills on </w:t>
            </w:r>
            <w:r w:rsidR="00E84933" w:rsidRPr="00E84933">
              <w:rPr>
                <w:sz w:val="18"/>
                <w:szCs w:val="18"/>
                <w:lang w:val="en-GB"/>
              </w:rPr>
              <w:t xml:space="preserve">water resources </w:t>
            </w:r>
            <w:r w:rsidRPr="001560A9">
              <w:rPr>
                <w:sz w:val="18"/>
                <w:szCs w:val="18"/>
                <w:lang w:val="en-GB"/>
              </w:rPr>
              <w:t>and the environment are strengthened</w:t>
            </w:r>
          </w:p>
        </w:tc>
        <w:tc>
          <w:tcPr>
            <w:tcW w:w="4110" w:type="dxa"/>
          </w:tcPr>
          <w:p w14:paraId="44B16284" w14:textId="2C3997AA" w:rsidR="004D041E" w:rsidRPr="001560A9" w:rsidRDefault="00886ABA">
            <w:pPr>
              <w:pStyle w:val="ps"/>
              <w:spacing w:before="20" w:after="20"/>
              <w:rPr>
                <w:sz w:val="18"/>
                <w:szCs w:val="18"/>
                <w:lang w:val="en-GB"/>
              </w:rPr>
            </w:pPr>
            <w:r w:rsidRPr="001560A9">
              <w:rPr>
                <w:sz w:val="18"/>
                <w:szCs w:val="18"/>
                <w:lang w:val="en-GB"/>
              </w:rPr>
              <w:t xml:space="preserve">1.2.1 Knowledge, tools and data on </w:t>
            </w:r>
            <w:r w:rsidR="004845F2" w:rsidRPr="004845F2">
              <w:rPr>
                <w:sz w:val="18"/>
                <w:szCs w:val="18"/>
                <w:lang w:val="en-GB"/>
              </w:rPr>
              <w:t xml:space="preserve">water resources </w:t>
            </w:r>
            <w:r w:rsidRPr="001560A9">
              <w:rPr>
                <w:sz w:val="18"/>
                <w:szCs w:val="18"/>
                <w:lang w:val="en-GB"/>
              </w:rPr>
              <w:t>and the environment are consolidated</w:t>
            </w:r>
          </w:p>
        </w:tc>
      </w:tr>
      <w:tr w:rsidR="00CA4A37" w:rsidRPr="00CB581B" w14:paraId="13627B52" w14:textId="77777777" w:rsidTr="00CA4A37">
        <w:tc>
          <w:tcPr>
            <w:tcW w:w="2405" w:type="dxa"/>
            <w:vMerge/>
          </w:tcPr>
          <w:p w14:paraId="50916C29" w14:textId="77777777" w:rsidR="00CA4A37" w:rsidRPr="001560A9" w:rsidRDefault="00CA4A37" w:rsidP="000957A2">
            <w:pPr>
              <w:pStyle w:val="ps"/>
              <w:spacing w:before="20" w:after="20"/>
              <w:rPr>
                <w:sz w:val="18"/>
                <w:szCs w:val="18"/>
                <w:lang w:val="en-GB"/>
              </w:rPr>
            </w:pPr>
          </w:p>
        </w:tc>
        <w:tc>
          <w:tcPr>
            <w:tcW w:w="2552" w:type="dxa"/>
            <w:vMerge/>
          </w:tcPr>
          <w:p w14:paraId="75EF320A" w14:textId="77777777" w:rsidR="00CA4A37" w:rsidRPr="001560A9" w:rsidRDefault="00CA4A37" w:rsidP="000957A2">
            <w:pPr>
              <w:pStyle w:val="ps"/>
              <w:spacing w:before="20" w:after="20"/>
              <w:rPr>
                <w:sz w:val="18"/>
                <w:szCs w:val="18"/>
                <w:lang w:val="en-GB"/>
              </w:rPr>
            </w:pPr>
          </w:p>
        </w:tc>
        <w:tc>
          <w:tcPr>
            <w:tcW w:w="4110" w:type="dxa"/>
          </w:tcPr>
          <w:p w14:paraId="745F9EF8" w14:textId="77777777" w:rsidR="004D041E" w:rsidRPr="001560A9" w:rsidRDefault="00886ABA">
            <w:pPr>
              <w:pStyle w:val="ps"/>
              <w:spacing w:before="20" w:after="20"/>
              <w:rPr>
                <w:sz w:val="18"/>
                <w:szCs w:val="18"/>
                <w:lang w:val="en-GB"/>
              </w:rPr>
            </w:pPr>
            <w:r w:rsidRPr="001560A9">
              <w:rPr>
                <w:sz w:val="18"/>
                <w:szCs w:val="18"/>
                <w:lang w:val="en-GB"/>
              </w:rPr>
              <w:t>1.2.2 A water and environment observatory within the OMVG is created</w:t>
            </w:r>
          </w:p>
        </w:tc>
      </w:tr>
      <w:tr w:rsidR="00CA4A37" w:rsidRPr="00CB581B" w14:paraId="2EBB71A1" w14:textId="77777777" w:rsidTr="00CA4A37">
        <w:tc>
          <w:tcPr>
            <w:tcW w:w="2405" w:type="dxa"/>
            <w:vMerge/>
          </w:tcPr>
          <w:p w14:paraId="4421A991" w14:textId="77777777" w:rsidR="00CA4A37" w:rsidRPr="001560A9" w:rsidRDefault="00CA4A37" w:rsidP="000957A2">
            <w:pPr>
              <w:pStyle w:val="ps"/>
              <w:spacing w:before="20" w:after="20"/>
              <w:rPr>
                <w:sz w:val="18"/>
                <w:szCs w:val="18"/>
                <w:lang w:val="en-GB"/>
              </w:rPr>
            </w:pPr>
          </w:p>
        </w:tc>
        <w:tc>
          <w:tcPr>
            <w:tcW w:w="2552" w:type="dxa"/>
            <w:vMerge/>
          </w:tcPr>
          <w:p w14:paraId="5A730308" w14:textId="77777777" w:rsidR="00CA4A37" w:rsidRPr="001560A9" w:rsidRDefault="00CA4A37" w:rsidP="000957A2">
            <w:pPr>
              <w:pStyle w:val="ps"/>
              <w:spacing w:before="20" w:after="20"/>
              <w:rPr>
                <w:sz w:val="18"/>
                <w:szCs w:val="18"/>
                <w:lang w:val="en-GB"/>
              </w:rPr>
            </w:pPr>
          </w:p>
        </w:tc>
        <w:tc>
          <w:tcPr>
            <w:tcW w:w="4110" w:type="dxa"/>
          </w:tcPr>
          <w:p w14:paraId="09481E34" w14:textId="387C2F92" w:rsidR="004D041E" w:rsidRPr="001560A9" w:rsidRDefault="00886ABA">
            <w:pPr>
              <w:pStyle w:val="ps"/>
              <w:spacing w:before="20" w:after="20"/>
              <w:rPr>
                <w:sz w:val="18"/>
                <w:szCs w:val="18"/>
                <w:lang w:val="en-GB"/>
              </w:rPr>
            </w:pPr>
            <w:r w:rsidRPr="001560A9">
              <w:rPr>
                <w:sz w:val="18"/>
                <w:szCs w:val="18"/>
                <w:lang w:val="en-GB"/>
              </w:rPr>
              <w:t xml:space="preserve">1.2.3 A </w:t>
            </w:r>
            <w:r w:rsidR="002129F7">
              <w:rPr>
                <w:sz w:val="18"/>
                <w:szCs w:val="18"/>
                <w:lang w:val="en-GB"/>
              </w:rPr>
              <w:t xml:space="preserve">water </w:t>
            </w:r>
            <w:r w:rsidR="00E84933">
              <w:rPr>
                <w:sz w:val="18"/>
                <w:szCs w:val="18"/>
                <w:lang w:val="en-GB"/>
              </w:rPr>
              <w:t>resources</w:t>
            </w:r>
            <w:r w:rsidR="002129F7">
              <w:rPr>
                <w:sz w:val="18"/>
                <w:szCs w:val="18"/>
                <w:lang w:val="en-GB"/>
              </w:rPr>
              <w:t xml:space="preserve"> </w:t>
            </w:r>
            <w:r w:rsidRPr="001560A9">
              <w:rPr>
                <w:sz w:val="18"/>
                <w:szCs w:val="18"/>
                <w:lang w:val="en-GB"/>
              </w:rPr>
              <w:t>database + geographic information system for the OMVG area is established</w:t>
            </w:r>
          </w:p>
        </w:tc>
      </w:tr>
      <w:tr w:rsidR="00CA4A37" w:rsidRPr="00CB581B" w14:paraId="4CA7F9C0" w14:textId="77777777" w:rsidTr="00CA4A37">
        <w:tc>
          <w:tcPr>
            <w:tcW w:w="2405" w:type="dxa"/>
            <w:vMerge/>
          </w:tcPr>
          <w:p w14:paraId="680304ED" w14:textId="77777777" w:rsidR="00CA4A37" w:rsidRPr="001560A9" w:rsidRDefault="00CA4A37" w:rsidP="000957A2">
            <w:pPr>
              <w:pStyle w:val="ps"/>
              <w:spacing w:before="20" w:after="20"/>
              <w:rPr>
                <w:sz w:val="18"/>
                <w:szCs w:val="18"/>
                <w:lang w:val="en-GB"/>
              </w:rPr>
            </w:pPr>
          </w:p>
        </w:tc>
        <w:tc>
          <w:tcPr>
            <w:tcW w:w="2552" w:type="dxa"/>
            <w:vMerge/>
          </w:tcPr>
          <w:p w14:paraId="56E0F753" w14:textId="77777777" w:rsidR="00CA4A37" w:rsidRPr="001560A9" w:rsidRDefault="00CA4A37" w:rsidP="000957A2">
            <w:pPr>
              <w:pStyle w:val="ps"/>
              <w:spacing w:before="20" w:after="20"/>
              <w:rPr>
                <w:sz w:val="18"/>
                <w:szCs w:val="18"/>
                <w:lang w:val="en-GB"/>
              </w:rPr>
            </w:pPr>
          </w:p>
        </w:tc>
        <w:tc>
          <w:tcPr>
            <w:tcW w:w="4110" w:type="dxa"/>
          </w:tcPr>
          <w:p w14:paraId="0F7D1554" w14:textId="0F39D393" w:rsidR="004D041E" w:rsidRPr="001560A9" w:rsidRDefault="00886ABA">
            <w:pPr>
              <w:pStyle w:val="ps"/>
              <w:spacing w:before="20" w:after="20"/>
              <w:rPr>
                <w:sz w:val="18"/>
                <w:szCs w:val="18"/>
                <w:lang w:val="en-GB"/>
              </w:rPr>
            </w:pPr>
            <w:r w:rsidRPr="001560A9">
              <w:rPr>
                <w:sz w:val="18"/>
                <w:szCs w:val="18"/>
                <w:lang w:val="en-GB"/>
              </w:rPr>
              <w:t xml:space="preserve">1.2.4 National centres of excellence on </w:t>
            </w:r>
            <w:r w:rsidR="00723C4D" w:rsidRPr="00723C4D">
              <w:rPr>
                <w:sz w:val="18"/>
                <w:szCs w:val="18"/>
                <w:lang w:val="en-GB"/>
              </w:rPr>
              <w:t xml:space="preserve">water resources </w:t>
            </w:r>
            <w:r w:rsidRPr="001560A9">
              <w:rPr>
                <w:sz w:val="18"/>
                <w:szCs w:val="18"/>
                <w:lang w:val="en-GB"/>
              </w:rPr>
              <w:t>and the environment have emerged</w:t>
            </w:r>
          </w:p>
        </w:tc>
      </w:tr>
      <w:tr w:rsidR="00CA4A37" w:rsidRPr="00CB581B" w14:paraId="0D7D15C3" w14:textId="77777777" w:rsidTr="00CA4A37">
        <w:tc>
          <w:tcPr>
            <w:tcW w:w="2405" w:type="dxa"/>
            <w:vMerge/>
          </w:tcPr>
          <w:p w14:paraId="63252A77" w14:textId="77777777" w:rsidR="00CA4A37" w:rsidRPr="001560A9" w:rsidRDefault="00CA4A37" w:rsidP="000957A2">
            <w:pPr>
              <w:pStyle w:val="ps"/>
              <w:spacing w:before="20" w:after="20"/>
              <w:rPr>
                <w:sz w:val="18"/>
                <w:szCs w:val="18"/>
                <w:lang w:val="en-GB"/>
              </w:rPr>
            </w:pPr>
          </w:p>
        </w:tc>
        <w:tc>
          <w:tcPr>
            <w:tcW w:w="2552" w:type="dxa"/>
            <w:vMerge w:val="restart"/>
          </w:tcPr>
          <w:p w14:paraId="23DB10C4" w14:textId="77777777" w:rsidR="004D041E" w:rsidRPr="001560A9" w:rsidRDefault="00886ABA">
            <w:pPr>
              <w:pStyle w:val="ps"/>
              <w:spacing w:before="20" w:after="20"/>
              <w:rPr>
                <w:sz w:val="18"/>
                <w:szCs w:val="18"/>
                <w:lang w:val="en-GB"/>
              </w:rPr>
            </w:pPr>
            <w:r w:rsidRPr="001560A9">
              <w:rPr>
                <w:sz w:val="18"/>
                <w:szCs w:val="18"/>
                <w:lang w:val="en-GB"/>
              </w:rPr>
              <w:t>1.3 OMVG and national institutes are equipped with decision-making tools</w:t>
            </w:r>
          </w:p>
        </w:tc>
        <w:tc>
          <w:tcPr>
            <w:tcW w:w="4110" w:type="dxa"/>
          </w:tcPr>
          <w:p w14:paraId="261EFA82" w14:textId="38767895" w:rsidR="004D041E" w:rsidRPr="001560A9" w:rsidRDefault="00886ABA">
            <w:pPr>
              <w:pStyle w:val="ps"/>
              <w:spacing w:before="20" w:after="20"/>
              <w:rPr>
                <w:sz w:val="18"/>
                <w:szCs w:val="18"/>
                <w:lang w:val="en-GB"/>
              </w:rPr>
            </w:pPr>
            <w:r w:rsidRPr="001560A9">
              <w:rPr>
                <w:sz w:val="18"/>
                <w:szCs w:val="18"/>
                <w:lang w:val="en-GB"/>
              </w:rPr>
              <w:t xml:space="preserve">1.3.1 OMVG and the states are equipped with effective decision support tools for </w:t>
            </w:r>
            <w:r w:rsidR="002129F7">
              <w:rPr>
                <w:sz w:val="18"/>
                <w:szCs w:val="18"/>
                <w:lang w:val="en-GB"/>
              </w:rPr>
              <w:t xml:space="preserve">water </w:t>
            </w:r>
            <w:r w:rsidR="00E84933">
              <w:rPr>
                <w:sz w:val="18"/>
                <w:szCs w:val="18"/>
                <w:lang w:val="en-GB"/>
              </w:rPr>
              <w:t>resources</w:t>
            </w:r>
            <w:r w:rsidR="002129F7">
              <w:rPr>
                <w:sz w:val="18"/>
                <w:szCs w:val="18"/>
                <w:lang w:val="en-GB"/>
              </w:rPr>
              <w:t xml:space="preserve"> </w:t>
            </w:r>
            <w:r w:rsidRPr="001560A9">
              <w:rPr>
                <w:sz w:val="18"/>
                <w:szCs w:val="18"/>
                <w:lang w:val="en-GB"/>
              </w:rPr>
              <w:t>planning and management</w:t>
            </w:r>
          </w:p>
        </w:tc>
      </w:tr>
      <w:tr w:rsidR="00CA4A37" w:rsidRPr="00CB581B" w14:paraId="05B6B458" w14:textId="77777777" w:rsidTr="00CA4A37">
        <w:tc>
          <w:tcPr>
            <w:tcW w:w="2405" w:type="dxa"/>
            <w:vMerge/>
          </w:tcPr>
          <w:p w14:paraId="12B886BA" w14:textId="77777777" w:rsidR="00CA4A37" w:rsidRPr="001560A9" w:rsidRDefault="00CA4A37" w:rsidP="000957A2">
            <w:pPr>
              <w:pStyle w:val="ps"/>
              <w:spacing w:before="20" w:after="20"/>
              <w:rPr>
                <w:sz w:val="18"/>
                <w:szCs w:val="18"/>
                <w:lang w:val="en-GB"/>
              </w:rPr>
            </w:pPr>
          </w:p>
        </w:tc>
        <w:tc>
          <w:tcPr>
            <w:tcW w:w="2552" w:type="dxa"/>
            <w:vMerge/>
          </w:tcPr>
          <w:p w14:paraId="4C15397A" w14:textId="77777777" w:rsidR="00CA4A37" w:rsidRPr="001560A9" w:rsidRDefault="00CA4A37" w:rsidP="000957A2">
            <w:pPr>
              <w:pStyle w:val="ps"/>
              <w:spacing w:before="20" w:after="20"/>
              <w:rPr>
                <w:sz w:val="18"/>
                <w:szCs w:val="18"/>
                <w:lang w:val="en-GB"/>
              </w:rPr>
            </w:pPr>
          </w:p>
        </w:tc>
        <w:tc>
          <w:tcPr>
            <w:tcW w:w="4110" w:type="dxa"/>
          </w:tcPr>
          <w:p w14:paraId="654AE817" w14:textId="77777777" w:rsidR="004D041E" w:rsidRPr="001560A9" w:rsidRDefault="00886ABA">
            <w:pPr>
              <w:pStyle w:val="ps"/>
              <w:spacing w:before="20" w:after="20"/>
              <w:rPr>
                <w:sz w:val="18"/>
                <w:szCs w:val="18"/>
                <w:lang w:val="en-GB"/>
              </w:rPr>
            </w:pPr>
            <w:r w:rsidRPr="001560A9">
              <w:rPr>
                <w:sz w:val="18"/>
                <w:szCs w:val="18"/>
                <w:lang w:val="en-GB"/>
              </w:rPr>
              <w:t xml:space="preserve">1.3.2 OMVG and the states are equipped with effective early warning tools on </w:t>
            </w:r>
            <w:r w:rsidR="00834AF5" w:rsidRPr="001560A9">
              <w:rPr>
                <w:sz w:val="18"/>
                <w:szCs w:val="18"/>
                <w:lang w:val="en-GB"/>
              </w:rPr>
              <w:t>floods</w:t>
            </w:r>
            <w:r w:rsidRPr="001560A9">
              <w:rPr>
                <w:sz w:val="18"/>
                <w:szCs w:val="18"/>
                <w:lang w:val="en-GB"/>
              </w:rPr>
              <w:t>, droughts and shortages</w:t>
            </w:r>
          </w:p>
        </w:tc>
      </w:tr>
      <w:tr w:rsidR="00CA4A37" w:rsidRPr="00CB581B" w14:paraId="2ACC52E5" w14:textId="77777777" w:rsidTr="00834AF5">
        <w:tc>
          <w:tcPr>
            <w:tcW w:w="2405" w:type="dxa"/>
            <w:shd w:val="clear" w:color="auto" w:fill="D9D9D9" w:themeFill="background1" w:themeFillShade="D9"/>
          </w:tcPr>
          <w:p w14:paraId="4D313C5B" w14:textId="77777777" w:rsidR="00CA4A37" w:rsidRPr="001560A9" w:rsidRDefault="00CA4A37" w:rsidP="000957A2">
            <w:pPr>
              <w:pStyle w:val="ps"/>
              <w:spacing w:before="20" w:after="20"/>
              <w:rPr>
                <w:sz w:val="18"/>
                <w:szCs w:val="18"/>
                <w:lang w:val="en-GB"/>
              </w:rPr>
            </w:pPr>
          </w:p>
        </w:tc>
        <w:tc>
          <w:tcPr>
            <w:tcW w:w="2552" w:type="dxa"/>
            <w:shd w:val="clear" w:color="auto" w:fill="D9D9D9" w:themeFill="background1" w:themeFillShade="D9"/>
          </w:tcPr>
          <w:p w14:paraId="74E54539" w14:textId="77777777" w:rsidR="00CA4A37" w:rsidRPr="001560A9" w:rsidRDefault="00CA4A37" w:rsidP="000957A2">
            <w:pPr>
              <w:pStyle w:val="ps"/>
              <w:spacing w:before="20" w:after="20"/>
              <w:rPr>
                <w:sz w:val="18"/>
                <w:szCs w:val="18"/>
                <w:lang w:val="en-GB"/>
              </w:rPr>
            </w:pPr>
          </w:p>
        </w:tc>
        <w:tc>
          <w:tcPr>
            <w:tcW w:w="4110" w:type="dxa"/>
            <w:shd w:val="clear" w:color="auto" w:fill="D9D9D9" w:themeFill="background1" w:themeFillShade="D9"/>
          </w:tcPr>
          <w:p w14:paraId="1A9D9791" w14:textId="77777777" w:rsidR="00CA4A37" w:rsidRPr="001560A9" w:rsidRDefault="00CA4A37" w:rsidP="000957A2">
            <w:pPr>
              <w:pStyle w:val="ps"/>
              <w:spacing w:before="20" w:after="20"/>
              <w:rPr>
                <w:sz w:val="18"/>
                <w:szCs w:val="18"/>
                <w:lang w:val="en-GB"/>
              </w:rPr>
            </w:pPr>
          </w:p>
        </w:tc>
      </w:tr>
      <w:tr w:rsidR="001C358D" w:rsidRPr="00CB581B" w14:paraId="009AF662" w14:textId="77777777" w:rsidTr="00CA4A37">
        <w:tc>
          <w:tcPr>
            <w:tcW w:w="2405" w:type="dxa"/>
            <w:vMerge w:val="restart"/>
          </w:tcPr>
          <w:p w14:paraId="7B94DE06" w14:textId="33FCBF3A" w:rsidR="004D041E" w:rsidRPr="001560A9" w:rsidRDefault="00886ABA">
            <w:pPr>
              <w:pStyle w:val="ps"/>
              <w:spacing w:before="20" w:after="20"/>
              <w:rPr>
                <w:sz w:val="18"/>
                <w:szCs w:val="18"/>
                <w:highlight w:val="cyan"/>
                <w:lang w:val="en-GB"/>
              </w:rPr>
            </w:pPr>
            <w:r w:rsidRPr="001560A9">
              <w:rPr>
                <w:sz w:val="18"/>
                <w:szCs w:val="18"/>
                <w:lang w:val="en-GB"/>
              </w:rPr>
              <w:t xml:space="preserve">2. Rivers and their </w:t>
            </w:r>
            <w:r w:rsidR="00324392">
              <w:rPr>
                <w:sz w:val="18"/>
                <w:szCs w:val="18"/>
                <w:lang w:val="en-GB"/>
              </w:rPr>
              <w:t>basin</w:t>
            </w:r>
            <w:r w:rsidRPr="001560A9">
              <w:rPr>
                <w:sz w:val="18"/>
                <w:szCs w:val="18"/>
                <w:lang w:val="en-GB"/>
              </w:rPr>
              <w:t>s are developed for multi-objective and sustainable management of the resource</w:t>
            </w:r>
          </w:p>
        </w:tc>
        <w:tc>
          <w:tcPr>
            <w:tcW w:w="2552" w:type="dxa"/>
            <w:vMerge w:val="restart"/>
          </w:tcPr>
          <w:p w14:paraId="19168D49" w14:textId="3059E41D" w:rsidR="004D041E" w:rsidRPr="001560A9" w:rsidRDefault="0061317E" w:rsidP="0061317E">
            <w:pPr>
              <w:pStyle w:val="ps"/>
              <w:spacing w:before="20" w:after="20"/>
              <w:jc w:val="left"/>
              <w:rPr>
                <w:sz w:val="18"/>
                <w:szCs w:val="18"/>
                <w:highlight w:val="cyan"/>
                <w:lang w:val="en-GB"/>
              </w:rPr>
            </w:pPr>
            <w:r>
              <w:rPr>
                <w:sz w:val="18"/>
                <w:szCs w:val="18"/>
                <w:lang w:val="en-GB"/>
              </w:rPr>
              <w:t xml:space="preserve">2.3 </w:t>
            </w:r>
            <w:r w:rsidR="00886ABA" w:rsidRPr="001560A9">
              <w:rPr>
                <w:sz w:val="18"/>
                <w:szCs w:val="18"/>
                <w:lang w:val="en-GB"/>
              </w:rPr>
              <w:t xml:space="preserve">Multi-objective management of </w:t>
            </w:r>
            <w:r w:rsidR="00E84933" w:rsidRPr="00E84933">
              <w:rPr>
                <w:sz w:val="18"/>
                <w:szCs w:val="18"/>
                <w:lang w:val="en-GB"/>
              </w:rPr>
              <w:t xml:space="preserve">water resources </w:t>
            </w:r>
            <w:r w:rsidR="00886ABA" w:rsidRPr="001560A9">
              <w:rPr>
                <w:sz w:val="18"/>
                <w:szCs w:val="18"/>
                <w:lang w:val="en-GB"/>
              </w:rPr>
              <w:t>is improved</w:t>
            </w:r>
          </w:p>
        </w:tc>
        <w:tc>
          <w:tcPr>
            <w:tcW w:w="4110" w:type="dxa"/>
          </w:tcPr>
          <w:p w14:paraId="1136DBCD" w14:textId="77777777" w:rsidR="004D041E" w:rsidRPr="001560A9" w:rsidRDefault="00886ABA">
            <w:pPr>
              <w:pStyle w:val="ps"/>
              <w:spacing w:before="20" w:after="20"/>
              <w:rPr>
                <w:sz w:val="18"/>
                <w:szCs w:val="18"/>
                <w:lang w:val="en-GB"/>
              </w:rPr>
            </w:pPr>
            <w:r w:rsidRPr="001560A9">
              <w:rPr>
                <w:sz w:val="18"/>
                <w:szCs w:val="18"/>
                <w:lang w:val="en-GB"/>
              </w:rPr>
              <w:t>2.3.1 The management of existing structures is optimised according to common objectives</w:t>
            </w:r>
          </w:p>
        </w:tc>
      </w:tr>
      <w:tr w:rsidR="001C358D" w:rsidRPr="00CB581B" w14:paraId="07176ECB" w14:textId="77777777" w:rsidTr="00CA4A37">
        <w:tc>
          <w:tcPr>
            <w:tcW w:w="2405" w:type="dxa"/>
            <w:vMerge/>
          </w:tcPr>
          <w:p w14:paraId="53EAB5D6" w14:textId="77777777" w:rsidR="001C358D" w:rsidRPr="001560A9" w:rsidRDefault="001C358D" w:rsidP="001C358D">
            <w:pPr>
              <w:pStyle w:val="ps"/>
              <w:spacing w:before="20" w:after="20"/>
              <w:rPr>
                <w:sz w:val="18"/>
                <w:szCs w:val="18"/>
                <w:highlight w:val="cyan"/>
                <w:lang w:val="en-GB"/>
              </w:rPr>
            </w:pPr>
          </w:p>
        </w:tc>
        <w:tc>
          <w:tcPr>
            <w:tcW w:w="2552" w:type="dxa"/>
            <w:vMerge/>
          </w:tcPr>
          <w:p w14:paraId="6E4EC156" w14:textId="77777777" w:rsidR="001C358D" w:rsidRPr="001560A9" w:rsidRDefault="001C358D" w:rsidP="0061317E">
            <w:pPr>
              <w:pStyle w:val="ps"/>
              <w:spacing w:before="20" w:after="20"/>
              <w:jc w:val="left"/>
              <w:rPr>
                <w:sz w:val="18"/>
                <w:szCs w:val="18"/>
                <w:highlight w:val="cyan"/>
                <w:lang w:val="en-GB"/>
              </w:rPr>
            </w:pPr>
          </w:p>
        </w:tc>
        <w:tc>
          <w:tcPr>
            <w:tcW w:w="4110" w:type="dxa"/>
          </w:tcPr>
          <w:p w14:paraId="5E5BE971" w14:textId="77777777" w:rsidR="004D041E" w:rsidRPr="001560A9" w:rsidRDefault="00886ABA">
            <w:pPr>
              <w:pStyle w:val="ps"/>
              <w:spacing w:before="20" w:after="20"/>
              <w:rPr>
                <w:sz w:val="18"/>
                <w:szCs w:val="18"/>
                <w:lang w:val="en-GB"/>
              </w:rPr>
            </w:pPr>
            <w:r w:rsidRPr="001560A9">
              <w:rPr>
                <w:sz w:val="18"/>
                <w:szCs w:val="18"/>
                <w:lang w:val="en-GB"/>
              </w:rPr>
              <w:t>2.3.2 The mobilisation of water resources through reservoirs is increased</w:t>
            </w:r>
          </w:p>
        </w:tc>
      </w:tr>
      <w:tr w:rsidR="001C358D" w:rsidRPr="00CB581B" w14:paraId="35B5DA44" w14:textId="77777777" w:rsidTr="00CA4A37">
        <w:tc>
          <w:tcPr>
            <w:tcW w:w="2405" w:type="dxa"/>
            <w:vMerge/>
          </w:tcPr>
          <w:p w14:paraId="290213F3" w14:textId="77777777" w:rsidR="001C358D" w:rsidRPr="001560A9" w:rsidRDefault="001C358D" w:rsidP="001C358D">
            <w:pPr>
              <w:pStyle w:val="ps"/>
              <w:spacing w:before="20" w:after="20"/>
              <w:rPr>
                <w:sz w:val="18"/>
                <w:szCs w:val="18"/>
                <w:highlight w:val="cyan"/>
                <w:lang w:val="en-GB"/>
              </w:rPr>
            </w:pPr>
          </w:p>
        </w:tc>
        <w:tc>
          <w:tcPr>
            <w:tcW w:w="2552" w:type="dxa"/>
            <w:vMerge w:val="restart"/>
          </w:tcPr>
          <w:p w14:paraId="4FC41F94" w14:textId="77777777" w:rsidR="004D041E" w:rsidRPr="001560A9" w:rsidRDefault="00886ABA" w:rsidP="0061317E">
            <w:pPr>
              <w:pStyle w:val="ps"/>
              <w:spacing w:before="20" w:after="20"/>
              <w:jc w:val="left"/>
              <w:rPr>
                <w:sz w:val="18"/>
                <w:szCs w:val="18"/>
                <w:highlight w:val="cyan"/>
                <w:lang w:val="en-GB"/>
              </w:rPr>
            </w:pPr>
            <w:r w:rsidRPr="001560A9">
              <w:rPr>
                <w:sz w:val="18"/>
                <w:szCs w:val="18"/>
                <w:lang w:val="en-GB"/>
              </w:rPr>
              <w:t>2.4 Flood management and forecasting are improved</w:t>
            </w:r>
          </w:p>
        </w:tc>
        <w:tc>
          <w:tcPr>
            <w:tcW w:w="4110" w:type="dxa"/>
          </w:tcPr>
          <w:p w14:paraId="31FC437D" w14:textId="0CBADA70" w:rsidR="004D041E" w:rsidRPr="001560A9" w:rsidRDefault="00886ABA">
            <w:pPr>
              <w:pStyle w:val="ps"/>
              <w:spacing w:before="20" w:after="20"/>
              <w:rPr>
                <w:sz w:val="18"/>
                <w:szCs w:val="18"/>
                <w:lang w:val="en-GB"/>
              </w:rPr>
            </w:pPr>
            <w:r w:rsidRPr="001560A9">
              <w:rPr>
                <w:sz w:val="18"/>
                <w:szCs w:val="18"/>
                <w:lang w:val="en-GB"/>
              </w:rPr>
              <w:t xml:space="preserve">2.4.1. </w:t>
            </w:r>
            <w:r w:rsidR="00723C4D">
              <w:rPr>
                <w:sz w:val="18"/>
                <w:szCs w:val="18"/>
                <w:lang w:val="en-GB"/>
              </w:rPr>
              <w:t>Risk</w:t>
            </w:r>
            <w:r w:rsidRPr="001560A9">
              <w:rPr>
                <w:sz w:val="18"/>
                <w:szCs w:val="18"/>
                <w:lang w:val="en-GB"/>
              </w:rPr>
              <w:t xml:space="preserve"> is reduced through the development of structures and nature-based </w:t>
            </w:r>
            <w:r w:rsidR="00834AF5" w:rsidRPr="001560A9">
              <w:rPr>
                <w:sz w:val="18"/>
                <w:szCs w:val="18"/>
                <w:lang w:val="en-GB"/>
              </w:rPr>
              <w:t>solutions</w:t>
            </w:r>
          </w:p>
        </w:tc>
      </w:tr>
      <w:tr w:rsidR="001C358D" w:rsidRPr="00CB581B" w14:paraId="1D1E0664" w14:textId="77777777" w:rsidTr="00CA4A37">
        <w:tc>
          <w:tcPr>
            <w:tcW w:w="2405" w:type="dxa"/>
            <w:vMerge/>
          </w:tcPr>
          <w:p w14:paraId="1C8343F6" w14:textId="77777777" w:rsidR="001C358D" w:rsidRPr="001560A9" w:rsidRDefault="001C358D" w:rsidP="001C358D">
            <w:pPr>
              <w:pStyle w:val="ps"/>
              <w:spacing w:before="20" w:after="20"/>
              <w:rPr>
                <w:sz w:val="18"/>
                <w:szCs w:val="18"/>
                <w:highlight w:val="cyan"/>
                <w:lang w:val="en-GB"/>
              </w:rPr>
            </w:pPr>
          </w:p>
        </w:tc>
        <w:tc>
          <w:tcPr>
            <w:tcW w:w="2552" w:type="dxa"/>
            <w:vMerge/>
          </w:tcPr>
          <w:p w14:paraId="72D3055D" w14:textId="77777777" w:rsidR="001C358D" w:rsidRPr="001560A9" w:rsidRDefault="001C358D" w:rsidP="001C358D">
            <w:pPr>
              <w:pStyle w:val="ps"/>
              <w:spacing w:before="20" w:after="20"/>
              <w:rPr>
                <w:sz w:val="18"/>
                <w:szCs w:val="18"/>
                <w:highlight w:val="cyan"/>
                <w:lang w:val="en-GB"/>
              </w:rPr>
            </w:pPr>
          </w:p>
        </w:tc>
        <w:tc>
          <w:tcPr>
            <w:tcW w:w="4110" w:type="dxa"/>
          </w:tcPr>
          <w:p w14:paraId="2481A830" w14:textId="77777777" w:rsidR="004D041E" w:rsidRPr="001560A9" w:rsidRDefault="00886ABA">
            <w:pPr>
              <w:pStyle w:val="ps"/>
              <w:spacing w:before="20" w:after="20"/>
              <w:rPr>
                <w:sz w:val="18"/>
                <w:szCs w:val="18"/>
                <w:lang w:val="en-GB"/>
              </w:rPr>
            </w:pPr>
            <w:r w:rsidRPr="001560A9">
              <w:rPr>
                <w:sz w:val="18"/>
                <w:szCs w:val="18"/>
                <w:lang w:val="en-GB"/>
              </w:rPr>
              <w:t>2.4.2 Operational flood management is strengthened</w:t>
            </w:r>
          </w:p>
        </w:tc>
      </w:tr>
      <w:tr w:rsidR="001C358D" w:rsidRPr="00CB581B" w14:paraId="3FF2E932" w14:textId="77777777" w:rsidTr="00834AF5">
        <w:tc>
          <w:tcPr>
            <w:tcW w:w="2405" w:type="dxa"/>
            <w:shd w:val="clear" w:color="auto" w:fill="D9D9D9" w:themeFill="background1" w:themeFillShade="D9"/>
          </w:tcPr>
          <w:p w14:paraId="23E7F2B6" w14:textId="77777777" w:rsidR="001C358D" w:rsidRPr="001560A9" w:rsidRDefault="001C358D" w:rsidP="001C358D">
            <w:pPr>
              <w:pStyle w:val="ps"/>
              <w:spacing w:before="20" w:after="20"/>
              <w:rPr>
                <w:sz w:val="18"/>
                <w:szCs w:val="18"/>
                <w:lang w:val="en-GB"/>
              </w:rPr>
            </w:pPr>
          </w:p>
        </w:tc>
        <w:tc>
          <w:tcPr>
            <w:tcW w:w="2552" w:type="dxa"/>
            <w:shd w:val="clear" w:color="auto" w:fill="D9D9D9" w:themeFill="background1" w:themeFillShade="D9"/>
          </w:tcPr>
          <w:p w14:paraId="1456F56E" w14:textId="77777777" w:rsidR="001C358D" w:rsidRPr="001560A9" w:rsidRDefault="001C358D" w:rsidP="001C358D">
            <w:pPr>
              <w:pStyle w:val="ps"/>
              <w:spacing w:before="20" w:after="20"/>
              <w:rPr>
                <w:sz w:val="18"/>
                <w:szCs w:val="18"/>
                <w:lang w:val="en-GB"/>
              </w:rPr>
            </w:pPr>
          </w:p>
        </w:tc>
        <w:tc>
          <w:tcPr>
            <w:tcW w:w="4110" w:type="dxa"/>
            <w:shd w:val="clear" w:color="auto" w:fill="D9D9D9" w:themeFill="background1" w:themeFillShade="D9"/>
          </w:tcPr>
          <w:p w14:paraId="6712311C" w14:textId="77777777" w:rsidR="001C358D" w:rsidRPr="001560A9" w:rsidRDefault="001C358D" w:rsidP="001C358D">
            <w:pPr>
              <w:pStyle w:val="Titre4"/>
              <w:numPr>
                <w:ilvl w:val="0"/>
                <w:numId w:val="0"/>
              </w:numPr>
              <w:tabs>
                <w:tab w:val="left" w:pos="993"/>
              </w:tabs>
              <w:spacing w:before="0"/>
              <w:rPr>
                <w:rFonts w:ascii="Arial" w:hAnsi="Arial"/>
                <w:i w:val="0"/>
                <w:iCs w:val="0"/>
                <w:sz w:val="18"/>
                <w:szCs w:val="18"/>
                <w:lang w:val="en-GB"/>
              </w:rPr>
            </w:pPr>
          </w:p>
        </w:tc>
      </w:tr>
      <w:tr w:rsidR="001C358D" w:rsidRPr="00CB581B" w14:paraId="0C7D66DB" w14:textId="77777777" w:rsidTr="00CA4A37">
        <w:tc>
          <w:tcPr>
            <w:tcW w:w="2405" w:type="dxa"/>
            <w:vMerge w:val="restart"/>
          </w:tcPr>
          <w:p w14:paraId="64E8FDD3" w14:textId="7D1247FC" w:rsidR="004D041E" w:rsidRPr="001560A9" w:rsidRDefault="001908B5" w:rsidP="0061317E">
            <w:pPr>
              <w:pStyle w:val="ps"/>
              <w:spacing w:before="20" w:after="20"/>
              <w:rPr>
                <w:sz w:val="18"/>
                <w:szCs w:val="18"/>
                <w:lang w:val="en-GB"/>
              </w:rPr>
            </w:pPr>
            <w:r>
              <w:rPr>
                <w:sz w:val="18"/>
                <w:szCs w:val="18"/>
                <w:lang w:val="en-GB"/>
              </w:rPr>
              <w:t xml:space="preserve">3. </w:t>
            </w:r>
            <w:r w:rsidR="00886ABA" w:rsidRPr="001560A9">
              <w:rPr>
                <w:sz w:val="18"/>
                <w:szCs w:val="18"/>
                <w:lang w:val="en-GB"/>
              </w:rPr>
              <w:t xml:space="preserve">Governance and </w:t>
            </w:r>
            <w:r w:rsidR="0061317E">
              <w:rPr>
                <w:sz w:val="18"/>
                <w:szCs w:val="18"/>
                <w:lang w:val="en-GB"/>
              </w:rPr>
              <w:t>integrated</w:t>
            </w:r>
            <w:r w:rsidR="00886ABA" w:rsidRPr="001560A9">
              <w:rPr>
                <w:sz w:val="18"/>
                <w:szCs w:val="18"/>
                <w:lang w:val="en-GB"/>
              </w:rPr>
              <w:t xml:space="preserve"> management of water resources are strengthened</w:t>
            </w:r>
          </w:p>
        </w:tc>
        <w:tc>
          <w:tcPr>
            <w:tcW w:w="2552" w:type="dxa"/>
            <w:vMerge w:val="restart"/>
          </w:tcPr>
          <w:p w14:paraId="595E7F9C" w14:textId="77777777" w:rsidR="004D041E" w:rsidRPr="001560A9" w:rsidRDefault="00886ABA">
            <w:pPr>
              <w:pStyle w:val="ps"/>
              <w:spacing w:before="20" w:after="20"/>
              <w:rPr>
                <w:sz w:val="18"/>
                <w:szCs w:val="18"/>
                <w:lang w:val="en-GB"/>
              </w:rPr>
            </w:pPr>
            <w:r w:rsidRPr="001560A9">
              <w:rPr>
                <w:sz w:val="18"/>
                <w:szCs w:val="18"/>
                <w:lang w:val="en-GB"/>
              </w:rPr>
              <w:t>3.1 Institutions are strengthened</w:t>
            </w:r>
          </w:p>
        </w:tc>
        <w:tc>
          <w:tcPr>
            <w:tcW w:w="4110" w:type="dxa"/>
          </w:tcPr>
          <w:p w14:paraId="19527C75" w14:textId="775AA732" w:rsidR="004D041E" w:rsidRPr="001560A9" w:rsidRDefault="00886ABA">
            <w:pPr>
              <w:pStyle w:val="ps"/>
              <w:spacing w:before="20" w:after="20"/>
              <w:rPr>
                <w:sz w:val="18"/>
                <w:szCs w:val="18"/>
                <w:lang w:val="en-GB"/>
              </w:rPr>
            </w:pPr>
            <w:r w:rsidRPr="001560A9">
              <w:rPr>
                <w:sz w:val="18"/>
                <w:szCs w:val="18"/>
                <w:lang w:val="en-GB"/>
              </w:rPr>
              <w:t>3.1.1</w:t>
            </w:r>
            <w:r w:rsidR="00C930D3" w:rsidRPr="001560A9">
              <w:rPr>
                <w:rFonts w:eastAsia="Times New Roman"/>
                <w:color w:val="000000"/>
                <w:sz w:val="18"/>
                <w:szCs w:val="18"/>
                <w:lang w:val="en-GB"/>
              </w:rPr>
              <w:t xml:space="preserve"> The status of the Local Coordination and Monitoring Committees, established under the energy project, is </w:t>
            </w:r>
            <w:r w:rsidR="0007713D">
              <w:rPr>
                <w:rFonts w:eastAsia="Times New Roman"/>
                <w:color w:val="000000"/>
                <w:sz w:val="18"/>
                <w:szCs w:val="18"/>
                <w:lang w:val="en-GB"/>
              </w:rPr>
              <w:t>sustained</w:t>
            </w:r>
          </w:p>
        </w:tc>
      </w:tr>
      <w:tr w:rsidR="001C358D" w:rsidRPr="00CB581B" w14:paraId="6A4CABA4" w14:textId="77777777" w:rsidTr="00CA4A37">
        <w:tc>
          <w:tcPr>
            <w:tcW w:w="2405" w:type="dxa"/>
            <w:vMerge/>
          </w:tcPr>
          <w:p w14:paraId="41DF8493" w14:textId="77777777" w:rsidR="001C358D" w:rsidRPr="001560A9" w:rsidRDefault="001C358D" w:rsidP="001C358D">
            <w:pPr>
              <w:pStyle w:val="ps"/>
              <w:spacing w:before="20" w:after="20"/>
              <w:rPr>
                <w:sz w:val="18"/>
                <w:szCs w:val="18"/>
                <w:lang w:val="en-GB"/>
              </w:rPr>
            </w:pPr>
          </w:p>
        </w:tc>
        <w:tc>
          <w:tcPr>
            <w:tcW w:w="2552" w:type="dxa"/>
            <w:vMerge/>
          </w:tcPr>
          <w:p w14:paraId="36EDCAE7" w14:textId="77777777" w:rsidR="001C358D" w:rsidRPr="001560A9" w:rsidRDefault="001C358D" w:rsidP="001C358D">
            <w:pPr>
              <w:pStyle w:val="ps"/>
              <w:spacing w:before="20" w:after="20"/>
              <w:rPr>
                <w:sz w:val="18"/>
                <w:szCs w:val="18"/>
                <w:lang w:val="en-GB"/>
              </w:rPr>
            </w:pPr>
          </w:p>
        </w:tc>
        <w:tc>
          <w:tcPr>
            <w:tcW w:w="4110" w:type="dxa"/>
          </w:tcPr>
          <w:p w14:paraId="5B8DCF0A" w14:textId="77777777" w:rsidR="004D041E" w:rsidRPr="001560A9" w:rsidRDefault="00886ABA">
            <w:pPr>
              <w:pStyle w:val="ps"/>
              <w:spacing w:before="20" w:after="20"/>
              <w:rPr>
                <w:sz w:val="18"/>
                <w:szCs w:val="18"/>
                <w:lang w:val="en-GB"/>
              </w:rPr>
            </w:pPr>
            <w:r w:rsidRPr="001560A9">
              <w:rPr>
                <w:sz w:val="18"/>
                <w:szCs w:val="18"/>
                <w:lang w:val="en-GB"/>
              </w:rPr>
              <w:t>3.1.2</w:t>
            </w:r>
            <w:r w:rsidR="00C930D3" w:rsidRPr="001560A9">
              <w:rPr>
                <w:rFonts w:eastAsia="Times New Roman"/>
                <w:color w:val="000000"/>
                <w:sz w:val="18"/>
                <w:szCs w:val="18"/>
                <w:lang w:val="en-GB"/>
              </w:rPr>
              <w:t xml:space="preserve"> The National OMVG Units are strengthened so that they can carry out their mandate effectively and sustainably</w:t>
            </w:r>
          </w:p>
        </w:tc>
      </w:tr>
      <w:tr w:rsidR="001C358D" w:rsidRPr="00CB581B" w14:paraId="1E55A5FD" w14:textId="77777777" w:rsidTr="00CA4A37">
        <w:tc>
          <w:tcPr>
            <w:tcW w:w="2405" w:type="dxa"/>
            <w:vMerge/>
          </w:tcPr>
          <w:p w14:paraId="1A6199D5" w14:textId="77777777" w:rsidR="001C358D" w:rsidRPr="001560A9" w:rsidRDefault="001C358D" w:rsidP="001C358D">
            <w:pPr>
              <w:pStyle w:val="ps"/>
              <w:spacing w:before="20" w:after="20"/>
              <w:ind w:left="495"/>
              <w:rPr>
                <w:sz w:val="18"/>
                <w:szCs w:val="18"/>
                <w:lang w:val="en-GB"/>
              </w:rPr>
            </w:pPr>
          </w:p>
        </w:tc>
        <w:tc>
          <w:tcPr>
            <w:tcW w:w="2552" w:type="dxa"/>
            <w:vMerge/>
          </w:tcPr>
          <w:p w14:paraId="2D573F65" w14:textId="77777777" w:rsidR="001C358D" w:rsidRPr="001560A9" w:rsidRDefault="001C358D" w:rsidP="001C358D">
            <w:pPr>
              <w:pStyle w:val="ps"/>
              <w:spacing w:before="20" w:after="20"/>
              <w:rPr>
                <w:sz w:val="18"/>
                <w:szCs w:val="18"/>
                <w:lang w:val="en-GB"/>
              </w:rPr>
            </w:pPr>
          </w:p>
        </w:tc>
        <w:tc>
          <w:tcPr>
            <w:tcW w:w="4110" w:type="dxa"/>
          </w:tcPr>
          <w:p w14:paraId="0727D651" w14:textId="6B725C48" w:rsidR="004D041E" w:rsidRPr="001560A9" w:rsidRDefault="00886ABA" w:rsidP="0061317E">
            <w:pPr>
              <w:pStyle w:val="ps"/>
              <w:spacing w:before="20" w:after="20"/>
              <w:rPr>
                <w:sz w:val="18"/>
                <w:szCs w:val="18"/>
                <w:lang w:val="en-GB"/>
              </w:rPr>
            </w:pPr>
            <w:r w:rsidRPr="001560A9">
              <w:rPr>
                <w:sz w:val="18"/>
                <w:szCs w:val="18"/>
                <w:lang w:val="en-GB"/>
              </w:rPr>
              <w:t>3.1.3</w:t>
            </w:r>
            <w:r w:rsidR="00C930D3" w:rsidRPr="001560A9">
              <w:rPr>
                <w:rFonts w:eastAsia="Times New Roman"/>
                <w:color w:val="000000"/>
                <w:sz w:val="18"/>
                <w:szCs w:val="18"/>
                <w:lang w:val="en-GB"/>
              </w:rPr>
              <w:t xml:space="preserve"> A Permanent Water Commission, a consultation body for stakeholders, including users and riparian communities, in the management of water resources in the river basins, is </w:t>
            </w:r>
            <w:r w:rsidR="0061317E">
              <w:rPr>
                <w:rFonts w:eastAsia="Times New Roman"/>
                <w:color w:val="000000"/>
                <w:sz w:val="18"/>
                <w:szCs w:val="18"/>
                <w:lang w:val="en-GB"/>
              </w:rPr>
              <w:t>operationalised.</w:t>
            </w:r>
          </w:p>
        </w:tc>
      </w:tr>
      <w:tr w:rsidR="001C358D" w:rsidRPr="00CB581B" w14:paraId="72BBA06A" w14:textId="77777777" w:rsidTr="00CA4A37">
        <w:tc>
          <w:tcPr>
            <w:tcW w:w="2405" w:type="dxa"/>
            <w:vMerge/>
          </w:tcPr>
          <w:p w14:paraId="56CD961A" w14:textId="77777777" w:rsidR="001C358D" w:rsidRPr="001560A9" w:rsidRDefault="001C358D" w:rsidP="001C358D">
            <w:pPr>
              <w:pStyle w:val="ps"/>
              <w:spacing w:before="20" w:after="20"/>
              <w:ind w:left="495"/>
              <w:rPr>
                <w:sz w:val="18"/>
                <w:szCs w:val="18"/>
                <w:lang w:val="en-GB"/>
              </w:rPr>
            </w:pPr>
          </w:p>
        </w:tc>
        <w:tc>
          <w:tcPr>
            <w:tcW w:w="2552" w:type="dxa"/>
            <w:vMerge/>
          </w:tcPr>
          <w:p w14:paraId="28045051" w14:textId="77777777" w:rsidR="001C358D" w:rsidRPr="001560A9" w:rsidRDefault="001C358D" w:rsidP="001C358D">
            <w:pPr>
              <w:pStyle w:val="ps"/>
              <w:spacing w:before="20" w:after="20"/>
              <w:rPr>
                <w:sz w:val="18"/>
                <w:szCs w:val="18"/>
                <w:lang w:val="en-GB"/>
              </w:rPr>
            </w:pPr>
          </w:p>
        </w:tc>
        <w:tc>
          <w:tcPr>
            <w:tcW w:w="4110" w:type="dxa"/>
          </w:tcPr>
          <w:p w14:paraId="488A0A58" w14:textId="77777777" w:rsidR="004D041E" w:rsidRPr="001560A9" w:rsidRDefault="00886ABA">
            <w:pPr>
              <w:pStyle w:val="ps"/>
              <w:tabs>
                <w:tab w:val="left" w:pos="813"/>
              </w:tabs>
              <w:spacing w:before="20" w:after="20"/>
              <w:rPr>
                <w:sz w:val="18"/>
                <w:szCs w:val="18"/>
                <w:lang w:val="en-GB"/>
              </w:rPr>
            </w:pPr>
            <w:r w:rsidRPr="001560A9">
              <w:rPr>
                <w:sz w:val="18"/>
                <w:szCs w:val="18"/>
                <w:lang w:val="en-GB"/>
              </w:rPr>
              <w:t>3.1.4</w:t>
            </w:r>
            <w:r w:rsidR="00C930D3" w:rsidRPr="001560A9">
              <w:rPr>
                <w:rFonts w:eastAsia="Times New Roman"/>
                <w:color w:val="000000"/>
                <w:sz w:val="18"/>
                <w:szCs w:val="18"/>
                <w:lang w:val="en-GB"/>
              </w:rPr>
              <w:t xml:space="preserve"> An autonomous energy management company within the OMVG</w:t>
            </w:r>
          </w:p>
        </w:tc>
      </w:tr>
      <w:tr w:rsidR="00C930D3" w:rsidRPr="00CB581B" w14:paraId="0418CF64" w14:textId="77777777" w:rsidTr="00CA4A37">
        <w:tc>
          <w:tcPr>
            <w:tcW w:w="2405" w:type="dxa"/>
            <w:vMerge/>
          </w:tcPr>
          <w:p w14:paraId="23060988" w14:textId="77777777" w:rsidR="00C930D3" w:rsidRPr="001560A9" w:rsidRDefault="00C930D3" w:rsidP="001C358D">
            <w:pPr>
              <w:pStyle w:val="ps"/>
              <w:spacing w:before="20" w:after="20"/>
              <w:ind w:left="495"/>
              <w:rPr>
                <w:sz w:val="18"/>
                <w:szCs w:val="18"/>
                <w:lang w:val="en-GB"/>
              </w:rPr>
            </w:pPr>
          </w:p>
        </w:tc>
        <w:tc>
          <w:tcPr>
            <w:tcW w:w="2552" w:type="dxa"/>
            <w:vMerge/>
          </w:tcPr>
          <w:p w14:paraId="39A8662C" w14:textId="77777777" w:rsidR="00C930D3" w:rsidRPr="001560A9" w:rsidRDefault="00C930D3" w:rsidP="001C358D">
            <w:pPr>
              <w:pStyle w:val="ps"/>
              <w:spacing w:before="20" w:after="20"/>
              <w:rPr>
                <w:sz w:val="18"/>
                <w:szCs w:val="18"/>
                <w:lang w:val="en-GB"/>
              </w:rPr>
            </w:pPr>
          </w:p>
        </w:tc>
        <w:tc>
          <w:tcPr>
            <w:tcW w:w="4110" w:type="dxa"/>
          </w:tcPr>
          <w:p w14:paraId="0C646F91" w14:textId="77777777" w:rsidR="004D041E" w:rsidRPr="001560A9" w:rsidRDefault="00886ABA">
            <w:pPr>
              <w:pStyle w:val="ps"/>
              <w:spacing w:before="20" w:after="20"/>
              <w:rPr>
                <w:sz w:val="18"/>
                <w:szCs w:val="18"/>
                <w:lang w:val="en-GB"/>
              </w:rPr>
            </w:pPr>
            <w:r w:rsidRPr="001560A9">
              <w:rPr>
                <w:sz w:val="18"/>
                <w:szCs w:val="18"/>
                <w:lang w:val="en-GB"/>
              </w:rPr>
              <w:t xml:space="preserve">3.1.5 A </w:t>
            </w:r>
            <w:r w:rsidRPr="001560A9">
              <w:rPr>
                <w:rFonts w:eastAsia="Times New Roman"/>
                <w:color w:val="000000"/>
                <w:sz w:val="18"/>
                <w:szCs w:val="18"/>
                <w:lang w:val="en-GB"/>
              </w:rPr>
              <w:t>financial resource mobilisation strategy is adopted and implemented</w:t>
            </w:r>
          </w:p>
        </w:tc>
      </w:tr>
      <w:tr w:rsidR="001C358D" w:rsidRPr="00CB581B" w14:paraId="3A0088A6" w14:textId="77777777" w:rsidTr="00CA4A37">
        <w:tc>
          <w:tcPr>
            <w:tcW w:w="2405" w:type="dxa"/>
            <w:vMerge/>
          </w:tcPr>
          <w:p w14:paraId="46D8EE45" w14:textId="77777777" w:rsidR="001C358D" w:rsidRPr="001560A9" w:rsidRDefault="001C358D" w:rsidP="001C358D">
            <w:pPr>
              <w:pStyle w:val="ps"/>
              <w:spacing w:before="20" w:after="20"/>
              <w:ind w:left="495"/>
              <w:rPr>
                <w:sz w:val="18"/>
                <w:szCs w:val="18"/>
                <w:lang w:val="en-GB"/>
              </w:rPr>
            </w:pPr>
          </w:p>
        </w:tc>
        <w:tc>
          <w:tcPr>
            <w:tcW w:w="2552" w:type="dxa"/>
            <w:vMerge/>
          </w:tcPr>
          <w:p w14:paraId="0B3996B9" w14:textId="77777777" w:rsidR="001C358D" w:rsidRPr="001560A9" w:rsidRDefault="001C358D" w:rsidP="001C358D">
            <w:pPr>
              <w:pStyle w:val="ps"/>
              <w:spacing w:before="20" w:after="20"/>
              <w:rPr>
                <w:sz w:val="18"/>
                <w:szCs w:val="18"/>
                <w:lang w:val="en-GB"/>
              </w:rPr>
            </w:pPr>
          </w:p>
        </w:tc>
        <w:tc>
          <w:tcPr>
            <w:tcW w:w="4110" w:type="dxa"/>
          </w:tcPr>
          <w:p w14:paraId="3B57FFE3" w14:textId="6BCD15F3" w:rsidR="004D041E" w:rsidRPr="001560A9" w:rsidRDefault="00886ABA">
            <w:pPr>
              <w:pStyle w:val="ps"/>
              <w:spacing w:before="20" w:after="20"/>
              <w:rPr>
                <w:sz w:val="18"/>
                <w:szCs w:val="18"/>
                <w:lang w:val="en-GB"/>
              </w:rPr>
            </w:pPr>
            <w:r w:rsidRPr="001560A9">
              <w:rPr>
                <w:sz w:val="18"/>
                <w:szCs w:val="18"/>
                <w:lang w:val="en-GB"/>
              </w:rPr>
              <w:t>3.1.</w:t>
            </w:r>
            <w:r w:rsidR="00C930D3" w:rsidRPr="001560A9">
              <w:rPr>
                <w:sz w:val="18"/>
                <w:szCs w:val="18"/>
                <w:lang w:val="en-GB"/>
              </w:rPr>
              <w:t xml:space="preserve">6 </w:t>
            </w:r>
            <w:r w:rsidR="00F41CE3" w:rsidRPr="001560A9">
              <w:rPr>
                <w:rFonts w:eastAsia="Times New Roman"/>
                <w:color w:val="000000"/>
                <w:sz w:val="18"/>
                <w:szCs w:val="18"/>
                <w:lang w:val="en-GB"/>
              </w:rPr>
              <w:t xml:space="preserve">Coordination </w:t>
            </w:r>
            <w:r w:rsidR="00C930D3" w:rsidRPr="001560A9">
              <w:rPr>
                <w:rFonts w:eastAsia="Times New Roman"/>
                <w:color w:val="000000"/>
                <w:sz w:val="18"/>
                <w:szCs w:val="18"/>
                <w:lang w:val="en-GB"/>
              </w:rPr>
              <w:t xml:space="preserve">and monitoring unit for the implementation of </w:t>
            </w:r>
            <w:r w:rsidR="00C822F1">
              <w:rPr>
                <w:rFonts w:eastAsia="Times New Roman"/>
                <w:color w:val="000000"/>
                <w:sz w:val="18"/>
                <w:szCs w:val="18"/>
                <w:lang w:val="en-GB"/>
              </w:rPr>
              <w:t>PDDI</w:t>
            </w:r>
            <w:r w:rsidR="00C930D3" w:rsidRPr="001560A9">
              <w:rPr>
                <w:rFonts w:eastAsia="Times New Roman"/>
                <w:color w:val="000000"/>
                <w:sz w:val="18"/>
                <w:szCs w:val="18"/>
                <w:lang w:val="en-GB"/>
              </w:rPr>
              <w:t xml:space="preserve"> measures within the OMVG HC is established and its members have been trained</w:t>
            </w:r>
          </w:p>
        </w:tc>
      </w:tr>
      <w:tr w:rsidR="001C358D" w:rsidRPr="00CB581B" w14:paraId="5916B3B0" w14:textId="77777777" w:rsidTr="00CA4A37">
        <w:tc>
          <w:tcPr>
            <w:tcW w:w="2405" w:type="dxa"/>
            <w:vMerge/>
          </w:tcPr>
          <w:p w14:paraId="41871256" w14:textId="77777777" w:rsidR="001C358D" w:rsidRPr="001560A9" w:rsidRDefault="001C358D" w:rsidP="001C358D">
            <w:pPr>
              <w:pStyle w:val="ps"/>
              <w:spacing w:before="20" w:after="20"/>
              <w:ind w:left="495"/>
              <w:rPr>
                <w:sz w:val="18"/>
                <w:szCs w:val="18"/>
                <w:lang w:val="en-GB"/>
              </w:rPr>
            </w:pPr>
          </w:p>
        </w:tc>
        <w:tc>
          <w:tcPr>
            <w:tcW w:w="2552" w:type="dxa"/>
            <w:vMerge w:val="restart"/>
          </w:tcPr>
          <w:p w14:paraId="75D73266" w14:textId="77777777" w:rsidR="004D041E" w:rsidRPr="001560A9" w:rsidRDefault="00886ABA">
            <w:pPr>
              <w:pStyle w:val="ps"/>
              <w:spacing w:before="20" w:after="20"/>
              <w:rPr>
                <w:sz w:val="18"/>
                <w:szCs w:val="18"/>
                <w:lang w:val="en-GB"/>
              </w:rPr>
            </w:pPr>
            <w:r w:rsidRPr="001560A9">
              <w:rPr>
                <w:sz w:val="18"/>
                <w:szCs w:val="18"/>
                <w:lang w:val="en-GB"/>
              </w:rPr>
              <w:t xml:space="preserve">3.2 </w:t>
            </w:r>
            <w:r w:rsidR="00C930D3" w:rsidRPr="001560A9">
              <w:rPr>
                <w:sz w:val="18"/>
                <w:szCs w:val="18"/>
                <w:lang w:val="en-GB"/>
              </w:rPr>
              <w:t xml:space="preserve">Legal and regulatory </w:t>
            </w:r>
            <w:r w:rsidRPr="001560A9">
              <w:rPr>
                <w:sz w:val="18"/>
                <w:szCs w:val="18"/>
                <w:lang w:val="en-GB"/>
              </w:rPr>
              <w:t>frameworks/contexts are strengthened</w:t>
            </w:r>
          </w:p>
        </w:tc>
        <w:tc>
          <w:tcPr>
            <w:tcW w:w="4110" w:type="dxa"/>
          </w:tcPr>
          <w:p w14:paraId="5BB565FE" w14:textId="77777777" w:rsidR="004D041E" w:rsidRPr="001560A9" w:rsidRDefault="00886ABA">
            <w:pPr>
              <w:pStyle w:val="ps"/>
              <w:tabs>
                <w:tab w:val="left" w:pos="1013"/>
              </w:tabs>
              <w:spacing w:before="20" w:after="20"/>
              <w:rPr>
                <w:sz w:val="18"/>
                <w:szCs w:val="18"/>
                <w:lang w:val="en-GB"/>
              </w:rPr>
            </w:pPr>
            <w:r w:rsidRPr="001560A9">
              <w:rPr>
                <w:sz w:val="18"/>
                <w:szCs w:val="18"/>
                <w:lang w:val="en-GB"/>
              </w:rPr>
              <w:t>3.2.1</w:t>
            </w:r>
            <w:r w:rsidR="00C930D3" w:rsidRPr="001560A9">
              <w:rPr>
                <w:rFonts w:eastAsia="Times New Roman"/>
                <w:color w:val="000000"/>
                <w:sz w:val="18"/>
                <w:szCs w:val="18"/>
                <w:lang w:val="en-GB"/>
              </w:rPr>
              <w:t xml:space="preserve"> The provisions of existing international conventions are adapted</w:t>
            </w:r>
          </w:p>
        </w:tc>
      </w:tr>
      <w:tr w:rsidR="001C358D" w:rsidRPr="00CB581B" w14:paraId="1C658D68" w14:textId="77777777" w:rsidTr="00CA4A37">
        <w:tc>
          <w:tcPr>
            <w:tcW w:w="2405" w:type="dxa"/>
            <w:vMerge/>
          </w:tcPr>
          <w:p w14:paraId="56F84EC9" w14:textId="77777777" w:rsidR="001C358D" w:rsidRPr="001560A9" w:rsidRDefault="001C358D" w:rsidP="001C358D">
            <w:pPr>
              <w:pStyle w:val="ps"/>
              <w:spacing w:before="20" w:after="20"/>
              <w:ind w:left="495"/>
              <w:rPr>
                <w:sz w:val="18"/>
                <w:szCs w:val="18"/>
                <w:lang w:val="en-GB"/>
              </w:rPr>
            </w:pPr>
          </w:p>
        </w:tc>
        <w:tc>
          <w:tcPr>
            <w:tcW w:w="2552" w:type="dxa"/>
            <w:vMerge/>
          </w:tcPr>
          <w:p w14:paraId="0EF36BC9" w14:textId="77777777" w:rsidR="001C358D" w:rsidRPr="001560A9" w:rsidRDefault="001C358D" w:rsidP="001C358D">
            <w:pPr>
              <w:pStyle w:val="ps"/>
              <w:spacing w:before="20" w:after="20"/>
              <w:rPr>
                <w:sz w:val="18"/>
                <w:szCs w:val="18"/>
                <w:lang w:val="en-GB"/>
              </w:rPr>
            </w:pPr>
          </w:p>
        </w:tc>
        <w:tc>
          <w:tcPr>
            <w:tcW w:w="4110" w:type="dxa"/>
          </w:tcPr>
          <w:p w14:paraId="2B7AADAD" w14:textId="77777777" w:rsidR="004D041E" w:rsidRPr="001560A9" w:rsidRDefault="00886ABA">
            <w:pPr>
              <w:pStyle w:val="ps"/>
              <w:spacing w:before="20" w:after="20"/>
              <w:rPr>
                <w:sz w:val="18"/>
                <w:szCs w:val="18"/>
                <w:lang w:val="en-GB"/>
              </w:rPr>
            </w:pPr>
            <w:r w:rsidRPr="001560A9">
              <w:rPr>
                <w:sz w:val="18"/>
                <w:szCs w:val="18"/>
                <w:lang w:val="en-GB"/>
              </w:rPr>
              <w:t>3.2.2</w:t>
            </w:r>
            <w:r w:rsidR="00C930D3" w:rsidRPr="001560A9">
              <w:rPr>
                <w:rFonts w:eastAsia="Times New Roman"/>
                <w:color w:val="000000"/>
                <w:sz w:val="18"/>
                <w:szCs w:val="18"/>
                <w:lang w:val="en-GB"/>
              </w:rPr>
              <w:t xml:space="preserve"> National legal frameworks for water resources management (Water Codes) are harmonised</w:t>
            </w:r>
          </w:p>
        </w:tc>
      </w:tr>
      <w:tr w:rsidR="001C358D" w:rsidRPr="00CB581B" w14:paraId="2F411739" w14:textId="77777777" w:rsidTr="00CA4A37">
        <w:tc>
          <w:tcPr>
            <w:tcW w:w="2405" w:type="dxa"/>
            <w:vMerge/>
          </w:tcPr>
          <w:p w14:paraId="7EEE9429" w14:textId="77777777" w:rsidR="001C358D" w:rsidRPr="001560A9" w:rsidRDefault="001C358D" w:rsidP="001C358D">
            <w:pPr>
              <w:pStyle w:val="ps"/>
              <w:spacing w:before="20" w:after="20"/>
              <w:ind w:left="495"/>
              <w:rPr>
                <w:sz w:val="18"/>
                <w:szCs w:val="18"/>
                <w:lang w:val="en-GB"/>
              </w:rPr>
            </w:pPr>
          </w:p>
        </w:tc>
        <w:tc>
          <w:tcPr>
            <w:tcW w:w="2552" w:type="dxa"/>
            <w:vMerge/>
          </w:tcPr>
          <w:p w14:paraId="21B6F0BE" w14:textId="77777777" w:rsidR="001C358D" w:rsidRPr="001560A9" w:rsidRDefault="001C358D" w:rsidP="001C358D">
            <w:pPr>
              <w:pStyle w:val="ps"/>
              <w:spacing w:before="20" w:after="20"/>
              <w:rPr>
                <w:sz w:val="18"/>
                <w:szCs w:val="18"/>
                <w:lang w:val="en-GB"/>
              </w:rPr>
            </w:pPr>
          </w:p>
        </w:tc>
        <w:tc>
          <w:tcPr>
            <w:tcW w:w="4110" w:type="dxa"/>
          </w:tcPr>
          <w:p w14:paraId="023E68A4" w14:textId="77777777" w:rsidR="004D041E" w:rsidRPr="001560A9" w:rsidRDefault="00886ABA">
            <w:pPr>
              <w:pStyle w:val="ps"/>
              <w:spacing w:before="20" w:after="20"/>
              <w:rPr>
                <w:sz w:val="18"/>
                <w:szCs w:val="18"/>
                <w:lang w:val="en-GB"/>
              </w:rPr>
            </w:pPr>
            <w:r w:rsidRPr="001560A9">
              <w:rPr>
                <w:sz w:val="18"/>
                <w:szCs w:val="18"/>
                <w:lang w:val="en-GB"/>
              </w:rPr>
              <w:t>3.2.3</w:t>
            </w:r>
            <w:r w:rsidR="00C930D3" w:rsidRPr="001560A9">
              <w:rPr>
                <w:sz w:val="18"/>
                <w:szCs w:val="18"/>
                <w:lang w:val="en-GB" w:eastAsia="en-US"/>
              </w:rPr>
              <w:t xml:space="preserve"> Protocols for sharing data and information from Member States with the OMVG are established and implemented</w:t>
            </w:r>
          </w:p>
        </w:tc>
      </w:tr>
      <w:tr w:rsidR="00C930D3" w:rsidRPr="00CB581B" w14:paraId="40FE6E09" w14:textId="77777777" w:rsidTr="00CA4A37">
        <w:tc>
          <w:tcPr>
            <w:tcW w:w="2405" w:type="dxa"/>
            <w:vMerge/>
          </w:tcPr>
          <w:p w14:paraId="638121C7" w14:textId="77777777" w:rsidR="00C930D3" w:rsidRPr="001560A9" w:rsidRDefault="00C930D3" w:rsidP="001C358D">
            <w:pPr>
              <w:pStyle w:val="ps"/>
              <w:spacing w:before="20" w:after="20"/>
              <w:ind w:left="495"/>
              <w:rPr>
                <w:sz w:val="18"/>
                <w:szCs w:val="18"/>
                <w:lang w:val="en-GB"/>
              </w:rPr>
            </w:pPr>
          </w:p>
        </w:tc>
        <w:tc>
          <w:tcPr>
            <w:tcW w:w="2552" w:type="dxa"/>
            <w:vMerge w:val="restart"/>
          </w:tcPr>
          <w:p w14:paraId="6BF9B1D2" w14:textId="35CFF274" w:rsidR="004D041E" w:rsidRPr="001560A9" w:rsidRDefault="00886ABA">
            <w:pPr>
              <w:pStyle w:val="ps"/>
              <w:spacing w:before="20" w:after="20"/>
              <w:rPr>
                <w:sz w:val="18"/>
                <w:szCs w:val="18"/>
                <w:lang w:val="en-GB"/>
              </w:rPr>
            </w:pPr>
            <w:r w:rsidRPr="001560A9">
              <w:rPr>
                <w:sz w:val="18"/>
                <w:szCs w:val="18"/>
                <w:lang w:val="en-GB"/>
              </w:rPr>
              <w:t>3.3 OMVG capacities are strengthened</w:t>
            </w:r>
          </w:p>
        </w:tc>
        <w:tc>
          <w:tcPr>
            <w:tcW w:w="4110" w:type="dxa"/>
          </w:tcPr>
          <w:p w14:paraId="6527C005" w14:textId="77777777" w:rsidR="004D041E" w:rsidRPr="001560A9" w:rsidRDefault="00886ABA">
            <w:pPr>
              <w:pStyle w:val="ps"/>
              <w:spacing w:before="20" w:after="20"/>
              <w:rPr>
                <w:sz w:val="18"/>
                <w:szCs w:val="18"/>
                <w:lang w:val="en-GB"/>
              </w:rPr>
            </w:pPr>
            <w:r w:rsidRPr="001560A9">
              <w:rPr>
                <w:sz w:val="18"/>
                <w:szCs w:val="18"/>
                <w:lang w:val="en-GB"/>
              </w:rPr>
              <w:t>3.3.1 OMVG HC and Member State officials are trained in communication and outreach to riparian communities</w:t>
            </w:r>
          </w:p>
        </w:tc>
      </w:tr>
      <w:tr w:rsidR="00C930D3" w:rsidRPr="00CB581B" w14:paraId="59F5CD2A" w14:textId="77777777" w:rsidTr="00CA4A37">
        <w:tc>
          <w:tcPr>
            <w:tcW w:w="2405" w:type="dxa"/>
            <w:vMerge/>
          </w:tcPr>
          <w:p w14:paraId="7BD03086" w14:textId="77777777" w:rsidR="00C930D3" w:rsidRPr="001560A9" w:rsidRDefault="00C930D3" w:rsidP="001C358D">
            <w:pPr>
              <w:pStyle w:val="ps"/>
              <w:spacing w:before="20" w:after="20"/>
              <w:ind w:left="495"/>
              <w:rPr>
                <w:sz w:val="18"/>
                <w:szCs w:val="18"/>
                <w:lang w:val="en-GB"/>
              </w:rPr>
            </w:pPr>
          </w:p>
        </w:tc>
        <w:tc>
          <w:tcPr>
            <w:tcW w:w="2552" w:type="dxa"/>
            <w:vMerge/>
          </w:tcPr>
          <w:p w14:paraId="7CE27C09" w14:textId="77777777" w:rsidR="00C930D3" w:rsidRPr="001560A9" w:rsidRDefault="00C930D3" w:rsidP="001C358D">
            <w:pPr>
              <w:pStyle w:val="ps"/>
              <w:spacing w:before="20" w:after="20"/>
              <w:rPr>
                <w:sz w:val="18"/>
                <w:szCs w:val="18"/>
                <w:lang w:val="en-GB"/>
              </w:rPr>
            </w:pPr>
          </w:p>
        </w:tc>
        <w:tc>
          <w:tcPr>
            <w:tcW w:w="4110" w:type="dxa"/>
          </w:tcPr>
          <w:p w14:paraId="17BD731D" w14:textId="77777777" w:rsidR="004D041E" w:rsidRPr="001560A9" w:rsidRDefault="00886ABA">
            <w:pPr>
              <w:pStyle w:val="ps"/>
              <w:spacing w:before="20" w:after="20"/>
              <w:rPr>
                <w:sz w:val="18"/>
                <w:szCs w:val="18"/>
                <w:lang w:val="en-GB"/>
              </w:rPr>
            </w:pPr>
            <w:r w:rsidRPr="001560A9">
              <w:rPr>
                <w:sz w:val="18"/>
                <w:szCs w:val="18"/>
                <w:lang w:val="en-GB"/>
              </w:rPr>
              <w:t>3.3.2 Vacancies in the OMVG HC are filled</w:t>
            </w:r>
          </w:p>
        </w:tc>
      </w:tr>
      <w:tr w:rsidR="001C358D" w:rsidRPr="00CB581B" w14:paraId="1ECA2A5E" w14:textId="77777777" w:rsidTr="00CA4A37">
        <w:tc>
          <w:tcPr>
            <w:tcW w:w="2405" w:type="dxa"/>
            <w:vMerge/>
          </w:tcPr>
          <w:p w14:paraId="45CCB5D9" w14:textId="77777777" w:rsidR="001C358D" w:rsidRPr="001560A9" w:rsidRDefault="001C358D" w:rsidP="001C358D">
            <w:pPr>
              <w:pStyle w:val="ps"/>
              <w:spacing w:before="20" w:after="20"/>
              <w:ind w:left="495"/>
              <w:rPr>
                <w:sz w:val="18"/>
                <w:szCs w:val="18"/>
                <w:lang w:val="en-GB"/>
              </w:rPr>
            </w:pPr>
          </w:p>
        </w:tc>
        <w:tc>
          <w:tcPr>
            <w:tcW w:w="2552" w:type="dxa"/>
            <w:vMerge w:val="restart"/>
          </w:tcPr>
          <w:p w14:paraId="59692DC2" w14:textId="05952AA1" w:rsidR="004D041E" w:rsidRPr="001560A9" w:rsidRDefault="00886ABA">
            <w:pPr>
              <w:pStyle w:val="ps"/>
              <w:spacing w:before="20" w:after="20"/>
              <w:rPr>
                <w:sz w:val="18"/>
                <w:szCs w:val="18"/>
                <w:lang w:val="en-GB"/>
              </w:rPr>
            </w:pPr>
            <w:r w:rsidRPr="001560A9">
              <w:rPr>
                <w:sz w:val="18"/>
                <w:szCs w:val="18"/>
                <w:lang w:val="en-GB"/>
              </w:rPr>
              <w:t>3.</w:t>
            </w:r>
            <w:r w:rsidR="00C930D3" w:rsidRPr="001560A9">
              <w:rPr>
                <w:sz w:val="18"/>
                <w:szCs w:val="18"/>
                <w:lang w:val="en-GB"/>
              </w:rPr>
              <w:t>4 OMVG communication is well organised</w:t>
            </w:r>
          </w:p>
        </w:tc>
        <w:tc>
          <w:tcPr>
            <w:tcW w:w="4110" w:type="dxa"/>
          </w:tcPr>
          <w:p w14:paraId="330D42D8" w14:textId="77777777" w:rsidR="004D041E" w:rsidRPr="001560A9" w:rsidRDefault="00886ABA">
            <w:pPr>
              <w:pStyle w:val="ps"/>
              <w:spacing w:before="20" w:after="20"/>
              <w:rPr>
                <w:sz w:val="18"/>
                <w:szCs w:val="18"/>
                <w:lang w:val="en-GB"/>
              </w:rPr>
            </w:pPr>
            <w:r w:rsidRPr="001560A9">
              <w:rPr>
                <w:sz w:val="18"/>
                <w:szCs w:val="18"/>
                <w:lang w:val="en-GB"/>
              </w:rPr>
              <w:t>3</w:t>
            </w:r>
            <w:r w:rsidR="00C930D3" w:rsidRPr="001560A9">
              <w:rPr>
                <w:sz w:val="18"/>
                <w:szCs w:val="18"/>
                <w:lang w:val="en-GB"/>
              </w:rPr>
              <w:t>.4</w:t>
            </w:r>
            <w:r w:rsidRPr="001560A9">
              <w:rPr>
                <w:sz w:val="18"/>
                <w:szCs w:val="18"/>
                <w:lang w:val="en-GB"/>
              </w:rPr>
              <w:t>.1</w:t>
            </w:r>
            <w:r w:rsidR="00C930D3" w:rsidRPr="001560A9">
              <w:rPr>
                <w:sz w:val="18"/>
                <w:szCs w:val="18"/>
                <w:lang w:val="en-GB"/>
              </w:rPr>
              <w:t xml:space="preserve"> An institutional communication strategy is defined.</w:t>
            </w:r>
          </w:p>
        </w:tc>
      </w:tr>
      <w:tr w:rsidR="00834AF5" w:rsidRPr="00CB581B" w14:paraId="386BFD15" w14:textId="77777777" w:rsidTr="00CA4A37">
        <w:tc>
          <w:tcPr>
            <w:tcW w:w="2405" w:type="dxa"/>
            <w:vMerge/>
          </w:tcPr>
          <w:p w14:paraId="4CC82014" w14:textId="77777777" w:rsidR="00834AF5" w:rsidRPr="001560A9" w:rsidRDefault="00834AF5" w:rsidP="001C358D">
            <w:pPr>
              <w:pStyle w:val="ps"/>
              <w:spacing w:before="20" w:after="20"/>
              <w:ind w:left="495"/>
              <w:rPr>
                <w:sz w:val="18"/>
                <w:szCs w:val="18"/>
                <w:lang w:val="en-GB"/>
              </w:rPr>
            </w:pPr>
          </w:p>
        </w:tc>
        <w:tc>
          <w:tcPr>
            <w:tcW w:w="2552" w:type="dxa"/>
            <w:vMerge/>
          </w:tcPr>
          <w:p w14:paraId="3483877E" w14:textId="77777777" w:rsidR="00834AF5" w:rsidRPr="001560A9" w:rsidRDefault="00834AF5" w:rsidP="001C358D">
            <w:pPr>
              <w:pStyle w:val="ps"/>
              <w:spacing w:before="20" w:after="20"/>
              <w:rPr>
                <w:sz w:val="18"/>
                <w:szCs w:val="18"/>
                <w:lang w:val="en-GB"/>
              </w:rPr>
            </w:pPr>
          </w:p>
        </w:tc>
        <w:tc>
          <w:tcPr>
            <w:tcW w:w="4110" w:type="dxa"/>
          </w:tcPr>
          <w:p w14:paraId="34F1B9A7" w14:textId="469117D6" w:rsidR="004D041E" w:rsidRPr="001560A9" w:rsidRDefault="00886ABA">
            <w:pPr>
              <w:pStyle w:val="ps"/>
              <w:spacing w:before="20" w:after="20"/>
              <w:rPr>
                <w:sz w:val="18"/>
                <w:szCs w:val="18"/>
                <w:lang w:val="en-GB"/>
              </w:rPr>
            </w:pPr>
            <w:r w:rsidRPr="001560A9">
              <w:rPr>
                <w:sz w:val="18"/>
                <w:szCs w:val="18"/>
                <w:lang w:val="en-GB"/>
              </w:rPr>
              <w:t xml:space="preserve">3.4.2 Advocacy to parliaments and decision makers on IWRM principles and </w:t>
            </w:r>
            <w:r w:rsidR="00EC579B">
              <w:rPr>
                <w:sz w:val="18"/>
                <w:szCs w:val="18"/>
                <w:lang w:val="en-GB"/>
              </w:rPr>
              <w:t>PDDI</w:t>
            </w:r>
            <w:r w:rsidR="00EC579B" w:rsidRPr="001560A9">
              <w:rPr>
                <w:sz w:val="18"/>
                <w:szCs w:val="18"/>
                <w:lang w:val="en-GB"/>
              </w:rPr>
              <w:t xml:space="preserve"> </w:t>
            </w:r>
            <w:r w:rsidRPr="001560A9">
              <w:rPr>
                <w:sz w:val="18"/>
                <w:szCs w:val="18"/>
                <w:lang w:val="en-GB"/>
              </w:rPr>
              <w:t>implementation is drafted.</w:t>
            </w:r>
          </w:p>
        </w:tc>
      </w:tr>
      <w:tr w:rsidR="001C358D" w:rsidRPr="00CB581B" w14:paraId="5DA6E989" w14:textId="77777777" w:rsidTr="00CA4A37">
        <w:tc>
          <w:tcPr>
            <w:tcW w:w="2405" w:type="dxa"/>
            <w:vMerge/>
          </w:tcPr>
          <w:p w14:paraId="21D8D810" w14:textId="77777777" w:rsidR="001C358D" w:rsidRPr="001560A9" w:rsidRDefault="001C358D" w:rsidP="001C358D">
            <w:pPr>
              <w:pStyle w:val="ps"/>
              <w:spacing w:before="20" w:after="20"/>
              <w:ind w:left="495"/>
              <w:rPr>
                <w:sz w:val="18"/>
                <w:szCs w:val="18"/>
                <w:lang w:val="en-GB"/>
              </w:rPr>
            </w:pPr>
          </w:p>
        </w:tc>
        <w:tc>
          <w:tcPr>
            <w:tcW w:w="2552" w:type="dxa"/>
            <w:vMerge/>
          </w:tcPr>
          <w:p w14:paraId="16E59197" w14:textId="77777777" w:rsidR="001C358D" w:rsidRPr="001560A9" w:rsidRDefault="001C358D" w:rsidP="001C358D">
            <w:pPr>
              <w:pStyle w:val="ps"/>
              <w:spacing w:before="20" w:after="20"/>
              <w:rPr>
                <w:sz w:val="18"/>
                <w:szCs w:val="18"/>
                <w:lang w:val="en-GB"/>
              </w:rPr>
            </w:pPr>
          </w:p>
        </w:tc>
        <w:tc>
          <w:tcPr>
            <w:tcW w:w="4110" w:type="dxa"/>
          </w:tcPr>
          <w:p w14:paraId="000F150B" w14:textId="77777777" w:rsidR="004D041E" w:rsidRPr="001560A9" w:rsidRDefault="00886ABA">
            <w:pPr>
              <w:pStyle w:val="ps"/>
              <w:spacing w:before="20" w:after="20"/>
              <w:rPr>
                <w:sz w:val="18"/>
                <w:szCs w:val="18"/>
                <w:lang w:val="en-GB"/>
              </w:rPr>
            </w:pPr>
            <w:r w:rsidRPr="001560A9">
              <w:rPr>
                <w:sz w:val="18"/>
                <w:szCs w:val="18"/>
                <w:lang w:val="en-GB"/>
              </w:rPr>
              <w:t>3.4.3 An outreach and awareness-raising strategy for local communities is implemented</w:t>
            </w:r>
          </w:p>
        </w:tc>
      </w:tr>
    </w:tbl>
    <w:p w14:paraId="341EA131" w14:textId="26B8B780" w:rsidR="004D041E" w:rsidRPr="001560A9" w:rsidRDefault="004D041E">
      <w:pPr>
        <w:pStyle w:val="ps"/>
        <w:rPr>
          <w:lang w:val="en-GB"/>
        </w:rPr>
      </w:pPr>
    </w:p>
    <w:p w14:paraId="161AA713" w14:textId="77777777" w:rsidR="00C930D3" w:rsidRPr="001560A9" w:rsidRDefault="00C930D3" w:rsidP="00682D8F">
      <w:pPr>
        <w:pStyle w:val="Titre2"/>
        <w:spacing w:after="120" w:line="460" w:lineRule="exact"/>
        <w:ind w:left="709" w:hanging="709"/>
        <w:rPr>
          <w:lang w:val="en-GB"/>
        </w:rPr>
        <w:sectPr w:rsidR="00C930D3" w:rsidRPr="001560A9" w:rsidSect="00F212A3">
          <w:pgSz w:w="11907" w:h="16840" w:code="9"/>
          <w:pgMar w:top="1134" w:right="1418" w:bottom="1134" w:left="1418" w:header="720" w:footer="624" w:gutter="0"/>
          <w:cols w:space="720"/>
        </w:sectPr>
      </w:pPr>
      <w:bookmarkStart w:id="132" w:name="_Toc93324510"/>
    </w:p>
    <w:p w14:paraId="17884851" w14:textId="77777777" w:rsidR="004D041E" w:rsidRPr="001560A9" w:rsidRDefault="00886ABA" w:rsidP="0061317E">
      <w:pPr>
        <w:pStyle w:val="Titre2"/>
        <w:rPr>
          <w:lang w:val="en-GB"/>
        </w:rPr>
      </w:pPr>
      <w:bookmarkStart w:id="133" w:name="_Toc103872487"/>
      <w:r w:rsidRPr="001560A9">
        <w:rPr>
          <w:lang w:val="en-GB"/>
        </w:rPr>
        <w:t>Risks of non-implementation of measures</w:t>
      </w:r>
      <w:bookmarkEnd w:id="132"/>
      <w:bookmarkEnd w:id="133"/>
    </w:p>
    <w:p w14:paraId="71332052" w14:textId="77777777" w:rsidR="004D041E" w:rsidRPr="001560A9" w:rsidRDefault="00886ABA">
      <w:pPr>
        <w:pStyle w:val="Lgende"/>
        <w:spacing w:before="120"/>
        <w:rPr>
          <w:noProof w:val="0"/>
          <w:lang w:val="en-GB"/>
        </w:rPr>
      </w:pPr>
      <w:bookmarkStart w:id="134" w:name="_Toc93326610"/>
      <w:bookmarkStart w:id="135" w:name="_Toc103872546"/>
      <w:r w:rsidRPr="001560A9">
        <w:rPr>
          <w:noProof w:val="0"/>
          <w:lang w:val="en-GB"/>
        </w:rPr>
        <w:t xml:space="preserve">Table </w:t>
      </w:r>
      <w:r w:rsidRPr="001560A9">
        <w:rPr>
          <w:noProof w:val="0"/>
          <w:lang w:val="en-GB"/>
        </w:rPr>
        <w:fldChar w:fldCharType="begin"/>
      </w:r>
      <w:r w:rsidRPr="001560A9">
        <w:rPr>
          <w:noProof w:val="0"/>
          <w:lang w:val="en-GB"/>
        </w:rPr>
        <w:instrText xml:space="preserve"> STYLEREF 1 \s </w:instrText>
      </w:r>
      <w:r w:rsidRPr="001560A9">
        <w:rPr>
          <w:noProof w:val="0"/>
          <w:lang w:val="en-GB"/>
        </w:rPr>
        <w:fldChar w:fldCharType="separate"/>
      </w:r>
      <w:r w:rsidR="00CB581B">
        <w:rPr>
          <w:lang w:val="en-GB"/>
        </w:rPr>
        <w:t>5</w:t>
      </w:r>
      <w:r w:rsidRPr="001560A9">
        <w:rPr>
          <w:noProof w:val="0"/>
          <w:lang w:val="en-GB"/>
        </w:rPr>
        <w:fldChar w:fldCharType="end"/>
      </w:r>
      <w:r w:rsidRPr="001560A9">
        <w:rPr>
          <w:noProof w:val="0"/>
          <w:lang w:val="en-GB"/>
        </w:rPr>
        <w:noBreakHyphen/>
      </w:r>
      <w:r w:rsidRPr="001560A9">
        <w:rPr>
          <w:noProof w:val="0"/>
          <w:lang w:val="en-GB"/>
        </w:rPr>
        <w:fldChar w:fldCharType="begin"/>
      </w:r>
      <w:r w:rsidRPr="001560A9">
        <w:rPr>
          <w:noProof w:val="0"/>
          <w:lang w:val="en-GB"/>
        </w:rPr>
        <w:instrText xml:space="preserve"> SEQ Tableau \* ARABIC \s 1 </w:instrText>
      </w:r>
      <w:r w:rsidRPr="001560A9">
        <w:rPr>
          <w:noProof w:val="0"/>
          <w:lang w:val="en-GB"/>
        </w:rPr>
        <w:fldChar w:fldCharType="separate"/>
      </w:r>
      <w:r w:rsidR="00CB581B">
        <w:rPr>
          <w:lang w:val="en-GB"/>
        </w:rPr>
        <w:t>1</w:t>
      </w:r>
      <w:r w:rsidRPr="001560A9">
        <w:rPr>
          <w:noProof w:val="0"/>
          <w:lang w:val="en-GB"/>
        </w:rPr>
        <w:fldChar w:fldCharType="end"/>
      </w:r>
      <w:r w:rsidRPr="001560A9">
        <w:rPr>
          <w:noProof w:val="0"/>
          <w:lang w:val="en-GB"/>
        </w:rPr>
        <w:t xml:space="preserve"> Risks associated with the proposed measures and proposed risk management</w:t>
      </w:r>
      <w:bookmarkEnd w:id="134"/>
      <w:bookmarkEnd w:id="135"/>
    </w:p>
    <w:tbl>
      <w:tblPr>
        <w:tblStyle w:val="Tab2bleu"/>
        <w:tblW w:w="5000" w:type="pct"/>
        <w:tblLook w:val="04A0" w:firstRow="1" w:lastRow="0" w:firstColumn="1" w:lastColumn="0" w:noHBand="0" w:noVBand="1"/>
      </w:tblPr>
      <w:tblGrid>
        <w:gridCol w:w="1706"/>
        <w:gridCol w:w="1346"/>
        <w:gridCol w:w="1328"/>
        <w:gridCol w:w="4681"/>
      </w:tblGrid>
      <w:tr w:rsidR="00B94A3B" w:rsidRPr="001560A9" w14:paraId="4845004B"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tcPr>
          <w:p w14:paraId="516BE652" w14:textId="77777777" w:rsidR="004D041E" w:rsidRPr="001560A9" w:rsidRDefault="00886ABA">
            <w:pPr>
              <w:pStyle w:val="ps"/>
              <w:spacing w:before="20" w:after="20"/>
              <w:jc w:val="center"/>
              <w:rPr>
                <w:sz w:val="18"/>
                <w:szCs w:val="18"/>
                <w:lang w:val="en-GB"/>
              </w:rPr>
            </w:pPr>
            <w:r w:rsidRPr="001560A9">
              <w:rPr>
                <w:sz w:val="18"/>
                <w:szCs w:val="18"/>
                <w:lang w:val="en-GB"/>
              </w:rPr>
              <w:t>Risk of non-implementation</w:t>
            </w:r>
          </w:p>
        </w:tc>
        <w:tc>
          <w:tcPr>
            <w:tcW w:w="743" w:type="pct"/>
          </w:tcPr>
          <w:p w14:paraId="336FAD6F" w14:textId="77777777" w:rsidR="004D041E" w:rsidRPr="001560A9" w:rsidRDefault="00886ABA">
            <w:pPr>
              <w:pStyle w:val="ps"/>
              <w:spacing w:before="20" w:after="20"/>
              <w:jc w:val="center"/>
              <w:rPr>
                <w:sz w:val="18"/>
                <w:szCs w:val="18"/>
                <w:lang w:val="en-GB"/>
              </w:rPr>
            </w:pPr>
            <w:r w:rsidRPr="001560A9">
              <w:rPr>
                <w:sz w:val="18"/>
                <w:szCs w:val="18"/>
                <w:lang w:val="en-GB"/>
              </w:rPr>
              <w:t>Possibility of occurrence</w:t>
            </w:r>
          </w:p>
          <w:p w14:paraId="5E5D4667" w14:textId="77777777" w:rsidR="004D041E" w:rsidRPr="001560A9" w:rsidRDefault="00886ABA">
            <w:pPr>
              <w:pStyle w:val="ps"/>
              <w:spacing w:before="20" w:after="20"/>
              <w:jc w:val="center"/>
              <w:rPr>
                <w:sz w:val="18"/>
                <w:szCs w:val="18"/>
                <w:lang w:val="en-GB"/>
              </w:rPr>
            </w:pPr>
            <w:r w:rsidRPr="001560A9">
              <w:rPr>
                <w:sz w:val="18"/>
                <w:szCs w:val="18"/>
                <w:lang w:val="en-GB"/>
              </w:rPr>
              <w:t xml:space="preserve">(-, +, +++) </w:t>
            </w:r>
          </w:p>
        </w:tc>
        <w:tc>
          <w:tcPr>
            <w:tcW w:w="733" w:type="pct"/>
          </w:tcPr>
          <w:p w14:paraId="3B62B768" w14:textId="77777777" w:rsidR="004D041E" w:rsidRPr="001560A9" w:rsidRDefault="00886ABA">
            <w:pPr>
              <w:pStyle w:val="ps"/>
              <w:spacing w:before="20" w:after="20"/>
              <w:jc w:val="center"/>
              <w:rPr>
                <w:sz w:val="18"/>
                <w:szCs w:val="18"/>
                <w:lang w:val="en-GB"/>
              </w:rPr>
            </w:pPr>
            <w:r w:rsidRPr="001560A9">
              <w:rPr>
                <w:sz w:val="18"/>
                <w:szCs w:val="18"/>
                <w:lang w:val="en-GB"/>
              </w:rPr>
              <w:t xml:space="preserve">Importance of the impact </w:t>
            </w:r>
          </w:p>
          <w:p w14:paraId="5522F064" w14:textId="77777777" w:rsidR="004D041E" w:rsidRPr="001560A9" w:rsidRDefault="00886ABA">
            <w:pPr>
              <w:pStyle w:val="ps"/>
              <w:spacing w:before="20" w:after="20"/>
              <w:jc w:val="center"/>
              <w:rPr>
                <w:sz w:val="18"/>
                <w:szCs w:val="18"/>
                <w:lang w:val="en-GB"/>
              </w:rPr>
            </w:pPr>
            <w:r w:rsidRPr="001560A9">
              <w:rPr>
                <w:sz w:val="18"/>
                <w:szCs w:val="18"/>
                <w:lang w:val="en-GB"/>
              </w:rPr>
              <w:t>(-, +, +++)</w:t>
            </w:r>
          </w:p>
        </w:tc>
        <w:tc>
          <w:tcPr>
            <w:tcW w:w="2583" w:type="pct"/>
          </w:tcPr>
          <w:p w14:paraId="386CFD7A" w14:textId="77777777" w:rsidR="004D041E" w:rsidRPr="001560A9" w:rsidRDefault="00886ABA">
            <w:pPr>
              <w:pStyle w:val="ps"/>
              <w:spacing w:before="20" w:after="20"/>
              <w:jc w:val="center"/>
              <w:rPr>
                <w:sz w:val="18"/>
                <w:szCs w:val="18"/>
                <w:lang w:val="en-GB"/>
              </w:rPr>
            </w:pPr>
            <w:r w:rsidRPr="001560A9">
              <w:rPr>
                <w:sz w:val="18"/>
                <w:szCs w:val="18"/>
                <w:lang w:val="en-GB"/>
              </w:rPr>
              <w:t>Proposed risk management measure</w:t>
            </w:r>
          </w:p>
        </w:tc>
      </w:tr>
      <w:tr w:rsidR="00B94A3B" w:rsidRPr="00CB581B" w14:paraId="37FC9AEB" w14:textId="77777777" w:rsidTr="00B94A3B">
        <w:trPr>
          <w:cnfStyle w:val="100000000000" w:firstRow="1" w:lastRow="0" w:firstColumn="0" w:lastColumn="0" w:oddVBand="0" w:evenVBand="0" w:oddHBand="0" w:evenHBand="0" w:firstRowFirstColumn="0" w:firstRowLastColumn="0" w:lastRowFirstColumn="0" w:lastRowLastColumn="0"/>
          <w:tblHeader/>
        </w:trPr>
        <w:tc>
          <w:tcPr>
            <w:tcW w:w="5000" w:type="pct"/>
            <w:gridSpan w:val="4"/>
            <w:shd w:val="clear" w:color="auto" w:fill="002060"/>
          </w:tcPr>
          <w:p w14:paraId="1A292852" w14:textId="474C532B" w:rsidR="004D041E" w:rsidRPr="001560A9" w:rsidRDefault="00886ABA">
            <w:pPr>
              <w:pStyle w:val="ps"/>
              <w:spacing w:before="20" w:after="20"/>
              <w:jc w:val="center"/>
              <w:rPr>
                <w:b w:val="0"/>
                <w:color w:val="FFFFFF" w:themeColor="background1"/>
                <w:sz w:val="18"/>
                <w:szCs w:val="18"/>
                <w:lang w:val="en-GB"/>
              </w:rPr>
            </w:pPr>
            <w:r w:rsidRPr="001560A9">
              <w:rPr>
                <w:color w:val="FFFFFF" w:themeColor="background1"/>
                <w:sz w:val="18"/>
                <w:szCs w:val="18"/>
                <w:lang w:val="en-GB"/>
              </w:rPr>
              <w:t xml:space="preserve">Common to the whole </w:t>
            </w:r>
            <w:r w:rsidR="00C822F1">
              <w:rPr>
                <w:color w:val="FFFFFF" w:themeColor="background1"/>
                <w:sz w:val="18"/>
                <w:szCs w:val="18"/>
                <w:lang w:val="en-GB"/>
              </w:rPr>
              <w:t>sector plan</w:t>
            </w:r>
          </w:p>
        </w:tc>
      </w:tr>
      <w:tr w:rsidR="00B94A3B" w:rsidRPr="00CB581B" w14:paraId="143A80A6"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70D00DFF" w14:textId="561F7E13"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Insecurity in the </w:t>
            </w:r>
            <w:r w:rsidR="00EC579B">
              <w:rPr>
                <w:b w:val="0"/>
                <w:color w:val="auto"/>
                <w:sz w:val="18"/>
                <w:szCs w:val="18"/>
                <w:lang w:val="en-GB"/>
              </w:rPr>
              <w:t>basins</w:t>
            </w:r>
          </w:p>
        </w:tc>
        <w:tc>
          <w:tcPr>
            <w:tcW w:w="743" w:type="pct"/>
            <w:shd w:val="clear" w:color="auto" w:fill="FFFFFF" w:themeFill="background1"/>
          </w:tcPr>
          <w:p w14:paraId="78B5EDAA"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766B80AD"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153458A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Continuity of services in the national and OMVG directorates</w:t>
            </w:r>
          </w:p>
        </w:tc>
      </w:tr>
      <w:tr w:rsidR="00B94A3B" w:rsidRPr="00CB581B" w14:paraId="5CA75768"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236622B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Mobility of trained staff</w:t>
            </w:r>
          </w:p>
        </w:tc>
        <w:tc>
          <w:tcPr>
            <w:tcW w:w="743" w:type="pct"/>
            <w:shd w:val="clear" w:color="auto" w:fill="FFFFFF" w:themeFill="background1"/>
          </w:tcPr>
          <w:p w14:paraId="204DB798"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60890D2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04CA36D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HR management within the OMVG and national directorates to retain staff and allow for sufficient transitions/transfers</w:t>
            </w:r>
          </w:p>
        </w:tc>
      </w:tr>
      <w:tr w:rsidR="00B94A3B" w:rsidRPr="00CB581B" w14:paraId="2A28AFF1"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1AD1278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No operating budget</w:t>
            </w:r>
          </w:p>
        </w:tc>
        <w:tc>
          <w:tcPr>
            <w:tcW w:w="743" w:type="pct"/>
            <w:shd w:val="clear" w:color="auto" w:fill="FFFFFF" w:themeFill="background1"/>
          </w:tcPr>
          <w:p w14:paraId="64E6D583"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0699F083"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5AAC96F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Measures on institutional and regulatory strengthening to </w:t>
            </w:r>
            <w:r w:rsidR="00055B24" w:rsidRPr="001560A9">
              <w:rPr>
                <w:b w:val="0"/>
                <w:color w:val="auto"/>
                <w:sz w:val="18"/>
                <w:szCs w:val="18"/>
                <w:lang w:val="en-GB"/>
              </w:rPr>
              <w:t xml:space="preserve">ensure </w:t>
            </w:r>
            <w:r w:rsidRPr="001560A9">
              <w:rPr>
                <w:b w:val="0"/>
                <w:color w:val="auto"/>
                <w:sz w:val="18"/>
                <w:szCs w:val="18"/>
                <w:lang w:val="en-GB"/>
              </w:rPr>
              <w:t>sustainable resources for OMVG and national directorates</w:t>
            </w:r>
          </w:p>
        </w:tc>
      </w:tr>
      <w:tr w:rsidR="00B94A3B" w:rsidRPr="00CB581B" w14:paraId="70C2FD64" w14:textId="77777777" w:rsidTr="00B94A3B">
        <w:trPr>
          <w:cnfStyle w:val="100000000000" w:firstRow="1" w:lastRow="0" w:firstColumn="0" w:lastColumn="0" w:oddVBand="0" w:evenVBand="0" w:oddHBand="0" w:evenHBand="0" w:firstRowFirstColumn="0" w:firstRowLastColumn="0" w:lastRowFirstColumn="0" w:lastRowLastColumn="0"/>
          <w:tblHeader/>
        </w:trPr>
        <w:tc>
          <w:tcPr>
            <w:tcW w:w="5000" w:type="pct"/>
            <w:gridSpan w:val="4"/>
            <w:shd w:val="clear" w:color="auto" w:fill="002060"/>
          </w:tcPr>
          <w:p w14:paraId="75F27016" w14:textId="24B2A694" w:rsidR="004D041E" w:rsidRPr="001560A9" w:rsidRDefault="00886ABA">
            <w:pPr>
              <w:pStyle w:val="ps"/>
              <w:spacing w:before="20" w:after="20"/>
              <w:jc w:val="center"/>
              <w:rPr>
                <w:b w:val="0"/>
                <w:color w:val="FFFFFF" w:themeColor="background1"/>
                <w:sz w:val="18"/>
                <w:szCs w:val="18"/>
                <w:lang w:val="en-GB"/>
              </w:rPr>
            </w:pPr>
            <w:r w:rsidRPr="001560A9">
              <w:rPr>
                <w:color w:val="FFFFFF" w:themeColor="background1"/>
                <w:sz w:val="18"/>
                <w:szCs w:val="18"/>
                <w:lang w:val="en-GB"/>
              </w:rPr>
              <w:t xml:space="preserve">Strategic axis 1 - </w:t>
            </w:r>
            <w:r w:rsidRPr="001560A9">
              <w:rPr>
                <w:color w:val="FFFFFF" w:themeColor="background1"/>
                <w:sz w:val="18"/>
                <w:szCs w:val="18"/>
                <w:lang w:val="en-GB"/>
              </w:rPr>
              <w:fldChar w:fldCharType="begin"/>
            </w:r>
            <w:r w:rsidRPr="001560A9">
              <w:rPr>
                <w:color w:val="FFFFFF" w:themeColor="background1"/>
                <w:sz w:val="18"/>
                <w:szCs w:val="18"/>
                <w:lang w:val="en-GB"/>
              </w:rPr>
              <w:instrText xml:space="preserve"> REF Axe1 </w:instrText>
            </w:r>
            <w:r w:rsidRPr="001560A9">
              <w:rPr>
                <w:color w:val="FFFFFF" w:themeColor="background1"/>
                <w:sz w:val="18"/>
                <w:szCs w:val="18"/>
                <w:lang w:val="en-GB"/>
              </w:rPr>
              <w:fldChar w:fldCharType="separate"/>
            </w:r>
            <w:r w:rsidR="00CB581B" w:rsidRPr="001560A9">
              <w:rPr>
                <w:sz w:val="18"/>
                <w:lang w:val="en-GB"/>
              </w:rPr>
              <w:t>Improve knowledge and monitoring of water resources</w:t>
            </w:r>
            <w:r w:rsidRPr="001560A9">
              <w:rPr>
                <w:color w:val="FFFFFF" w:themeColor="background1"/>
                <w:sz w:val="18"/>
                <w:szCs w:val="18"/>
                <w:lang w:val="en-GB"/>
              </w:rPr>
              <w:fldChar w:fldCharType="end"/>
            </w:r>
          </w:p>
        </w:tc>
      </w:tr>
      <w:tr w:rsidR="00B94A3B" w:rsidRPr="00CB581B" w14:paraId="1F617D5F"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037FD9D8" w14:textId="74AD3755"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Defective or damaged/stolen </w:t>
            </w:r>
            <w:r w:rsidR="002129F7">
              <w:rPr>
                <w:b w:val="0"/>
                <w:color w:val="auto"/>
                <w:sz w:val="18"/>
                <w:szCs w:val="18"/>
                <w:lang w:val="en-GB"/>
              </w:rPr>
              <w:t xml:space="preserve">water </w:t>
            </w:r>
            <w:r w:rsidR="00E84933">
              <w:rPr>
                <w:b w:val="0"/>
                <w:color w:val="auto"/>
                <w:sz w:val="18"/>
                <w:szCs w:val="18"/>
                <w:lang w:val="en-GB"/>
              </w:rPr>
              <w:t>resources</w:t>
            </w:r>
            <w:r w:rsidR="002129F7">
              <w:rPr>
                <w:b w:val="0"/>
                <w:color w:val="auto"/>
                <w:sz w:val="18"/>
                <w:szCs w:val="18"/>
                <w:lang w:val="en-GB"/>
              </w:rPr>
              <w:t xml:space="preserve"> </w:t>
            </w:r>
            <w:r w:rsidRPr="001560A9">
              <w:rPr>
                <w:b w:val="0"/>
                <w:color w:val="auto"/>
                <w:sz w:val="18"/>
                <w:szCs w:val="18"/>
                <w:lang w:val="en-GB"/>
              </w:rPr>
              <w:t>monitoring equipment</w:t>
            </w:r>
          </w:p>
        </w:tc>
        <w:tc>
          <w:tcPr>
            <w:tcW w:w="743" w:type="pct"/>
            <w:shd w:val="clear" w:color="auto" w:fill="FFFFFF" w:themeFill="background1"/>
          </w:tcPr>
          <w:p w14:paraId="5AD4F854"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3747859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4DDC8184"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Training of technical staff in national services, </w:t>
            </w:r>
            <w:r w:rsidR="00055B24" w:rsidRPr="001560A9">
              <w:rPr>
                <w:b w:val="0"/>
                <w:color w:val="auto"/>
                <w:sz w:val="18"/>
                <w:szCs w:val="18"/>
                <w:lang w:val="en-GB"/>
              </w:rPr>
              <w:t>equipment</w:t>
            </w:r>
            <w:r w:rsidRPr="001560A9">
              <w:rPr>
                <w:b w:val="0"/>
                <w:color w:val="auto"/>
                <w:sz w:val="18"/>
                <w:szCs w:val="18"/>
                <w:lang w:val="en-GB"/>
              </w:rPr>
              <w:t>, and recurrent provision for field visits (maintenance)</w:t>
            </w:r>
          </w:p>
        </w:tc>
      </w:tr>
      <w:tr w:rsidR="00B94A3B" w:rsidRPr="00CB581B" w14:paraId="39AB477F"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7A1365D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Brain drain (national experts)</w:t>
            </w:r>
          </w:p>
        </w:tc>
        <w:tc>
          <w:tcPr>
            <w:tcW w:w="743" w:type="pct"/>
            <w:shd w:val="clear" w:color="auto" w:fill="FFFFFF" w:themeFill="background1"/>
          </w:tcPr>
          <w:p w14:paraId="55381D56"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64CA59D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41E6432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Funding to strengthen national centres of excellence</w:t>
            </w:r>
          </w:p>
        </w:tc>
      </w:tr>
      <w:tr w:rsidR="00B94A3B" w:rsidRPr="00CB581B" w14:paraId="481925B8"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7AE2B78A"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Lack of data</w:t>
            </w:r>
          </w:p>
        </w:tc>
        <w:tc>
          <w:tcPr>
            <w:tcW w:w="743" w:type="pct"/>
            <w:shd w:val="clear" w:color="auto" w:fill="FFFFFF" w:themeFill="background1"/>
          </w:tcPr>
          <w:p w14:paraId="66A8124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58D141D2"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6ED6F8F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Creation of an observatory and development of skills/recourse in satellite imagery</w:t>
            </w:r>
          </w:p>
        </w:tc>
      </w:tr>
      <w:tr w:rsidR="00B94A3B" w:rsidRPr="00CB581B" w14:paraId="3F7499AE" w14:textId="77777777" w:rsidTr="00B94A3B">
        <w:trPr>
          <w:cnfStyle w:val="100000000000" w:firstRow="1" w:lastRow="0" w:firstColumn="0" w:lastColumn="0" w:oddVBand="0" w:evenVBand="0" w:oddHBand="0" w:evenHBand="0" w:firstRowFirstColumn="0" w:firstRowLastColumn="0" w:lastRowFirstColumn="0" w:lastRowLastColumn="0"/>
          <w:tblHeader/>
        </w:trPr>
        <w:tc>
          <w:tcPr>
            <w:tcW w:w="5000" w:type="pct"/>
            <w:gridSpan w:val="4"/>
            <w:shd w:val="clear" w:color="auto" w:fill="002060"/>
          </w:tcPr>
          <w:p w14:paraId="07C8DA8A" w14:textId="3430A13B" w:rsidR="004D041E" w:rsidRPr="001560A9" w:rsidRDefault="00886ABA">
            <w:pPr>
              <w:pStyle w:val="ps"/>
              <w:spacing w:before="20" w:after="20"/>
              <w:jc w:val="center"/>
              <w:rPr>
                <w:b w:val="0"/>
                <w:color w:val="FFFFFF" w:themeColor="background1"/>
                <w:sz w:val="18"/>
                <w:szCs w:val="18"/>
                <w:lang w:val="en-GB"/>
              </w:rPr>
            </w:pPr>
            <w:r w:rsidRPr="001560A9">
              <w:rPr>
                <w:color w:val="FFFFFF" w:themeColor="background1"/>
                <w:sz w:val="18"/>
                <w:szCs w:val="18"/>
                <w:lang w:val="en-GB"/>
              </w:rPr>
              <w:t xml:space="preserve">Strategic axis 2 - </w:t>
            </w:r>
            <w:r w:rsidRPr="001560A9">
              <w:rPr>
                <w:color w:val="FFFFFF" w:themeColor="background1"/>
                <w:sz w:val="18"/>
                <w:szCs w:val="18"/>
                <w:lang w:val="en-GB"/>
              </w:rPr>
              <w:fldChar w:fldCharType="begin"/>
            </w:r>
            <w:r w:rsidRPr="001560A9">
              <w:rPr>
                <w:color w:val="FFFFFF" w:themeColor="background1"/>
                <w:sz w:val="18"/>
                <w:szCs w:val="18"/>
                <w:lang w:val="en-GB"/>
              </w:rPr>
              <w:instrText xml:space="preserve"> REF Axe2 </w:instrText>
            </w:r>
            <w:r w:rsidR="00834AF5" w:rsidRPr="001560A9">
              <w:rPr>
                <w:color w:val="FFFFFF" w:themeColor="background1"/>
                <w:sz w:val="18"/>
                <w:szCs w:val="18"/>
                <w:lang w:val="en-GB"/>
              </w:rPr>
              <w:instrText xml:space="preserve"> \* MERGEFORMAT </w:instrText>
            </w:r>
            <w:r w:rsidRPr="001560A9">
              <w:rPr>
                <w:color w:val="FFFFFF" w:themeColor="background1"/>
                <w:sz w:val="18"/>
                <w:szCs w:val="18"/>
                <w:lang w:val="en-GB"/>
              </w:rPr>
              <w:fldChar w:fldCharType="separate"/>
            </w:r>
            <w:r w:rsidR="00CB581B" w:rsidRPr="00CB581B">
              <w:rPr>
                <w:color w:val="FFFFFF" w:themeColor="background1"/>
                <w:sz w:val="18"/>
                <w:szCs w:val="18"/>
                <w:lang w:val="en-GB"/>
              </w:rPr>
              <w:t xml:space="preserve"> Develop rivers and their basins for multi-objective and sustainable management of the resource</w:t>
            </w:r>
            <w:r w:rsidRPr="001560A9">
              <w:rPr>
                <w:color w:val="FFFFFF" w:themeColor="background1"/>
                <w:sz w:val="18"/>
                <w:szCs w:val="18"/>
                <w:lang w:val="en-GB"/>
              </w:rPr>
              <w:fldChar w:fldCharType="end"/>
            </w:r>
          </w:p>
        </w:tc>
      </w:tr>
      <w:tr w:rsidR="00B94A3B" w:rsidRPr="00CB581B" w14:paraId="6D9F2BA1"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77386EDE"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Pressures/lobbies from certain sectors</w:t>
            </w:r>
          </w:p>
        </w:tc>
        <w:tc>
          <w:tcPr>
            <w:tcW w:w="743" w:type="pct"/>
            <w:shd w:val="clear" w:color="auto" w:fill="FFFFFF" w:themeFill="background1"/>
          </w:tcPr>
          <w:p w14:paraId="4B021F80"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2B7F5E3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504E79B0"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Measures on institutional and regulatory strengthening to promote consultation, discussion and definition of minimum standards </w:t>
            </w:r>
          </w:p>
        </w:tc>
      </w:tr>
      <w:tr w:rsidR="00B94A3B" w:rsidRPr="00CB581B" w14:paraId="318F6D2A"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0E599F66"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Faulty facilities</w:t>
            </w:r>
          </w:p>
        </w:tc>
        <w:tc>
          <w:tcPr>
            <w:tcW w:w="743" w:type="pct"/>
            <w:shd w:val="clear" w:color="auto" w:fill="FFFFFF" w:themeFill="background1"/>
          </w:tcPr>
          <w:p w14:paraId="1F44D2B7"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2E5474F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79183AA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Rigorous project management and </w:t>
            </w:r>
            <w:r w:rsidR="00055B24" w:rsidRPr="001560A9">
              <w:rPr>
                <w:b w:val="0"/>
                <w:color w:val="auto"/>
                <w:sz w:val="18"/>
                <w:szCs w:val="18"/>
                <w:lang w:val="en-GB"/>
              </w:rPr>
              <w:t xml:space="preserve">selection of </w:t>
            </w:r>
            <w:r w:rsidRPr="001560A9">
              <w:rPr>
                <w:b w:val="0"/>
                <w:color w:val="auto"/>
                <w:sz w:val="18"/>
                <w:szCs w:val="18"/>
                <w:lang w:val="en-GB"/>
              </w:rPr>
              <w:t>design offices, rigorous maintenance and monitoring</w:t>
            </w:r>
          </w:p>
        </w:tc>
      </w:tr>
      <w:tr w:rsidR="00B94A3B" w:rsidRPr="00CB581B" w14:paraId="490D13C9"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665BC33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Poor management of facilities</w:t>
            </w:r>
          </w:p>
        </w:tc>
        <w:tc>
          <w:tcPr>
            <w:tcW w:w="743" w:type="pct"/>
            <w:shd w:val="clear" w:color="auto" w:fill="FFFFFF" w:themeFill="background1"/>
          </w:tcPr>
          <w:p w14:paraId="695C0DF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0B906412"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3D5BC7E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Development of decision support tools and implementation/management bodies</w:t>
            </w:r>
          </w:p>
          <w:p w14:paraId="050FC534"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Systematic use of feedback in the event of management malfunctions</w:t>
            </w:r>
          </w:p>
        </w:tc>
      </w:tr>
      <w:tr w:rsidR="00B94A3B" w:rsidRPr="00CB581B" w14:paraId="2C34319D"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15BCF33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Extreme events (beyond what is expected)</w:t>
            </w:r>
          </w:p>
        </w:tc>
        <w:tc>
          <w:tcPr>
            <w:tcW w:w="743" w:type="pct"/>
            <w:shd w:val="clear" w:color="auto" w:fill="FFFFFF" w:themeFill="background1"/>
          </w:tcPr>
          <w:p w14:paraId="0CCA6B3B"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733" w:type="pct"/>
            <w:shd w:val="clear" w:color="auto" w:fill="FFFFFF" w:themeFill="background1"/>
          </w:tcPr>
          <w:p w14:paraId="4C807466"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w:t>
            </w:r>
          </w:p>
        </w:tc>
        <w:tc>
          <w:tcPr>
            <w:tcW w:w="2583" w:type="pct"/>
            <w:shd w:val="clear" w:color="auto" w:fill="FFFFFF" w:themeFill="background1"/>
          </w:tcPr>
          <w:p w14:paraId="76FE4F3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Early warning system: real-time monitoring of water levels and rainfall, national alert plan and </w:t>
            </w:r>
            <w:r w:rsidR="00E84796" w:rsidRPr="001560A9">
              <w:rPr>
                <w:b w:val="0"/>
                <w:color w:val="auto"/>
                <w:sz w:val="18"/>
                <w:szCs w:val="18"/>
                <w:lang w:val="en-GB"/>
              </w:rPr>
              <w:t>forecasting and management cells</w:t>
            </w:r>
          </w:p>
          <w:p w14:paraId="1531A283"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Emergency Response Plan in case of unplanned and untimely occurrence</w:t>
            </w:r>
          </w:p>
        </w:tc>
      </w:tr>
      <w:tr w:rsidR="00B94A3B" w:rsidRPr="00A57211" w14:paraId="29961E81" w14:textId="77777777" w:rsidTr="00B94A3B">
        <w:trPr>
          <w:cnfStyle w:val="100000000000" w:firstRow="1" w:lastRow="0" w:firstColumn="0" w:lastColumn="0" w:oddVBand="0" w:evenVBand="0" w:oddHBand="0" w:evenHBand="0" w:firstRowFirstColumn="0" w:firstRowLastColumn="0" w:lastRowFirstColumn="0" w:lastRowLastColumn="0"/>
          <w:tblHeader/>
        </w:trPr>
        <w:tc>
          <w:tcPr>
            <w:tcW w:w="5000" w:type="pct"/>
            <w:gridSpan w:val="4"/>
            <w:shd w:val="clear" w:color="auto" w:fill="002060"/>
          </w:tcPr>
          <w:p w14:paraId="69602C73" w14:textId="48A616E5" w:rsidR="004D041E" w:rsidRPr="001560A9" w:rsidRDefault="00886ABA">
            <w:pPr>
              <w:pStyle w:val="ps"/>
              <w:spacing w:before="20" w:after="20"/>
              <w:jc w:val="center"/>
              <w:rPr>
                <w:b w:val="0"/>
                <w:color w:val="FFFFFF" w:themeColor="background1"/>
                <w:sz w:val="18"/>
                <w:szCs w:val="18"/>
                <w:lang w:val="en-GB"/>
              </w:rPr>
            </w:pPr>
            <w:r w:rsidRPr="001560A9">
              <w:rPr>
                <w:color w:val="FFFFFF" w:themeColor="background1"/>
                <w:sz w:val="18"/>
                <w:szCs w:val="18"/>
                <w:lang w:val="en-GB"/>
              </w:rPr>
              <w:t xml:space="preserve">Strategic Axis 3 - </w:t>
            </w:r>
            <w:r w:rsidRPr="001560A9">
              <w:rPr>
                <w:color w:val="FFFFFF" w:themeColor="background1"/>
                <w:sz w:val="18"/>
                <w:szCs w:val="18"/>
                <w:lang w:val="en-GB"/>
              </w:rPr>
              <w:fldChar w:fldCharType="begin"/>
            </w:r>
            <w:r w:rsidRPr="001560A9">
              <w:rPr>
                <w:color w:val="FFFFFF" w:themeColor="background1"/>
                <w:sz w:val="18"/>
                <w:szCs w:val="18"/>
                <w:lang w:val="en-GB"/>
              </w:rPr>
              <w:instrText xml:space="preserve"> REF Axe3 </w:instrText>
            </w:r>
            <w:r w:rsidRPr="001560A9">
              <w:rPr>
                <w:color w:val="FFFFFF" w:themeColor="background1"/>
                <w:sz w:val="18"/>
                <w:szCs w:val="18"/>
                <w:lang w:val="en-GB"/>
              </w:rPr>
              <w:fldChar w:fldCharType="separate"/>
            </w:r>
            <w:r w:rsidR="00CB581B" w:rsidRPr="001560A9">
              <w:rPr>
                <w:sz w:val="18"/>
                <w:szCs w:val="18"/>
                <w:lang w:val="en-GB"/>
              </w:rPr>
              <w:t xml:space="preserve">Strengthen governance </w:t>
            </w:r>
            <w:r w:rsidRPr="001560A9">
              <w:rPr>
                <w:color w:val="FFFFFF" w:themeColor="background1"/>
                <w:sz w:val="18"/>
                <w:szCs w:val="18"/>
                <w:lang w:val="en-GB"/>
              </w:rPr>
              <w:fldChar w:fldCharType="end"/>
            </w:r>
          </w:p>
        </w:tc>
      </w:tr>
      <w:tr w:rsidR="00B94A3B" w:rsidRPr="00A57211" w14:paraId="3C99AA14" w14:textId="77777777" w:rsidTr="00834AF5">
        <w:trPr>
          <w:cnfStyle w:val="100000000000" w:firstRow="1" w:lastRow="0" w:firstColumn="0" w:lastColumn="0" w:oddVBand="0" w:evenVBand="0" w:oddHBand="0" w:evenHBand="0" w:firstRowFirstColumn="0" w:firstRowLastColumn="0" w:lastRowFirstColumn="0" w:lastRowLastColumn="0"/>
          <w:tblHeader/>
        </w:trPr>
        <w:tc>
          <w:tcPr>
            <w:tcW w:w="941" w:type="pct"/>
            <w:shd w:val="clear" w:color="auto" w:fill="FFFFFF" w:themeFill="background1"/>
          </w:tcPr>
          <w:p w14:paraId="7F1D15D3" w14:textId="77777777" w:rsidR="00B94A3B" w:rsidRPr="001560A9" w:rsidRDefault="00B94A3B" w:rsidP="000957A2">
            <w:pPr>
              <w:pStyle w:val="ps"/>
              <w:spacing w:before="20" w:after="20"/>
              <w:rPr>
                <w:sz w:val="18"/>
                <w:szCs w:val="18"/>
                <w:lang w:val="en-GB"/>
              </w:rPr>
            </w:pPr>
          </w:p>
        </w:tc>
        <w:tc>
          <w:tcPr>
            <w:tcW w:w="743" w:type="pct"/>
            <w:shd w:val="clear" w:color="auto" w:fill="FFFFFF" w:themeFill="background1"/>
          </w:tcPr>
          <w:p w14:paraId="19DB2D20" w14:textId="77777777" w:rsidR="00B94A3B" w:rsidRPr="001560A9" w:rsidRDefault="00B94A3B" w:rsidP="000957A2">
            <w:pPr>
              <w:pStyle w:val="ps"/>
              <w:spacing w:before="20" w:after="20"/>
              <w:rPr>
                <w:sz w:val="18"/>
                <w:szCs w:val="18"/>
                <w:lang w:val="en-GB"/>
              </w:rPr>
            </w:pPr>
          </w:p>
        </w:tc>
        <w:tc>
          <w:tcPr>
            <w:tcW w:w="733" w:type="pct"/>
            <w:shd w:val="clear" w:color="auto" w:fill="FFFFFF" w:themeFill="background1"/>
          </w:tcPr>
          <w:p w14:paraId="085EE6A4" w14:textId="77777777" w:rsidR="00B94A3B" w:rsidRPr="001560A9" w:rsidRDefault="00B94A3B" w:rsidP="000957A2">
            <w:pPr>
              <w:pStyle w:val="ps"/>
              <w:spacing w:before="20" w:after="20"/>
              <w:rPr>
                <w:sz w:val="18"/>
                <w:szCs w:val="18"/>
                <w:lang w:val="en-GB"/>
              </w:rPr>
            </w:pPr>
          </w:p>
        </w:tc>
        <w:tc>
          <w:tcPr>
            <w:tcW w:w="2583" w:type="pct"/>
            <w:shd w:val="clear" w:color="auto" w:fill="FFFFFF" w:themeFill="background1"/>
          </w:tcPr>
          <w:p w14:paraId="3BC2D607" w14:textId="77777777" w:rsidR="00B94A3B" w:rsidRPr="001560A9" w:rsidRDefault="00B94A3B" w:rsidP="000957A2">
            <w:pPr>
              <w:pStyle w:val="ps"/>
              <w:spacing w:before="20" w:after="20"/>
              <w:rPr>
                <w:sz w:val="18"/>
                <w:szCs w:val="18"/>
                <w:lang w:val="en-GB"/>
              </w:rPr>
            </w:pPr>
          </w:p>
        </w:tc>
      </w:tr>
    </w:tbl>
    <w:p w14:paraId="6E1E8B71" w14:textId="77777777" w:rsidR="00C930D3" w:rsidRPr="001560A9" w:rsidRDefault="00C930D3" w:rsidP="00682D8F">
      <w:pPr>
        <w:pStyle w:val="Titre2"/>
        <w:spacing w:after="120" w:line="460" w:lineRule="exact"/>
        <w:ind w:left="709" w:hanging="709"/>
        <w:rPr>
          <w:lang w:val="en-GB"/>
        </w:rPr>
      </w:pPr>
      <w:bookmarkStart w:id="136" w:name="_Toc93324511"/>
      <w:r w:rsidRPr="001560A9">
        <w:rPr>
          <w:lang w:val="en-GB"/>
        </w:rPr>
        <w:br w:type="page"/>
      </w:r>
    </w:p>
    <w:p w14:paraId="24D86783" w14:textId="77777777" w:rsidR="004D041E" w:rsidRPr="001560A9" w:rsidRDefault="00886ABA">
      <w:pPr>
        <w:pStyle w:val="Titre2"/>
        <w:spacing w:after="120" w:line="460" w:lineRule="exact"/>
        <w:ind w:left="709" w:hanging="709"/>
        <w:rPr>
          <w:lang w:val="en-GB"/>
        </w:rPr>
      </w:pPr>
      <w:bookmarkStart w:id="137" w:name="_Toc103872488"/>
      <w:r w:rsidRPr="001560A9">
        <w:rPr>
          <w:lang w:val="en-GB"/>
        </w:rPr>
        <w:t>Ownership of the measures</w:t>
      </w:r>
      <w:bookmarkEnd w:id="136"/>
      <w:bookmarkEnd w:id="137"/>
    </w:p>
    <w:p w14:paraId="4FE9C09F" w14:textId="77777777" w:rsidR="00834AF5" w:rsidRPr="001560A9" w:rsidRDefault="00834AF5" w:rsidP="00682D8F">
      <w:pPr>
        <w:pStyle w:val="ps"/>
        <w:rPr>
          <w:lang w:val="en-GB"/>
        </w:rPr>
      </w:pPr>
    </w:p>
    <w:tbl>
      <w:tblPr>
        <w:tblStyle w:val="Tab2bleu"/>
        <w:tblW w:w="5000" w:type="pct"/>
        <w:tblLayout w:type="fixed"/>
        <w:tblLook w:val="04A0" w:firstRow="1" w:lastRow="0" w:firstColumn="1" w:lastColumn="0" w:noHBand="0" w:noVBand="1"/>
      </w:tblPr>
      <w:tblGrid>
        <w:gridCol w:w="1413"/>
        <w:gridCol w:w="3153"/>
        <w:gridCol w:w="1136"/>
        <w:gridCol w:w="678"/>
        <w:gridCol w:w="678"/>
        <w:gridCol w:w="678"/>
        <w:gridCol w:w="1325"/>
      </w:tblGrid>
      <w:tr w:rsidR="00B94A3B" w:rsidRPr="001560A9" w14:paraId="3D63DFFE"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tcPr>
          <w:p w14:paraId="558F6283" w14:textId="77777777" w:rsidR="004D041E" w:rsidRPr="001560A9" w:rsidRDefault="00886ABA">
            <w:pPr>
              <w:pStyle w:val="ps"/>
              <w:spacing w:before="20" w:after="20"/>
              <w:jc w:val="center"/>
              <w:rPr>
                <w:sz w:val="18"/>
                <w:szCs w:val="18"/>
                <w:lang w:val="en-GB"/>
              </w:rPr>
            </w:pPr>
            <w:r w:rsidRPr="001560A9">
              <w:rPr>
                <w:sz w:val="18"/>
                <w:szCs w:val="18"/>
                <w:lang w:val="en-GB"/>
              </w:rPr>
              <w:t>Project owner</w:t>
            </w:r>
          </w:p>
        </w:tc>
        <w:tc>
          <w:tcPr>
            <w:tcW w:w="1740" w:type="pct"/>
          </w:tcPr>
          <w:p w14:paraId="78C311C1" w14:textId="77777777" w:rsidR="004D041E" w:rsidRPr="001560A9" w:rsidRDefault="00886ABA">
            <w:pPr>
              <w:pStyle w:val="ps"/>
              <w:spacing w:before="20" w:after="20"/>
              <w:jc w:val="center"/>
              <w:rPr>
                <w:sz w:val="18"/>
                <w:szCs w:val="18"/>
                <w:lang w:val="en-GB"/>
              </w:rPr>
            </w:pPr>
            <w:r w:rsidRPr="001560A9">
              <w:rPr>
                <w:sz w:val="18"/>
                <w:szCs w:val="18"/>
                <w:lang w:val="en-GB"/>
              </w:rPr>
              <w:t>List of provisions / measures</w:t>
            </w:r>
          </w:p>
        </w:tc>
        <w:tc>
          <w:tcPr>
            <w:tcW w:w="627" w:type="pct"/>
          </w:tcPr>
          <w:p w14:paraId="6E8D14F8" w14:textId="77777777" w:rsidR="004D041E" w:rsidRPr="001560A9" w:rsidRDefault="00886ABA">
            <w:pPr>
              <w:pStyle w:val="ps"/>
              <w:spacing w:before="20" w:after="20"/>
              <w:jc w:val="center"/>
              <w:rPr>
                <w:sz w:val="18"/>
                <w:szCs w:val="18"/>
                <w:lang w:val="en-GB"/>
              </w:rPr>
            </w:pPr>
            <w:r w:rsidRPr="001560A9">
              <w:rPr>
                <w:sz w:val="18"/>
                <w:szCs w:val="18"/>
                <w:lang w:val="en-GB"/>
              </w:rPr>
              <w:t xml:space="preserve">Estimated cost </w:t>
            </w:r>
          </w:p>
        </w:tc>
        <w:tc>
          <w:tcPr>
            <w:tcW w:w="374" w:type="pct"/>
          </w:tcPr>
          <w:p w14:paraId="356A51AD" w14:textId="77777777" w:rsidR="004D041E" w:rsidRPr="001560A9" w:rsidRDefault="00886ABA">
            <w:pPr>
              <w:pStyle w:val="ps"/>
              <w:spacing w:before="20" w:after="20"/>
              <w:jc w:val="center"/>
              <w:rPr>
                <w:sz w:val="18"/>
                <w:szCs w:val="18"/>
                <w:lang w:val="en-GB"/>
              </w:rPr>
            </w:pPr>
            <w:r w:rsidRPr="001560A9">
              <w:rPr>
                <w:sz w:val="18"/>
                <w:szCs w:val="18"/>
                <w:lang w:val="en-GB"/>
              </w:rPr>
              <w:t>2022-2025</w:t>
            </w:r>
          </w:p>
        </w:tc>
        <w:tc>
          <w:tcPr>
            <w:tcW w:w="374" w:type="pct"/>
          </w:tcPr>
          <w:p w14:paraId="4ACC1CC2" w14:textId="77777777" w:rsidR="004D041E" w:rsidRPr="001560A9" w:rsidRDefault="00886ABA">
            <w:pPr>
              <w:pStyle w:val="ps"/>
              <w:spacing w:before="20" w:after="20"/>
              <w:jc w:val="center"/>
              <w:rPr>
                <w:sz w:val="18"/>
                <w:szCs w:val="18"/>
                <w:lang w:val="en-GB"/>
              </w:rPr>
            </w:pPr>
            <w:r w:rsidRPr="001560A9">
              <w:rPr>
                <w:sz w:val="18"/>
                <w:szCs w:val="18"/>
                <w:lang w:val="en-GB"/>
              </w:rPr>
              <w:t>2025-2030</w:t>
            </w:r>
          </w:p>
        </w:tc>
        <w:tc>
          <w:tcPr>
            <w:tcW w:w="374" w:type="pct"/>
          </w:tcPr>
          <w:p w14:paraId="13782030" w14:textId="77777777" w:rsidR="004D041E" w:rsidRPr="001560A9" w:rsidRDefault="00886ABA">
            <w:pPr>
              <w:pStyle w:val="ps"/>
              <w:spacing w:before="20" w:after="20"/>
              <w:jc w:val="center"/>
              <w:rPr>
                <w:sz w:val="18"/>
                <w:szCs w:val="18"/>
                <w:lang w:val="en-GB"/>
              </w:rPr>
            </w:pPr>
            <w:r w:rsidRPr="001560A9">
              <w:rPr>
                <w:sz w:val="18"/>
                <w:szCs w:val="18"/>
                <w:lang w:val="en-GB"/>
              </w:rPr>
              <w:t>2030-2040</w:t>
            </w:r>
          </w:p>
        </w:tc>
        <w:tc>
          <w:tcPr>
            <w:tcW w:w="731" w:type="pct"/>
          </w:tcPr>
          <w:p w14:paraId="02777F86" w14:textId="77777777" w:rsidR="004D041E" w:rsidRPr="001560A9" w:rsidRDefault="00886ABA">
            <w:pPr>
              <w:pStyle w:val="ps"/>
              <w:spacing w:before="20" w:after="20"/>
              <w:jc w:val="center"/>
              <w:rPr>
                <w:sz w:val="18"/>
                <w:szCs w:val="18"/>
                <w:lang w:val="en-GB"/>
              </w:rPr>
            </w:pPr>
            <w:r w:rsidRPr="001560A9">
              <w:rPr>
                <w:sz w:val="18"/>
                <w:szCs w:val="18"/>
                <w:lang w:val="en-GB"/>
              </w:rPr>
              <w:t>Planned / anticipated financing</w:t>
            </w:r>
          </w:p>
        </w:tc>
      </w:tr>
      <w:tr w:rsidR="00B94A3B" w:rsidRPr="001560A9" w14:paraId="62D7DD77"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shd w:val="clear" w:color="auto" w:fill="002060"/>
          </w:tcPr>
          <w:p w14:paraId="3B94E27A" w14:textId="77777777" w:rsidR="00B94A3B" w:rsidRPr="001560A9" w:rsidRDefault="00B94A3B" w:rsidP="000957A2">
            <w:pPr>
              <w:pStyle w:val="ps"/>
              <w:spacing w:before="20" w:after="20"/>
              <w:jc w:val="center"/>
              <w:rPr>
                <w:color w:val="FFFFFF" w:themeColor="background1"/>
                <w:sz w:val="18"/>
                <w:szCs w:val="18"/>
                <w:lang w:val="en-GB"/>
              </w:rPr>
            </w:pPr>
          </w:p>
        </w:tc>
        <w:tc>
          <w:tcPr>
            <w:tcW w:w="4220" w:type="pct"/>
            <w:gridSpan w:val="6"/>
            <w:shd w:val="clear" w:color="auto" w:fill="002060"/>
          </w:tcPr>
          <w:p w14:paraId="59C12C93" w14:textId="26C92D74" w:rsidR="004D041E" w:rsidRPr="001560A9" w:rsidRDefault="00886ABA">
            <w:pPr>
              <w:pStyle w:val="ps"/>
              <w:spacing w:before="20" w:after="20"/>
              <w:jc w:val="center"/>
              <w:rPr>
                <w:color w:val="FFFFFF" w:themeColor="background1"/>
                <w:sz w:val="18"/>
                <w:szCs w:val="18"/>
                <w:lang w:val="en-GB"/>
              </w:rPr>
            </w:pPr>
            <w:r w:rsidRPr="001560A9">
              <w:rPr>
                <w:color w:val="FFFFFF" w:themeColor="background1"/>
                <w:sz w:val="18"/>
                <w:szCs w:val="18"/>
                <w:lang w:val="en-GB"/>
              </w:rPr>
              <w:t xml:space="preserve">Strategic </w:t>
            </w:r>
            <w:r w:rsidR="00385F7B">
              <w:rPr>
                <w:color w:val="FFFFFF" w:themeColor="background1"/>
                <w:sz w:val="18"/>
                <w:szCs w:val="18"/>
                <w:lang w:val="en-GB"/>
              </w:rPr>
              <w:t>Axis</w:t>
            </w:r>
            <w:r w:rsidR="00385F7B" w:rsidRPr="001560A9">
              <w:rPr>
                <w:color w:val="FFFFFF" w:themeColor="background1"/>
                <w:sz w:val="18"/>
                <w:szCs w:val="18"/>
                <w:lang w:val="en-GB"/>
              </w:rPr>
              <w:t xml:space="preserve"> </w:t>
            </w:r>
            <w:r w:rsidRPr="001560A9">
              <w:rPr>
                <w:color w:val="FFFFFF" w:themeColor="background1"/>
                <w:sz w:val="18"/>
                <w:szCs w:val="18"/>
                <w:lang w:val="en-GB"/>
              </w:rPr>
              <w:t>1</w:t>
            </w:r>
          </w:p>
        </w:tc>
      </w:tr>
      <w:tr w:rsidR="00B94A3B" w:rsidRPr="001560A9" w14:paraId="701DE9CF"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val="restart"/>
            <w:shd w:val="clear" w:color="auto" w:fill="FFFFFF" w:themeFill="background1"/>
          </w:tcPr>
          <w:p w14:paraId="0E5804D0"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OMVG </w:t>
            </w:r>
          </w:p>
        </w:tc>
        <w:tc>
          <w:tcPr>
            <w:tcW w:w="1740" w:type="pct"/>
            <w:shd w:val="clear" w:color="auto" w:fill="FFFFFF" w:themeFill="background1"/>
          </w:tcPr>
          <w:p w14:paraId="61BD4639" w14:textId="0EE181F4"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Measure 1.2.1 </w:t>
            </w:r>
            <w:r w:rsidRPr="001560A9">
              <w:rPr>
                <w:sz w:val="18"/>
                <w:szCs w:val="18"/>
                <w:lang w:val="en-GB"/>
              </w:rPr>
              <w:fldChar w:fldCharType="begin"/>
            </w:r>
            <w:r w:rsidRPr="001560A9">
              <w:rPr>
                <w:b w:val="0"/>
                <w:color w:val="auto"/>
                <w:sz w:val="18"/>
                <w:szCs w:val="18"/>
                <w:lang w:val="en-GB"/>
              </w:rPr>
              <w:instrText xml:space="preserve"> REF Mesure121  \* MERGEFORMAT </w:instrText>
            </w:r>
            <w:r w:rsidRPr="001560A9">
              <w:rPr>
                <w:sz w:val="18"/>
                <w:szCs w:val="18"/>
                <w:lang w:val="en-GB"/>
              </w:rPr>
              <w:fldChar w:fldCharType="separate"/>
            </w:r>
            <w:r w:rsidR="00CB581B" w:rsidRPr="00CB581B">
              <w:rPr>
                <w:sz w:val="18"/>
                <w:szCs w:val="18"/>
                <w:lang w:val="en-GB"/>
              </w:rPr>
              <w:t>Consolidate knowledge, tools and data on water resources and the environment</w:t>
            </w:r>
            <w:r w:rsidRPr="001560A9">
              <w:rPr>
                <w:sz w:val="18"/>
                <w:szCs w:val="18"/>
                <w:lang w:val="en-GB"/>
              </w:rPr>
              <w:fldChar w:fldCharType="end"/>
            </w:r>
          </w:p>
        </w:tc>
        <w:tc>
          <w:tcPr>
            <w:tcW w:w="627" w:type="pct"/>
            <w:shd w:val="clear" w:color="auto" w:fill="FFFFFF" w:themeFill="background1"/>
          </w:tcPr>
          <w:p w14:paraId="353BEE6C"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5736666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5D04181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011E43C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731" w:type="pct"/>
            <w:shd w:val="clear" w:color="auto" w:fill="FFFFFF" w:themeFill="background1"/>
          </w:tcPr>
          <w:p w14:paraId="011A7C44" w14:textId="77777777" w:rsidR="00B94A3B" w:rsidRPr="001560A9" w:rsidRDefault="00B94A3B" w:rsidP="000957A2">
            <w:pPr>
              <w:pStyle w:val="ps"/>
              <w:spacing w:before="20" w:after="20"/>
              <w:rPr>
                <w:b w:val="0"/>
                <w:color w:val="auto"/>
                <w:sz w:val="18"/>
                <w:szCs w:val="18"/>
                <w:lang w:val="en-GB"/>
              </w:rPr>
            </w:pPr>
          </w:p>
        </w:tc>
      </w:tr>
      <w:tr w:rsidR="00B94A3B" w:rsidRPr="001560A9" w14:paraId="143974E6"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469F9CE0"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74521377" w14:textId="7C4313B3" w:rsidR="004D041E" w:rsidRPr="001560A9" w:rsidRDefault="00886ABA">
            <w:pPr>
              <w:pStyle w:val="ps"/>
              <w:spacing w:before="20" w:after="20"/>
              <w:rPr>
                <w:b w:val="0"/>
                <w:color w:val="auto"/>
                <w:sz w:val="18"/>
                <w:szCs w:val="18"/>
                <w:lang w:val="en-GB"/>
              </w:rPr>
            </w:pPr>
            <w:r w:rsidRPr="001560A9">
              <w:rPr>
                <w:b w:val="0"/>
                <w:color w:val="auto"/>
                <w:sz w:val="18"/>
                <w:szCs w:val="18"/>
                <w:lang w:val="en-GB"/>
              </w:rPr>
              <w:t>Measure 1.2.2</w:t>
            </w:r>
            <w:r w:rsidRPr="00F01FF7">
              <w:rPr>
                <w:b w:val="0"/>
                <w:color w:val="auto"/>
                <w:sz w:val="18"/>
                <w:szCs w:val="18"/>
                <w:lang w:val="en-GB"/>
              </w:rPr>
              <w:t xml:space="preserve"> </w:t>
            </w:r>
            <w:r w:rsidRPr="00F01FF7">
              <w:rPr>
                <w:sz w:val="18"/>
                <w:szCs w:val="18"/>
                <w:lang w:val="en-GB"/>
              </w:rPr>
              <w:fldChar w:fldCharType="begin"/>
            </w:r>
            <w:r w:rsidRPr="00F01FF7">
              <w:rPr>
                <w:b w:val="0"/>
                <w:color w:val="auto"/>
                <w:sz w:val="18"/>
                <w:szCs w:val="18"/>
                <w:lang w:val="en-GB"/>
              </w:rPr>
              <w:instrText xml:space="preserve"> REF Mesure122  \* MERGEFORMAT </w:instrText>
            </w:r>
            <w:r w:rsidRPr="00F01FF7">
              <w:rPr>
                <w:sz w:val="18"/>
                <w:szCs w:val="18"/>
                <w:lang w:val="en-GB"/>
              </w:rPr>
              <w:fldChar w:fldCharType="separate"/>
            </w:r>
            <w:r w:rsidR="00CB581B" w:rsidRPr="00CB581B">
              <w:rPr>
                <w:b w:val="0"/>
                <w:sz w:val="18"/>
                <w:szCs w:val="18"/>
                <w:lang w:val="en-GB"/>
              </w:rPr>
              <w:t xml:space="preserve">Creation of a water and environment observatory within the OMVG </w:t>
            </w:r>
            <w:r w:rsidRPr="00F01FF7">
              <w:rPr>
                <w:sz w:val="18"/>
                <w:szCs w:val="18"/>
                <w:lang w:val="en-GB"/>
              </w:rPr>
              <w:fldChar w:fldCharType="end"/>
            </w:r>
          </w:p>
        </w:tc>
        <w:tc>
          <w:tcPr>
            <w:tcW w:w="627" w:type="pct"/>
            <w:shd w:val="clear" w:color="auto" w:fill="FFFFFF" w:themeFill="background1"/>
          </w:tcPr>
          <w:p w14:paraId="0BC1B11F"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20B4B387"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4F57FD89"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7DA65326"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70D0C599" w14:textId="77777777" w:rsidR="00B94A3B" w:rsidRPr="001560A9" w:rsidRDefault="00B94A3B" w:rsidP="000957A2">
            <w:pPr>
              <w:pStyle w:val="ps"/>
              <w:spacing w:before="20" w:after="20"/>
              <w:rPr>
                <w:b w:val="0"/>
                <w:color w:val="auto"/>
                <w:sz w:val="18"/>
                <w:szCs w:val="18"/>
                <w:lang w:val="en-GB"/>
              </w:rPr>
            </w:pPr>
          </w:p>
        </w:tc>
      </w:tr>
      <w:tr w:rsidR="00B94A3B" w:rsidRPr="001560A9" w14:paraId="4E4A3826"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7B4647D6"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523EC3FE" w14:textId="122AEA50" w:rsidR="004D041E" w:rsidRPr="00F01FF7" w:rsidRDefault="00886ABA" w:rsidP="001908B5">
            <w:pPr>
              <w:pStyle w:val="ps"/>
              <w:spacing w:before="20" w:after="20"/>
              <w:rPr>
                <w:b w:val="0"/>
                <w:color w:val="auto"/>
                <w:sz w:val="18"/>
                <w:szCs w:val="18"/>
                <w:lang w:val="en-GB"/>
              </w:rPr>
            </w:pPr>
            <w:r w:rsidRPr="00F01FF7">
              <w:rPr>
                <w:b w:val="0"/>
                <w:color w:val="auto"/>
                <w:sz w:val="18"/>
                <w:szCs w:val="18"/>
                <w:lang w:val="en-GB"/>
              </w:rPr>
              <w:t xml:space="preserve">Measure 1.2.3 </w:t>
            </w:r>
            <w:r w:rsidR="001908B5" w:rsidRPr="00F01FF7">
              <w:rPr>
                <w:sz w:val="18"/>
                <w:szCs w:val="18"/>
                <w:lang w:val="en-GB"/>
              </w:rPr>
              <w:fldChar w:fldCharType="begin"/>
            </w:r>
            <w:r w:rsidR="001908B5" w:rsidRPr="00F01FF7">
              <w:rPr>
                <w:b w:val="0"/>
                <w:sz w:val="18"/>
                <w:szCs w:val="18"/>
                <w:lang w:val="en-GB"/>
              </w:rPr>
              <w:instrText xml:space="preserve"> REF  Mesure123  \* MERGEFORMAT </w:instrText>
            </w:r>
            <w:r w:rsidR="001908B5" w:rsidRPr="00F01FF7">
              <w:rPr>
                <w:sz w:val="18"/>
                <w:szCs w:val="18"/>
                <w:lang w:val="en-GB"/>
              </w:rPr>
              <w:fldChar w:fldCharType="separate"/>
            </w:r>
            <w:r w:rsidR="00CB581B" w:rsidRPr="00CB581B">
              <w:rPr>
                <w:b w:val="0"/>
                <w:bCs/>
                <w:sz w:val="18"/>
                <w:szCs w:val="18"/>
                <w:lang w:val="en-GB"/>
              </w:rPr>
              <w:t>Establish a database of water resources</w:t>
            </w:r>
            <w:r w:rsidR="00CB581B" w:rsidRPr="00CB581B">
              <w:rPr>
                <w:b w:val="0"/>
                <w:sz w:val="18"/>
                <w:lang w:val="en-GB"/>
              </w:rPr>
              <w:t>, ecosystems and their uses, and a geographic information system</w:t>
            </w:r>
            <w:r w:rsidR="001908B5" w:rsidRPr="00F01FF7">
              <w:rPr>
                <w:sz w:val="18"/>
                <w:szCs w:val="18"/>
                <w:lang w:val="en-GB"/>
              </w:rPr>
              <w:fldChar w:fldCharType="end"/>
            </w:r>
          </w:p>
        </w:tc>
        <w:tc>
          <w:tcPr>
            <w:tcW w:w="627" w:type="pct"/>
            <w:shd w:val="clear" w:color="auto" w:fill="FFFFFF" w:themeFill="background1"/>
          </w:tcPr>
          <w:p w14:paraId="4CF1CCCD" w14:textId="77777777" w:rsidR="00B94A3B" w:rsidRPr="00F01FF7"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734AB308"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13C31C97"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3F2C88E0"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2A8BBFCF" w14:textId="77777777" w:rsidR="00B94A3B" w:rsidRPr="001560A9" w:rsidRDefault="00B94A3B" w:rsidP="000957A2">
            <w:pPr>
              <w:pStyle w:val="ps"/>
              <w:spacing w:before="20" w:after="20"/>
              <w:rPr>
                <w:b w:val="0"/>
                <w:color w:val="auto"/>
                <w:sz w:val="18"/>
                <w:szCs w:val="18"/>
                <w:lang w:val="en-GB"/>
              </w:rPr>
            </w:pPr>
          </w:p>
        </w:tc>
      </w:tr>
      <w:tr w:rsidR="00B94A3B" w:rsidRPr="001560A9" w14:paraId="6E0D1F58"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1058DC61"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3C0B2F29" w14:textId="1ABD1CC4" w:rsidR="004D041E" w:rsidRPr="00F01FF7" w:rsidRDefault="00886ABA">
            <w:pPr>
              <w:pStyle w:val="ps"/>
              <w:spacing w:before="20" w:after="20"/>
              <w:rPr>
                <w:b w:val="0"/>
                <w:color w:val="auto"/>
                <w:sz w:val="18"/>
                <w:szCs w:val="18"/>
                <w:lang w:val="en-GB"/>
              </w:rPr>
            </w:pPr>
            <w:r w:rsidRPr="00F01FF7">
              <w:rPr>
                <w:b w:val="0"/>
                <w:color w:val="auto"/>
                <w:sz w:val="18"/>
                <w:szCs w:val="18"/>
                <w:lang w:val="en-GB"/>
              </w:rPr>
              <w:t xml:space="preserve">Measure 1.3.1 </w:t>
            </w:r>
            <w:r w:rsidRPr="00F01FF7">
              <w:rPr>
                <w:sz w:val="18"/>
                <w:szCs w:val="18"/>
                <w:lang w:val="en-GB"/>
              </w:rPr>
              <w:fldChar w:fldCharType="begin"/>
            </w:r>
            <w:r w:rsidRPr="00F01FF7">
              <w:rPr>
                <w:b w:val="0"/>
                <w:color w:val="auto"/>
                <w:sz w:val="18"/>
                <w:szCs w:val="18"/>
                <w:lang w:val="en-GB"/>
              </w:rPr>
              <w:instrText xml:space="preserve"> REF Mesure131  \* MERGEFORMAT </w:instrText>
            </w:r>
            <w:r w:rsidRPr="00F01FF7">
              <w:rPr>
                <w:sz w:val="18"/>
                <w:szCs w:val="18"/>
                <w:lang w:val="en-GB"/>
              </w:rPr>
              <w:fldChar w:fldCharType="separate"/>
            </w:r>
            <w:r w:rsidR="00CB581B" w:rsidRPr="00CB581B">
              <w:rPr>
                <w:b w:val="0"/>
                <w:sz w:val="18"/>
                <w:szCs w:val="18"/>
                <w:lang w:val="en-GB"/>
              </w:rPr>
              <w:t xml:space="preserve">Provide the OMVG and the States with efficient decision-making tools for </w:t>
            </w:r>
            <w:r w:rsidRPr="00F01FF7">
              <w:rPr>
                <w:sz w:val="18"/>
                <w:szCs w:val="18"/>
                <w:lang w:val="en-GB"/>
              </w:rPr>
              <w:fldChar w:fldCharType="end"/>
            </w:r>
            <w:r w:rsidR="00E9362D" w:rsidRPr="00F01FF7">
              <w:rPr>
                <w:b w:val="0"/>
                <w:color w:val="auto"/>
                <w:sz w:val="18"/>
                <w:szCs w:val="18"/>
                <w:lang w:val="en-GB"/>
              </w:rPr>
              <w:t xml:space="preserve"> </w:t>
            </w:r>
          </w:p>
        </w:tc>
        <w:tc>
          <w:tcPr>
            <w:tcW w:w="627" w:type="pct"/>
            <w:shd w:val="clear" w:color="auto" w:fill="FFFFFF" w:themeFill="background1"/>
          </w:tcPr>
          <w:p w14:paraId="141CFB09"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36D73228"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78ABF09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773A86D5"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1B538474" w14:textId="77777777" w:rsidR="00B94A3B" w:rsidRPr="001560A9" w:rsidRDefault="00B94A3B" w:rsidP="000957A2">
            <w:pPr>
              <w:pStyle w:val="ps"/>
              <w:spacing w:before="20" w:after="20"/>
              <w:rPr>
                <w:b w:val="0"/>
                <w:color w:val="auto"/>
                <w:sz w:val="18"/>
                <w:szCs w:val="18"/>
                <w:lang w:val="en-GB"/>
              </w:rPr>
            </w:pPr>
          </w:p>
        </w:tc>
      </w:tr>
      <w:tr w:rsidR="00B94A3B" w:rsidRPr="001560A9" w14:paraId="37885209"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08785E92"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0CD0B439" w14:textId="64053D07" w:rsidR="004D041E" w:rsidRPr="00F01FF7" w:rsidRDefault="00886ABA">
            <w:pPr>
              <w:pStyle w:val="ps"/>
              <w:spacing w:before="20" w:after="20"/>
              <w:rPr>
                <w:b w:val="0"/>
                <w:color w:val="auto"/>
                <w:sz w:val="18"/>
                <w:szCs w:val="18"/>
                <w:lang w:val="en-GB"/>
              </w:rPr>
            </w:pPr>
            <w:r w:rsidRPr="00F01FF7">
              <w:rPr>
                <w:b w:val="0"/>
                <w:color w:val="auto"/>
                <w:sz w:val="18"/>
                <w:szCs w:val="18"/>
                <w:lang w:val="en-GB"/>
              </w:rPr>
              <w:t xml:space="preserve">Measure 1.3.2 </w:t>
            </w:r>
            <w:r w:rsidRPr="00F01FF7">
              <w:rPr>
                <w:sz w:val="18"/>
                <w:szCs w:val="18"/>
                <w:lang w:val="en-GB"/>
              </w:rPr>
              <w:fldChar w:fldCharType="begin"/>
            </w:r>
            <w:r w:rsidRPr="00F01FF7">
              <w:rPr>
                <w:b w:val="0"/>
                <w:color w:val="auto"/>
                <w:sz w:val="18"/>
                <w:szCs w:val="18"/>
                <w:lang w:val="en-GB"/>
              </w:rPr>
              <w:instrText xml:space="preserve"> REF Mesure132  \* MERGEFORMAT </w:instrText>
            </w:r>
            <w:r w:rsidRPr="00F01FF7">
              <w:rPr>
                <w:sz w:val="18"/>
                <w:szCs w:val="18"/>
                <w:lang w:val="en-GB"/>
              </w:rPr>
              <w:fldChar w:fldCharType="separate"/>
            </w:r>
            <w:r w:rsidR="00CB581B" w:rsidRPr="00CB581B">
              <w:rPr>
                <w:b w:val="0"/>
                <w:sz w:val="18"/>
                <w:szCs w:val="18"/>
                <w:lang w:val="en-GB"/>
              </w:rPr>
              <w:t>Equip OMVG and the States with effective tools for early warning on floods, droughts and</w:t>
            </w:r>
            <w:r w:rsidR="00CB581B" w:rsidRPr="00CB581B">
              <w:rPr>
                <w:b w:val="0"/>
                <w:lang w:val="en-GB"/>
              </w:rPr>
              <w:t xml:space="preserve"> shortages</w:t>
            </w:r>
            <w:r w:rsidRPr="00F01FF7">
              <w:rPr>
                <w:sz w:val="18"/>
                <w:szCs w:val="18"/>
                <w:lang w:val="en-GB"/>
              </w:rPr>
              <w:fldChar w:fldCharType="end"/>
            </w:r>
          </w:p>
        </w:tc>
        <w:tc>
          <w:tcPr>
            <w:tcW w:w="627" w:type="pct"/>
            <w:shd w:val="clear" w:color="auto" w:fill="FFFFFF" w:themeFill="background1"/>
          </w:tcPr>
          <w:p w14:paraId="3D9EB67D"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0CCBB3B4"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7DB9AF24"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57810577"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0BBB9D25" w14:textId="77777777" w:rsidR="00B94A3B" w:rsidRPr="001560A9" w:rsidRDefault="00B94A3B" w:rsidP="000957A2">
            <w:pPr>
              <w:pStyle w:val="ps"/>
              <w:spacing w:before="20" w:after="20"/>
              <w:rPr>
                <w:b w:val="0"/>
                <w:color w:val="auto"/>
                <w:sz w:val="18"/>
                <w:szCs w:val="18"/>
                <w:lang w:val="en-GB"/>
              </w:rPr>
            </w:pPr>
          </w:p>
        </w:tc>
      </w:tr>
      <w:tr w:rsidR="00B94A3B" w:rsidRPr="001560A9" w14:paraId="300B9D7F"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val="restart"/>
            <w:shd w:val="clear" w:color="auto" w:fill="FFFFFF" w:themeFill="background1"/>
          </w:tcPr>
          <w:p w14:paraId="03BFE297"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Ministries/National Water Resources Departments</w:t>
            </w:r>
          </w:p>
        </w:tc>
        <w:tc>
          <w:tcPr>
            <w:tcW w:w="1740" w:type="pct"/>
            <w:shd w:val="clear" w:color="auto" w:fill="FFFFFF" w:themeFill="background1"/>
          </w:tcPr>
          <w:p w14:paraId="5A0D664B" w14:textId="77777777" w:rsidR="00CB581B" w:rsidRPr="001560A9" w:rsidRDefault="00886ABA" w:rsidP="00CB581B">
            <w:pPr>
              <w:pStyle w:val="ps"/>
              <w:spacing w:before="20" w:after="20"/>
              <w:rPr>
                <w:lang w:val="en-GB"/>
              </w:rPr>
            </w:pPr>
            <w:r w:rsidRPr="001560A9">
              <w:rPr>
                <w:b w:val="0"/>
                <w:color w:val="auto"/>
                <w:sz w:val="18"/>
                <w:szCs w:val="18"/>
                <w:lang w:val="en-GB"/>
              </w:rPr>
              <w:t xml:space="preserve">Measure 1.1.1. </w:t>
            </w:r>
            <w:r w:rsidRPr="001560A9">
              <w:rPr>
                <w:sz w:val="18"/>
                <w:szCs w:val="18"/>
                <w:lang w:val="en-GB"/>
              </w:rPr>
              <w:fldChar w:fldCharType="begin"/>
            </w:r>
            <w:r w:rsidRPr="001560A9">
              <w:rPr>
                <w:b w:val="0"/>
                <w:color w:val="auto"/>
                <w:sz w:val="18"/>
                <w:szCs w:val="18"/>
                <w:lang w:val="en-GB"/>
              </w:rPr>
              <w:instrText xml:space="preserve"> REF Mesure111  \* MERGEFORMAT </w:instrText>
            </w:r>
            <w:r w:rsidRPr="001560A9">
              <w:rPr>
                <w:sz w:val="18"/>
                <w:szCs w:val="18"/>
                <w:lang w:val="en-GB"/>
              </w:rPr>
              <w:fldChar w:fldCharType="separate"/>
            </w:r>
            <w:r w:rsidR="00CB581B" w:rsidRPr="00CB581B">
              <w:rPr>
                <w:b w:val="0"/>
                <w:sz w:val="18"/>
                <w:szCs w:val="18"/>
                <w:lang w:val="en-GB"/>
              </w:rPr>
              <w:t xml:space="preserve">Instrument, repair and consolidate the surface and groundwater monitoring network in the </w:t>
            </w:r>
            <w:r w:rsidR="00CB581B" w:rsidRPr="00CB581B">
              <w:rPr>
                <w:color w:val="auto"/>
                <w:sz w:val="18"/>
                <w:szCs w:val="18"/>
                <w:lang w:val="en-GB"/>
              </w:rPr>
              <w:t>three</w:t>
            </w:r>
            <w:r w:rsidR="00CB581B" w:rsidRPr="001560A9">
              <w:rPr>
                <w:lang w:val="en-GB"/>
              </w:rPr>
              <w:t xml:space="preserve"> </w:t>
            </w:r>
            <w:r w:rsidR="00CB581B">
              <w:rPr>
                <w:lang w:val="en-GB"/>
              </w:rPr>
              <w:t>basin</w:t>
            </w:r>
            <w:r w:rsidR="00CB581B" w:rsidRPr="001560A9">
              <w:rPr>
                <w:lang w:val="en-GB"/>
              </w:rPr>
              <w:t>s</w:t>
            </w:r>
          </w:p>
          <w:p w14:paraId="73645A9F" w14:textId="38032DBB" w:rsidR="004D041E" w:rsidRPr="001560A9" w:rsidRDefault="00886ABA">
            <w:pPr>
              <w:pStyle w:val="ps"/>
              <w:spacing w:before="20" w:after="20"/>
              <w:rPr>
                <w:b w:val="0"/>
                <w:color w:val="auto"/>
                <w:sz w:val="18"/>
                <w:szCs w:val="18"/>
                <w:lang w:val="en-GB"/>
              </w:rPr>
            </w:pPr>
            <w:r w:rsidRPr="001560A9">
              <w:rPr>
                <w:sz w:val="18"/>
                <w:szCs w:val="18"/>
                <w:lang w:val="en-GB"/>
              </w:rPr>
              <w:fldChar w:fldCharType="end"/>
            </w:r>
          </w:p>
        </w:tc>
        <w:tc>
          <w:tcPr>
            <w:tcW w:w="627" w:type="pct"/>
            <w:shd w:val="clear" w:color="auto" w:fill="FFFFFF" w:themeFill="background1"/>
          </w:tcPr>
          <w:p w14:paraId="6BF58690"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4538257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160145E2"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49E29CC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731" w:type="pct"/>
            <w:shd w:val="clear" w:color="auto" w:fill="FFFFFF" w:themeFill="background1"/>
          </w:tcPr>
          <w:p w14:paraId="15A68366" w14:textId="77777777" w:rsidR="00B94A3B" w:rsidRPr="001560A9" w:rsidRDefault="00B94A3B" w:rsidP="000957A2">
            <w:pPr>
              <w:pStyle w:val="ps"/>
              <w:spacing w:before="20" w:after="20"/>
              <w:rPr>
                <w:b w:val="0"/>
                <w:color w:val="auto"/>
                <w:sz w:val="18"/>
                <w:szCs w:val="18"/>
                <w:lang w:val="en-GB"/>
              </w:rPr>
            </w:pPr>
          </w:p>
        </w:tc>
      </w:tr>
      <w:tr w:rsidR="00B94A3B" w:rsidRPr="001560A9" w14:paraId="3C6DF957"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48A5E8E1"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1FE3CE1E" w14:textId="6E0C4F10" w:rsidR="004D041E" w:rsidRPr="00F01FF7" w:rsidRDefault="00886ABA" w:rsidP="001908B5">
            <w:pPr>
              <w:pStyle w:val="ps"/>
              <w:spacing w:before="20" w:after="20"/>
              <w:rPr>
                <w:b w:val="0"/>
                <w:color w:val="auto"/>
                <w:sz w:val="18"/>
                <w:szCs w:val="18"/>
                <w:lang w:val="en-GB"/>
              </w:rPr>
            </w:pPr>
            <w:r w:rsidRPr="00F01FF7">
              <w:rPr>
                <w:b w:val="0"/>
                <w:color w:val="auto"/>
                <w:sz w:val="18"/>
                <w:szCs w:val="18"/>
                <w:lang w:val="en-GB"/>
              </w:rPr>
              <w:t xml:space="preserve">Measure 1.1.2 </w:t>
            </w:r>
            <w:r w:rsidR="001908B5">
              <w:rPr>
                <w:sz w:val="18"/>
                <w:szCs w:val="18"/>
                <w:lang w:val="en-GB"/>
              </w:rPr>
              <w:fldChar w:fldCharType="begin"/>
            </w:r>
            <w:r w:rsidR="001908B5" w:rsidRPr="00F01FF7">
              <w:rPr>
                <w:sz w:val="18"/>
                <w:szCs w:val="18"/>
                <w:lang w:val="en-GB"/>
              </w:rPr>
              <w:instrText xml:space="preserve"> REF  Mesure112  \* MERGEFORMAT </w:instrText>
            </w:r>
            <w:r w:rsidR="001908B5">
              <w:rPr>
                <w:sz w:val="18"/>
                <w:szCs w:val="18"/>
                <w:lang w:val="en-GB"/>
              </w:rPr>
              <w:fldChar w:fldCharType="separate"/>
            </w:r>
            <w:r w:rsidR="00CB581B" w:rsidRPr="00CB581B">
              <w:rPr>
                <w:b w:val="0"/>
                <w:bCs/>
                <w:sz w:val="18"/>
                <w:szCs w:val="18"/>
                <w:lang w:val="en-GB"/>
              </w:rPr>
              <w:t>Control sources of pollution and establish</w:t>
            </w:r>
            <w:r w:rsidR="00CB581B" w:rsidRPr="00CB581B">
              <w:rPr>
                <w:b w:val="0"/>
                <w:sz w:val="18"/>
                <w:lang w:val="en-GB"/>
              </w:rPr>
              <w:t xml:space="preserve"> a water quality monitoring programme</w:t>
            </w:r>
            <w:r w:rsidR="001908B5">
              <w:rPr>
                <w:sz w:val="18"/>
                <w:szCs w:val="18"/>
                <w:lang w:val="en-GB"/>
              </w:rPr>
              <w:fldChar w:fldCharType="end"/>
            </w:r>
          </w:p>
        </w:tc>
        <w:tc>
          <w:tcPr>
            <w:tcW w:w="627" w:type="pct"/>
            <w:shd w:val="clear" w:color="auto" w:fill="FFFFFF" w:themeFill="background1"/>
          </w:tcPr>
          <w:p w14:paraId="0167083A" w14:textId="77777777" w:rsidR="00B94A3B" w:rsidRPr="00F01FF7"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68B35CCE"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43FC2C78"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3C42D089"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6A46E28C" w14:textId="77777777" w:rsidR="00B94A3B" w:rsidRPr="001560A9" w:rsidRDefault="00B94A3B" w:rsidP="000957A2">
            <w:pPr>
              <w:pStyle w:val="ps"/>
              <w:spacing w:before="20" w:after="20"/>
              <w:rPr>
                <w:b w:val="0"/>
                <w:color w:val="auto"/>
                <w:sz w:val="18"/>
                <w:szCs w:val="18"/>
                <w:lang w:val="en-GB"/>
              </w:rPr>
            </w:pPr>
          </w:p>
        </w:tc>
      </w:tr>
      <w:tr w:rsidR="00B94A3B" w:rsidRPr="001560A9" w14:paraId="5D57624A"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shd w:val="clear" w:color="auto" w:fill="FFFFFF" w:themeFill="background1"/>
          </w:tcPr>
          <w:p w14:paraId="6203485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Ministry of Higher Education and Research</w:t>
            </w:r>
          </w:p>
        </w:tc>
        <w:tc>
          <w:tcPr>
            <w:tcW w:w="1740" w:type="pct"/>
            <w:shd w:val="clear" w:color="auto" w:fill="FFFFFF" w:themeFill="background1"/>
          </w:tcPr>
          <w:p w14:paraId="32FADAE4" w14:textId="6C1A8089" w:rsidR="004D041E" w:rsidRPr="001560A9" w:rsidRDefault="00886ABA">
            <w:pPr>
              <w:pStyle w:val="ps"/>
              <w:spacing w:before="20" w:after="20"/>
              <w:rPr>
                <w:b w:val="0"/>
                <w:color w:val="auto"/>
                <w:sz w:val="18"/>
                <w:szCs w:val="18"/>
                <w:lang w:val="en-GB"/>
              </w:rPr>
            </w:pPr>
            <w:r w:rsidRPr="001560A9">
              <w:rPr>
                <w:b w:val="0"/>
                <w:color w:val="auto"/>
                <w:sz w:val="18"/>
                <w:szCs w:val="18"/>
                <w:lang w:val="en-GB"/>
              </w:rPr>
              <w:t>Measure 1.2.</w:t>
            </w:r>
            <w:r w:rsidRPr="00F01FF7">
              <w:rPr>
                <w:b w:val="0"/>
                <w:color w:val="auto"/>
                <w:sz w:val="18"/>
                <w:szCs w:val="18"/>
                <w:lang w:val="en-GB"/>
              </w:rPr>
              <w:t xml:space="preserve">4 </w:t>
            </w:r>
            <w:r w:rsidRPr="00F01FF7">
              <w:rPr>
                <w:sz w:val="18"/>
                <w:szCs w:val="18"/>
                <w:lang w:val="en-GB"/>
              </w:rPr>
              <w:fldChar w:fldCharType="begin"/>
            </w:r>
            <w:r w:rsidRPr="00F01FF7">
              <w:rPr>
                <w:b w:val="0"/>
                <w:color w:val="auto"/>
                <w:sz w:val="18"/>
                <w:szCs w:val="18"/>
                <w:lang w:val="en-GB"/>
              </w:rPr>
              <w:instrText xml:space="preserve"> REF Mesure124  \* MERGEFORMAT </w:instrText>
            </w:r>
            <w:r w:rsidRPr="00F01FF7">
              <w:rPr>
                <w:sz w:val="18"/>
                <w:szCs w:val="18"/>
                <w:lang w:val="en-GB"/>
              </w:rPr>
              <w:fldChar w:fldCharType="separate"/>
            </w:r>
            <w:r w:rsidR="00CB581B" w:rsidRPr="00CB581B">
              <w:rPr>
                <w:b w:val="0"/>
                <w:sz w:val="18"/>
                <w:szCs w:val="18"/>
                <w:lang w:val="en-GB"/>
              </w:rPr>
              <w:t>Promote the emergence of national centres of excellence on water resources</w:t>
            </w:r>
            <w:r w:rsidR="00CB581B" w:rsidRPr="00CB581B">
              <w:rPr>
                <w:b w:val="0"/>
                <w:lang w:val="en-GB"/>
              </w:rPr>
              <w:t xml:space="preserve"> and the environment</w:t>
            </w:r>
            <w:r w:rsidRPr="00F01FF7">
              <w:rPr>
                <w:sz w:val="18"/>
                <w:szCs w:val="18"/>
                <w:lang w:val="en-GB"/>
              </w:rPr>
              <w:fldChar w:fldCharType="end"/>
            </w:r>
          </w:p>
        </w:tc>
        <w:tc>
          <w:tcPr>
            <w:tcW w:w="627" w:type="pct"/>
            <w:shd w:val="clear" w:color="auto" w:fill="FFFFFF" w:themeFill="background1"/>
          </w:tcPr>
          <w:p w14:paraId="5CAC39E3"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5635AA3B"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63D0816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51025DA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731" w:type="pct"/>
            <w:shd w:val="clear" w:color="auto" w:fill="FFFFFF" w:themeFill="background1"/>
          </w:tcPr>
          <w:p w14:paraId="62CFEA2B" w14:textId="77777777" w:rsidR="00B94A3B" w:rsidRPr="001560A9" w:rsidRDefault="00B94A3B" w:rsidP="000957A2">
            <w:pPr>
              <w:pStyle w:val="ps"/>
              <w:spacing w:before="20" w:after="20"/>
              <w:rPr>
                <w:b w:val="0"/>
                <w:color w:val="auto"/>
                <w:sz w:val="18"/>
                <w:szCs w:val="18"/>
                <w:lang w:val="en-GB"/>
              </w:rPr>
            </w:pPr>
          </w:p>
        </w:tc>
      </w:tr>
      <w:tr w:rsidR="00B94A3B" w:rsidRPr="001560A9" w14:paraId="473CB1B5"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shd w:val="clear" w:color="auto" w:fill="FFFFFF" w:themeFill="background1"/>
          </w:tcPr>
          <w:p w14:paraId="7C629595"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6D117A20" w14:textId="77777777" w:rsidR="00B94A3B" w:rsidRPr="001560A9" w:rsidRDefault="00B94A3B" w:rsidP="00000053">
            <w:pPr>
              <w:pStyle w:val="Titre4"/>
              <w:numPr>
                <w:ilvl w:val="0"/>
                <w:numId w:val="0"/>
              </w:numPr>
              <w:tabs>
                <w:tab w:val="left" w:pos="993"/>
              </w:tabs>
              <w:spacing w:before="0"/>
              <w:outlineLvl w:val="3"/>
              <w:rPr>
                <w:rFonts w:ascii="Arial" w:hAnsi="Arial"/>
                <w:b w:val="0"/>
                <w:i w:val="0"/>
                <w:color w:val="auto"/>
                <w:sz w:val="18"/>
                <w:szCs w:val="18"/>
                <w:lang w:val="en-GB"/>
              </w:rPr>
            </w:pPr>
          </w:p>
        </w:tc>
        <w:tc>
          <w:tcPr>
            <w:tcW w:w="627" w:type="pct"/>
            <w:shd w:val="clear" w:color="auto" w:fill="FFFFFF" w:themeFill="background1"/>
          </w:tcPr>
          <w:p w14:paraId="52870759"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2131C690"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0D9B4501"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18B2DDCE"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20F3E248" w14:textId="77777777" w:rsidR="00B94A3B" w:rsidRPr="001560A9" w:rsidRDefault="00B94A3B" w:rsidP="000957A2">
            <w:pPr>
              <w:pStyle w:val="ps"/>
              <w:spacing w:before="20" w:after="20"/>
              <w:rPr>
                <w:b w:val="0"/>
                <w:color w:val="auto"/>
                <w:sz w:val="18"/>
                <w:szCs w:val="18"/>
                <w:lang w:val="en-GB"/>
              </w:rPr>
            </w:pPr>
          </w:p>
        </w:tc>
      </w:tr>
      <w:tr w:rsidR="00B94A3B" w:rsidRPr="001560A9" w14:paraId="1F15C867" w14:textId="77777777" w:rsidTr="00834AF5">
        <w:trPr>
          <w:cnfStyle w:val="100000000000" w:firstRow="1" w:lastRow="0" w:firstColumn="0" w:lastColumn="0" w:oddVBand="0" w:evenVBand="0" w:oddHBand="0" w:evenHBand="0" w:firstRowFirstColumn="0" w:firstRowLastColumn="0" w:lastRowFirstColumn="0" w:lastRowLastColumn="0"/>
          <w:trHeight w:val="191"/>
          <w:tblHeader/>
        </w:trPr>
        <w:tc>
          <w:tcPr>
            <w:tcW w:w="780" w:type="pct"/>
            <w:shd w:val="clear" w:color="auto" w:fill="002060"/>
          </w:tcPr>
          <w:p w14:paraId="7E7A4684" w14:textId="77777777" w:rsidR="00B94A3B" w:rsidRPr="001560A9" w:rsidRDefault="00B94A3B" w:rsidP="000957A2">
            <w:pPr>
              <w:pStyle w:val="ps"/>
              <w:spacing w:before="20" w:after="20"/>
              <w:jc w:val="center"/>
              <w:rPr>
                <w:color w:val="FFFFFF" w:themeColor="background1"/>
                <w:sz w:val="18"/>
                <w:szCs w:val="18"/>
                <w:lang w:val="en-GB"/>
              </w:rPr>
            </w:pPr>
          </w:p>
        </w:tc>
        <w:tc>
          <w:tcPr>
            <w:tcW w:w="4220" w:type="pct"/>
            <w:gridSpan w:val="6"/>
            <w:shd w:val="clear" w:color="auto" w:fill="002060"/>
          </w:tcPr>
          <w:p w14:paraId="33F02705" w14:textId="4FC1FAC9" w:rsidR="004D041E" w:rsidRPr="001560A9" w:rsidRDefault="00886ABA">
            <w:pPr>
              <w:pStyle w:val="ps"/>
              <w:spacing w:before="20" w:after="20"/>
              <w:jc w:val="center"/>
              <w:rPr>
                <w:sz w:val="18"/>
                <w:szCs w:val="18"/>
                <w:lang w:val="en-GB"/>
              </w:rPr>
            </w:pPr>
            <w:r w:rsidRPr="001560A9">
              <w:rPr>
                <w:color w:val="FFFFFF" w:themeColor="background1"/>
                <w:sz w:val="18"/>
                <w:szCs w:val="18"/>
                <w:lang w:val="en-GB"/>
              </w:rPr>
              <w:t xml:space="preserve">Strategic </w:t>
            </w:r>
            <w:r w:rsidR="00385F7B">
              <w:rPr>
                <w:color w:val="FFFFFF" w:themeColor="background1"/>
                <w:sz w:val="18"/>
                <w:szCs w:val="18"/>
                <w:lang w:val="en-GB"/>
              </w:rPr>
              <w:t>Axis</w:t>
            </w:r>
            <w:r w:rsidR="00385F7B" w:rsidRPr="001560A9">
              <w:rPr>
                <w:color w:val="FFFFFF" w:themeColor="background1"/>
                <w:sz w:val="18"/>
                <w:szCs w:val="18"/>
                <w:lang w:val="en-GB"/>
              </w:rPr>
              <w:t xml:space="preserve"> </w:t>
            </w:r>
            <w:r w:rsidRPr="001560A9">
              <w:rPr>
                <w:color w:val="FFFFFF" w:themeColor="background1"/>
                <w:sz w:val="18"/>
                <w:szCs w:val="18"/>
                <w:lang w:val="en-GB"/>
              </w:rPr>
              <w:t>2</w:t>
            </w:r>
          </w:p>
        </w:tc>
      </w:tr>
      <w:tr w:rsidR="00B94A3B" w:rsidRPr="001560A9" w14:paraId="5136141F"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val="restart"/>
            <w:shd w:val="clear" w:color="auto" w:fill="FFFFFF" w:themeFill="background1"/>
          </w:tcPr>
          <w:p w14:paraId="21B5EC3D"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OMVG</w:t>
            </w:r>
          </w:p>
        </w:tc>
        <w:tc>
          <w:tcPr>
            <w:tcW w:w="1740" w:type="pct"/>
            <w:shd w:val="clear" w:color="auto" w:fill="FFFFFF" w:themeFill="background1"/>
          </w:tcPr>
          <w:p w14:paraId="5B34AB50" w14:textId="5FBEC3F7" w:rsidR="004D041E" w:rsidRPr="00F01FF7" w:rsidRDefault="00886ABA">
            <w:pPr>
              <w:pStyle w:val="ps"/>
              <w:spacing w:before="20" w:after="20"/>
              <w:rPr>
                <w:b w:val="0"/>
                <w:color w:val="auto"/>
                <w:sz w:val="18"/>
                <w:szCs w:val="18"/>
                <w:lang w:val="en-GB"/>
              </w:rPr>
            </w:pPr>
            <w:r w:rsidRPr="00F01FF7">
              <w:rPr>
                <w:b w:val="0"/>
                <w:color w:val="auto"/>
                <w:sz w:val="18"/>
                <w:szCs w:val="18"/>
                <w:lang w:val="en-GB"/>
              </w:rPr>
              <w:t xml:space="preserve">Measure 2.3.1 </w:t>
            </w:r>
            <w:r w:rsidRPr="00F01FF7">
              <w:rPr>
                <w:sz w:val="18"/>
                <w:szCs w:val="18"/>
                <w:lang w:val="en-GB"/>
              </w:rPr>
              <w:fldChar w:fldCharType="begin"/>
            </w:r>
            <w:r w:rsidRPr="00F01FF7">
              <w:rPr>
                <w:b w:val="0"/>
                <w:color w:val="auto"/>
                <w:sz w:val="18"/>
                <w:szCs w:val="18"/>
                <w:lang w:val="en-GB"/>
              </w:rPr>
              <w:instrText xml:space="preserve"> REF Mesure231  \* MERGEFORMAT </w:instrText>
            </w:r>
            <w:r w:rsidRPr="00F01FF7">
              <w:rPr>
                <w:sz w:val="18"/>
                <w:szCs w:val="18"/>
                <w:lang w:val="en-GB"/>
              </w:rPr>
              <w:fldChar w:fldCharType="separate"/>
            </w:r>
            <w:r w:rsidR="00CB581B" w:rsidRPr="00CB581B">
              <w:rPr>
                <w:b w:val="0"/>
                <w:sz w:val="18"/>
                <w:szCs w:val="18"/>
                <w:lang w:val="en-GB"/>
              </w:rPr>
              <w:t>Optimise the management of existing hydraulic infrastructures according to common</w:t>
            </w:r>
            <w:r w:rsidR="00CB581B" w:rsidRPr="001560A9">
              <w:rPr>
                <w:lang w:val="en-GB"/>
              </w:rPr>
              <w:t xml:space="preserve"> objectives</w:t>
            </w:r>
            <w:r w:rsidRPr="00F01FF7">
              <w:rPr>
                <w:sz w:val="18"/>
                <w:szCs w:val="18"/>
                <w:lang w:val="en-GB"/>
              </w:rPr>
              <w:fldChar w:fldCharType="end"/>
            </w:r>
          </w:p>
        </w:tc>
        <w:tc>
          <w:tcPr>
            <w:tcW w:w="627" w:type="pct"/>
            <w:shd w:val="clear" w:color="auto" w:fill="FFFFFF" w:themeFill="background1"/>
          </w:tcPr>
          <w:p w14:paraId="0E9CFD06"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37A3844E"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171775D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7A11445F"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0378ED59" w14:textId="77777777" w:rsidR="00B94A3B" w:rsidRPr="001560A9" w:rsidRDefault="00B94A3B" w:rsidP="000957A2">
            <w:pPr>
              <w:pStyle w:val="ps"/>
              <w:spacing w:before="20" w:after="20"/>
              <w:rPr>
                <w:b w:val="0"/>
                <w:color w:val="auto"/>
                <w:sz w:val="18"/>
                <w:szCs w:val="18"/>
                <w:lang w:val="en-GB"/>
              </w:rPr>
            </w:pPr>
          </w:p>
        </w:tc>
      </w:tr>
      <w:tr w:rsidR="00B94A3B" w:rsidRPr="001560A9" w14:paraId="324C603C"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22AECA39"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2690A1D5" w14:textId="3470B77E" w:rsidR="004D041E" w:rsidRPr="00F01FF7" w:rsidRDefault="00886ABA">
            <w:pPr>
              <w:pStyle w:val="ps"/>
              <w:spacing w:before="20" w:after="20"/>
              <w:rPr>
                <w:b w:val="0"/>
                <w:color w:val="auto"/>
                <w:sz w:val="18"/>
                <w:szCs w:val="18"/>
                <w:lang w:val="en-GB"/>
              </w:rPr>
            </w:pPr>
            <w:r w:rsidRPr="00F01FF7">
              <w:rPr>
                <w:b w:val="0"/>
                <w:color w:val="auto"/>
                <w:sz w:val="18"/>
                <w:szCs w:val="18"/>
                <w:lang w:val="en-GB"/>
              </w:rPr>
              <w:t xml:space="preserve">Measure 2.3.2 </w:t>
            </w:r>
            <w:r w:rsidRPr="00F01FF7">
              <w:rPr>
                <w:sz w:val="18"/>
                <w:szCs w:val="18"/>
                <w:lang w:val="en-GB"/>
              </w:rPr>
              <w:fldChar w:fldCharType="begin"/>
            </w:r>
            <w:r w:rsidRPr="00F01FF7">
              <w:rPr>
                <w:b w:val="0"/>
                <w:color w:val="auto"/>
                <w:sz w:val="18"/>
                <w:szCs w:val="18"/>
                <w:lang w:val="en-GB"/>
              </w:rPr>
              <w:instrText xml:space="preserve"> REF Mesure232  \* MERGEFORMAT </w:instrText>
            </w:r>
            <w:r w:rsidRPr="00F01FF7">
              <w:rPr>
                <w:sz w:val="18"/>
                <w:szCs w:val="18"/>
                <w:lang w:val="en-GB"/>
              </w:rPr>
              <w:fldChar w:fldCharType="separate"/>
            </w:r>
            <w:r w:rsidR="00CB581B" w:rsidRPr="00CB581B">
              <w:rPr>
                <w:b w:val="0"/>
                <w:sz w:val="18"/>
                <w:szCs w:val="18"/>
                <w:lang w:val="en-GB"/>
              </w:rPr>
              <w:t xml:space="preserve">Increase the mobilisation of water resources through </w:t>
            </w:r>
            <w:r w:rsidRPr="00F01FF7">
              <w:rPr>
                <w:sz w:val="18"/>
                <w:szCs w:val="18"/>
                <w:lang w:val="en-GB"/>
              </w:rPr>
              <w:fldChar w:fldCharType="end"/>
            </w:r>
          </w:p>
        </w:tc>
        <w:tc>
          <w:tcPr>
            <w:tcW w:w="627" w:type="pct"/>
            <w:shd w:val="clear" w:color="auto" w:fill="FFFFFF" w:themeFill="background1"/>
          </w:tcPr>
          <w:p w14:paraId="159D39E7"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4BC31E5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1770F8FB"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640C802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731" w:type="pct"/>
            <w:shd w:val="clear" w:color="auto" w:fill="FFFFFF" w:themeFill="background1"/>
          </w:tcPr>
          <w:p w14:paraId="4E9E8475" w14:textId="77777777" w:rsidR="00B94A3B" w:rsidRPr="001560A9" w:rsidRDefault="00B94A3B" w:rsidP="000957A2">
            <w:pPr>
              <w:pStyle w:val="ps"/>
              <w:spacing w:before="20" w:after="20"/>
              <w:rPr>
                <w:b w:val="0"/>
                <w:color w:val="auto"/>
                <w:sz w:val="18"/>
                <w:szCs w:val="18"/>
                <w:lang w:val="en-GB"/>
              </w:rPr>
            </w:pPr>
          </w:p>
        </w:tc>
      </w:tr>
      <w:tr w:rsidR="00B94A3B" w:rsidRPr="001560A9" w14:paraId="38B21F49"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vMerge/>
            <w:shd w:val="clear" w:color="auto" w:fill="FFFFFF" w:themeFill="background1"/>
          </w:tcPr>
          <w:p w14:paraId="3714AE92" w14:textId="77777777" w:rsidR="00B94A3B" w:rsidRPr="001560A9" w:rsidRDefault="00B94A3B" w:rsidP="000957A2">
            <w:pPr>
              <w:pStyle w:val="ps"/>
              <w:spacing w:before="20" w:after="20"/>
              <w:rPr>
                <w:b w:val="0"/>
                <w:color w:val="auto"/>
                <w:sz w:val="18"/>
                <w:szCs w:val="18"/>
                <w:lang w:val="en-GB"/>
              </w:rPr>
            </w:pPr>
          </w:p>
        </w:tc>
        <w:tc>
          <w:tcPr>
            <w:tcW w:w="1740" w:type="pct"/>
            <w:shd w:val="clear" w:color="auto" w:fill="FFFFFF" w:themeFill="background1"/>
          </w:tcPr>
          <w:p w14:paraId="2F79E989" w14:textId="633C31AA" w:rsidR="004D041E" w:rsidRPr="00F01FF7" w:rsidRDefault="00886ABA">
            <w:pPr>
              <w:pStyle w:val="ps"/>
              <w:spacing w:before="20" w:after="20"/>
              <w:rPr>
                <w:b w:val="0"/>
                <w:color w:val="auto"/>
                <w:sz w:val="18"/>
                <w:szCs w:val="18"/>
                <w:lang w:val="en-GB"/>
              </w:rPr>
            </w:pPr>
            <w:r w:rsidRPr="00F01FF7">
              <w:rPr>
                <w:b w:val="0"/>
                <w:color w:val="auto"/>
                <w:sz w:val="18"/>
                <w:szCs w:val="18"/>
                <w:lang w:val="en-GB"/>
              </w:rPr>
              <w:t xml:space="preserve">Measure 2.4.1 </w:t>
            </w:r>
            <w:r w:rsidRPr="00F01FF7">
              <w:rPr>
                <w:sz w:val="18"/>
                <w:szCs w:val="18"/>
                <w:lang w:val="en-GB"/>
              </w:rPr>
              <w:fldChar w:fldCharType="begin"/>
            </w:r>
            <w:r w:rsidRPr="00F01FF7">
              <w:rPr>
                <w:b w:val="0"/>
                <w:color w:val="auto"/>
                <w:sz w:val="18"/>
                <w:szCs w:val="18"/>
                <w:lang w:val="en-GB"/>
              </w:rPr>
              <w:instrText xml:space="preserve"> REF Mesure241  \* MERGEFORMAT </w:instrText>
            </w:r>
            <w:r w:rsidRPr="00F01FF7">
              <w:rPr>
                <w:sz w:val="18"/>
                <w:szCs w:val="18"/>
                <w:lang w:val="en-GB"/>
              </w:rPr>
              <w:fldChar w:fldCharType="separate"/>
            </w:r>
            <w:r w:rsidR="00CB581B" w:rsidRPr="00CB581B">
              <w:rPr>
                <w:b w:val="0"/>
                <w:sz w:val="18"/>
                <w:szCs w:val="18"/>
                <w:lang w:val="en-GB"/>
              </w:rPr>
              <w:t>Reduce risk through the development of structures and nature-based solutions</w:t>
            </w:r>
            <w:r w:rsidRPr="00F01FF7">
              <w:rPr>
                <w:sz w:val="18"/>
                <w:szCs w:val="18"/>
                <w:lang w:val="en-GB"/>
              </w:rPr>
              <w:fldChar w:fldCharType="end"/>
            </w:r>
          </w:p>
        </w:tc>
        <w:tc>
          <w:tcPr>
            <w:tcW w:w="627" w:type="pct"/>
            <w:shd w:val="clear" w:color="auto" w:fill="FFFFFF" w:themeFill="background1"/>
          </w:tcPr>
          <w:p w14:paraId="73010615"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0953414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59FB0432"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0DDCEB1A"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731" w:type="pct"/>
            <w:shd w:val="clear" w:color="auto" w:fill="FFFFFF" w:themeFill="background1"/>
          </w:tcPr>
          <w:p w14:paraId="6F33FE5D" w14:textId="77777777" w:rsidR="00B94A3B" w:rsidRPr="001560A9" w:rsidRDefault="00B94A3B" w:rsidP="000957A2">
            <w:pPr>
              <w:pStyle w:val="ps"/>
              <w:spacing w:before="20" w:after="20"/>
              <w:rPr>
                <w:b w:val="0"/>
                <w:color w:val="auto"/>
                <w:sz w:val="18"/>
                <w:szCs w:val="18"/>
                <w:lang w:val="en-GB"/>
              </w:rPr>
            </w:pPr>
          </w:p>
        </w:tc>
      </w:tr>
      <w:tr w:rsidR="00B94A3B" w:rsidRPr="001560A9" w14:paraId="05B2F39E"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shd w:val="clear" w:color="auto" w:fill="FFFFFF" w:themeFill="background1"/>
          </w:tcPr>
          <w:p w14:paraId="246703C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Ministries/National Water Resources Departments</w:t>
            </w:r>
          </w:p>
        </w:tc>
        <w:tc>
          <w:tcPr>
            <w:tcW w:w="1740" w:type="pct"/>
            <w:shd w:val="clear" w:color="auto" w:fill="FFFFFF" w:themeFill="background1"/>
          </w:tcPr>
          <w:p w14:paraId="1F0864A6" w14:textId="174A3F3F" w:rsidR="004D041E" w:rsidRPr="00F01FF7" w:rsidRDefault="00886ABA">
            <w:pPr>
              <w:pStyle w:val="ps"/>
              <w:spacing w:before="20" w:after="20"/>
              <w:rPr>
                <w:b w:val="0"/>
                <w:color w:val="auto"/>
                <w:sz w:val="18"/>
                <w:szCs w:val="18"/>
                <w:lang w:val="en-GB"/>
              </w:rPr>
            </w:pPr>
            <w:r w:rsidRPr="00F01FF7">
              <w:rPr>
                <w:b w:val="0"/>
                <w:color w:val="auto"/>
                <w:sz w:val="18"/>
                <w:szCs w:val="18"/>
                <w:lang w:val="en-GB"/>
              </w:rPr>
              <w:t xml:space="preserve">Measure 2.4.2 </w:t>
            </w:r>
            <w:r w:rsidRPr="00F01FF7">
              <w:rPr>
                <w:sz w:val="18"/>
                <w:szCs w:val="18"/>
                <w:lang w:val="en-GB"/>
              </w:rPr>
              <w:fldChar w:fldCharType="begin"/>
            </w:r>
            <w:r w:rsidRPr="00F01FF7">
              <w:rPr>
                <w:b w:val="0"/>
                <w:color w:val="auto"/>
                <w:sz w:val="18"/>
                <w:szCs w:val="18"/>
                <w:lang w:val="en-GB"/>
              </w:rPr>
              <w:instrText xml:space="preserve"> REF Mesure242  \* MERGEFORMAT </w:instrText>
            </w:r>
            <w:r w:rsidRPr="00F01FF7">
              <w:rPr>
                <w:sz w:val="18"/>
                <w:szCs w:val="18"/>
                <w:lang w:val="en-GB"/>
              </w:rPr>
              <w:fldChar w:fldCharType="separate"/>
            </w:r>
            <w:r w:rsidR="00CB581B" w:rsidRPr="00CB581B">
              <w:rPr>
                <w:b w:val="0"/>
                <w:sz w:val="18"/>
                <w:szCs w:val="18"/>
                <w:lang w:val="en-GB"/>
              </w:rPr>
              <w:t>Strengthen operational flood management</w:t>
            </w:r>
            <w:r w:rsidRPr="00F01FF7">
              <w:rPr>
                <w:sz w:val="18"/>
                <w:szCs w:val="18"/>
                <w:lang w:val="en-GB"/>
              </w:rPr>
              <w:fldChar w:fldCharType="end"/>
            </w:r>
          </w:p>
        </w:tc>
        <w:tc>
          <w:tcPr>
            <w:tcW w:w="627" w:type="pct"/>
            <w:shd w:val="clear" w:color="auto" w:fill="FFFFFF" w:themeFill="background1"/>
          </w:tcPr>
          <w:p w14:paraId="200A041B" w14:textId="77777777" w:rsidR="00B94A3B" w:rsidRPr="001560A9" w:rsidRDefault="00B94A3B" w:rsidP="000957A2">
            <w:pPr>
              <w:pStyle w:val="ps"/>
              <w:spacing w:before="20" w:after="20"/>
              <w:rPr>
                <w:b w:val="0"/>
                <w:color w:val="auto"/>
                <w:sz w:val="18"/>
                <w:szCs w:val="18"/>
                <w:lang w:val="en-GB"/>
              </w:rPr>
            </w:pPr>
          </w:p>
        </w:tc>
        <w:tc>
          <w:tcPr>
            <w:tcW w:w="374" w:type="pct"/>
            <w:shd w:val="clear" w:color="auto" w:fill="FFFFFF" w:themeFill="background1"/>
          </w:tcPr>
          <w:p w14:paraId="3B4C4472"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77EA8B93"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X</w:t>
            </w:r>
          </w:p>
        </w:tc>
        <w:tc>
          <w:tcPr>
            <w:tcW w:w="374" w:type="pct"/>
            <w:shd w:val="clear" w:color="auto" w:fill="FFFFFF" w:themeFill="background1"/>
          </w:tcPr>
          <w:p w14:paraId="7BF96F26" w14:textId="77777777" w:rsidR="00B94A3B" w:rsidRPr="001560A9" w:rsidRDefault="00B94A3B" w:rsidP="000957A2">
            <w:pPr>
              <w:pStyle w:val="ps"/>
              <w:spacing w:before="20" w:after="20"/>
              <w:rPr>
                <w:b w:val="0"/>
                <w:color w:val="auto"/>
                <w:sz w:val="18"/>
                <w:szCs w:val="18"/>
                <w:lang w:val="en-GB"/>
              </w:rPr>
            </w:pPr>
          </w:p>
        </w:tc>
        <w:tc>
          <w:tcPr>
            <w:tcW w:w="731" w:type="pct"/>
            <w:shd w:val="clear" w:color="auto" w:fill="FFFFFF" w:themeFill="background1"/>
          </w:tcPr>
          <w:p w14:paraId="2B2A029C" w14:textId="77777777" w:rsidR="00B94A3B" w:rsidRPr="001560A9" w:rsidRDefault="00B94A3B" w:rsidP="000957A2">
            <w:pPr>
              <w:pStyle w:val="ps"/>
              <w:spacing w:before="20" w:after="20"/>
              <w:rPr>
                <w:b w:val="0"/>
                <w:color w:val="auto"/>
                <w:sz w:val="18"/>
                <w:szCs w:val="18"/>
                <w:lang w:val="en-GB"/>
              </w:rPr>
            </w:pPr>
          </w:p>
        </w:tc>
      </w:tr>
      <w:tr w:rsidR="00B94A3B" w:rsidRPr="001560A9" w14:paraId="461797BA"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shd w:val="clear" w:color="auto" w:fill="002060"/>
          </w:tcPr>
          <w:p w14:paraId="3D3898D0" w14:textId="77777777" w:rsidR="00B94A3B" w:rsidRPr="001560A9" w:rsidRDefault="00B94A3B" w:rsidP="000957A2">
            <w:pPr>
              <w:pStyle w:val="ps"/>
              <w:spacing w:before="20" w:after="20"/>
              <w:jc w:val="center"/>
              <w:rPr>
                <w:color w:val="FFFFFF" w:themeColor="background1"/>
                <w:sz w:val="18"/>
                <w:szCs w:val="18"/>
                <w:lang w:val="en-GB"/>
              </w:rPr>
            </w:pPr>
          </w:p>
        </w:tc>
        <w:tc>
          <w:tcPr>
            <w:tcW w:w="4220" w:type="pct"/>
            <w:gridSpan w:val="6"/>
            <w:shd w:val="clear" w:color="auto" w:fill="002060"/>
          </w:tcPr>
          <w:p w14:paraId="3F4B480B" w14:textId="77777777" w:rsidR="004D041E" w:rsidRPr="001560A9" w:rsidRDefault="00886ABA">
            <w:pPr>
              <w:pStyle w:val="ps"/>
              <w:spacing w:before="20" w:after="20"/>
              <w:jc w:val="center"/>
              <w:rPr>
                <w:sz w:val="18"/>
                <w:szCs w:val="18"/>
                <w:lang w:val="en-GB"/>
              </w:rPr>
            </w:pPr>
            <w:r w:rsidRPr="001560A9">
              <w:rPr>
                <w:color w:val="FFFFFF" w:themeColor="background1"/>
                <w:sz w:val="18"/>
                <w:szCs w:val="18"/>
                <w:lang w:val="en-GB"/>
              </w:rPr>
              <w:t>Strategic focus 3</w:t>
            </w:r>
          </w:p>
        </w:tc>
      </w:tr>
      <w:tr w:rsidR="00B94A3B" w:rsidRPr="001560A9" w14:paraId="45E8E37A" w14:textId="77777777" w:rsidTr="00834AF5">
        <w:trPr>
          <w:cnfStyle w:val="100000000000" w:firstRow="1" w:lastRow="0" w:firstColumn="0" w:lastColumn="0" w:oddVBand="0" w:evenVBand="0" w:oddHBand="0" w:evenHBand="0" w:firstRowFirstColumn="0" w:firstRowLastColumn="0" w:lastRowFirstColumn="0" w:lastRowLastColumn="0"/>
          <w:trHeight w:val="90"/>
          <w:tblHeader/>
        </w:trPr>
        <w:tc>
          <w:tcPr>
            <w:tcW w:w="780" w:type="pct"/>
            <w:shd w:val="clear" w:color="auto" w:fill="FFFFFF" w:themeFill="background1"/>
          </w:tcPr>
          <w:p w14:paraId="12248A39" w14:textId="77777777" w:rsidR="00B94A3B" w:rsidRPr="001560A9" w:rsidRDefault="00B94A3B" w:rsidP="000957A2">
            <w:pPr>
              <w:pStyle w:val="ps"/>
              <w:spacing w:before="20" w:after="20"/>
              <w:rPr>
                <w:sz w:val="18"/>
                <w:szCs w:val="18"/>
                <w:lang w:val="en-GB"/>
              </w:rPr>
            </w:pPr>
          </w:p>
        </w:tc>
        <w:tc>
          <w:tcPr>
            <w:tcW w:w="1740" w:type="pct"/>
            <w:shd w:val="clear" w:color="auto" w:fill="FFFFFF" w:themeFill="background1"/>
          </w:tcPr>
          <w:p w14:paraId="1ED76368" w14:textId="77777777" w:rsidR="00B94A3B" w:rsidRPr="001560A9" w:rsidRDefault="00B94A3B" w:rsidP="000957A2">
            <w:pPr>
              <w:pStyle w:val="ps"/>
              <w:spacing w:before="20" w:after="20"/>
              <w:rPr>
                <w:sz w:val="18"/>
                <w:szCs w:val="18"/>
                <w:lang w:val="en-GB"/>
              </w:rPr>
            </w:pPr>
          </w:p>
        </w:tc>
        <w:tc>
          <w:tcPr>
            <w:tcW w:w="627" w:type="pct"/>
            <w:shd w:val="clear" w:color="auto" w:fill="FFFFFF" w:themeFill="background1"/>
          </w:tcPr>
          <w:p w14:paraId="480D572F" w14:textId="77777777" w:rsidR="00B94A3B" w:rsidRPr="001560A9" w:rsidRDefault="00B94A3B" w:rsidP="000957A2">
            <w:pPr>
              <w:pStyle w:val="ps"/>
              <w:spacing w:before="20" w:after="20"/>
              <w:rPr>
                <w:sz w:val="18"/>
                <w:szCs w:val="18"/>
                <w:lang w:val="en-GB"/>
              </w:rPr>
            </w:pPr>
          </w:p>
        </w:tc>
        <w:tc>
          <w:tcPr>
            <w:tcW w:w="374" w:type="pct"/>
            <w:shd w:val="clear" w:color="auto" w:fill="FFFFFF" w:themeFill="background1"/>
          </w:tcPr>
          <w:p w14:paraId="42D68E13" w14:textId="77777777" w:rsidR="00B94A3B" w:rsidRPr="001560A9" w:rsidRDefault="00B94A3B" w:rsidP="000957A2">
            <w:pPr>
              <w:pStyle w:val="ps"/>
              <w:spacing w:before="20" w:after="20"/>
              <w:rPr>
                <w:sz w:val="18"/>
                <w:szCs w:val="18"/>
                <w:lang w:val="en-GB"/>
              </w:rPr>
            </w:pPr>
          </w:p>
        </w:tc>
        <w:tc>
          <w:tcPr>
            <w:tcW w:w="374" w:type="pct"/>
            <w:shd w:val="clear" w:color="auto" w:fill="FFFFFF" w:themeFill="background1"/>
          </w:tcPr>
          <w:p w14:paraId="3C154D3D" w14:textId="77777777" w:rsidR="00B94A3B" w:rsidRPr="001560A9" w:rsidRDefault="00B94A3B" w:rsidP="000957A2">
            <w:pPr>
              <w:pStyle w:val="ps"/>
              <w:spacing w:before="20" w:after="20"/>
              <w:rPr>
                <w:sz w:val="18"/>
                <w:szCs w:val="18"/>
                <w:lang w:val="en-GB"/>
              </w:rPr>
            </w:pPr>
          </w:p>
        </w:tc>
        <w:tc>
          <w:tcPr>
            <w:tcW w:w="374" w:type="pct"/>
            <w:shd w:val="clear" w:color="auto" w:fill="FFFFFF" w:themeFill="background1"/>
          </w:tcPr>
          <w:p w14:paraId="1840EAF0" w14:textId="77777777" w:rsidR="00B94A3B" w:rsidRPr="001560A9" w:rsidRDefault="00B94A3B" w:rsidP="000957A2">
            <w:pPr>
              <w:pStyle w:val="ps"/>
              <w:spacing w:before="20" w:after="20"/>
              <w:rPr>
                <w:sz w:val="18"/>
                <w:szCs w:val="18"/>
                <w:lang w:val="en-GB"/>
              </w:rPr>
            </w:pPr>
          </w:p>
        </w:tc>
        <w:tc>
          <w:tcPr>
            <w:tcW w:w="731" w:type="pct"/>
            <w:shd w:val="clear" w:color="auto" w:fill="FFFFFF" w:themeFill="background1"/>
          </w:tcPr>
          <w:p w14:paraId="0D81C17F" w14:textId="77777777" w:rsidR="00B94A3B" w:rsidRPr="001560A9" w:rsidRDefault="00B94A3B" w:rsidP="000957A2">
            <w:pPr>
              <w:pStyle w:val="ps"/>
              <w:spacing w:before="20" w:after="20"/>
              <w:rPr>
                <w:sz w:val="18"/>
                <w:szCs w:val="18"/>
                <w:lang w:val="en-GB"/>
              </w:rPr>
            </w:pPr>
          </w:p>
        </w:tc>
      </w:tr>
    </w:tbl>
    <w:p w14:paraId="36533554" w14:textId="77777777" w:rsidR="001908B5" w:rsidRDefault="001908B5">
      <w:pPr>
        <w:pStyle w:val="Titre2"/>
        <w:rPr>
          <w:lang w:val="en-GB"/>
        </w:rPr>
        <w:sectPr w:rsidR="001908B5" w:rsidSect="00F212A3">
          <w:pgSz w:w="11907" w:h="16840" w:code="9"/>
          <w:pgMar w:top="1134" w:right="1418" w:bottom="1134" w:left="1418" w:header="720" w:footer="624" w:gutter="0"/>
          <w:cols w:space="720"/>
        </w:sectPr>
      </w:pPr>
    </w:p>
    <w:p w14:paraId="126B9DF5" w14:textId="621E0FDB" w:rsidR="004D041E" w:rsidRPr="001560A9" w:rsidRDefault="00886ABA">
      <w:pPr>
        <w:pStyle w:val="Titre2"/>
        <w:rPr>
          <w:lang w:val="en-GB"/>
        </w:rPr>
      </w:pPr>
      <w:bookmarkStart w:id="138" w:name="_Toc103872489"/>
      <w:r w:rsidRPr="001560A9">
        <w:rPr>
          <w:lang w:val="en-GB"/>
        </w:rPr>
        <w:t>Implementation framework</w:t>
      </w:r>
      <w:bookmarkEnd w:id="138"/>
    </w:p>
    <w:p w14:paraId="4597834A" w14:textId="1EC02C9A" w:rsidR="004D041E" w:rsidRPr="001560A9" w:rsidRDefault="004D041E">
      <w:pPr>
        <w:pStyle w:val="ps"/>
        <w:rPr>
          <w:i/>
          <w:lang w:val="en-GB"/>
        </w:rPr>
      </w:pPr>
    </w:p>
    <w:tbl>
      <w:tblPr>
        <w:tblW w:w="5000" w:type="pct"/>
        <w:tblLayout w:type="fixed"/>
        <w:tblCellMar>
          <w:left w:w="70" w:type="dxa"/>
          <w:right w:w="70" w:type="dxa"/>
        </w:tblCellMar>
        <w:tblLook w:val="04A0" w:firstRow="1" w:lastRow="0" w:firstColumn="1" w:lastColumn="0" w:noHBand="0" w:noVBand="1"/>
      </w:tblPr>
      <w:tblGrid>
        <w:gridCol w:w="1551"/>
        <w:gridCol w:w="1560"/>
        <w:gridCol w:w="847"/>
        <w:gridCol w:w="567"/>
        <w:gridCol w:w="1559"/>
        <w:gridCol w:w="851"/>
        <w:gridCol w:w="1137"/>
        <w:gridCol w:w="979"/>
      </w:tblGrid>
      <w:tr w:rsidR="00E84796" w:rsidRPr="001560A9" w14:paraId="195827EB" w14:textId="77777777" w:rsidTr="00E84796">
        <w:trPr>
          <w:trHeight w:val="495"/>
        </w:trPr>
        <w:tc>
          <w:tcPr>
            <w:tcW w:w="857" w:type="pct"/>
            <w:tcBorders>
              <w:top w:val="single" w:sz="8" w:space="0" w:color="auto"/>
              <w:left w:val="single" w:sz="8" w:space="0" w:color="auto"/>
              <w:bottom w:val="single" w:sz="8" w:space="0" w:color="auto"/>
              <w:right w:val="single" w:sz="8" w:space="0" w:color="auto"/>
            </w:tcBorders>
            <w:shd w:val="clear" w:color="000000" w:fill="17365D"/>
            <w:noWrap/>
            <w:vAlign w:val="center"/>
            <w:hideMark/>
          </w:tcPr>
          <w:p w14:paraId="60948C11" w14:textId="77777777" w:rsidR="004D041E" w:rsidRPr="001560A9" w:rsidRDefault="00886ABA">
            <w:pPr>
              <w:rPr>
                <w:rFonts w:ascii="Calibri" w:hAnsi="Calibri" w:cs="Calibri"/>
                <w:noProof w:val="0"/>
                <w:color w:val="FFFFFF"/>
                <w:szCs w:val="22"/>
                <w:lang w:val="en-GB"/>
              </w:rPr>
            </w:pPr>
            <w:r w:rsidRPr="001560A9">
              <w:rPr>
                <w:rFonts w:ascii="Calibri" w:hAnsi="Calibri" w:cs="Calibri"/>
                <w:noProof w:val="0"/>
                <w:color w:val="FFFFFF"/>
                <w:szCs w:val="22"/>
                <w:lang w:val="en-GB"/>
              </w:rPr>
              <w:t>Water resources</w:t>
            </w:r>
          </w:p>
        </w:tc>
        <w:tc>
          <w:tcPr>
            <w:tcW w:w="862" w:type="pct"/>
            <w:tcBorders>
              <w:top w:val="single" w:sz="8" w:space="0" w:color="auto"/>
              <w:left w:val="nil"/>
              <w:bottom w:val="single" w:sz="8" w:space="0" w:color="auto"/>
              <w:right w:val="single" w:sz="8" w:space="0" w:color="auto"/>
            </w:tcBorders>
            <w:shd w:val="clear" w:color="000000" w:fill="17365D"/>
            <w:noWrap/>
            <w:vAlign w:val="center"/>
            <w:hideMark/>
          </w:tcPr>
          <w:p w14:paraId="3DCE4E61" w14:textId="77777777" w:rsidR="004D041E" w:rsidRPr="001560A9" w:rsidRDefault="00886ABA">
            <w:pPr>
              <w:jc w:val="center"/>
              <w:rPr>
                <w:rFonts w:ascii="Calibri" w:hAnsi="Calibri" w:cs="Calibri"/>
                <w:b/>
                <w:bCs/>
                <w:noProof w:val="0"/>
                <w:color w:val="FFFFFF"/>
                <w:sz w:val="18"/>
                <w:szCs w:val="18"/>
                <w:lang w:val="en-GB"/>
              </w:rPr>
            </w:pPr>
            <w:r w:rsidRPr="001560A9">
              <w:rPr>
                <w:rFonts w:ascii="Calibri" w:hAnsi="Calibri" w:cs="Calibri"/>
                <w:b/>
                <w:bCs/>
                <w:noProof w:val="0"/>
                <w:color w:val="FFFFFF"/>
                <w:sz w:val="18"/>
                <w:szCs w:val="18"/>
                <w:lang w:val="en-GB"/>
              </w:rPr>
              <w:t>Description</w:t>
            </w:r>
          </w:p>
        </w:tc>
        <w:tc>
          <w:tcPr>
            <w:tcW w:w="468" w:type="pct"/>
            <w:tcBorders>
              <w:top w:val="single" w:sz="8" w:space="0" w:color="auto"/>
              <w:left w:val="nil"/>
              <w:bottom w:val="single" w:sz="8" w:space="0" w:color="auto"/>
              <w:right w:val="single" w:sz="8" w:space="0" w:color="auto"/>
            </w:tcBorders>
            <w:shd w:val="clear" w:color="000000" w:fill="17365D"/>
            <w:vAlign w:val="center"/>
            <w:hideMark/>
          </w:tcPr>
          <w:p w14:paraId="2EA1AFCA" w14:textId="16690A5D" w:rsidR="004D041E" w:rsidRPr="001560A9" w:rsidRDefault="006B3348">
            <w:pPr>
              <w:jc w:val="center"/>
              <w:rPr>
                <w:rFonts w:ascii="Calibri" w:hAnsi="Calibri" w:cs="Calibri"/>
                <w:b/>
                <w:bCs/>
                <w:noProof w:val="0"/>
                <w:color w:val="FFFFFF"/>
                <w:sz w:val="18"/>
                <w:szCs w:val="18"/>
                <w:lang w:val="en-GB"/>
              </w:rPr>
            </w:pPr>
            <w:r>
              <w:rPr>
                <w:rFonts w:ascii="Calibri" w:hAnsi="Calibri" w:cs="Calibri"/>
                <w:b/>
                <w:bCs/>
                <w:noProof w:val="0"/>
                <w:color w:val="FFFFFF"/>
                <w:sz w:val="18"/>
                <w:szCs w:val="18"/>
                <w:lang w:val="en-GB"/>
              </w:rPr>
              <w:t>OVI</w:t>
            </w:r>
            <w:r w:rsidRPr="001560A9">
              <w:rPr>
                <w:rFonts w:ascii="Calibri" w:hAnsi="Calibri" w:cs="Calibri"/>
                <w:b/>
                <w:bCs/>
                <w:noProof w:val="0"/>
                <w:color w:val="FFFFFF"/>
                <w:sz w:val="18"/>
                <w:szCs w:val="18"/>
                <w:lang w:val="en-GB"/>
              </w:rPr>
              <w:t xml:space="preserve"> </w:t>
            </w:r>
            <w:r w:rsidR="00886ABA" w:rsidRPr="001560A9">
              <w:rPr>
                <w:rFonts w:ascii="Calibri" w:hAnsi="Calibri" w:cs="Calibri"/>
                <w:b/>
                <w:bCs/>
                <w:noProof w:val="0"/>
                <w:color w:val="FFFFFF"/>
                <w:sz w:val="18"/>
                <w:szCs w:val="18"/>
                <w:lang w:val="en-GB"/>
              </w:rPr>
              <w:t xml:space="preserve">indicator (Baseline) </w:t>
            </w:r>
          </w:p>
        </w:tc>
        <w:tc>
          <w:tcPr>
            <w:tcW w:w="313" w:type="pct"/>
            <w:tcBorders>
              <w:top w:val="single" w:sz="8" w:space="0" w:color="auto"/>
              <w:left w:val="nil"/>
              <w:bottom w:val="single" w:sz="8" w:space="0" w:color="auto"/>
              <w:right w:val="single" w:sz="8" w:space="0" w:color="auto"/>
            </w:tcBorders>
            <w:shd w:val="clear" w:color="000000" w:fill="17365D"/>
            <w:vAlign w:val="center"/>
            <w:hideMark/>
          </w:tcPr>
          <w:p w14:paraId="0BE195FA" w14:textId="77777777" w:rsidR="004D041E" w:rsidRPr="001560A9" w:rsidRDefault="00886ABA">
            <w:pPr>
              <w:jc w:val="center"/>
              <w:rPr>
                <w:rFonts w:ascii="Calibri" w:hAnsi="Calibri" w:cs="Calibri"/>
                <w:b/>
                <w:bCs/>
                <w:noProof w:val="0"/>
                <w:color w:val="FFFFFF"/>
                <w:sz w:val="18"/>
                <w:szCs w:val="18"/>
                <w:lang w:val="en-GB"/>
              </w:rPr>
            </w:pPr>
            <w:r w:rsidRPr="001560A9">
              <w:rPr>
                <w:rFonts w:ascii="Calibri" w:hAnsi="Calibri" w:cs="Calibri"/>
                <w:b/>
                <w:bCs/>
                <w:noProof w:val="0"/>
                <w:color w:val="FFFFFF"/>
                <w:sz w:val="18"/>
                <w:szCs w:val="18"/>
                <w:lang w:val="en-GB"/>
              </w:rPr>
              <w:t xml:space="preserve">Budget </w:t>
            </w:r>
          </w:p>
        </w:tc>
        <w:tc>
          <w:tcPr>
            <w:tcW w:w="861" w:type="pct"/>
            <w:tcBorders>
              <w:top w:val="single" w:sz="8" w:space="0" w:color="auto"/>
              <w:left w:val="nil"/>
              <w:bottom w:val="single" w:sz="8" w:space="0" w:color="auto"/>
              <w:right w:val="single" w:sz="8" w:space="0" w:color="auto"/>
            </w:tcBorders>
            <w:shd w:val="clear" w:color="000000" w:fill="17365D"/>
            <w:vAlign w:val="center"/>
            <w:hideMark/>
          </w:tcPr>
          <w:p w14:paraId="68435722" w14:textId="77777777" w:rsidR="004D041E" w:rsidRPr="001560A9" w:rsidRDefault="00886ABA">
            <w:pPr>
              <w:jc w:val="center"/>
              <w:rPr>
                <w:rFonts w:ascii="Calibri" w:hAnsi="Calibri" w:cs="Calibri"/>
                <w:b/>
                <w:bCs/>
                <w:noProof w:val="0"/>
                <w:color w:val="FFFFFF"/>
                <w:sz w:val="18"/>
                <w:szCs w:val="18"/>
                <w:lang w:val="en-GB"/>
              </w:rPr>
            </w:pPr>
            <w:r w:rsidRPr="001560A9">
              <w:rPr>
                <w:rFonts w:ascii="Calibri" w:hAnsi="Calibri" w:cs="Calibri"/>
                <w:b/>
                <w:bCs/>
                <w:noProof w:val="0"/>
                <w:color w:val="FFFFFF"/>
                <w:sz w:val="18"/>
                <w:szCs w:val="18"/>
                <w:lang w:val="en-GB"/>
              </w:rPr>
              <w:t>Actors</w:t>
            </w:r>
          </w:p>
        </w:tc>
        <w:tc>
          <w:tcPr>
            <w:tcW w:w="470" w:type="pct"/>
            <w:tcBorders>
              <w:top w:val="single" w:sz="8" w:space="0" w:color="auto"/>
              <w:left w:val="nil"/>
              <w:bottom w:val="single" w:sz="8" w:space="0" w:color="auto"/>
              <w:right w:val="single" w:sz="8" w:space="0" w:color="auto"/>
            </w:tcBorders>
            <w:shd w:val="clear" w:color="000000" w:fill="17365D"/>
            <w:noWrap/>
            <w:vAlign w:val="center"/>
            <w:hideMark/>
          </w:tcPr>
          <w:p w14:paraId="7A729FD8" w14:textId="56BF4748" w:rsidR="004D041E" w:rsidRPr="001560A9" w:rsidRDefault="00886ABA">
            <w:pPr>
              <w:jc w:val="center"/>
              <w:rPr>
                <w:rFonts w:ascii="Calibri" w:hAnsi="Calibri" w:cs="Calibri"/>
                <w:b/>
                <w:bCs/>
                <w:noProof w:val="0"/>
                <w:color w:val="FFFFFF"/>
                <w:sz w:val="18"/>
                <w:szCs w:val="18"/>
                <w:lang w:val="en-GB"/>
              </w:rPr>
            </w:pPr>
            <w:r w:rsidRPr="001560A9">
              <w:rPr>
                <w:rFonts w:ascii="Calibri" w:hAnsi="Calibri" w:cs="Calibri"/>
                <w:b/>
                <w:bCs/>
                <w:noProof w:val="0"/>
                <w:color w:val="FFFFFF"/>
                <w:sz w:val="18"/>
                <w:szCs w:val="18"/>
                <w:lang w:val="en-GB"/>
              </w:rPr>
              <w:t>period (</w:t>
            </w:r>
            <w:r w:rsidR="006B3348">
              <w:rPr>
                <w:rFonts w:ascii="Calibri" w:hAnsi="Calibri" w:cs="Calibri"/>
                <w:b/>
                <w:bCs/>
                <w:noProof w:val="0"/>
                <w:color w:val="FFFFFF"/>
                <w:sz w:val="18"/>
                <w:szCs w:val="18"/>
                <w:lang w:val="en-GB"/>
              </w:rPr>
              <w:t>S</w:t>
            </w:r>
            <w:r w:rsidRPr="001560A9">
              <w:rPr>
                <w:rFonts w:ascii="Calibri" w:hAnsi="Calibri" w:cs="Calibri"/>
                <w:b/>
                <w:bCs/>
                <w:noProof w:val="0"/>
                <w:color w:val="FFFFFF"/>
                <w:sz w:val="18"/>
                <w:szCs w:val="18"/>
                <w:lang w:val="en-GB"/>
              </w:rPr>
              <w:t>T - MT - LT)</w:t>
            </w:r>
          </w:p>
        </w:tc>
        <w:tc>
          <w:tcPr>
            <w:tcW w:w="628" w:type="pct"/>
            <w:tcBorders>
              <w:top w:val="single" w:sz="8" w:space="0" w:color="auto"/>
              <w:left w:val="nil"/>
              <w:bottom w:val="single" w:sz="8" w:space="0" w:color="auto"/>
              <w:right w:val="single" w:sz="8" w:space="0" w:color="auto"/>
            </w:tcBorders>
            <w:shd w:val="clear" w:color="000000" w:fill="17365D"/>
            <w:noWrap/>
            <w:vAlign w:val="center"/>
            <w:hideMark/>
          </w:tcPr>
          <w:p w14:paraId="1A6B2246" w14:textId="031E8986" w:rsidR="004D041E" w:rsidRPr="001560A9" w:rsidRDefault="00065ED5">
            <w:pPr>
              <w:jc w:val="center"/>
              <w:rPr>
                <w:rFonts w:ascii="Calibri" w:hAnsi="Calibri" w:cs="Calibri"/>
                <w:b/>
                <w:bCs/>
                <w:noProof w:val="0"/>
                <w:color w:val="FFFFFF"/>
                <w:sz w:val="18"/>
                <w:szCs w:val="18"/>
                <w:lang w:val="en-GB"/>
              </w:rPr>
            </w:pPr>
            <w:r w:rsidRPr="001560A9">
              <w:rPr>
                <w:rFonts w:ascii="Calibri" w:hAnsi="Calibri" w:cs="Calibri"/>
                <w:b/>
                <w:bCs/>
                <w:noProof w:val="0"/>
                <w:color w:val="FFFFFF"/>
                <w:sz w:val="18"/>
                <w:szCs w:val="18"/>
                <w:lang w:val="en-GB"/>
              </w:rPr>
              <w:t xml:space="preserve">Verification </w:t>
            </w:r>
            <w:r w:rsidR="00886ABA" w:rsidRPr="001560A9">
              <w:rPr>
                <w:rFonts w:ascii="Calibri" w:hAnsi="Calibri" w:cs="Calibri"/>
                <w:b/>
                <w:bCs/>
                <w:noProof w:val="0"/>
                <w:color w:val="FFFFFF"/>
                <w:sz w:val="18"/>
                <w:szCs w:val="18"/>
                <w:lang w:val="en-GB"/>
              </w:rPr>
              <w:t xml:space="preserve">sources </w:t>
            </w:r>
          </w:p>
        </w:tc>
        <w:tc>
          <w:tcPr>
            <w:tcW w:w="541" w:type="pct"/>
            <w:tcBorders>
              <w:top w:val="single" w:sz="8" w:space="0" w:color="auto"/>
              <w:left w:val="nil"/>
              <w:bottom w:val="single" w:sz="8" w:space="0" w:color="auto"/>
              <w:right w:val="single" w:sz="8" w:space="0" w:color="auto"/>
            </w:tcBorders>
            <w:shd w:val="clear" w:color="000000" w:fill="17365D"/>
            <w:noWrap/>
            <w:vAlign w:val="center"/>
            <w:hideMark/>
          </w:tcPr>
          <w:p w14:paraId="1B0E9433" w14:textId="77777777" w:rsidR="004D041E" w:rsidRPr="001560A9" w:rsidRDefault="00886ABA">
            <w:pPr>
              <w:jc w:val="center"/>
              <w:rPr>
                <w:rFonts w:ascii="Calibri" w:hAnsi="Calibri" w:cs="Calibri"/>
                <w:b/>
                <w:bCs/>
                <w:noProof w:val="0"/>
                <w:color w:val="FFFFFF"/>
                <w:sz w:val="18"/>
                <w:szCs w:val="18"/>
                <w:lang w:val="en-GB"/>
              </w:rPr>
            </w:pPr>
            <w:r w:rsidRPr="001560A9">
              <w:rPr>
                <w:rFonts w:ascii="Calibri" w:hAnsi="Calibri" w:cs="Calibri"/>
                <w:b/>
                <w:bCs/>
                <w:noProof w:val="0"/>
                <w:color w:val="FFFFFF"/>
                <w:sz w:val="18"/>
                <w:szCs w:val="18"/>
                <w:lang w:val="en-GB"/>
              </w:rPr>
              <w:t>Risks and assumptions</w:t>
            </w:r>
          </w:p>
        </w:tc>
      </w:tr>
      <w:tr w:rsidR="00E84796" w:rsidRPr="00CB581B" w14:paraId="57FF5FDC" w14:textId="77777777" w:rsidTr="00E84796">
        <w:trPr>
          <w:trHeight w:val="315"/>
        </w:trPr>
        <w:tc>
          <w:tcPr>
            <w:tcW w:w="857" w:type="pct"/>
            <w:tcBorders>
              <w:top w:val="nil"/>
              <w:left w:val="single" w:sz="8" w:space="0" w:color="auto"/>
              <w:bottom w:val="single" w:sz="8" w:space="0" w:color="auto"/>
              <w:right w:val="single" w:sz="8" w:space="0" w:color="auto"/>
            </w:tcBorders>
            <w:shd w:val="clear" w:color="000000" w:fill="FFFFFF"/>
            <w:noWrap/>
            <w:vAlign w:val="center"/>
            <w:hideMark/>
          </w:tcPr>
          <w:p w14:paraId="66002F78" w14:textId="77777777" w:rsidR="004D041E" w:rsidRPr="001560A9" w:rsidRDefault="00886ABA">
            <w:pPr>
              <w:jc w:val="center"/>
              <w:rPr>
                <w:rFonts w:cs="Arial"/>
                <w:b/>
                <w:bCs/>
                <w:noProof w:val="0"/>
                <w:color w:val="000000"/>
                <w:sz w:val="18"/>
                <w:szCs w:val="18"/>
                <w:lang w:val="en-GB"/>
              </w:rPr>
            </w:pPr>
            <w:r w:rsidRPr="001560A9">
              <w:rPr>
                <w:rFonts w:cs="Arial"/>
                <w:b/>
                <w:bCs/>
                <w:noProof w:val="0"/>
                <w:color w:val="000000"/>
                <w:sz w:val="18"/>
                <w:szCs w:val="18"/>
                <w:lang w:val="en-GB"/>
              </w:rPr>
              <w:t>Overall goal - vision 2040</w:t>
            </w:r>
          </w:p>
        </w:tc>
        <w:tc>
          <w:tcPr>
            <w:tcW w:w="4143" w:type="pct"/>
            <w:gridSpan w:val="7"/>
            <w:tcBorders>
              <w:top w:val="nil"/>
              <w:left w:val="nil"/>
              <w:bottom w:val="single" w:sz="8" w:space="0" w:color="auto"/>
              <w:right w:val="single" w:sz="8" w:space="0" w:color="auto"/>
            </w:tcBorders>
            <w:shd w:val="clear" w:color="000000" w:fill="FFFFFF"/>
            <w:vAlign w:val="center"/>
            <w:hideMark/>
          </w:tcPr>
          <w:p w14:paraId="302A0B47" w14:textId="77777777" w:rsidR="004D041E" w:rsidRPr="001560A9" w:rsidRDefault="00886ABA">
            <w:pPr>
              <w:rPr>
                <w:rFonts w:cs="Arial"/>
                <w:noProof w:val="0"/>
                <w:color w:val="000000"/>
                <w:sz w:val="18"/>
                <w:szCs w:val="18"/>
                <w:lang w:val="en-GB"/>
              </w:rPr>
            </w:pPr>
            <w:r w:rsidRPr="001560A9">
              <w:rPr>
                <w:rFonts w:cs="Arial"/>
                <w:noProof w:val="0"/>
                <w:color w:val="000000"/>
                <w:sz w:val="18"/>
                <w:szCs w:val="18"/>
                <w:lang w:val="en-GB"/>
              </w:rPr>
              <w:t xml:space="preserve"> On the basis of thorough and updated data, knowledge and tools, OMVG and national institutes through specialised bodies ensure the protection and good management of transboundary water resources of the OMVG area in order to meet the water needs of the populations and ecosystems.</w:t>
            </w:r>
          </w:p>
        </w:tc>
      </w:tr>
      <w:tr w:rsidR="00E84796" w:rsidRPr="00CB581B" w14:paraId="0696ECFB" w14:textId="77777777" w:rsidTr="00E84796">
        <w:trPr>
          <w:trHeight w:val="315"/>
        </w:trPr>
        <w:tc>
          <w:tcPr>
            <w:tcW w:w="857" w:type="pct"/>
            <w:vMerge w:val="restart"/>
            <w:tcBorders>
              <w:top w:val="nil"/>
              <w:left w:val="single" w:sz="8" w:space="0" w:color="auto"/>
              <w:bottom w:val="single" w:sz="8" w:space="0" w:color="000000"/>
              <w:right w:val="single" w:sz="8" w:space="0" w:color="auto"/>
            </w:tcBorders>
            <w:shd w:val="clear" w:color="000000" w:fill="FFFFFF"/>
            <w:noWrap/>
            <w:vAlign w:val="center"/>
            <w:hideMark/>
          </w:tcPr>
          <w:p w14:paraId="7B0D562E" w14:textId="458E9087" w:rsidR="004D041E" w:rsidRPr="001560A9" w:rsidRDefault="00886ABA">
            <w:pPr>
              <w:jc w:val="center"/>
              <w:rPr>
                <w:rFonts w:cs="Arial"/>
                <w:b/>
                <w:bCs/>
                <w:noProof w:val="0"/>
                <w:color w:val="000000"/>
                <w:sz w:val="18"/>
                <w:szCs w:val="18"/>
                <w:lang w:val="en-GB"/>
              </w:rPr>
            </w:pPr>
            <w:r w:rsidRPr="001560A9">
              <w:rPr>
                <w:rFonts w:cs="Arial"/>
                <w:b/>
                <w:bCs/>
                <w:noProof w:val="0"/>
                <w:color w:val="000000"/>
                <w:sz w:val="18"/>
                <w:szCs w:val="18"/>
                <w:lang w:val="en-GB"/>
              </w:rPr>
              <w:t xml:space="preserve">Strategic </w:t>
            </w:r>
            <w:r w:rsidR="00523DCE">
              <w:rPr>
                <w:rFonts w:cs="Arial"/>
                <w:b/>
                <w:bCs/>
                <w:noProof w:val="0"/>
                <w:color w:val="000000"/>
                <w:sz w:val="18"/>
                <w:szCs w:val="18"/>
                <w:lang w:val="en-GB"/>
              </w:rPr>
              <w:t>axes</w:t>
            </w:r>
          </w:p>
        </w:tc>
        <w:tc>
          <w:tcPr>
            <w:tcW w:w="4143" w:type="pct"/>
            <w:gridSpan w:val="7"/>
            <w:tcBorders>
              <w:top w:val="single" w:sz="8" w:space="0" w:color="auto"/>
              <w:left w:val="nil"/>
              <w:bottom w:val="single" w:sz="8" w:space="0" w:color="auto"/>
              <w:right w:val="single" w:sz="8" w:space="0" w:color="000000"/>
            </w:tcBorders>
            <w:shd w:val="clear" w:color="000000" w:fill="FFFFFF"/>
            <w:vAlign w:val="center"/>
            <w:hideMark/>
          </w:tcPr>
          <w:p w14:paraId="49B02C0E" w14:textId="094B6364" w:rsidR="004D041E" w:rsidRPr="001560A9" w:rsidRDefault="00886ABA">
            <w:pPr>
              <w:rPr>
                <w:rFonts w:cs="Arial"/>
                <w:b/>
                <w:bCs/>
                <w:noProof w:val="0"/>
                <w:color w:val="000000"/>
                <w:sz w:val="18"/>
                <w:szCs w:val="18"/>
                <w:lang w:val="en-GB"/>
              </w:rPr>
            </w:pPr>
            <w:r w:rsidRPr="001560A9">
              <w:rPr>
                <w:rFonts w:cs="Arial"/>
                <w:b/>
                <w:bCs/>
                <w:noProof w:val="0"/>
                <w:color w:val="000000"/>
                <w:sz w:val="18"/>
                <w:szCs w:val="18"/>
                <w:lang w:val="en-GB"/>
              </w:rPr>
              <w:t xml:space="preserve">Strategic </w:t>
            </w:r>
            <w:r w:rsidR="00065ED5" w:rsidRPr="001560A9">
              <w:rPr>
                <w:rFonts w:cs="Arial"/>
                <w:b/>
                <w:bCs/>
                <w:noProof w:val="0"/>
                <w:color w:val="000000"/>
                <w:sz w:val="18"/>
                <w:szCs w:val="18"/>
                <w:lang w:val="en-GB"/>
              </w:rPr>
              <w:t xml:space="preserve">Axis </w:t>
            </w:r>
            <w:r w:rsidRPr="001560A9">
              <w:rPr>
                <w:rFonts w:cs="Arial"/>
                <w:b/>
                <w:bCs/>
                <w:noProof w:val="0"/>
                <w:color w:val="000000"/>
                <w:sz w:val="18"/>
                <w:szCs w:val="18"/>
                <w:lang w:val="en-GB"/>
              </w:rPr>
              <w:t xml:space="preserve">1 - </w:t>
            </w:r>
            <w:r w:rsidRPr="001560A9">
              <w:rPr>
                <w:rFonts w:cs="Arial"/>
                <w:b/>
                <w:bCs/>
                <w:noProof w:val="0"/>
                <w:color w:val="000000"/>
                <w:sz w:val="18"/>
                <w:szCs w:val="18"/>
                <w:lang w:val="en-GB"/>
              </w:rPr>
              <w:fldChar w:fldCharType="begin"/>
            </w:r>
            <w:r w:rsidRPr="001560A9">
              <w:rPr>
                <w:rFonts w:cs="Arial"/>
                <w:b/>
                <w:bCs/>
                <w:noProof w:val="0"/>
                <w:color w:val="000000"/>
                <w:sz w:val="18"/>
                <w:szCs w:val="18"/>
                <w:lang w:val="en-GB"/>
              </w:rPr>
              <w:instrText xml:space="preserve"> REF Axe1  \* MERGEFORMAT </w:instrText>
            </w:r>
            <w:r w:rsidRPr="001560A9">
              <w:rPr>
                <w:rFonts w:cs="Arial"/>
                <w:b/>
                <w:bCs/>
                <w:noProof w:val="0"/>
                <w:color w:val="000000"/>
                <w:sz w:val="18"/>
                <w:szCs w:val="18"/>
                <w:lang w:val="en-GB"/>
              </w:rPr>
              <w:fldChar w:fldCharType="separate"/>
            </w:r>
            <w:r w:rsidR="00CB581B" w:rsidRPr="00CB581B">
              <w:rPr>
                <w:rFonts w:cs="Arial"/>
                <w:noProof w:val="0"/>
                <w:sz w:val="18"/>
                <w:lang w:val="en-GB"/>
              </w:rPr>
              <w:t>Improve knowledge and monitoring of water resources</w:t>
            </w:r>
            <w:r w:rsidRPr="001560A9">
              <w:rPr>
                <w:rFonts w:cs="Arial"/>
                <w:b/>
                <w:bCs/>
                <w:noProof w:val="0"/>
                <w:color w:val="000000"/>
                <w:sz w:val="18"/>
                <w:szCs w:val="18"/>
                <w:lang w:val="en-GB"/>
              </w:rPr>
              <w:fldChar w:fldCharType="end"/>
            </w:r>
          </w:p>
        </w:tc>
      </w:tr>
      <w:tr w:rsidR="00E84796" w:rsidRPr="00CB581B" w14:paraId="155FE8F6" w14:textId="77777777" w:rsidTr="00E84796">
        <w:trPr>
          <w:trHeight w:val="315"/>
        </w:trPr>
        <w:tc>
          <w:tcPr>
            <w:tcW w:w="857" w:type="pct"/>
            <w:vMerge/>
            <w:tcBorders>
              <w:top w:val="nil"/>
              <w:left w:val="single" w:sz="8" w:space="0" w:color="auto"/>
              <w:bottom w:val="single" w:sz="8" w:space="0" w:color="000000"/>
              <w:right w:val="single" w:sz="8" w:space="0" w:color="auto"/>
            </w:tcBorders>
            <w:vAlign w:val="center"/>
            <w:hideMark/>
          </w:tcPr>
          <w:p w14:paraId="670E0F21" w14:textId="77777777" w:rsidR="00E84796" w:rsidRPr="001560A9" w:rsidRDefault="00E84796" w:rsidP="000957A2">
            <w:pPr>
              <w:rPr>
                <w:rFonts w:cs="Arial"/>
                <w:b/>
                <w:bCs/>
                <w:noProof w:val="0"/>
                <w:color w:val="000000"/>
                <w:sz w:val="18"/>
                <w:szCs w:val="18"/>
                <w:lang w:val="en-GB"/>
              </w:rPr>
            </w:pPr>
          </w:p>
        </w:tc>
        <w:tc>
          <w:tcPr>
            <w:tcW w:w="4143" w:type="pct"/>
            <w:gridSpan w:val="7"/>
            <w:tcBorders>
              <w:top w:val="single" w:sz="8" w:space="0" w:color="auto"/>
              <w:left w:val="nil"/>
              <w:bottom w:val="single" w:sz="8" w:space="0" w:color="auto"/>
              <w:right w:val="single" w:sz="8" w:space="0" w:color="000000"/>
            </w:tcBorders>
            <w:shd w:val="clear" w:color="000000" w:fill="FFFFFF"/>
            <w:vAlign w:val="center"/>
            <w:hideMark/>
          </w:tcPr>
          <w:p w14:paraId="21675CCD" w14:textId="14BF5E63" w:rsidR="004D041E" w:rsidRPr="001560A9" w:rsidRDefault="00886ABA">
            <w:pPr>
              <w:rPr>
                <w:rFonts w:cs="Arial"/>
                <w:b/>
                <w:bCs/>
                <w:noProof w:val="0"/>
                <w:color w:val="000000"/>
                <w:sz w:val="18"/>
                <w:szCs w:val="18"/>
                <w:lang w:val="en-GB"/>
              </w:rPr>
            </w:pPr>
            <w:r w:rsidRPr="001560A9">
              <w:rPr>
                <w:rFonts w:cs="Arial"/>
                <w:b/>
                <w:bCs/>
                <w:noProof w:val="0"/>
                <w:color w:val="000000"/>
                <w:sz w:val="18"/>
                <w:szCs w:val="18"/>
                <w:lang w:val="en-GB"/>
              </w:rPr>
              <w:t xml:space="preserve">Strategic </w:t>
            </w:r>
            <w:r w:rsidR="00065ED5" w:rsidRPr="001560A9">
              <w:rPr>
                <w:rFonts w:cs="Arial"/>
                <w:b/>
                <w:bCs/>
                <w:noProof w:val="0"/>
                <w:color w:val="000000"/>
                <w:sz w:val="18"/>
                <w:szCs w:val="18"/>
                <w:lang w:val="en-GB"/>
              </w:rPr>
              <w:t xml:space="preserve">Axis </w:t>
            </w:r>
            <w:r w:rsidRPr="001560A9">
              <w:rPr>
                <w:rFonts w:cs="Arial"/>
                <w:b/>
                <w:bCs/>
                <w:noProof w:val="0"/>
                <w:color w:val="000000"/>
                <w:sz w:val="18"/>
                <w:szCs w:val="18"/>
                <w:lang w:val="en-GB"/>
              </w:rPr>
              <w:t xml:space="preserve">2 - </w:t>
            </w:r>
            <w:r w:rsidRPr="001560A9">
              <w:rPr>
                <w:rFonts w:cs="Arial"/>
                <w:b/>
                <w:bCs/>
                <w:noProof w:val="0"/>
                <w:color w:val="000000"/>
                <w:sz w:val="18"/>
                <w:szCs w:val="18"/>
                <w:lang w:val="en-GB"/>
              </w:rPr>
              <w:fldChar w:fldCharType="begin"/>
            </w:r>
            <w:r w:rsidRPr="001560A9">
              <w:rPr>
                <w:rFonts w:cs="Arial"/>
                <w:b/>
                <w:bCs/>
                <w:noProof w:val="0"/>
                <w:color w:val="000000"/>
                <w:sz w:val="18"/>
                <w:szCs w:val="18"/>
                <w:lang w:val="en-GB"/>
              </w:rPr>
              <w:instrText xml:space="preserve"> REF Axe2  \* MERGEFORMAT </w:instrText>
            </w:r>
            <w:r w:rsidRPr="001560A9">
              <w:rPr>
                <w:rFonts w:cs="Arial"/>
                <w:b/>
                <w:bCs/>
                <w:noProof w:val="0"/>
                <w:color w:val="000000"/>
                <w:sz w:val="18"/>
                <w:szCs w:val="18"/>
                <w:lang w:val="en-GB"/>
              </w:rPr>
              <w:fldChar w:fldCharType="separate"/>
            </w:r>
            <w:r w:rsidR="00CB581B" w:rsidRPr="00CB581B">
              <w:rPr>
                <w:rFonts w:cs="Arial"/>
                <w:noProof w:val="0"/>
                <w:sz w:val="18"/>
                <w:szCs w:val="18"/>
                <w:lang w:val="en-GB"/>
              </w:rPr>
              <w:t xml:space="preserve"> Develop rivers and their basins for multi-objective and sustainable management of the resource</w:t>
            </w:r>
            <w:r w:rsidRPr="001560A9">
              <w:rPr>
                <w:rFonts w:cs="Arial"/>
                <w:b/>
                <w:bCs/>
                <w:noProof w:val="0"/>
                <w:color w:val="000000"/>
                <w:sz w:val="18"/>
                <w:szCs w:val="18"/>
                <w:lang w:val="en-GB"/>
              </w:rPr>
              <w:fldChar w:fldCharType="end"/>
            </w:r>
          </w:p>
        </w:tc>
      </w:tr>
      <w:tr w:rsidR="00E84796" w:rsidRPr="00A57211" w14:paraId="6FB6695F" w14:textId="77777777" w:rsidTr="00E84796">
        <w:trPr>
          <w:trHeight w:val="315"/>
        </w:trPr>
        <w:tc>
          <w:tcPr>
            <w:tcW w:w="857" w:type="pct"/>
            <w:vMerge/>
            <w:tcBorders>
              <w:top w:val="nil"/>
              <w:left w:val="single" w:sz="8" w:space="0" w:color="auto"/>
              <w:bottom w:val="single" w:sz="8" w:space="0" w:color="000000"/>
              <w:right w:val="single" w:sz="8" w:space="0" w:color="auto"/>
            </w:tcBorders>
            <w:vAlign w:val="center"/>
            <w:hideMark/>
          </w:tcPr>
          <w:p w14:paraId="1B78D998" w14:textId="77777777" w:rsidR="00E84796" w:rsidRPr="001560A9" w:rsidRDefault="00E84796" w:rsidP="000957A2">
            <w:pPr>
              <w:rPr>
                <w:rFonts w:cs="Arial"/>
                <w:b/>
                <w:bCs/>
                <w:noProof w:val="0"/>
                <w:color w:val="000000"/>
                <w:sz w:val="18"/>
                <w:szCs w:val="18"/>
                <w:lang w:val="en-GB"/>
              </w:rPr>
            </w:pPr>
          </w:p>
        </w:tc>
        <w:tc>
          <w:tcPr>
            <w:tcW w:w="4143" w:type="pct"/>
            <w:gridSpan w:val="7"/>
            <w:tcBorders>
              <w:top w:val="single" w:sz="8" w:space="0" w:color="auto"/>
              <w:left w:val="nil"/>
              <w:bottom w:val="single" w:sz="8" w:space="0" w:color="auto"/>
              <w:right w:val="single" w:sz="8" w:space="0" w:color="000000"/>
            </w:tcBorders>
            <w:shd w:val="clear" w:color="000000" w:fill="FFFFFF"/>
            <w:vAlign w:val="center"/>
            <w:hideMark/>
          </w:tcPr>
          <w:p w14:paraId="064066DA" w14:textId="70B051FE" w:rsidR="004D041E" w:rsidRPr="001560A9" w:rsidRDefault="00886ABA">
            <w:pPr>
              <w:rPr>
                <w:rFonts w:cs="Arial"/>
                <w:b/>
                <w:bCs/>
                <w:noProof w:val="0"/>
                <w:color w:val="000000"/>
                <w:sz w:val="18"/>
                <w:szCs w:val="18"/>
                <w:lang w:val="en-GB"/>
              </w:rPr>
            </w:pPr>
            <w:r w:rsidRPr="001560A9">
              <w:rPr>
                <w:rFonts w:cs="Arial"/>
                <w:b/>
                <w:bCs/>
                <w:noProof w:val="0"/>
                <w:color w:val="000000"/>
                <w:sz w:val="18"/>
                <w:szCs w:val="18"/>
                <w:lang w:val="en-GB"/>
              </w:rPr>
              <w:t xml:space="preserve">Strategic Axis 3 - </w:t>
            </w:r>
            <w:r w:rsidRPr="001560A9">
              <w:rPr>
                <w:rFonts w:cs="Arial"/>
                <w:b/>
                <w:bCs/>
                <w:noProof w:val="0"/>
                <w:color w:val="000000"/>
                <w:sz w:val="18"/>
                <w:szCs w:val="18"/>
                <w:lang w:val="en-GB"/>
              </w:rPr>
              <w:fldChar w:fldCharType="begin"/>
            </w:r>
            <w:r w:rsidRPr="001560A9">
              <w:rPr>
                <w:rFonts w:cs="Arial"/>
                <w:b/>
                <w:bCs/>
                <w:noProof w:val="0"/>
                <w:color w:val="000000"/>
                <w:sz w:val="18"/>
                <w:szCs w:val="18"/>
                <w:lang w:val="en-GB"/>
              </w:rPr>
              <w:instrText xml:space="preserve"> REF Axe3  \* MERGEFORMAT </w:instrText>
            </w:r>
            <w:r w:rsidRPr="001560A9">
              <w:rPr>
                <w:rFonts w:cs="Arial"/>
                <w:b/>
                <w:bCs/>
                <w:noProof w:val="0"/>
                <w:color w:val="000000"/>
                <w:sz w:val="18"/>
                <w:szCs w:val="18"/>
                <w:lang w:val="en-GB"/>
              </w:rPr>
              <w:fldChar w:fldCharType="separate"/>
            </w:r>
            <w:r w:rsidR="00CB581B" w:rsidRPr="001560A9">
              <w:rPr>
                <w:rFonts w:cs="Arial"/>
                <w:noProof w:val="0"/>
                <w:sz w:val="18"/>
                <w:szCs w:val="18"/>
                <w:lang w:val="en-GB"/>
              </w:rPr>
              <w:t xml:space="preserve">Strengthen governance </w:t>
            </w:r>
            <w:r w:rsidRPr="001560A9">
              <w:rPr>
                <w:rFonts w:cs="Arial"/>
                <w:b/>
                <w:bCs/>
                <w:noProof w:val="0"/>
                <w:color w:val="000000"/>
                <w:sz w:val="18"/>
                <w:szCs w:val="18"/>
                <w:lang w:val="en-GB"/>
              </w:rPr>
              <w:fldChar w:fldCharType="end"/>
            </w:r>
          </w:p>
        </w:tc>
      </w:tr>
      <w:tr w:rsidR="00E84796" w:rsidRPr="00CB581B" w14:paraId="6F73B996" w14:textId="77777777" w:rsidTr="00E84796">
        <w:trPr>
          <w:trHeight w:val="300"/>
        </w:trPr>
        <w:tc>
          <w:tcPr>
            <w:tcW w:w="857" w:type="pct"/>
            <w:vMerge w:val="restart"/>
            <w:tcBorders>
              <w:top w:val="nil"/>
              <w:left w:val="single" w:sz="8" w:space="0" w:color="auto"/>
              <w:bottom w:val="single" w:sz="8" w:space="0" w:color="000000"/>
              <w:right w:val="single" w:sz="4" w:space="0" w:color="auto"/>
            </w:tcBorders>
            <w:shd w:val="clear" w:color="000000" w:fill="FFFFFF"/>
            <w:vAlign w:val="center"/>
            <w:hideMark/>
          </w:tcPr>
          <w:p w14:paraId="43F559D9" w14:textId="22157370" w:rsidR="004D041E" w:rsidRPr="001560A9" w:rsidRDefault="00886ABA">
            <w:pPr>
              <w:jc w:val="center"/>
              <w:rPr>
                <w:rFonts w:ascii="Calibri" w:hAnsi="Calibri" w:cs="Calibri"/>
                <w:b/>
                <w:bCs/>
                <w:noProof w:val="0"/>
                <w:color w:val="000000"/>
                <w:sz w:val="18"/>
                <w:szCs w:val="18"/>
                <w:lang w:val="en-GB"/>
              </w:rPr>
            </w:pPr>
            <w:r w:rsidRPr="001560A9">
              <w:rPr>
                <w:rFonts w:ascii="Calibri" w:hAnsi="Calibri" w:cs="Calibri"/>
                <w:b/>
                <w:bCs/>
                <w:noProof w:val="0"/>
                <w:color w:val="000000"/>
                <w:sz w:val="18"/>
                <w:szCs w:val="18"/>
                <w:lang w:val="en-GB"/>
              </w:rPr>
              <w:t>Provision 1.1</w:t>
            </w:r>
            <w:r w:rsidR="00065ED5">
              <w:rPr>
                <w:rFonts w:ascii="Calibri" w:hAnsi="Calibri" w:cs="Calibri"/>
                <w:b/>
                <w:bCs/>
                <w:noProof w:val="0"/>
                <w:color w:val="000000"/>
                <w:sz w:val="18"/>
                <w:szCs w:val="18"/>
                <w:lang w:val="en-GB"/>
              </w:rPr>
              <w:t xml:space="preserve"> </w:t>
            </w:r>
            <w:r w:rsidRPr="001560A9">
              <w:rPr>
                <w:rFonts w:ascii="Calibri" w:hAnsi="Calibri" w:cs="Calibri"/>
                <w:b/>
                <w:bCs/>
                <w:noProof w:val="0"/>
                <w:color w:val="000000"/>
                <w:sz w:val="18"/>
                <w:szCs w:val="18"/>
                <w:lang w:val="en-GB"/>
              </w:rPr>
              <w:fldChar w:fldCharType="begin"/>
            </w:r>
            <w:r w:rsidRPr="001560A9">
              <w:rPr>
                <w:rFonts w:ascii="Calibri" w:hAnsi="Calibri" w:cs="Calibri"/>
                <w:b/>
                <w:bCs/>
                <w:noProof w:val="0"/>
                <w:color w:val="000000"/>
                <w:sz w:val="18"/>
                <w:szCs w:val="18"/>
                <w:lang w:val="en-GB"/>
              </w:rPr>
              <w:instrText xml:space="preserve"> REF Dispo11  \* MERGEFORMAT </w:instrText>
            </w:r>
            <w:r w:rsidRPr="001560A9">
              <w:rPr>
                <w:rFonts w:ascii="Calibri" w:hAnsi="Calibri" w:cs="Calibri"/>
                <w:b/>
                <w:bCs/>
                <w:noProof w:val="0"/>
                <w:color w:val="000000"/>
                <w:sz w:val="18"/>
                <w:szCs w:val="18"/>
                <w:lang w:val="en-GB"/>
              </w:rPr>
              <w:fldChar w:fldCharType="separate"/>
            </w:r>
            <w:r w:rsidR="00CB581B" w:rsidRPr="001560A9">
              <w:rPr>
                <w:noProof w:val="0"/>
                <w:sz w:val="18"/>
                <w:lang w:val="en-GB"/>
              </w:rPr>
              <w:t>Improv</w:t>
            </w:r>
            <w:r w:rsidR="00CB581B">
              <w:rPr>
                <w:noProof w:val="0"/>
                <w:sz w:val="18"/>
                <w:lang w:val="en-GB"/>
              </w:rPr>
              <w:t>e</w:t>
            </w:r>
            <w:r w:rsidR="00CB581B" w:rsidRPr="001560A9">
              <w:rPr>
                <w:noProof w:val="0"/>
                <w:sz w:val="18"/>
                <w:lang w:val="en-GB"/>
              </w:rPr>
              <w:t xml:space="preserve"> the monitoring of water resources</w:t>
            </w:r>
            <w:r w:rsidRPr="001560A9">
              <w:rPr>
                <w:rFonts w:ascii="Calibri" w:hAnsi="Calibri" w:cs="Calibri"/>
                <w:b/>
                <w:bCs/>
                <w:noProof w:val="0"/>
                <w:color w:val="000000"/>
                <w:sz w:val="18"/>
                <w:szCs w:val="18"/>
                <w:lang w:val="en-GB"/>
              </w:rPr>
              <w:fldChar w:fldCharType="end"/>
            </w: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39020F2F" w14:textId="77777777" w:rsidR="00CB581B" w:rsidRPr="001560A9" w:rsidRDefault="00886ABA" w:rsidP="00CB581B">
            <w:pPr>
              <w:pStyle w:val="ps"/>
              <w:spacing w:before="0"/>
              <w:rPr>
                <w:lang w:val="en-GB"/>
              </w:rPr>
            </w:pPr>
            <w:r w:rsidRPr="001560A9">
              <w:rPr>
                <w:lang w:val="en-GB"/>
              </w:rPr>
              <w:t xml:space="preserve">Measure 1.1.1. </w:t>
            </w:r>
            <w:r w:rsidRPr="001560A9">
              <w:rPr>
                <w:lang w:val="en-GB"/>
              </w:rPr>
              <w:fldChar w:fldCharType="begin"/>
            </w:r>
            <w:r w:rsidRPr="001560A9">
              <w:rPr>
                <w:lang w:val="en-GB"/>
              </w:rPr>
              <w:instrText xml:space="preserve"> REF Mesure111  \* MERGEFORMAT </w:instrText>
            </w:r>
            <w:r w:rsidRPr="001560A9">
              <w:rPr>
                <w:lang w:val="en-GB"/>
              </w:rPr>
              <w:fldChar w:fldCharType="separate"/>
            </w:r>
            <w:r w:rsidR="00CB581B">
              <w:rPr>
                <w:lang w:val="en-GB"/>
              </w:rPr>
              <w:t>Instrument, r</w:t>
            </w:r>
            <w:r w:rsidR="00CB581B" w:rsidRPr="001560A9">
              <w:rPr>
                <w:lang w:val="en-GB"/>
              </w:rPr>
              <w:t xml:space="preserve">epair and consolidate the surface and groundwater monitoring network in the three </w:t>
            </w:r>
            <w:r w:rsidR="00CB581B">
              <w:rPr>
                <w:lang w:val="en-GB"/>
              </w:rPr>
              <w:t>basin</w:t>
            </w:r>
            <w:r w:rsidR="00CB581B" w:rsidRPr="001560A9">
              <w:rPr>
                <w:lang w:val="en-GB"/>
              </w:rPr>
              <w:t>s</w:t>
            </w:r>
          </w:p>
          <w:p w14:paraId="3684A8E2" w14:textId="4DEE817F" w:rsidR="004D041E" w:rsidRPr="001560A9" w:rsidRDefault="00886ABA">
            <w:pPr>
              <w:pStyle w:val="ps"/>
              <w:spacing w:before="0"/>
              <w:rPr>
                <w:rFonts w:ascii="Calibri" w:hAnsi="Calibri" w:cs="Calibri"/>
                <w:b/>
                <w:bCs/>
                <w:color w:val="000000"/>
                <w:sz w:val="18"/>
                <w:szCs w:val="18"/>
                <w:lang w:val="en-GB"/>
              </w:rPr>
            </w:pPr>
            <w:r w:rsidRPr="001560A9">
              <w:rPr>
                <w:rFonts w:cs="Times New Roman"/>
                <w:bCs/>
                <w:iCs/>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A4FB1C8"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Number of stations in operation</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E640AA9"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EFA00C2" w14:textId="51EACF4F"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Ministries/National </w:t>
            </w:r>
            <w:r w:rsidR="00F866F9">
              <w:rPr>
                <w:rFonts w:ascii="Calibri" w:hAnsi="Calibri" w:cs="Calibri"/>
                <w:noProof w:val="0"/>
                <w:color w:val="000000"/>
                <w:sz w:val="18"/>
                <w:szCs w:val="18"/>
                <w:lang w:val="en-GB"/>
              </w:rPr>
              <w:t xml:space="preserve">water resources </w:t>
            </w:r>
            <w:r w:rsidRPr="001560A9">
              <w:rPr>
                <w:rFonts w:ascii="Calibri" w:hAnsi="Calibri" w:cs="Calibri"/>
                <w:noProof w:val="0"/>
                <w:color w:val="000000"/>
                <w:sz w:val="18"/>
                <w:szCs w:val="18"/>
                <w:lang w:val="en-GB"/>
              </w:rPr>
              <w:t xml:space="preserve">Directorates </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7FC0CFC"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B8AF8B6"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Reports, monitoring missions and database</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D743DCC"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Sustainability of networks, limited recurrent budget</w:t>
            </w:r>
          </w:p>
        </w:tc>
      </w:tr>
      <w:tr w:rsidR="00E84796" w:rsidRPr="001560A9" w14:paraId="3B9898BA" w14:textId="77777777" w:rsidTr="00E84796">
        <w:trPr>
          <w:trHeight w:val="300"/>
        </w:trPr>
        <w:tc>
          <w:tcPr>
            <w:tcW w:w="857" w:type="pct"/>
            <w:vMerge/>
            <w:tcBorders>
              <w:top w:val="nil"/>
              <w:left w:val="single" w:sz="8" w:space="0" w:color="auto"/>
              <w:bottom w:val="single" w:sz="4" w:space="0" w:color="auto"/>
              <w:right w:val="single" w:sz="4" w:space="0" w:color="auto"/>
            </w:tcBorders>
            <w:vAlign w:val="center"/>
            <w:hideMark/>
          </w:tcPr>
          <w:p w14:paraId="45A3A0B5" w14:textId="77777777" w:rsidR="00E84796" w:rsidRPr="001560A9" w:rsidRDefault="00E84796" w:rsidP="000957A2">
            <w:pP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31592B47" w14:textId="77777777" w:rsidR="004D041E" w:rsidRPr="00F01FF7" w:rsidRDefault="00886ABA">
            <w:pPr>
              <w:rPr>
                <w:rFonts w:ascii="Calibri" w:hAnsi="Calibri" w:cs="Calibri"/>
                <w:b/>
                <w:bCs/>
                <w:noProof w:val="0"/>
                <w:color w:val="000000"/>
                <w:sz w:val="18"/>
                <w:szCs w:val="18"/>
                <w:lang w:val="en-GB"/>
              </w:rPr>
            </w:pPr>
            <w:r w:rsidRPr="00F01FF7">
              <w:rPr>
                <w:noProof w:val="0"/>
                <w:sz w:val="18"/>
                <w:szCs w:val="18"/>
                <w:lang w:val="en-GB"/>
              </w:rPr>
              <w:t xml:space="preserve">Measure 1.1.2 </w:t>
            </w:r>
            <w:r w:rsidRPr="001560A9">
              <w:rPr>
                <w:noProof w:val="0"/>
                <w:sz w:val="18"/>
                <w:szCs w:val="18"/>
                <w:lang w:val="en-GB"/>
              </w:rPr>
              <w:fldChar w:fldCharType="begin"/>
            </w:r>
            <w:r w:rsidRPr="00F01FF7">
              <w:rPr>
                <w:noProof w:val="0"/>
                <w:sz w:val="18"/>
                <w:szCs w:val="18"/>
                <w:lang w:val="en-GB"/>
              </w:rPr>
              <w:instrText xml:space="preserve"> REF Mesure112  \* MERGEFORMAT </w:instrText>
            </w:r>
            <w:r w:rsidRPr="001560A9">
              <w:rPr>
                <w:noProof w:val="0"/>
                <w:sz w:val="18"/>
                <w:szCs w:val="18"/>
                <w:lang w:val="en-GB"/>
              </w:rPr>
              <w:fldChar w:fldCharType="separate"/>
            </w:r>
            <w:r w:rsidR="00CB581B" w:rsidRPr="00CB581B">
              <w:rPr>
                <w:bCs/>
                <w:noProof w:val="0"/>
                <w:sz w:val="18"/>
                <w:szCs w:val="18"/>
                <w:lang w:val="en-GB"/>
              </w:rPr>
              <w:t>Control sources of pollution and establish</w:t>
            </w:r>
            <w:r w:rsidR="00CB581B" w:rsidRPr="001560A9">
              <w:rPr>
                <w:sz w:val="18"/>
                <w:lang w:val="en-GB"/>
              </w:rPr>
              <w:t xml:space="preserve"> a water quality monitoring programme</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4DE0F5F"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Number of staff trained per country </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6007B6B"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B8B6B6C" w14:textId="381FF24D"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EA4E6E0" w14:textId="3C9F3D54"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w:t>
            </w:r>
            <w:r w:rsidR="009F2D93">
              <w:rPr>
                <w:rFonts w:ascii="Calibri" w:hAnsi="Calibri" w:cs="Calibri"/>
                <w:noProof w:val="0"/>
                <w:color w:val="000000"/>
                <w:sz w:val="18"/>
                <w:szCs w:val="18"/>
                <w:lang w:val="en-GB"/>
              </w:rPr>
              <w:t>S</w:t>
            </w:r>
            <w:r w:rsidRPr="001560A9">
              <w:rPr>
                <w:rFonts w:ascii="Calibri" w:hAnsi="Calibri" w:cs="Calibri"/>
                <w:noProof w:val="0"/>
                <w:color w:val="000000"/>
                <w:sz w:val="18"/>
                <w:szCs w:val="18"/>
                <w:lang w:val="en-GB"/>
              </w:rPr>
              <w:t>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739F4A5"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Reports </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56B2C8B" w14:textId="77777777" w:rsidR="004D041E" w:rsidRPr="001560A9" w:rsidRDefault="00886ABA">
            <w:pPr>
              <w:jc w:val="both"/>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Staff mobility</w:t>
            </w:r>
          </w:p>
        </w:tc>
      </w:tr>
      <w:tr w:rsidR="00E84796" w:rsidRPr="001560A9" w14:paraId="015EE0EB" w14:textId="77777777" w:rsidTr="00E84796">
        <w:trPr>
          <w:trHeight w:val="300"/>
        </w:trPr>
        <w:tc>
          <w:tcPr>
            <w:tcW w:w="857"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6827F54E" w14:textId="440092B0" w:rsidR="004D041E" w:rsidRPr="001560A9" w:rsidRDefault="00886ABA">
            <w:pPr>
              <w:jc w:val="center"/>
              <w:rPr>
                <w:rFonts w:ascii="Calibri" w:hAnsi="Calibri" w:cs="Calibri"/>
                <w:b/>
                <w:bCs/>
                <w:noProof w:val="0"/>
                <w:color w:val="000000"/>
                <w:sz w:val="18"/>
                <w:szCs w:val="18"/>
                <w:lang w:val="en-GB"/>
              </w:rPr>
            </w:pPr>
            <w:r w:rsidRPr="001560A9">
              <w:rPr>
                <w:rFonts w:ascii="Calibri" w:hAnsi="Calibri" w:cs="Calibri"/>
                <w:b/>
                <w:bCs/>
                <w:noProof w:val="0"/>
                <w:color w:val="000000"/>
                <w:sz w:val="18"/>
                <w:szCs w:val="18"/>
                <w:lang w:val="en-GB"/>
              </w:rPr>
              <w:t xml:space="preserve">Provision 1.2 </w:t>
            </w:r>
            <w:r w:rsidRPr="001560A9">
              <w:rPr>
                <w:rFonts w:ascii="Calibri" w:hAnsi="Calibri" w:cs="Calibri"/>
                <w:b/>
                <w:bCs/>
                <w:noProof w:val="0"/>
                <w:color w:val="000000"/>
                <w:sz w:val="18"/>
                <w:szCs w:val="18"/>
                <w:lang w:val="en-GB"/>
              </w:rPr>
              <w:fldChar w:fldCharType="begin"/>
            </w:r>
            <w:r w:rsidRPr="001560A9">
              <w:rPr>
                <w:rFonts w:ascii="Calibri" w:hAnsi="Calibri" w:cs="Calibri"/>
                <w:b/>
                <w:bCs/>
                <w:noProof w:val="0"/>
                <w:color w:val="000000"/>
                <w:sz w:val="18"/>
                <w:szCs w:val="18"/>
                <w:lang w:val="en-GB"/>
              </w:rPr>
              <w:instrText xml:space="preserve"> REF Dispo12  \* MERGEFORMAT </w:instrText>
            </w:r>
            <w:r w:rsidRPr="001560A9">
              <w:rPr>
                <w:rFonts w:ascii="Calibri" w:hAnsi="Calibri" w:cs="Calibri"/>
                <w:b/>
                <w:bCs/>
                <w:noProof w:val="0"/>
                <w:color w:val="000000"/>
                <w:sz w:val="18"/>
                <w:szCs w:val="18"/>
                <w:lang w:val="en-GB"/>
              </w:rPr>
              <w:fldChar w:fldCharType="separate"/>
            </w:r>
            <w:r w:rsidR="00CB581B" w:rsidRPr="001560A9">
              <w:rPr>
                <w:noProof w:val="0"/>
                <w:sz w:val="18"/>
                <w:lang w:val="en-GB"/>
              </w:rPr>
              <w:t>Develop national knowledge and skills on water resources and the environment</w:t>
            </w:r>
            <w:r w:rsidRPr="001560A9">
              <w:rPr>
                <w:rFonts w:ascii="Calibri" w:hAnsi="Calibri" w:cs="Calibri"/>
                <w:b/>
                <w:bCs/>
                <w:noProof w:val="0"/>
                <w:color w:val="000000"/>
                <w:sz w:val="18"/>
                <w:szCs w:val="18"/>
                <w:lang w:val="en-GB"/>
              </w:rPr>
              <w:fldChar w:fldCharType="end"/>
            </w:r>
          </w:p>
          <w:p w14:paraId="5FFA9417" w14:textId="77777777" w:rsidR="00E84796" w:rsidRPr="001560A9" w:rsidRDefault="00E84796" w:rsidP="000957A2">
            <w:pPr>
              <w:jc w:val="cente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2B101FA2" w14:textId="06EF540F"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1.2.1 </w:t>
            </w:r>
            <w:r w:rsidRPr="001560A9">
              <w:rPr>
                <w:noProof w:val="0"/>
                <w:sz w:val="18"/>
                <w:szCs w:val="18"/>
                <w:lang w:val="en-GB"/>
              </w:rPr>
              <w:fldChar w:fldCharType="begin"/>
            </w:r>
            <w:r w:rsidRPr="001560A9">
              <w:rPr>
                <w:noProof w:val="0"/>
                <w:sz w:val="18"/>
                <w:szCs w:val="18"/>
                <w:lang w:val="en-GB"/>
              </w:rPr>
              <w:instrText xml:space="preserve"> REF Mesure121  \* MERGEFORMAT </w:instrText>
            </w:r>
            <w:r w:rsidRPr="001560A9">
              <w:rPr>
                <w:noProof w:val="0"/>
                <w:sz w:val="18"/>
                <w:szCs w:val="18"/>
                <w:lang w:val="en-GB"/>
              </w:rPr>
              <w:fldChar w:fldCharType="separate"/>
            </w:r>
            <w:r w:rsidR="00CB581B" w:rsidRPr="00CB581B">
              <w:rPr>
                <w:noProof w:val="0"/>
                <w:sz w:val="18"/>
                <w:szCs w:val="18"/>
                <w:lang w:val="en-GB"/>
              </w:rPr>
              <w:t>Consolidate knowledge, tools and data on water resources and the environment</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49A4532"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Commissioned studies</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D5D639C"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2C3265A"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OMVG</w:t>
            </w:r>
          </w:p>
          <w:p w14:paraId="63A2F388" w14:textId="26787055"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7D658204"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Universities, specialised centres, consultancies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A39DCF2"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8DE15BE"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 publications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AF4EE17"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Incomplete studies</w:t>
            </w:r>
          </w:p>
        </w:tc>
      </w:tr>
      <w:tr w:rsidR="00E84796" w:rsidRPr="001560A9" w14:paraId="3F7FD8E7" w14:textId="77777777" w:rsidTr="00E84796">
        <w:trPr>
          <w:trHeight w:val="300"/>
        </w:trPr>
        <w:tc>
          <w:tcPr>
            <w:tcW w:w="857" w:type="pct"/>
            <w:vMerge/>
            <w:tcBorders>
              <w:top w:val="single" w:sz="4" w:space="0" w:color="auto"/>
              <w:left w:val="single" w:sz="4" w:space="0" w:color="auto"/>
              <w:bottom w:val="single" w:sz="4" w:space="0" w:color="auto"/>
              <w:right w:val="single" w:sz="4" w:space="0" w:color="auto"/>
            </w:tcBorders>
            <w:vAlign w:val="center"/>
            <w:hideMark/>
          </w:tcPr>
          <w:p w14:paraId="2FE754D0" w14:textId="77777777" w:rsidR="00E84796" w:rsidRPr="001560A9" w:rsidRDefault="00E84796" w:rsidP="000957A2">
            <w:pPr>
              <w:jc w:val="cente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58AD874E" w14:textId="757A3F26"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1.2.2 </w:t>
            </w:r>
            <w:r w:rsidRPr="001560A9">
              <w:rPr>
                <w:noProof w:val="0"/>
                <w:sz w:val="18"/>
                <w:szCs w:val="18"/>
                <w:lang w:val="en-GB"/>
              </w:rPr>
              <w:fldChar w:fldCharType="begin"/>
            </w:r>
            <w:r w:rsidRPr="001560A9">
              <w:rPr>
                <w:noProof w:val="0"/>
                <w:sz w:val="18"/>
                <w:szCs w:val="18"/>
                <w:lang w:val="en-GB"/>
              </w:rPr>
              <w:instrText xml:space="preserve"> REF Mesure122  \* MERGEFORMAT </w:instrText>
            </w:r>
            <w:r w:rsidRPr="001560A9">
              <w:rPr>
                <w:noProof w:val="0"/>
                <w:sz w:val="18"/>
                <w:szCs w:val="18"/>
                <w:lang w:val="en-GB"/>
              </w:rPr>
              <w:fldChar w:fldCharType="separate"/>
            </w:r>
            <w:r w:rsidR="00CB581B" w:rsidRPr="00CB581B">
              <w:rPr>
                <w:noProof w:val="0"/>
                <w:sz w:val="18"/>
                <w:szCs w:val="18"/>
                <w:lang w:val="en-GB"/>
              </w:rPr>
              <w:t xml:space="preserve">Creation of a water and environment observatory within the OMVG </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42C9537"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Observatory established and active</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D6520EC"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BACAB36"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2A3140A3" w14:textId="6DD57F93"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3E89772B"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Universities, specialised centres, consultancies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AAD912D" w14:textId="328C2476"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w:t>
            </w:r>
            <w:r w:rsidR="009F2D93">
              <w:rPr>
                <w:rFonts w:ascii="Calibri" w:hAnsi="Calibri" w:cs="Calibri"/>
                <w:noProof w:val="0"/>
                <w:color w:val="000000"/>
                <w:sz w:val="18"/>
                <w:szCs w:val="18"/>
                <w:lang w:val="en-GB"/>
              </w:rPr>
              <w:t>S</w:t>
            </w:r>
            <w:r w:rsidRPr="001560A9">
              <w:rPr>
                <w:rFonts w:ascii="Calibri" w:hAnsi="Calibri" w:cs="Calibri"/>
                <w:noProof w:val="0"/>
                <w:color w:val="000000"/>
                <w:sz w:val="18"/>
                <w:szCs w:val="18"/>
                <w:lang w:val="en-GB"/>
              </w:rPr>
              <w:t>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FA73C0C"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Reports, database</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DB763E3" w14:textId="77777777" w:rsidR="004D041E" w:rsidRPr="001560A9" w:rsidRDefault="00886ABA">
            <w:pPr>
              <w:jc w:val="both"/>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Sustainability of the scheme</w:t>
            </w:r>
          </w:p>
        </w:tc>
      </w:tr>
      <w:tr w:rsidR="00E84796" w:rsidRPr="001560A9" w14:paraId="7A3BD0DA" w14:textId="77777777" w:rsidTr="00E84796">
        <w:trPr>
          <w:trHeight w:val="300"/>
        </w:trPr>
        <w:tc>
          <w:tcPr>
            <w:tcW w:w="857" w:type="pct"/>
            <w:vMerge/>
            <w:tcBorders>
              <w:top w:val="single" w:sz="4" w:space="0" w:color="auto"/>
              <w:left w:val="single" w:sz="4" w:space="0" w:color="auto"/>
              <w:bottom w:val="single" w:sz="4" w:space="0" w:color="auto"/>
              <w:right w:val="single" w:sz="4" w:space="0" w:color="auto"/>
            </w:tcBorders>
            <w:shd w:val="clear" w:color="000000" w:fill="FFFFFF"/>
            <w:vAlign w:val="center"/>
            <w:hideMark/>
          </w:tcPr>
          <w:p w14:paraId="26B0DCCD" w14:textId="77777777" w:rsidR="00E84796" w:rsidRPr="001560A9" w:rsidRDefault="00E84796" w:rsidP="000957A2">
            <w:pPr>
              <w:jc w:val="cente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6A1377DE" w14:textId="77777777" w:rsidR="004D041E" w:rsidRPr="00F01FF7" w:rsidRDefault="00886ABA">
            <w:pPr>
              <w:rPr>
                <w:rFonts w:ascii="Calibri" w:hAnsi="Calibri" w:cs="Calibri"/>
                <w:b/>
                <w:bCs/>
                <w:noProof w:val="0"/>
                <w:color w:val="000000"/>
                <w:sz w:val="18"/>
                <w:szCs w:val="18"/>
                <w:lang w:val="en-GB"/>
              </w:rPr>
            </w:pPr>
            <w:r w:rsidRPr="00F01FF7">
              <w:rPr>
                <w:noProof w:val="0"/>
                <w:sz w:val="18"/>
                <w:szCs w:val="18"/>
                <w:lang w:val="en-GB"/>
              </w:rPr>
              <w:t xml:space="preserve">Measure 1.2.3 </w:t>
            </w:r>
            <w:r w:rsidR="00C930D3" w:rsidRPr="001560A9">
              <w:rPr>
                <w:noProof w:val="0"/>
                <w:sz w:val="18"/>
                <w:szCs w:val="18"/>
                <w:lang w:val="en-GB"/>
              </w:rPr>
              <w:fldChar w:fldCharType="begin"/>
            </w:r>
            <w:r w:rsidR="00C930D3" w:rsidRPr="00F01FF7">
              <w:rPr>
                <w:noProof w:val="0"/>
                <w:sz w:val="18"/>
                <w:szCs w:val="18"/>
                <w:lang w:val="en-GB"/>
              </w:rPr>
              <w:instrText xml:space="preserve"> REF  Mesure123  \* MERGEFORMAT </w:instrText>
            </w:r>
            <w:r w:rsidR="00C930D3" w:rsidRPr="001560A9">
              <w:rPr>
                <w:noProof w:val="0"/>
                <w:sz w:val="18"/>
                <w:szCs w:val="18"/>
                <w:lang w:val="en-GB"/>
              </w:rPr>
              <w:fldChar w:fldCharType="separate"/>
            </w:r>
            <w:r w:rsidR="00CB581B" w:rsidRPr="00CB581B">
              <w:rPr>
                <w:bCs/>
                <w:noProof w:val="0"/>
                <w:sz w:val="18"/>
                <w:szCs w:val="18"/>
                <w:lang w:val="en-GB"/>
              </w:rPr>
              <w:t>Establish a database of water resources</w:t>
            </w:r>
            <w:r w:rsidR="00CB581B" w:rsidRPr="001560A9">
              <w:rPr>
                <w:sz w:val="18"/>
                <w:lang w:val="en-GB"/>
              </w:rPr>
              <w:t>, ecosystems and their uses, and a geographic information system</w:t>
            </w:r>
            <w:r w:rsidR="00C930D3"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7EA5FDC" w14:textId="77777777" w:rsidR="004D041E" w:rsidRPr="001560A9" w:rsidRDefault="00886ABA">
            <w:pPr>
              <w:rPr>
                <w:rFonts w:ascii="Calibri" w:hAnsi="Calibri" w:cs="Calibri"/>
                <w:noProof w:val="0"/>
                <w:color w:val="000000"/>
                <w:sz w:val="18"/>
                <w:szCs w:val="18"/>
                <w:lang w:val="en-GB"/>
              </w:rPr>
            </w:pPr>
            <w:r w:rsidRPr="00F01FF7">
              <w:rPr>
                <w:rFonts w:ascii="Calibri" w:hAnsi="Calibri" w:cs="Calibri"/>
                <w:noProof w:val="0"/>
                <w:color w:val="000000"/>
                <w:sz w:val="18"/>
                <w:szCs w:val="18"/>
                <w:lang w:val="en-GB"/>
              </w:rPr>
              <w:t xml:space="preserve"> </w:t>
            </w:r>
            <w:r w:rsidRPr="001560A9">
              <w:rPr>
                <w:rFonts w:ascii="Calibri" w:hAnsi="Calibri" w:cs="Calibri"/>
                <w:noProof w:val="0"/>
                <w:color w:val="000000"/>
                <w:sz w:val="18"/>
                <w:szCs w:val="18"/>
                <w:lang w:val="en-GB"/>
              </w:rPr>
              <w:t>Online database and GIS</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56C3717"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38A41B9"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4A084447" w14:textId="455F98A9"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3A302B1D"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Universities, specialised centres, consultancies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4F2D0C6" w14:textId="7F706468"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w:t>
            </w:r>
            <w:r w:rsidR="009F2D93">
              <w:rPr>
                <w:rFonts w:ascii="Calibri" w:hAnsi="Calibri" w:cs="Calibri"/>
                <w:noProof w:val="0"/>
                <w:color w:val="000000"/>
                <w:sz w:val="18"/>
                <w:szCs w:val="18"/>
                <w:lang w:val="en-GB"/>
              </w:rPr>
              <w:t>S</w:t>
            </w:r>
            <w:r w:rsidRPr="001560A9">
              <w:rPr>
                <w:rFonts w:ascii="Calibri" w:hAnsi="Calibri" w:cs="Calibri"/>
                <w:noProof w:val="0"/>
                <w:color w:val="000000"/>
                <w:sz w:val="18"/>
                <w:szCs w:val="18"/>
                <w:lang w:val="en-GB"/>
              </w:rPr>
              <w:t>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2402295"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 online tools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17B8221"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Sustainability of the scheme</w:t>
            </w:r>
          </w:p>
        </w:tc>
      </w:tr>
      <w:tr w:rsidR="00E84796" w:rsidRPr="001560A9" w14:paraId="2BBAC8F2" w14:textId="77777777" w:rsidTr="00E84796">
        <w:trPr>
          <w:trHeight w:val="300"/>
        </w:trPr>
        <w:tc>
          <w:tcPr>
            <w:tcW w:w="857" w:type="pct"/>
            <w:vMerge/>
            <w:tcBorders>
              <w:top w:val="single" w:sz="4" w:space="0" w:color="auto"/>
              <w:left w:val="single" w:sz="4" w:space="0" w:color="auto"/>
              <w:bottom w:val="single" w:sz="4" w:space="0" w:color="auto"/>
              <w:right w:val="single" w:sz="4" w:space="0" w:color="auto"/>
            </w:tcBorders>
            <w:vAlign w:val="center"/>
            <w:hideMark/>
          </w:tcPr>
          <w:p w14:paraId="63C8231F" w14:textId="77777777" w:rsidR="00E84796" w:rsidRPr="001560A9" w:rsidRDefault="00E84796" w:rsidP="000957A2">
            <w:pP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FF83F3F" w14:textId="3EA5836A"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1.2.4 </w:t>
            </w:r>
            <w:r w:rsidRPr="001560A9">
              <w:rPr>
                <w:noProof w:val="0"/>
                <w:sz w:val="18"/>
                <w:szCs w:val="18"/>
                <w:lang w:val="en-GB"/>
              </w:rPr>
              <w:fldChar w:fldCharType="begin"/>
            </w:r>
            <w:r w:rsidRPr="001560A9">
              <w:rPr>
                <w:noProof w:val="0"/>
                <w:sz w:val="18"/>
                <w:szCs w:val="18"/>
                <w:lang w:val="en-GB"/>
              </w:rPr>
              <w:instrText xml:space="preserve"> REF Mesure124  \* MERGEFORMAT </w:instrText>
            </w:r>
            <w:r w:rsidRPr="001560A9">
              <w:rPr>
                <w:noProof w:val="0"/>
                <w:sz w:val="18"/>
                <w:szCs w:val="18"/>
                <w:lang w:val="en-GB"/>
              </w:rPr>
              <w:fldChar w:fldCharType="separate"/>
            </w:r>
            <w:r w:rsidR="00CB581B" w:rsidRPr="00CB581B">
              <w:rPr>
                <w:noProof w:val="0"/>
                <w:sz w:val="18"/>
                <w:szCs w:val="18"/>
                <w:lang w:val="en-GB"/>
              </w:rPr>
              <w:t>Promote the emergence of national centres of excellence on water resources</w:t>
            </w:r>
            <w:r w:rsidR="00CB581B" w:rsidRPr="001560A9">
              <w:rPr>
                <w:noProof w:val="0"/>
                <w:lang w:val="en-GB"/>
              </w:rPr>
              <w:t xml:space="preserve"> and the environment</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19F0557" w14:textId="6EAF4183"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Pole of excellence on </w:t>
            </w:r>
            <w:r w:rsidR="002129F7">
              <w:rPr>
                <w:rFonts w:ascii="Calibri" w:hAnsi="Calibri" w:cs="Calibri"/>
                <w:noProof w:val="0"/>
                <w:color w:val="000000"/>
                <w:sz w:val="18"/>
                <w:szCs w:val="18"/>
                <w:lang w:val="en-GB"/>
              </w:rPr>
              <w:t xml:space="preserve">water </w:t>
            </w:r>
            <w:r w:rsidR="00E84933">
              <w:rPr>
                <w:rFonts w:ascii="Calibri" w:hAnsi="Calibri" w:cs="Calibri"/>
                <w:noProof w:val="0"/>
                <w:color w:val="000000"/>
                <w:sz w:val="18"/>
                <w:szCs w:val="18"/>
                <w:lang w:val="en-GB"/>
              </w:rPr>
              <w:t>resources</w:t>
            </w:r>
            <w:r w:rsidR="002129F7">
              <w:rPr>
                <w:rFonts w:ascii="Calibri" w:hAnsi="Calibri" w:cs="Calibri"/>
                <w:noProof w:val="0"/>
                <w:color w:val="000000"/>
                <w:sz w:val="18"/>
                <w:szCs w:val="18"/>
                <w:lang w:val="en-GB"/>
              </w:rPr>
              <w:t xml:space="preserve"> </w:t>
            </w:r>
            <w:r w:rsidRPr="001560A9">
              <w:rPr>
                <w:rFonts w:ascii="Calibri" w:hAnsi="Calibri" w:cs="Calibri"/>
                <w:noProof w:val="0"/>
                <w:color w:val="000000"/>
                <w:sz w:val="18"/>
                <w:szCs w:val="18"/>
                <w:lang w:val="en-GB"/>
              </w:rPr>
              <w:t>and environment in each state</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C9CAFF4"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216D2D8" w14:textId="54712DC8"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70A392F0"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Ministry of Higher Education and Research</w:t>
            </w:r>
          </w:p>
          <w:p w14:paraId="4E4905BC"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Universities, specialised centres, consultancies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26DE392"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LT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CC055EC"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9ACF834" w14:textId="77777777" w:rsidR="004D041E" w:rsidRPr="001560A9" w:rsidRDefault="00886ABA">
            <w:pPr>
              <w:jc w:val="both"/>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Brain drain, limited recurrent budget</w:t>
            </w:r>
          </w:p>
        </w:tc>
      </w:tr>
      <w:tr w:rsidR="00E84796" w:rsidRPr="00CB581B" w14:paraId="54F15267" w14:textId="77777777" w:rsidTr="00E84796">
        <w:trPr>
          <w:trHeight w:val="300"/>
        </w:trPr>
        <w:tc>
          <w:tcPr>
            <w:tcW w:w="857" w:type="pct"/>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37BBAE87" w14:textId="4E17EF89" w:rsidR="004D041E" w:rsidRPr="001560A9" w:rsidRDefault="00886ABA">
            <w:pPr>
              <w:jc w:val="center"/>
              <w:rPr>
                <w:rFonts w:ascii="Calibri" w:hAnsi="Calibri" w:cs="Calibri"/>
                <w:b/>
                <w:bCs/>
                <w:noProof w:val="0"/>
                <w:color w:val="000000"/>
                <w:sz w:val="18"/>
                <w:szCs w:val="18"/>
                <w:lang w:val="en-GB"/>
              </w:rPr>
            </w:pPr>
            <w:r w:rsidRPr="001560A9">
              <w:rPr>
                <w:rFonts w:ascii="Calibri" w:hAnsi="Calibri" w:cs="Calibri"/>
                <w:b/>
                <w:bCs/>
                <w:noProof w:val="0"/>
                <w:color w:val="000000"/>
                <w:sz w:val="18"/>
                <w:szCs w:val="18"/>
                <w:lang w:val="en-GB"/>
              </w:rPr>
              <w:t>Provision 1.3</w:t>
            </w:r>
            <w:r w:rsidR="00065ED5">
              <w:rPr>
                <w:rFonts w:ascii="Calibri" w:hAnsi="Calibri" w:cs="Calibri"/>
                <w:b/>
                <w:bCs/>
                <w:noProof w:val="0"/>
                <w:color w:val="000000"/>
                <w:sz w:val="18"/>
                <w:szCs w:val="18"/>
                <w:lang w:val="en-GB"/>
              </w:rPr>
              <w:t xml:space="preserve"> </w:t>
            </w:r>
            <w:r w:rsidRPr="001560A9">
              <w:rPr>
                <w:rFonts w:ascii="Calibri" w:hAnsi="Calibri" w:cs="Calibri"/>
                <w:b/>
                <w:bCs/>
                <w:noProof w:val="0"/>
                <w:color w:val="000000"/>
                <w:sz w:val="18"/>
                <w:szCs w:val="18"/>
                <w:lang w:val="en-GB"/>
              </w:rPr>
              <w:fldChar w:fldCharType="begin"/>
            </w:r>
            <w:r w:rsidRPr="001560A9">
              <w:rPr>
                <w:rFonts w:ascii="Calibri" w:hAnsi="Calibri" w:cs="Calibri"/>
                <w:b/>
                <w:bCs/>
                <w:noProof w:val="0"/>
                <w:color w:val="000000"/>
                <w:sz w:val="18"/>
                <w:szCs w:val="18"/>
                <w:lang w:val="en-GB"/>
              </w:rPr>
              <w:instrText xml:space="preserve"> REF Dispo13  \* MERGEFORMAT </w:instrText>
            </w:r>
            <w:r w:rsidRPr="001560A9">
              <w:rPr>
                <w:rFonts w:ascii="Calibri" w:hAnsi="Calibri" w:cs="Calibri"/>
                <w:b/>
                <w:bCs/>
                <w:noProof w:val="0"/>
                <w:color w:val="000000"/>
                <w:sz w:val="18"/>
                <w:szCs w:val="18"/>
                <w:lang w:val="en-GB"/>
              </w:rPr>
              <w:fldChar w:fldCharType="separate"/>
            </w:r>
            <w:r w:rsidR="00CB581B" w:rsidRPr="001560A9">
              <w:rPr>
                <w:noProof w:val="0"/>
                <w:sz w:val="18"/>
                <w:lang w:val="en-GB"/>
              </w:rPr>
              <w:t xml:space="preserve"> Equip OMVG and national institutes with </w:t>
            </w:r>
            <w:r w:rsidR="00CB581B" w:rsidRPr="003328CA">
              <w:rPr>
                <w:noProof w:val="0"/>
                <w:sz w:val="18"/>
                <w:lang w:val="en-GB"/>
              </w:rPr>
              <w:t>decision-making</w:t>
            </w:r>
            <w:r w:rsidR="00CB581B" w:rsidRPr="001560A9">
              <w:rPr>
                <w:noProof w:val="0"/>
                <w:sz w:val="18"/>
                <w:lang w:val="en-GB"/>
              </w:rPr>
              <w:t xml:space="preserve"> tools</w:t>
            </w:r>
            <w:r w:rsidRPr="001560A9">
              <w:rPr>
                <w:rFonts w:ascii="Calibri" w:hAnsi="Calibri" w:cs="Calibri"/>
                <w:b/>
                <w:bCs/>
                <w:noProof w:val="0"/>
                <w:color w:val="000000"/>
                <w:sz w:val="18"/>
                <w:szCs w:val="18"/>
                <w:lang w:val="en-GB"/>
              </w:rPr>
              <w:fldChar w:fldCharType="end"/>
            </w: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362336E1" w14:textId="32604C50"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1.3.1 </w:t>
            </w:r>
            <w:r w:rsidRPr="001560A9">
              <w:rPr>
                <w:noProof w:val="0"/>
                <w:sz w:val="18"/>
                <w:szCs w:val="18"/>
                <w:lang w:val="en-GB"/>
              </w:rPr>
              <w:fldChar w:fldCharType="begin"/>
            </w:r>
            <w:r w:rsidRPr="001560A9">
              <w:rPr>
                <w:noProof w:val="0"/>
                <w:sz w:val="18"/>
                <w:szCs w:val="18"/>
                <w:lang w:val="en-GB"/>
              </w:rPr>
              <w:instrText xml:space="preserve"> REF Mesure131  \* MERGEFORMAT </w:instrText>
            </w:r>
            <w:r w:rsidRPr="001560A9">
              <w:rPr>
                <w:noProof w:val="0"/>
                <w:sz w:val="18"/>
                <w:szCs w:val="18"/>
                <w:lang w:val="en-GB"/>
              </w:rPr>
              <w:fldChar w:fldCharType="separate"/>
            </w:r>
            <w:r w:rsidR="00CB581B" w:rsidRPr="00CB581B">
              <w:rPr>
                <w:noProof w:val="0"/>
                <w:sz w:val="18"/>
                <w:szCs w:val="18"/>
                <w:lang w:val="en-GB"/>
              </w:rPr>
              <w:t xml:space="preserve">Provide the OMVG and the States with efficient decision-making tools for </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FFD144D"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Tools available at OMVG and online</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B00C184"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70C9C06"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OMVG</w:t>
            </w:r>
          </w:p>
          <w:p w14:paraId="19CA7F6E" w14:textId="3A9CD72D"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08874BFF"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Universities, specialised centres, consultancies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97B2F7B"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5D96438"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FE66659"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Non-rigorous studies and data gaps</w:t>
            </w:r>
          </w:p>
        </w:tc>
      </w:tr>
      <w:tr w:rsidR="00E84796" w:rsidRPr="00CB581B" w14:paraId="413CDDA8" w14:textId="77777777" w:rsidTr="00E84796">
        <w:trPr>
          <w:trHeight w:val="300"/>
        </w:trPr>
        <w:tc>
          <w:tcPr>
            <w:tcW w:w="857" w:type="pct"/>
            <w:vMerge/>
            <w:tcBorders>
              <w:top w:val="single" w:sz="4" w:space="0" w:color="auto"/>
              <w:left w:val="single" w:sz="4" w:space="0" w:color="auto"/>
              <w:bottom w:val="single" w:sz="4" w:space="0" w:color="auto"/>
              <w:right w:val="single" w:sz="4" w:space="0" w:color="auto"/>
            </w:tcBorders>
            <w:vAlign w:val="center"/>
            <w:hideMark/>
          </w:tcPr>
          <w:p w14:paraId="48F30CBD" w14:textId="77777777" w:rsidR="00E84796" w:rsidRPr="001560A9" w:rsidRDefault="00E84796" w:rsidP="000957A2">
            <w:pP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2F3C87E7" w14:textId="2DF7B702" w:rsidR="004D041E" w:rsidRPr="0061317E" w:rsidRDefault="00886ABA">
            <w:pPr>
              <w:rPr>
                <w:rFonts w:ascii="Calibri" w:hAnsi="Calibri" w:cs="Calibri"/>
                <w:b/>
                <w:bCs/>
                <w:noProof w:val="0"/>
                <w:color w:val="000000"/>
                <w:sz w:val="18"/>
                <w:szCs w:val="18"/>
                <w:lang w:val="en-GB"/>
              </w:rPr>
            </w:pPr>
            <w:r w:rsidRPr="0061317E">
              <w:rPr>
                <w:noProof w:val="0"/>
                <w:sz w:val="18"/>
                <w:szCs w:val="18"/>
                <w:lang w:val="en-GB"/>
              </w:rPr>
              <w:t xml:space="preserve">Measure 1.3.2 </w:t>
            </w:r>
            <w:r w:rsidRPr="0061317E">
              <w:rPr>
                <w:noProof w:val="0"/>
                <w:sz w:val="18"/>
                <w:szCs w:val="18"/>
                <w:lang w:val="en-GB"/>
              </w:rPr>
              <w:fldChar w:fldCharType="begin"/>
            </w:r>
            <w:r w:rsidRPr="0061317E">
              <w:rPr>
                <w:noProof w:val="0"/>
                <w:sz w:val="18"/>
                <w:szCs w:val="18"/>
                <w:lang w:val="en-GB"/>
              </w:rPr>
              <w:instrText xml:space="preserve"> REF Mesure132  \* MERGEFORMAT </w:instrText>
            </w:r>
            <w:r w:rsidRPr="0061317E">
              <w:rPr>
                <w:noProof w:val="0"/>
                <w:sz w:val="18"/>
                <w:szCs w:val="18"/>
                <w:lang w:val="en-GB"/>
              </w:rPr>
              <w:fldChar w:fldCharType="separate"/>
            </w:r>
            <w:r w:rsidR="00CB581B" w:rsidRPr="00CB581B">
              <w:rPr>
                <w:noProof w:val="0"/>
                <w:sz w:val="18"/>
                <w:szCs w:val="18"/>
                <w:lang w:val="en-GB"/>
              </w:rPr>
              <w:t>Equip OMVG and the States with effective tools for early warning on floods, droughts and shortages</w:t>
            </w:r>
            <w:r w:rsidRPr="0061317E">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0366935"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Tools available at OMVG and online</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26EEA41"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41D647A"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26A48440" w14:textId="1334A384"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10725342"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Universities, specialised centres, consultancies</w:t>
            </w: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CF0D3CF"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DFA74F5"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C659CCA" w14:textId="77777777" w:rsidR="004D041E" w:rsidRPr="001560A9" w:rsidRDefault="00886ABA">
            <w:pPr>
              <w:jc w:val="both"/>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Non-rigorous studies and data gaps</w:t>
            </w:r>
          </w:p>
        </w:tc>
      </w:tr>
      <w:tr w:rsidR="00E84796" w:rsidRPr="001560A9" w14:paraId="5F4641CA" w14:textId="77777777" w:rsidTr="00E84796">
        <w:trPr>
          <w:trHeight w:val="300"/>
        </w:trPr>
        <w:tc>
          <w:tcPr>
            <w:tcW w:w="857" w:type="pct"/>
            <w:vMerge w:val="restart"/>
            <w:tcBorders>
              <w:top w:val="single" w:sz="4" w:space="0" w:color="auto"/>
              <w:left w:val="single" w:sz="8" w:space="0" w:color="auto"/>
              <w:right w:val="single" w:sz="4" w:space="0" w:color="auto"/>
            </w:tcBorders>
            <w:shd w:val="clear" w:color="000000" w:fill="FFFFFF"/>
            <w:vAlign w:val="center"/>
            <w:hideMark/>
          </w:tcPr>
          <w:p w14:paraId="57103B90" w14:textId="19397EA8" w:rsidR="004D041E" w:rsidRPr="00F01FF7" w:rsidRDefault="00886ABA" w:rsidP="00F01FF7">
            <w:pPr>
              <w:jc w:val="center"/>
              <w:rPr>
                <w:rFonts w:ascii="Calibri" w:hAnsi="Calibri" w:cs="Calibri"/>
                <w:b/>
                <w:bCs/>
                <w:noProof w:val="0"/>
                <w:color w:val="000000"/>
                <w:sz w:val="18"/>
                <w:szCs w:val="18"/>
              </w:rPr>
            </w:pPr>
            <w:r w:rsidRPr="00F01FF7">
              <w:rPr>
                <w:rFonts w:ascii="Calibri" w:hAnsi="Calibri" w:cs="Calibri"/>
                <w:b/>
                <w:bCs/>
                <w:noProof w:val="0"/>
                <w:color w:val="000000"/>
                <w:sz w:val="18"/>
                <w:szCs w:val="18"/>
              </w:rPr>
              <w:t xml:space="preserve">Provision </w:t>
            </w:r>
            <w:r w:rsidR="00F01FF7">
              <w:rPr>
                <w:rFonts w:ascii="Calibri" w:hAnsi="Calibri" w:cs="Calibri"/>
                <w:b/>
                <w:bCs/>
                <w:noProof w:val="0"/>
                <w:color w:val="000000"/>
                <w:sz w:val="18"/>
                <w:szCs w:val="18"/>
                <w:lang w:val="en-GB"/>
              </w:rPr>
              <w:fldChar w:fldCharType="begin"/>
            </w:r>
            <w:r w:rsidR="00F01FF7">
              <w:rPr>
                <w:rFonts w:ascii="Calibri" w:hAnsi="Calibri" w:cs="Calibri"/>
                <w:b/>
                <w:bCs/>
                <w:noProof w:val="0"/>
                <w:color w:val="000000"/>
                <w:sz w:val="18"/>
                <w:szCs w:val="18"/>
                <w:lang w:val="en-GB"/>
              </w:rPr>
              <w:instrText xml:space="preserve"> REF  Dispo21  \* MERGEFORMAT </w:instrText>
            </w:r>
            <w:r w:rsidR="00F01FF7">
              <w:rPr>
                <w:rFonts w:ascii="Calibri" w:hAnsi="Calibri" w:cs="Calibri"/>
                <w:b/>
                <w:bCs/>
                <w:noProof w:val="0"/>
                <w:color w:val="000000"/>
                <w:sz w:val="18"/>
                <w:szCs w:val="18"/>
                <w:lang w:val="en-GB"/>
              </w:rPr>
              <w:fldChar w:fldCharType="separate"/>
            </w:r>
            <w:r w:rsidR="00CB581B" w:rsidRPr="001560A9">
              <w:rPr>
                <w:sz w:val="18"/>
                <w:szCs w:val="18"/>
                <w:lang w:val="en-GB"/>
              </w:rPr>
              <w:t>2.1 Improv</w:t>
            </w:r>
            <w:r w:rsidR="00CB581B">
              <w:rPr>
                <w:sz w:val="18"/>
                <w:szCs w:val="18"/>
                <w:lang w:val="en-GB"/>
              </w:rPr>
              <w:t>e</w:t>
            </w:r>
            <w:r w:rsidR="00CB581B" w:rsidRPr="001560A9">
              <w:rPr>
                <w:sz w:val="18"/>
                <w:szCs w:val="18"/>
                <w:lang w:val="en-GB"/>
              </w:rPr>
              <w:t xml:space="preserve"> multi-objective water resources management</w:t>
            </w:r>
            <w:r w:rsidR="00F01FF7">
              <w:rPr>
                <w:rFonts w:ascii="Calibri" w:hAnsi="Calibri" w:cs="Calibri"/>
                <w:b/>
                <w:bCs/>
                <w:noProof w:val="0"/>
                <w:color w:val="000000"/>
                <w:sz w:val="18"/>
                <w:szCs w:val="18"/>
                <w:lang w:val="en-GB"/>
              </w:rPr>
              <w:fldChar w:fldCharType="end"/>
            </w: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24C9F2BC" w14:textId="3A436CAC" w:rsidR="004D041E" w:rsidRPr="0061317E" w:rsidRDefault="00886ABA">
            <w:pPr>
              <w:rPr>
                <w:rFonts w:ascii="Calibri" w:hAnsi="Calibri" w:cs="Calibri"/>
                <w:b/>
                <w:bCs/>
                <w:noProof w:val="0"/>
                <w:color w:val="000000"/>
                <w:sz w:val="18"/>
                <w:szCs w:val="18"/>
                <w:lang w:val="en-GB"/>
              </w:rPr>
            </w:pPr>
            <w:r w:rsidRPr="0061317E">
              <w:rPr>
                <w:noProof w:val="0"/>
                <w:sz w:val="18"/>
                <w:szCs w:val="18"/>
                <w:lang w:val="en-GB"/>
              </w:rPr>
              <w:t xml:space="preserve">Measure 2.3.1 </w:t>
            </w:r>
            <w:r w:rsidRPr="0061317E">
              <w:rPr>
                <w:noProof w:val="0"/>
                <w:sz w:val="18"/>
                <w:szCs w:val="18"/>
                <w:lang w:val="en-GB"/>
              </w:rPr>
              <w:fldChar w:fldCharType="begin"/>
            </w:r>
            <w:r w:rsidRPr="0061317E">
              <w:rPr>
                <w:noProof w:val="0"/>
                <w:sz w:val="18"/>
                <w:szCs w:val="18"/>
                <w:lang w:val="en-GB"/>
              </w:rPr>
              <w:instrText xml:space="preserve"> REF Mesure231  \* MERGEFORMAT </w:instrText>
            </w:r>
            <w:r w:rsidRPr="0061317E">
              <w:rPr>
                <w:noProof w:val="0"/>
                <w:sz w:val="18"/>
                <w:szCs w:val="18"/>
                <w:lang w:val="en-GB"/>
              </w:rPr>
              <w:fldChar w:fldCharType="separate"/>
            </w:r>
            <w:r w:rsidR="00CB581B" w:rsidRPr="00CB581B">
              <w:rPr>
                <w:noProof w:val="0"/>
                <w:sz w:val="18"/>
                <w:szCs w:val="18"/>
                <w:lang w:val="en-GB"/>
              </w:rPr>
              <w:t>Optimise the management of existing hydraulic infrastructures according to common objectives</w:t>
            </w:r>
            <w:r w:rsidRPr="0061317E">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271CD97"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Indicators of satisfaction of needs achieved</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2E91C02"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3E43FD6"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3671B6AE" w14:textId="47ACCFCF"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F866F9">
              <w:rPr>
                <w:rFonts w:ascii="Calibri" w:hAnsi="Calibri" w:cs="Calibri"/>
                <w:noProof w:val="0"/>
                <w:color w:val="000000"/>
                <w:sz w:val="18"/>
                <w:szCs w:val="18"/>
                <w:lang w:val="en-GB"/>
              </w:rPr>
              <w:t xml:space="preserve">water resources </w:t>
            </w:r>
            <w:r w:rsidR="00F866F9" w:rsidRPr="001560A9">
              <w:rPr>
                <w:rFonts w:ascii="Calibri" w:hAnsi="Calibri" w:cs="Calibri"/>
                <w:noProof w:val="0"/>
                <w:color w:val="000000"/>
                <w:sz w:val="18"/>
                <w:szCs w:val="18"/>
                <w:lang w:val="en-GB"/>
              </w:rPr>
              <w:t>Directorates</w:t>
            </w:r>
          </w:p>
          <w:p w14:paraId="437A050E" w14:textId="77777777" w:rsidR="00E84796" w:rsidRPr="001560A9" w:rsidRDefault="00E84796" w:rsidP="000957A2">
            <w:pPr>
              <w:rPr>
                <w:rFonts w:ascii="Calibri" w:hAnsi="Calibri" w:cs="Calibri"/>
                <w:noProof w:val="0"/>
                <w:color w:val="000000"/>
                <w:sz w:val="18"/>
                <w:szCs w:val="18"/>
                <w:lang w:val="en-GB"/>
              </w:rPr>
            </w:pP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B20CDBE"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481BBD3"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00F8AA2"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Imbalance between sectors/priorities</w:t>
            </w:r>
          </w:p>
        </w:tc>
      </w:tr>
      <w:tr w:rsidR="00E84796" w:rsidRPr="00CB581B" w14:paraId="50063C42" w14:textId="77777777" w:rsidTr="00E84796">
        <w:trPr>
          <w:trHeight w:val="300"/>
        </w:trPr>
        <w:tc>
          <w:tcPr>
            <w:tcW w:w="857" w:type="pct"/>
            <w:vMerge/>
            <w:tcBorders>
              <w:left w:val="single" w:sz="8" w:space="0" w:color="auto"/>
              <w:bottom w:val="single" w:sz="8" w:space="0" w:color="000000"/>
              <w:right w:val="single" w:sz="4" w:space="0" w:color="auto"/>
            </w:tcBorders>
            <w:shd w:val="clear" w:color="000000" w:fill="FFFFFF"/>
            <w:vAlign w:val="center"/>
            <w:hideMark/>
          </w:tcPr>
          <w:p w14:paraId="2556D387" w14:textId="77777777" w:rsidR="00E84796" w:rsidRPr="001560A9" w:rsidRDefault="00E84796" w:rsidP="000957A2">
            <w:pPr>
              <w:jc w:val="center"/>
              <w:rPr>
                <w:rFonts w:ascii="Calibri" w:hAnsi="Calibr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0EFDA029" w14:textId="4BAD236C"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2.3.2 </w:t>
            </w:r>
            <w:r w:rsidRPr="001560A9">
              <w:rPr>
                <w:noProof w:val="0"/>
                <w:sz w:val="18"/>
                <w:szCs w:val="18"/>
                <w:lang w:val="en-GB"/>
              </w:rPr>
              <w:fldChar w:fldCharType="begin"/>
            </w:r>
            <w:r w:rsidRPr="001560A9">
              <w:rPr>
                <w:noProof w:val="0"/>
                <w:sz w:val="18"/>
                <w:szCs w:val="18"/>
                <w:lang w:val="en-GB"/>
              </w:rPr>
              <w:instrText xml:space="preserve"> REF Mesure232  \* MERGEFORMAT </w:instrText>
            </w:r>
            <w:r w:rsidRPr="001560A9">
              <w:rPr>
                <w:noProof w:val="0"/>
                <w:sz w:val="18"/>
                <w:szCs w:val="18"/>
                <w:lang w:val="en-GB"/>
              </w:rPr>
              <w:fldChar w:fldCharType="separate"/>
            </w:r>
            <w:r w:rsidR="00CB581B" w:rsidRPr="00CB581B">
              <w:rPr>
                <w:noProof w:val="0"/>
                <w:sz w:val="18"/>
                <w:szCs w:val="18"/>
                <w:lang w:val="en-GB"/>
              </w:rPr>
              <w:t xml:space="preserve">Increase the mobilisation of water resources through </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32F60EA0"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Structures/dams created and Indicators of satisfaction of needs achieved</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49BDFC7"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AE48BFF"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7CDB59AD" w14:textId="1E4F0F5D"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National Ministries/ </w:t>
            </w:r>
            <w:r w:rsidR="002129F7">
              <w:rPr>
                <w:rFonts w:ascii="Calibri" w:hAnsi="Calibri" w:cs="Calibri"/>
                <w:noProof w:val="0"/>
                <w:color w:val="000000"/>
                <w:sz w:val="18"/>
                <w:szCs w:val="18"/>
                <w:lang w:val="en-GB"/>
              </w:rPr>
              <w:t xml:space="preserve">water </w:t>
            </w:r>
            <w:r w:rsidR="00E84933">
              <w:rPr>
                <w:rFonts w:ascii="Calibri" w:hAnsi="Calibri" w:cs="Calibri"/>
                <w:noProof w:val="0"/>
                <w:color w:val="000000"/>
                <w:sz w:val="18"/>
                <w:szCs w:val="18"/>
                <w:lang w:val="en-GB"/>
              </w:rPr>
              <w:t>resources</w:t>
            </w:r>
            <w:r w:rsidR="002129F7">
              <w:rPr>
                <w:rFonts w:ascii="Calibri" w:hAnsi="Calibri" w:cs="Calibri"/>
                <w:noProof w:val="0"/>
                <w:color w:val="000000"/>
                <w:sz w:val="18"/>
                <w:szCs w:val="18"/>
                <w:lang w:val="en-GB"/>
              </w:rPr>
              <w:t xml:space="preserve"> </w:t>
            </w:r>
            <w:r w:rsidRPr="001560A9">
              <w:rPr>
                <w:rFonts w:ascii="Calibri" w:hAnsi="Calibri" w:cs="Calibri"/>
                <w:noProof w:val="0"/>
                <w:color w:val="000000"/>
                <w:sz w:val="18"/>
                <w:szCs w:val="18"/>
                <w:lang w:val="en-GB"/>
              </w:rPr>
              <w:t xml:space="preserve">and </w:t>
            </w:r>
            <w:r w:rsidR="009F2D93" w:rsidRPr="001560A9">
              <w:rPr>
                <w:rFonts w:ascii="Calibri" w:hAnsi="Calibri" w:cs="Calibri"/>
                <w:noProof w:val="0"/>
                <w:color w:val="000000"/>
                <w:sz w:val="18"/>
                <w:szCs w:val="18"/>
                <w:lang w:val="en-GB"/>
              </w:rPr>
              <w:t>energy Directorates</w:t>
            </w:r>
          </w:p>
          <w:p w14:paraId="060C29DA" w14:textId="77777777" w:rsidR="00E84796" w:rsidRPr="001560A9" w:rsidRDefault="00E84796" w:rsidP="000957A2">
            <w:pPr>
              <w:rPr>
                <w:rFonts w:ascii="Calibri" w:hAnsi="Calibri" w:cs="Calibri"/>
                <w:noProof w:val="0"/>
                <w:color w:val="000000"/>
                <w:sz w:val="18"/>
                <w:szCs w:val="18"/>
                <w:lang w:val="en-GB"/>
              </w:rPr>
            </w:pP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1BAE482B"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LT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8136767"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B727C5C"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Imbalance between sectors/priorities</w:t>
            </w:r>
          </w:p>
          <w:p w14:paraId="2219BA21"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Ineffective management</w:t>
            </w:r>
          </w:p>
        </w:tc>
      </w:tr>
      <w:tr w:rsidR="00E84796" w:rsidRPr="00CB581B" w14:paraId="6C8EB712" w14:textId="77777777" w:rsidTr="00E84796">
        <w:trPr>
          <w:trHeight w:val="300"/>
        </w:trPr>
        <w:tc>
          <w:tcPr>
            <w:tcW w:w="857" w:type="pct"/>
            <w:vMerge w:val="restart"/>
            <w:tcBorders>
              <w:top w:val="nil"/>
              <w:left w:val="single" w:sz="8" w:space="0" w:color="auto"/>
              <w:right w:val="single" w:sz="4" w:space="0" w:color="auto"/>
            </w:tcBorders>
            <w:shd w:val="clear" w:color="000000" w:fill="FFFFFF"/>
            <w:vAlign w:val="center"/>
            <w:hideMark/>
          </w:tcPr>
          <w:p w14:paraId="1A4299A1" w14:textId="6269E6F0" w:rsidR="004D041E" w:rsidRPr="001560A9" w:rsidRDefault="00F01FF7" w:rsidP="00F01FF7">
            <w:pPr>
              <w:jc w:val="center"/>
              <w:rPr>
                <w:rFonts w:asciiTheme="minorHAnsi" w:hAnsiTheme="minorHAnsi" w:cs="Calibri"/>
                <w:b/>
                <w:bCs/>
                <w:noProof w:val="0"/>
                <w:color w:val="000000"/>
                <w:sz w:val="18"/>
                <w:szCs w:val="18"/>
                <w:lang w:val="en-GB"/>
              </w:rPr>
            </w:pPr>
            <w:r>
              <w:rPr>
                <w:rFonts w:asciiTheme="minorHAnsi" w:hAnsiTheme="minorHAnsi" w:cs="Calibri"/>
                <w:b/>
                <w:bCs/>
                <w:noProof w:val="0"/>
                <w:color w:val="000000"/>
                <w:sz w:val="18"/>
                <w:szCs w:val="18"/>
                <w:lang w:val="en-GB"/>
              </w:rPr>
              <w:t>Provision 2.2</w:t>
            </w:r>
            <w:r w:rsidR="00886ABA" w:rsidRPr="001560A9">
              <w:rPr>
                <w:rFonts w:asciiTheme="minorHAnsi" w:hAnsiTheme="minorHAnsi" w:cs="Calibri"/>
                <w:b/>
                <w:bCs/>
                <w:noProof w:val="0"/>
                <w:color w:val="000000"/>
                <w:sz w:val="18"/>
                <w:szCs w:val="18"/>
                <w:lang w:val="en-GB"/>
              </w:rPr>
              <w:t xml:space="preserve"> </w:t>
            </w:r>
            <w:r>
              <w:rPr>
                <w:rFonts w:asciiTheme="minorHAnsi" w:hAnsiTheme="minorHAnsi" w:cs="Calibri"/>
                <w:b/>
                <w:bCs/>
                <w:noProof w:val="0"/>
                <w:color w:val="000000"/>
                <w:sz w:val="18"/>
                <w:szCs w:val="18"/>
                <w:lang w:val="en-GB"/>
              </w:rPr>
              <w:fldChar w:fldCharType="begin"/>
            </w:r>
            <w:r>
              <w:rPr>
                <w:rFonts w:asciiTheme="minorHAnsi" w:hAnsiTheme="minorHAnsi" w:cs="Calibri"/>
                <w:b/>
                <w:bCs/>
                <w:noProof w:val="0"/>
                <w:color w:val="000000"/>
                <w:sz w:val="18"/>
                <w:szCs w:val="18"/>
                <w:lang w:val="en-GB"/>
              </w:rPr>
              <w:instrText xml:space="preserve"> REF  Dispo22  \* MERGEFORMAT </w:instrText>
            </w:r>
            <w:r>
              <w:rPr>
                <w:rFonts w:asciiTheme="minorHAnsi" w:hAnsiTheme="minorHAnsi" w:cs="Calibri"/>
                <w:b/>
                <w:bCs/>
                <w:noProof w:val="0"/>
                <w:color w:val="000000"/>
                <w:sz w:val="18"/>
                <w:szCs w:val="18"/>
                <w:lang w:val="en-GB"/>
              </w:rPr>
              <w:fldChar w:fldCharType="separate"/>
            </w:r>
            <w:r w:rsidR="00CB581B" w:rsidRPr="001560A9">
              <w:rPr>
                <w:sz w:val="18"/>
                <w:szCs w:val="18"/>
                <w:lang w:val="en-GB"/>
              </w:rPr>
              <w:t>Improv</w:t>
            </w:r>
            <w:r w:rsidR="00CB581B">
              <w:rPr>
                <w:sz w:val="18"/>
                <w:szCs w:val="18"/>
                <w:lang w:val="en-GB"/>
              </w:rPr>
              <w:t>e</w:t>
            </w:r>
            <w:r w:rsidR="00CB581B" w:rsidRPr="001560A9">
              <w:rPr>
                <w:sz w:val="18"/>
                <w:szCs w:val="18"/>
                <w:lang w:val="en-GB"/>
              </w:rPr>
              <w:t xml:space="preserve"> flood management and forecasting</w:t>
            </w:r>
            <w:r>
              <w:rPr>
                <w:rFonts w:asciiTheme="minorHAnsi" w:hAnsiTheme="minorHAnsi" w:cs="Calibri"/>
                <w:b/>
                <w:bCs/>
                <w:noProof w:val="0"/>
                <w:color w:val="000000"/>
                <w:sz w:val="18"/>
                <w:szCs w:val="18"/>
                <w:lang w:val="en-GB"/>
              </w:rPr>
              <w:fldChar w:fldCharType="end"/>
            </w: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080C6D50" w14:textId="42E53C78"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2.4.1 </w:t>
            </w:r>
            <w:r w:rsidRPr="001560A9">
              <w:rPr>
                <w:noProof w:val="0"/>
                <w:sz w:val="18"/>
                <w:szCs w:val="18"/>
                <w:lang w:val="en-GB"/>
              </w:rPr>
              <w:fldChar w:fldCharType="begin"/>
            </w:r>
            <w:r w:rsidRPr="001560A9">
              <w:rPr>
                <w:noProof w:val="0"/>
                <w:sz w:val="18"/>
                <w:szCs w:val="18"/>
                <w:lang w:val="en-GB"/>
              </w:rPr>
              <w:instrText xml:space="preserve"> REF Mesure241  \* MERGEFORMAT </w:instrText>
            </w:r>
            <w:r w:rsidRPr="001560A9">
              <w:rPr>
                <w:noProof w:val="0"/>
                <w:sz w:val="18"/>
                <w:szCs w:val="18"/>
                <w:lang w:val="en-GB"/>
              </w:rPr>
              <w:fldChar w:fldCharType="separate"/>
            </w:r>
            <w:r w:rsidR="00CB581B" w:rsidRPr="00CB581B">
              <w:rPr>
                <w:noProof w:val="0"/>
                <w:sz w:val="18"/>
                <w:szCs w:val="18"/>
                <w:lang w:val="en-GB"/>
              </w:rPr>
              <w:t>Reduce risk through the development of structures and nature-based solutions</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FCA55E6" w14:textId="7CAB19D8"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Facilities created and peak flow reduction</w:t>
            </w:r>
            <w:r w:rsidR="0061317E">
              <w:rPr>
                <w:rFonts w:ascii="Calibri" w:hAnsi="Calibri" w:cs="Calibri"/>
                <w:noProof w:val="0"/>
                <w:color w:val="000000"/>
                <w:sz w:val="18"/>
                <w:szCs w:val="18"/>
                <w:lang w:val="en-GB"/>
              </w:rPr>
              <w:t>. E-flows</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04E4F77"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74B6C30"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73822CE6" w14:textId="10620F0F"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2129F7">
              <w:rPr>
                <w:rFonts w:ascii="Calibri" w:hAnsi="Calibri" w:cs="Calibri"/>
                <w:noProof w:val="0"/>
                <w:color w:val="000000"/>
                <w:sz w:val="18"/>
                <w:szCs w:val="18"/>
                <w:lang w:val="en-GB"/>
              </w:rPr>
              <w:t xml:space="preserve">water </w:t>
            </w:r>
            <w:r w:rsidR="00E84933">
              <w:rPr>
                <w:rFonts w:ascii="Calibri" w:hAnsi="Calibri" w:cs="Calibri"/>
                <w:noProof w:val="0"/>
                <w:color w:val="000000"/>
                <w:sz w:val="18"/>
                <w:szCs w:val="18"/>
                <w:lang w:val="en-GB"/>
              </w:rPr>
              <w:t>resources</w:t>
            </w:r>
            <w:r w:rsidR="002129F7">
              <w:rPr>
                <w:rFonts w:ascii="Calibri" w:hAnsi="Calibri" w:cs="Calibri"/>
                <w:noProof w:val="0"/>
                <w:color w:val="000000"/>
                <w:sz w:val="18"/>
                <w:szCs w:val="18"/>
                <w:lang w:val="en-GB"/>
              </w:rPr>
              <w:t xml:space="preserve"> </w:t>
            </w:r>
            <w:r w:rsidRPr="001560A9">
              <w:rPr>
                <w:rFonts w:ascii="Calibri" w:hAnsi="Calibri" w:cs="Calibri"/>
                <w:noProof w:val="0"/>
                <w:color w:val="000000"/>
                <w:sz w:val="18"/>
                <w:szCs w:val="18"/>
                <w:lang w:val="en-GB"/>
              </w:rPr>
              <w:t xml:space="preserve">and </w:t>
            </w:r>
            <w:r w:rsidR="00C55A12" w:rsidRPr="001560A9">
              <w:rPr>
                <w:rFonts w:ascii="Calibri" w:hAnsi="Calibri" w:cs="Calibri"/>
                <w:noProof w:val="0"/>
                <w:color w:val="000000"/>
                <w:sz w:val="18"/>
                <w:szCs w:val="18"/>
                <w:lang w:val="en-GB"/>
              </w:rPr>
              <w:t>spatial planning/urbanism Directorates</w:t>
            </w:r>
          </w:p>
          <w:p w14:paraId="64016DFC" w14:textId="77777777" w:rsidR="00E84796" w:rsidRPr="001560A9" w:rsidRDefault="00E84796" w:rsidP="000957A2">
            <w:pPr>
              <w:rPr>
                <w:rFonts w:ascii="Calibri" w:hAnsi="Calibri" w:cs="Calibri"/>
                <w:noProof w:val="0"/>
                <w:color w:val="000000"/>
                <w:sz w:val="18"/>
                <w:szCs w:val="18"/>
                <w:lang w:val="en-GB"/>
              </w:rPr>
            </w:pP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25E55542"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LT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6A04905A"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C22C28F" w14:textId="77777777" w:rsidR="004D041E" w:rsidRPr="001560A9" w:rsidRDefault="00886ABA">
            <w:pPr>
              <w:rPr>
                <w:rFonts w:ascii="Calibri" w:hAnsi="Calibri" w:cs="Calibri"/>
                <w:noProof w:val="0"/>
                <w:color w:val="000000"/>
                <w:szCs w:val="22"/>
                <w:lang w:val="en-GB"/>
              </w:rPr>
            </w:pPr>
            <w:r w:rsidRPr="001560A9">
              <w:rPr>
                <w:rFonts w:ascii="Calibri" w:hAnsi="Calibri" w:cs="Calibri"/>
                <w:noProof w:val="0"/>
                <w:color w:val="000000"/>
                <w:sz w:val="18"/>
                <w:szCs w:val="18"/>
                <w:lang w:val="en-GB"/>
              </w:rPr>
              <w:t>Non-rigorous studies and data gaps</w:t>
            </w:r>
          </w:p>
        </w:tc>
      </w:tr>
      <w:tr w:rsidR="00E84796" w:rsidRPr="001560A9" w14:paraId="5AEDD3A7" w14:textId="77777777" w:rsidTr="00E84796">
        <w:trPr>
          <w:trHeight w:val="300"/>
        </w:trPr>
        <w:tc>
          <w:tcPr>
            <w:tcW w:w="857" w:type="pct"/>
            <w:vMerge/>
            <w:tcBorders>
              <w:left w:val="single" w:sz="8" w:space="0" w:color="auto"/>
              <w:bottom w:val="single" w:sz="8" w:space="0" w:color="000000"/>
              <w:right w:val="single" w:sz="4" w:space="0" w:color="auto"/>
            </w:tcBorders>
            <w:shd w:val="clear" w:color="000000" w:fill="FFFFFF"/>
            <w:vAlign w:val="center"/>
            <w:hideMark/>
          </w:tcPr>
          <w:p w14:paraId="3A12268D" w14:textId="77777777" w:rsidR="00E84796" w:rsidRPr="001560A9" w:rsidRDefault="00E84796" w:rsidP="000957A2">
            <w:pPr>
              <w:jc w:val="center"/>
              <w:rPr>
                <w:rFonts w:asciiTheme="minorHAnsi" w:hAnsiTheme="minorHAnsi" w:cs="Calibri"/>
                <w:b/>
                <w:bCs/>
                <w:noProof w:val="0"/>
                <w:color w:val="000000"/>
                <w:sz w:val="18"/>
                <w:szCs w:val="18"/>
                <w:lang w:val="en-GB"/>
              </w:rPr>
            </w:pPr>
          </w:p>
        </w:tc>
        <w:tc>
          <w:tcPr>
            <w:tcW w:w="862" w:type="pct"/>
            <w:tcBorders>
              <w:top w:val="single" w:sz="4" w:space="0" w:color="auto"/>
              <w:left w:val="single" w:sz="4" w:space="0" w:color="auto"/>
              <w:bottom w:val="single" w:sz="4" w:space="0" w:color="auto"/>
              <w:right w:val="single" w:sz="4" w:space="0" w:color="auto"/>
            </w:tcBorders>
            <w:shd w:val="clear" w:color="000000" w:fill="FFFFFF"/>
            <w:hideMark/>
          </w:tcPr>
          <w:p w14:paraId="655DB02F" w14:textId="1CC8ADAF" w:rsidR="004D041E" w:rsidRPr="001560A9" w:rsidRDefault="00886ABA">
            <w:pPr>
              <w:rPr>
                <w:rFonts w:ascii="Calibri" w:hAnsi="Calibri" w:cs="Calibri"/>
                <w:b/>
                <w:bCs/>
                <w:noProof w:val="0"/>
                <w:color w:val="000000"/>
                <w:sz w:val="18"/>
                <w:szCs w:val="18"/>
                <w:lang w:val="en-GB"/>
              </w:rPr>
            </w:pPr>
            <w:r w:rsidRPr="001560A9">
              <w:rPr>
                <w:noProof w:val="0"/>
                <w:sz w:val="18"/>
                <w:szCs w:val="18"/>
                <w:lang w:val="en-GB"/>
              </w:rPr>
              <w:t xml:space="preserve">Measure 2.4.2 </w:t>
            </w:r>
            <w:r w:rsidRPr="001560A9">
              <w:rPr>
                <w:noProof w:val="0"/>
                <w:sz w:val="18"/>
                <w:szCs w:val="18"/>
                <w:lang w:val="en-GB"/>
              </w:rPr>
              <w:fldChar w:fldCharType="begin"/>
            </w:r>
            <w:r w:rsidRPr="001560A9">
              <w:rPr>
                <w:noProof w:val="0"/>
                <w:sz w:val="18"/>
                <w:szCs w:val="18"/>
                <w:lang w:val="en-GB"/>
              </w:rPr>
              <w:instrText xml:space="preserve"> REF Mesure242  \* MERGEFORMAT </w:instrText>
            </w:r>
            <w:r w:rsidRPr="001560A9">
              <w:rPr>
                <w:noProof w:val="0"/>
                <w:sz w:val="18"/>
                <w:szCs w:val="18"/>
                <w:lang w:val="en-GB"/>
              </w:rPr>
              <w:fldChar w:fldCharType="separate"/>
            </w:r>
            <w:r w:rsidR="00CB581B" w:rsidRPr="00CB581B">
              <w:rPr>
                <w:noProof w:val="0"/>
                <w:sz w:val="18"/>
                <w:szCs w:val="18"/>
                <w:lang w:val="en-GB"/>
              </w:rPr>
              <w:t>Strengthen operational flood management</w:t>
            </w:r>
            <w:r w:rsidRPr="001560A9">
              <w:rPr>
                <w:noProof w:val="0"/>
                <w:sz w:val="18"/>
                <w:szCs w:val="18"/>
                <w:lang w:val="en-GB"/>
              </w:rPr>
              <w:fldChar w:fldCharType="end"/>
            </w:r>
          </w:p>
        </w:tc>
        <w:tc>
          <w:tcPr>
            <w:tcW w:w="46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63CE76B"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Reduction of annual flood damage</w:t>
            </w:r>
          </w:p>
        </w:tc>
        <w:tc>
          <w:tcPr>
            <w:tcW w:w="313"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7986E6BC"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474EA598"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OMVG</w:t>
            </w:r>
          </w:p>
          <w:p w14:paraId="2F339641" w14:textId="14842892"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Ministries/National </w:t>
            </w:r>
            <w:r w:rsidR="002129F7">
              <w:rPr>
                <w:rFonts w:ascii="Calibri" w:hAnsi="Calibri" w:cs="Calibri"/>
                <w:noProof w:val="0"/>
                <w:color w:val="000000"/>
                <w:sz w:val="18"/>
                <w:szCs w:val="18"/>
                <w:lang w:val="en-GB"/>
              </w:rPr>
              <w:t xml:space="preserve">water </w:t>
            </w:r>
            <w:r w:rsidR="00E84933">
              <w:rPr>
                <w:rFonts w:ascii="Calibri" w:hAnsi="Calibri" w:cs="Calibri"/>
                <w:noProof w:val="0"/>
                <w:color w:val="000000"/>
                <w:sz w:val="18"/>
                <w:szCs w:val="18"/>
                <w:lang w:val="en-GB"/>
              </w:rPr>
              <w:t>resources</w:t>
            </w:r>
            <w:r w:rsidR="002129F7">
              <w:rPr>
                <w:rFonts w:ascii="Calibri" w:hAnsi="Calibri" w:cs="Calibri"/>
                <w:noProof w:val="0"/>
                <w:color w:val="000000"/>
                <w:sz w:val="18"/>
                <w:szCs w:val="18"/>
                <w:lang w:val="en-GB"/>
              </w:rPr>
              <w:t xml:space="preserve"> </w:t>
            </w:r>
            <w:r w:rsidRPr="001560A9">
              <w:rPr>
                <w:rFonts w:ascii="Calibri" w:hAnsi="Calibri" w:cs="Calibri"/>
                <w:noProof w:val="0"/>
                <w:color w:val="000000"/>
                <w:sz w:val="18"/>
                <w:szCs w:val="18"/>
                <w:lang w:val="en-GB"/>
              </w:rPr>
              <w:t xml:space="preserve">and </w:t>
            </w:r>
            <w:r w:rsidR="00C55A12" w:rsidRPr="001560A9">
              <w:rPr>
                <w:rFonts w:ascii="Calibri" w:hAnsi="Calibri" w:cs="Calibri"/>
                <w:noProof w:val="0"/>
                <w:color w:val="000000"/>
                <w:sz w:val="18"/>
                <w:szCs w:val="18"/>
                <w:lang w:val="en-GB"/>
              </w:rPr>
              <w:t>meteorology Directorates</w:t>
            </w:r>
          </w:p>
          <w:p w14:paraId="691813E0" w14:textId="77777777" w:rsidR="00E84796" w:rsidRPr="001560A9" w:rsidRDefault="00E84796" w:rsidP="000957A2">
            <w:pPr>
              <w:rPr>
                <w:rFonts w:ascii="Calibri" w:hAnsi="Calibri" w:cs="Calibri"/>
                <w:noProof w:val="0"/>
                <w:color w:val="000000"/>
                <w:sz w:val="18"/>
                <w:szCs w:val="18"/>
                <w:lang w:val="en-GB"/>
              </w:rPr>
            </w:pPr>
          </w:p>
        </w:tc>
        <w:tc>
          <w:tcPr>
            <w:tcW w:w="470"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BBF7787"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MT</w:t>
            </w:r>
          </w:p>
        </w:tc>
        <w:tc>
          <w:tcPr>
            <w:tcW w:w="628"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B59593F" w14:textId="77777777" w:rsidR="004D041E" w:rsidRPr="001560A9" w:rsidRDefault="00886ABA">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xml:space="preserve"> Reports</w:t>
            </w:r>
          </w:p>
        </w:tc>
        <w:tc>
          <w:tcPr>
            <w:tcW w:w="541"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0DC1B29C" w14:textId="77777777" w:rsidR="004D041E" w:rsidRPr="001560A9" w:rsidRDefault="00886ABA">
            <w:pPr>
              <w:rPr>
                <w:rFonts w:ascii="Calibri" w:hAnsi="Calibri" w:cs="Calibri"/>
                <w:noProof w:val="0"/>
                <w:color w:val="000000"/>
                <w:szCs w:val="22"/>
                <w:lang w:val="en-GB"/>
              </w:rPr>
            </w:pPr>
            <w:r w:rsidRPr="001560A9">
              <w:rPr>
                <w:rFonts w:ascii="Calibri" w:hAnsi="Calibri" w:cs="Calibri"/>
                <w:noProof w:val="0"/>
                <w:color w:val="000000"/>
                <w:sz w:val="18"/>
                <w:szCs w:val="18"/>
                <w:lang w:val="en-GB"/>
              </w:rPr>
              <w:t>Non-rigorous studies and data gaps. Extreme floods</w:t>
            </w:r>
          </w:p>
        </w:tc>
      </w:tr>
      <w:tr w:rsidR="00E84796" w:rsidRPr="001560A9" w14:paraId="770D3CA7" w14:textId="77777777" w:rsidTr="00E84796">
        <w:trPr>
          <w:trHeight w:val="315"/>
        </w:trPr>
        <w:tc>
          <w:tcPr>
            <w:tcW w:w="857" w:type="pct"/>
            <w:vMerge/>
            <w:tcBorders>
              <w:top w:val="nil"/>
              <w:left w:val="single" w:sz="8" w:space="0" w:color="auto"/>
              <w:bottom w:val="single" w:sz="8" w:space="0" w:color="000000"/>
              <w:right w:val="single" w:sz="8" w:space="0" w:color="auto"/>
            </w:tcBorders>
            <w:vAlign w:val="center"/>
            <w:hideMark/>
          </w:tcPr>
          <w:p w14:paraId="70DD845B" w14:textId="77777777" w:rsidR="00E84796" w:rsidRPr="001560A9" w:rsidRDefault="00E84796" w:rsidP="000957A2">
            <w:pPr>
              <w:rPr>
                <w:rFonts w:ascii="Calibri" w:hAnsi="Calibri" w:cs="Calibri"/>
                <w:b/>
                <w:bCs/>
                <w:noProof w:val="0"/>
                <w:color w:val="000000"/>
                <w:sz w:val="18"/>
                <w:szCs w:val="18"/>
                <w:lang w:val="en-GB"/>
              </w:rPr>
            </w:pPr>
          </w:p>
        </w:tc>
        <w:tc>
          <w:tcPr>
            <w:tcW w:w="862" w:type="pct"/>
            <w:tcBorders>
              <w:top w:val="nil"/>
              <w:left w:val="single" w:sz="8" w:space="0" w:color="auto"/>
              <w:bottom w:val="single" w:sz="8" w:space="0" w:color="000000"/>
              <w:right w:val="single" w:sz="8" w:space="0" w:color="auto"/>
            </w:tcBorders>
            <w:vAlign w:val="center"/>
            <w:hideMark/>
          </w:tcPr>
          <w:p w14:paraId="7D2B9D54" w14:textId="77777777" w:rsidR="00E84796" w:rsidRPr="001560A9" w:rsidRDefault="00E84796" w:rsidP="000957A2">
            <w:pPr>
              <w:rPr>
                <w:rFonts w:ascii="Calibri" w:hAnsi="Calibri" w:cs="Calibri"/>
                <w:b/>
                <w:bCs/>
                <w:noProof w:val="0"/>
                <w:color w:val="000000"/>
                <w:sz w:val="18"/>
                <w:szCs w:val="18"/>
                <w:lang w:val="en-GB"/>
              </w:rPr>
            </w:pPr>
          </w:p>
        </w:tc>
        <w:tc>
          <w:tcPr>
            <w:tcW w:w="468" w:type="pct"/>
            <w:tcBorders>
              <w:top w:val="nil"/>
              <w:left w:val="single" w:sz="8" w:space="0" w:color="auto"/>
              <w:bottom w:val="single" w:sz="8" w:space="0" w:color="000000"/>
              <w:right w:val="single" w:sz="8" w:space="0" w:color="auto"/>
            </w:tcBorders>
            <w:vAlign w:val="center"/>
            <w:hideMark/>
          </w:tcPr>
          <w:p w14:paraId="0D3F8C8A" w14:textId="77777777" w:rsidR="00E84796" w:rsidRPr="001560A9" w:rsidRDefault="00E84796" w:rsidP="000957A2">
            <w:pPr>
              <w:rPr>
                <w:rFonts w:ascii="Calibri" w:hAnsi="Calibri" w:cs="Calibri"/>
                <w:noProof w:val="0"/>
                <w:color w:val="000000"/>
                <w:sz w:val="18"/>
                <w:szCs w:val="18"/>
                <w:lang w:val="en-GB"/>
              </w:rPr>
            </w:pPr>
          </w:p>
        </w:tc>
        <w:tc>
          <w:tcPr>
            <w:tcW w:w="313" w:type="pct"/>
            <w:tcBorders>
              <w:top w:val="nil"/>
              <w:left w:val="nil"/>
              <w:bottom w:val="single" w:sz="8" w:space="0" w:color="auto"/>
              <w:right w:val="single" w:sz="8" w:space="0" w:color="auto"/>
            </w:tcBorders>
            <w:shd w:val="clear" w:color="000000" w:fill="FFFFFF"/>
            <w:vAlign w:val="center"/>
            <w:hideMark/>
          </w:tcPr>
          <w:p w14:paraId="59FF48B2"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861" w:type="pct"/>
            <w:tcBorders>
              <w:top w:val="nil"/>
              <w:left w:val="nil"/>
              <w:bottom w:val="single" w:sz="8" w:space="0" w:color="auto"/>
              <w:right w:val="single" w:sz="8" w:space="0" w:color="auto"/>
            </w:tcBorders>
            <w:shd w:val="clear" w:color="000000" w:fill="FFFFFF"/>
            <w:vAlign w:val="center"/>
            <w:hideMark/>
          </w:tcPr>
          <w:p w14:paraId="3194C834"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470" w:type="pct"/>
            <w:tcBorders>
              <w:top w:val="nil"/>
              <w:left w:val="single" w:sz="8" w:space="0" w:color="auto"/>
              <w:bottom w:val="single" w:sz="8" w:space="0" w:color="000000"/>
              <w:right w:val="single" w:sz="8" w:space="0" w:color="auto"/>
            </w:tcBorders>
            <w:vAlign w:val="center"/>
            <w:hideMark/>
          </w:tcPr>
          <w:p w14:paraId="33D1502D" w14:textId="77777777" w:rsidR="00E84796" w:rsidRPr="001560A9" w:rsidRDefault="00E84796" w:rsidP="000957A2">
            <w:pPr>
              <w:rPr>
                <w:rFonts w:ascii="Calibri" w:hAnsi="Calibri" w:cs="Calibri"/>
                <w:noProof w:val="0"/>
                <w:color w:val="000000"/>
                <w:sz w:val="18"/>
                <w:szCs w:val="18"/>
                <w:lang w:val="en-GB"/>
              </w:rPr>
            </w:pPr>
          </w:p>
        </w:tc>
        <w:tc>
          <w:tcPr>
            <w:tcW w:w="628" w:type="pct"/>
            <w:tcBorders>
              <w:top w:val="nil"/>
              <w:left w:val="nil"/>
              <w:bottom w:val="single" w:sz="8" w:space="0" w:color="auto"/>
              <w:right w:val="single" w:sz="8" w:space="0" w:color="auto"/>
            </w:tcBorders>
            <w:shd w:val="clear" w:color="000000" w:fill="FFFFFF"/>
            <w:vAlign w:val="center"/>
            <w:hideMark/>
          </w:tcPr>
          <w:p w14:paraId="7FFDADA7" w14:textId="77777777" w:rsidR="00E84796" w:rsidRPr="001560A9" w:rsidRDefault="00E84796" w:rsidP="000957A2">
            <w:pPr>
              <w:rPr>
                <w:rFonts w:ascii="Calibri" w:hAnsi="Calibri" w:cs="Calibri"/>
                <w:noProof w:val="0"/>
                <w:color w:val="000000"/>
                <w:sz w:val="18"/>
                <w:szCs w:val="18"/>
                <w:lang w:val="en-GB"/>
              </w:rPr>
            </w:pPr>
            <w:r w:rsidRPr="001560A9">
              <w:rPr>
                <w:rFonts w:ascii="Calibri" w:hAnsi="Calibri" w:cs="Calibri"/>
                <w:noProof w:val="0"/>
                <w:color w:val="000000"/>
                <w:sz w:val="18"/>
                <w:szCs w:val="18"/>
                <w:lang w:val="en-GB"/>
              </w:rPr>
              <w:t> </w:t>
            </w:r>
          </w:p>
        </w:tc>
        <w:tc>
          <w:tcPr>
            <w:tcW w:w="541" w:type="pct"/>
            <w:tcBorders>
              <w:top w:val="nil"/>
              <w:left w:val="single" w:sz="8" w:space="0" w:color="auto"/>
              <w:bottom w:val="single" w:sz="8" w:space="0" w:color="000000"/>
              <w:right w:val="single" w:sz="8" w:space="0" w:color="auto"/>
            </w:tcBorders>
            <w:vAlign w:val="center"/>
            <w:hideMark/>
          </w:tcPr>
          <w:p w14:paraId="41FBE1AB" w14:textId="77777777" w:rsidR="00E84796" w:rsidRPr="001560A9" w:rsidRDefault="00E84796" w:rsidP="000957A2">
            <w:pPr>
              <w:rPr>
                <w:rFonts w:ascii="Calibri" w:hAnsi="Calibri" w:cs="Calibri"/>
                <w:noProof w:val="0"/>
                <w:color w:val="000000"/>
                <w:sz w:val="18"/>
                <w:szCs w:val="18"/>
                <w:lang w:val="en-GB"/>
              </w:rPr>
            </w:pPr>
          </w:p>
        </w:tc>
      </w:tr>
    </w:tbl>
    <w:p w14:paraId="51DCC336" w14:textId="77777777" w:rsidR="00E84796" w:rsidRPr="001560A9" w:rsidRDefault="00E84796" w:rsidP="00E35351">
      <w:pPr>
        <w:pStyle w:val="ps"/>
        <w:rPr>
          <w:b/>
          <w:color w:val="FF0000"/>
          <w:lang w:val="en-GB"/>
        </w:rPr>
      </w:pPr>
    </w:p>
    <w:p w14:paraId="1D39C1DD" w14:textId="77777777" w:rsidR="00682D8F" w:rsidRPr="001560A9" w:rsidRDefault="00682D8F" w:rsidP="008C5317">
      <w:pPr>
        <w:pStyle w:val="ps"/>
        <w:rPr>
          <w:bCs/>
          <w:lang w:val="en-GB"/>
        </w:rPr>
      </w:pPr>
    </w:p>
    <w:p w14:paraId="4BCF0D8E" w14:textId="77777777" w:rsidR="00940D28" w:rsidRPr="001560A9" w:rsidRDefault="00940D28" w:rsidP="00682D8F">
      <w:pPr>
        <w:pStyle w:val="Titre1"/>
        <w:tabs>
          <w:tab w:val="clear" w:pos="567"/>
          <w:tab w:val="left" w:pos="709"/>
        </w:tabs>
        <w:spacing w:before="0" w:after="360" w:line="620" w:lineRule="exact"/>
        <w:ind w:left="709" w:hanging="709"/>
        <w:rPr>
          <w:lang w:val="en-GB"/>
        </w:rPr>
        <w:sectPr w:rsidR="00940D28" w:rsidRPr="001560A9" w:rsidSect="00F212A3">
          <w:pgSz w:w="11907" w:h="16840" w:code="9"/>
          <w:pgMar w:top="1134" w:right="1418" w:bottom="1134" w:left="1418" w:header="720" w:footer="624" w:gutter="0"/>
          <w:cols w:space="720"/>
        </w:sectPr>
      </w:pPr>
      <w:bookmarkStart w:id="139" w:name="_Toc93324512"/>
    </w:p>
    <w:p w14:paraId="6147EB5B" w14:textId="2D1515C6" w:rsidR="004D041E" w:rsidRPr="001560A9" w:rsidRDefault="00886ABA">
      <w:pPr>
        <w:pStyle w:val="Titre1"/>
        <w:tabs>
          <w:tab w:val="clear" w:pos="567"/>
          <w:tab w:val="left" w:pos="709"/>
        </w:tabs>
        <w:spacing w:before="0" w:after="360" w:line="620" w:lineRule="exact"/>
        <w:ind w:left="709" w:hanging="709"/>
        <w:rPr>
          <w:lang w:val="en-GB"/>
        </w:rPr>
      </w:pPr>
      <w:bookmarkStart w:id="140" w:name="_Toc103872490"/>
      <w:r w:rsidRPr="001560A9">
        <w:rPr>
          <w:lang w:val="en-GB"/>
        </w:rPr>
        <w:t xml:space="preserve">Assessment of the social and environmental impacts of the </w:t>
      </w:r>
      <w:bookmarkEnd w:id="139"/>
      <w:r w:rsidR="00C822F1">
        <w:rPr>
          <w:lang w:val="en-GB"/>
        </w:rPr>
        <w:t>sector plan</w:t>
      </w:r>
      <w:bookmarkEnd w:id="140"/>
    </w:p>
    <w:p w14:paraId="1F1CFC0B" w14:textId="77777777" w:rsidR="004D041E" w:rsidRPr="001560A9" w:rsidRDefault="00886ABA">
      <w:pPr>
        <w:pStyle w:val="ps"/>
        <w:rPr>
          <w:lang w:val="en-GB"/>
        </w:rPr>
      </w:pPr>
      <w:r w:rsidRPr="001560A9">
        <w:rPr>
          <w:lang w:val="en-GB"/>
        </w:rPr>
        <w:t xml:space="preserve">This chapter does not replace the detailed impact assessments that will be carried out for the various measures, but it gives an overview of the possible impacts and the avoidance, mitigation or compensation measures. </w:t>
      </w:r>
    </w:p>
    <w:p w14:paraId="35FE00BF" w14:textId="0DCE2A51" w:rsidR="004D041E" w:rsidRPr="00967003" w:rsidRDefault="00967003">
      <w:pPr>
        <w:pStyle w:val="ps"/>
        <w:rPr>
          <w:lang w:val="en-GB"/>
        </w:rPr>
      </w:pPr>
      <w:bookmarkStart w:id="141" w:name="_Toc93326611"/>
      <w:r w:rsidRPr="001560A9">
        <w:rPr>
          <w:i/>
          <w:lang w:val="en-GB"/>
        </w:rPr>
        <w:t xml:space="preserve">[Chapter </w:t>
      </w:r>
      <w:r>
        <w:rPr>
          <w:i/>
          <w:lang w:val="en-GB"/>
        </w:rPr>
        <w:t>to be consolidated once the intervention strategy is confirmed]</w:t>
      </w:r>
      <w:r w:rsidRPr="001560A9">
        <w:rPr>
          <w:i/>
          <w:lang w:val="en-GB"/>
        </w:rPr>
        <w:t>.</w:t>
      </w:r>
      <w:r w:rsidR="00886ABA" w:rsidRPr="001560A9">
        <w:rPr>
          <w:i/>
          <w:lang w:val="en-GB"/>
        </w:rPr>
        <w:t>.</w:t>
      </w:r>
    </w:p>
    <w:p w14:paraId="6C6F758D" w14:textId="77777777" w:rsidR="004D041E" w:rsidRPr="001560A9" w:rsidRDefault="00886ABA">
      <w:pPr>
        <w:pStyle w:val="Lgende"/>
        <w:rPr>
          <w:noProof w:val="0"/>
          <w:lang w:val="en-GB"/>
        </w:rPr>
      </w:pPr>
      <w:bookmarkStart w:id="142" w:name="_Toc103872547"/>
      <w:r w:rsidRPr="001560A9">
        <w:rPr>
          <w:noProof w:val="0"/>
          <w:lang w:val="en-GB"/>
        </w:rPr>
        <w:t xml:space="preserve">Table </w:t>
      </w:r>
      <w:r w:rsidRPr="001560A9">
        <w:rPr>
          <w:noProof w:val="0"/>
          <w:lang w:val="en-GB"/>
        </w:rPr>
        <w:fldChar w:fldCharType="begin"/>
      </w:r>
      <w:r w:rsidRPr="001560A9">
        <w:rPr>
          <w:noProof w:val="0"/>
          <w:lang w:val="en-GB"/>
        </w:rPr>
        <w:instrText xml:space="preserve"> STYLEREF 1 \s </w:instrText>
      </w:r>
      <w:r w:rsidRPr="001560A9">
        <w:rPr>
          <w:noProof w:val="0"/>
          <w:lang w:val="en-GB"/>
        </w:rPr>
        <w:fldChar w:fldCharType="separate"/>
      </w:r>
      <w:r w:rsidR="00CB581B">
        <w:rPr>
          <w:lang w:val="en-GB"/>
        </w:rPr>
        <w:t>6</w:t>
      </w:r>
      <w:r w:rsidRPr="001560A9">
        <w:rPr>
          <w:noProof w:val="0"/>
          <w:lang w:val="en-GB"/>
        </w:rPr>
        <w:fldChar w:fldCharType="end"/>
      </w:r>
      <w:r w:rsidRPr="001560A9">
        <w:rPr>
          <w:noProof w:val="0"/>
          <w:lang w:val="en-GB"/>
        </w:rPr>
        <w:noBreakHyphen/>
      </w:r>
      <w:r w:rsidRPr="001560A9">
        <w:rPr>
          <w:noProof w:val="0"/>
          <w:lang w:val="en-GB"/>
        </w:rPr>
        <w:fldChar w:fldCharType="begin"/>
      </w:r>
      <w:r w:rsidRPr="001560A9">
        <w:rPr>
          <w:noProof w:val="0"/>
          <w:lang w:val="en-GB"/>
        </w:rPr>
        <w:instrText xml:space="preserve"> SEQ Tableau \* ARABIC \s 1 </w:instrText>
      </w:r>
      <w:r w:rsidRPr="001560A9">
        <w:rPr>
          <w:noProof w:val="0"/>
          <w:lang w:val="en-GB"/>
        </w:rPr>
        <w:fldChar w:fldCharType="separate"/>
      </w:r>
      <w:r w:rsidR="00CB581B">
        <w:rPr>
          <w:lang w:val="en-GB"/>
        </w:rPr>
        <w:t>1</w:t>
      </w:r>
      <w:r w:rsidRPr="001560A9">
        <w:rPr>
          <w:noProof w:val="0"/>
          <w:lang w:val="en-GB"/>
        </w:rPr>
        <w:fldChar w:fldCharType="end"/>
      </w:r>
      <w:r w:rsidRPr="001560A9">
        <w:rPr>
          <w:noProof w:val="0"/>
          <w:lang w:val="en-GB"/>
        </w:rPr>
        <w:t xml:space="preserve"> Social and environmental impacts identified</w:t>
      </w:r>
      <w:bookmarkEnd w:id="141"/>
      <w:bookmarkEnd w:id="142"/>
    </w:p>
    <w:tbl>
      <w:tblPr>
        <w:tblStyle w:val="Tab2bleu"/>
        <w:tblW w:w="9067" w:type="dxa"/>
        <w:tblLook w:val="04A0" w:firstRow="1" w:lastRow="0" w:firstColumn="1" w:lastColumn="0" w:noHBand="0" w:noVBand="1"/>
      </w:tblPr>
      <w:tblGrid>
        <w:gridCol w:w="1980"/>
        <w:gridCol w:w="1417"/>
        <w:gridCol w:w="1276"/>
        <w:gridCol w:w="4394"/>
      </w:tblGrid>
      <w:tr w:rsidR="00E84796" w:rsidRPr="001560A9" w14:paraId="2E69CDFF"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tcPr>
          <w:p w14:paraId="0AFD9E15" w14:textId="77777777" w:rsidR="004D041E" w:rsidRPr="001560A9" w:rsidRDefault="00886ABA">
            <w:pPr>
              <w:pStyle w:val="ps"/>
              <w:spacing w:before="20" w:after="20"/>
              <w:jc w:val="center"/>
              <w:rPr>
                <w:b w:val="0"/>
                <w:color w:val="auto"/>
                <w:szCs w:val="18"/>
                <w:lang w:val="en-GB"/>
              </w:rPr>
            </w:pPr>
            <w:r w:rsidRPr="001560A9">
              <w:rPr>
                <w:color w:val="auto"/>
                <w:sz w:val="18"/>
                <w:szCs w:val="18"/>
                <w:lang w:val="en-GB"/>
              </w:rPr>
              <w:t>Potential impact of the envisaged measures</w:t>
            </w:r>
          </w:p>
          <w:p w14:paraId="3EA648D9" w14:textId="3130C33A" w:rsidR="004D041E" w:rsidRPr="001560A9" w:rsidRDefault="00886ABA">
            <w:pPr>
              <w:pStyle w:val="ps"/>
              <w:spacing w:before="20" w:after="20"/>
              <w:jc w:val="center"/>
              <w:rPr>
                <w:b w:val="0"/>
                <w:color w:val="auto"/>
                <w:szCs w:val="18"/>
                <w:lang w:val="en-GB"/>
              </w:rPr>
            </w:pPr>
            <w:r w:rsidRPr="001560A9">
              <w:rPr>
                <w:color w:val="auto"/>
                <w:sz w:val="18"/>
                <w:szCs w:val="18"/>
                <w:lang w:val="en-GB"/>
              </w:rPr>
              <w:t xml:space="preserve">E= </w:t>
            </w:r>
            <w:r w:rsidR="003F6030">
              <w:rPr>
                <w:color w:val="auto"/>
                <w:sz w:val="18"/>
                <w:szCs w:val="18"/>
                <w:lang w:val="en-GB"/>
              </w:rPr>
              <w:t>Env</w:t>
            </w:r>
            <w:r w:rsidR="004B3D39">
              <w:rPr>
                <w:color w:val="auto"/>
                <w:sz w:val="18"/>
                <w:szCs w:val="18"/>
                <w:lang w:val="en-GB"/>
              </w:rPr>
              <w:t>iromental</w:t>
            </w:r>
          </w:p>
          <w:p w14:paraId="0C456FAC" w14:textId="36BE5B04" w:rsidR="004D041E" w:rsidRPr="001560A9" w:rsidRDefault="00886ABA">
            <w:pPr>
              <w:pStyle w:val="ps"/>
              <w:spacing w:before="20" w:after="20"/>
              <w:jc w:val="center"/>
              <w:rPr>
                <w:color w:val="auto"/>
                <w:sz w:val="18"/>
                <w:szCs w:val="18"/>
                <w:lang w:val="en-GB"/>
              </w:rPr>
            </w:pPr>
            <w:r w:rsidRPr="001560A9">
              <w:rPr>
                <w:color w:val="auto"/>
                <w:sz w:val="18"/>
                <w:szCs w:val="18"/>
                <w:lang w:val="en-GB"/>
              </w:rPr>
              <w:t xml:space="preserve">S = </w:t>
            </w:r>
            <w:r w:rsidR="003F6030">
              <w:rPr>
                <w:color w:val="auto"/>
                <w:sz w:val="18"/>
                <w:szCs w:val="18"/>
                <w:lang w:val="en-GB"/>
              </w:rPr>
              <w:t>Soc</w:t>
            </w:r>
            <w:r w:rsidR="004B3D39">
              <w:rPr>
                <w:color w:val="auto"/>
                <w:sz w:val="18"/>
                <w:szCs w:val="18"/>
                <w:lang w:val="en-GB"/>
              </w:rPr>
              <w:t>ial</w:t>
            </w:r>
          </w:p>
        </w:tc>
        <w:tc>
          <w:tcPr>
            <w:tcW w:w="1417" w:type="dxa"/>
          </w:tcPr>
          <w:p w14:paraId="5ED9CDDC" w14:textId="77777777" w:rsidR="004D041E" w:rsidRPr="001560A9" w:rsidRDefault="00886ABA">
            <w:pPr>
              <w:pStyle w:val="ps"/>
              <w:spacing w:before="20" w:after="20"/>
              <w:jc w:val="center"/>
              <w:rPr>
                <w:color w:val="auto"/>
                <w:sz w:val="18"/>
                <w:szCs w:val="18"/>
                <w:lang w:val="en-GB"/>
              </w:rPr>
            </w:pPr>
            <w:r w:rsidRPr="001560A9">
              <w:rPr>
                <w:color w:val="auto"/>
                <w:sz w:val="18"/>
                <w:szCs w:val="18"/>
                <w:lang w:val="en-GB"/>
              </w:rPr>
              <w:t>Possibility of occurrence</w:t>
            </w:r>
          </w:p>
          <w:p w14:paraId="64BB497C" w14:textId="77777777" w:rsidR="004D041E" w:rsidRPr="001560A9" w:rsidRDefault="00886ABA">
            <w:pPr>
              <w:pStyle w:val="ps"/>
              <w:spacing w:before="20" w:after="20"/>
              <w:jc w:val="center"/>
              <w:rPr>
                <w:color w:val="auto"/>
                <w:sz w:val="18"/>
                <w:szCs w:val="18"/>
                <w:lang w:val="en-GB"/>
              </w:rPr>
            </w:pPr>
            <w:r w:rsidRPr="001560A9">
              <w:rPr>
                <w:color w:val="auto"/>
                <w:sz w:val="18"/>
                <w:szCs w:val="18"/>
                <w:lang w:val="en-GB"/>
              </w:rPr>
              <w:t xml:space="preserve">(-, +, +++) </w:t>
            </w:r>
          </w:p>
        </w:tc>
        <w:tc>
          <w:tcPr>
            <w:tcW w:w="1276" w:type="dxa"/>
          </w:tcPr>
          <w:p w14:paraId="7FFF0EB5" w14:textId="77777777" w:rsidR="004D041E" w:rsidRPr="001560A9" w:rsidRDefault="00886ABA">
            <w:pPr>
              <w:pStyle w:val="ps"/>
              <w:spacing w:before="20" w:after="20"/>
              <w:jc w:val="center"/>
              <w:rPr>
                <w:color w:val="auto"/>
                <w:sz w:val="18"/>
                <w:szCs w:val="18"/>
                <w:lang w:val="en-GB"/>
              </w:rPr>
            </w:pPr>
            <w:r w:rsidRPr="001560A9">
              <w:rPr>
                <w:color w:val="auto"/>
                <w:sz w:val="18"/>
                <w:szCs w:val="18"/>
                <w:lang w:val="en-GB"/>
              </w:rPr>
              <w:t xml:space="preserve">Importance of the impact </w:t>
            </w:r>
          </w:p>
          <w:p w14:paraId="76E42ED6" w14:textId="77777777" w:rsidR="004D041E" w:rsidRPr="001560A9" w:rsidRDefault="00886ABA">
            <w:pPr>
              <w:pStyle w:val="ps"/>
              <w:spacing w:before="20" w:after="20"/>
              <w:jc w:val="center"/>
              <w:rPr>
                <w:color w:val="auto"/>
                <w:sz w:val="18"/>
                <w:szCs w:val="18"/>
                <w:lang w:val="en-GB"/>
              </w:rPr>
            </w:pPr>
            <w:r w:rsidRPr="001560A9">
              <w:rPr>
                <w:color w:val="auto"/>
                <w:sz w:val="18"/>
                <w:szCs w:val="18"/>
                <w:lang w:val="en-GB"/>
              </w:rPr>
              <w:t>(-, +, +++)</w:t>
            </w:r>
          </w:p>
        </w:tc>
        <w:tc>
          <w:tcPr>
            <w:tcW w:w="4394" w:type="dxa"/>
          </w:tcPr>
          <w:p w14:paraId="2AE5B5F7" w14:textId="77777777" w:rsidR="004D041E" w:rsidRPr="001560A9" w:rsidRDefault="00886ABA">
            <w:pPr>
              <w:pStyle w:val="ps"/>
              <w:spacing w:before="20" w:after="20"/>
              <w:jc w:val="center"/>
              <w:rPr>
                <w:b w:val="0"/>
                <w:color w:val="auto"/>
                <w:szCs w:val="18"/>
                <w:lang w:val="en-GB"/>
              </w:rPr>
            </w:pPr>
            <w:r w:rsidRPr="001560A9">
              <w:rPr>
                <w:color w:val="auto"/>
                <w:sz w:val="18"/>
                <w:szCs w:val="18"/>
                <w:lang w:val="en-GB"/>
              </w:rPr>
              <w:t>Possible avoidance, mitigation or compensation measures (</w:t>
            </w:r>
            <w:r w:rsidRPr="001560A9">
              <w:rPr>
                <w:color w:val="auto"/>
                <w:sz w:val="18"/>
                <w:szCs w:val="18"/>
                <w:highlight w:val="green"/>
                <w:lang w:val="en-GB"/>
              </w:rPr>
              <w:t xml:space="preserve">Avoidance; </w:t>
            </w:r>
            <w:r w:rsidRPr="001560A9">
              <w:rPr>
                <w:color w:val="auto"/>
                <w:sz w:val="18"/>
                <w:szCs w:val="18"/>
                <w:highlight w:val="yellow"/>
                <w:lang w:val="en-GB"/>
              </w:rPr>
              <w:t xml:space="preserve">Mitigation; </w:t>
            </w:r>
            <w:r w:rsidRPr="001560A9">
              <w:rPr>
                <w:color w:val="auto"/>
                <w:sz w:val="18"/>
                <w:szCs w:val="18"/>
                <w:highlight w:val="red"/>
                <w:lang w:val="en-GB"/>
              </w:rPr>
              <w:t>Compensation</w:t>
            </w:r>
            <w:r w:rsidRPr="001560A9">
              <w:rPr>
                <w:color w:val="auto"/>
                <w:sz w:val="18"/>
                <w:szCs w:val="18"/>
                <w:lang w:val="en-GB"/>
              </w:rPr>
              <w:t>)</w:t>
            </w:r>
          </w:p>
          <w:p w14:paraId="49827FB3" w14:textId="77777777" w:rsidR="004D041E" w:rsidRPr="001560A9" w:rsidRDefault="00886ABA">
            <w:pPr>
              <w:pStyle w:val="ps"/>
              <w:spacing w:before="20" w:after="20"/>
              <w:jc w:val="center"/>
              <w:rPr>
                <w:color w:val="auto"/>
                <w:sz w:val="18"/>
                <w:szCs w:val="18"/>
                <w:lang w:val="en-GB"/>
              </w:rPr>
            </w:pPr>
            <w:r w:rsidRPr="001560A9">
              <w:rPr>
                <w:color w:val="auto"/>
                <w:sz w:val="18"/>
                <w:szCs w:val="18"/>
                <w:lang w:val="en-GB"/>
              </w:rPr>
              <w:t>( / = nil: no negative impact )</w:t>
            </w:r>
          </w:p>
        </w:tc>
      </w:tr>
      <w:tr w:rsidR="00E84796" w:rsidRPr="00CB581B" w14:paraId="0D2150EA"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9067" w:type="dxa"/>
            <w:gridSpan w:val="4"/>
            <w:shd w:val="clear" w:color="auto" w:fill="002060"/>
          </w:tcPr>
          <w:p w14:paraId="2C106C8E" w14:textId="3FB68537" w:rsidR="004D041E" w:rsidRPr="001560A9" w:rsidRDefault="00886ABA">
            <w:pPr>
              <w:pStyle w:val="ps"/>
              <w:spacing w:before="20" w:after="20"/>
              <w:jc w:val="center"/>
              <w:rPr>
                <w:b w:val="0"/>
                <w:color w:val="FFFFFF" w:themeColor="background1"/>
                <w:sz w:val="18"/>
                <w:szCs w:val="18"/>
                <w:lang w:val="en-GB"/>
              </w:rPr>
            </w:pPr>
            <w:r w:rsidRPr="001560A9">
              <w:rPr>
                <w:color w:val="FFFFFF" w:themeColor="background1"/>
                <w:sz w:val="18"/>
                <w:szCs w:val="18"/>
                <w:lang w:val="en-GB"/>
              </w:rPr>
              <w:t xml:space="preserve">Strategic </w:t>
            </w:r>
            <w:r w:rsidR="00385F7B">
              <w:rPr>
                <w:color w:val="FFFFFF" w:themeColor="background1"/>
                <w:sz w:val="18"/>
                <w:szCs w:val="18"/>
                <w:lang w:val="en-GB"/>
              </w:rPr>
              <w:t>Axis</w:t>
            </w:r>
            <w:r w:rsidR="00385F7B" w:rsidRPr="001560A9">
              <w:rPr>
                <w:color w:val="FFFFFF" w:themeColor="background1"/>
                <w:sz w:val="18"/>
                <w:szCs w:val="18"/>
                <w:lang w:val="en-GB"/>
              </w:rPr>
              <w:t xml:space="preserve"> </w:t>
            </w:r>
            <w:r w:rsidRPr="001560A9">
              <w:rPr>
                <w:color w:val="FFFFFF" w:themeColor="background1"/>
                <w:sz w:val="18"/>
                <w:szCs w:val="18"/>
                <w:lang w:val="en-GB"/>
              </w:rPr>
              <w:t>1 - Knowledge and monitoring of water resources are improved</w:t>
            </w:r>
          </w:p>
        </w:tc>
      </w:tr>
      <w:tr w:rsidR="00E84796" w:rsidRPr="001560A9" w14:paraId="2B155E19"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5229E5DE"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2C644CB7"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Improving resource management</w:t>
            </w:r>
          </w:p>
        </w:tc>
        <w:tc>
          <w:tcPr>
            <w:tcW w:w="1417" w:type="dxa"/>
            <w:shd w:val="clear" w:color="auto" w:fill="FFFFFF" w:themeFill="background1"/>
          </w:tcPr>
          <w:p w14:paraId="1EDFE4DF"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0E5BF111"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783BD989"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027451A5"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6DC7AC56"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S Improvement of water quality</w:t>
            </w:r>
          </w:p>
        </w:tc>
        <w:tc>
          <w:tcPr>
            <w:tcW w:w="1417" w:type="dxa"/>
            <w:shd w:val="clear" w:color="auto" w:fill="FFFFFF" w:themeFill="background1"/>
          </w:tcPr>
          <w:p w14:paraId="202B557B"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397B1B70"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42D863AA"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396A5DF5"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436CD519"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4137F5BA"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water supply</w:t>
            </w:r>
          </w:p>
        </w:tc>
        <w:tc>
          <w:tcPr>
            <w:tcW w:w="1417" w:type="dxa"/>
            <w:shd w:val="clear" w:color="auto" w:fill="FFFFFF" w:themeFill="background1"/>
          </w:tcPr>
          <w:p w14:paraId="1ADAC2A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556A519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6AC8EE49"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551B140D"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40A34829"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531423A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the electricity supply (interconnection)</w:t>
            </w:r>
          </w:p>
        </w:tc>
        <w:tc>
          <w:tcPr>
            <w:tcW w:w="1417" w:type="dxa"/>
            <w:shd w:val="clear" w:color="auto" w:fill="FFFFFF" w:themeFill="background1"/>
          </w:tcPr>
          <w:p w14:paraId="46A8F14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5A3CCCF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699004F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2D1260B3"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0ADD29E4"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619CCA4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vocational training</w:t>
            </w:r>
          </w:p>
        </w:tc>
        <w:tc>
          <w:tcPr>
            <w:tcW w:w="1417" w:type="dxa"/>
            <w:shd w:val="clear" w:color="auto" w:fill="FFFFFF" w:themeFill="background1"/>
          </w:tcPr>
          <w:p w14:paraId="5708ACFB"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02E0F2F4"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0AD51EFC"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591CF312"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35147182"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6C53658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Improved management of institutions</w:t>
            </w:r>
          </w:p>
        </w:tc>
        <w:tc>
          <w:tcPr>
            <w:tcW w:w="1417" w:type="dxa"/>
            <w:shd w:val="clear" w:color="auto" w:fill="FFFFFF" w:themeFill="background1"/>
          </w:tcPr>
          <w:p w14:paraId="566BA1D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7A2C553F"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11CF4F2C"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CB581B" w14:paraId="39D7EB5E"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46A5DA32"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63B09624"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Development of waterborne diseases (dam lakes)</w:t>
            </w:r>
          </w:p>
        </w:tc>
        <w:tc>
          <w:tcPr>
            <w:tcW w:w="1417" w:type="dxa"/>
            <w:shd w:val="clear" w:color="auto" w:fill="FFFFFF" w:themeFill="background1"/>
          </w:tcPr>
          <w:p w14:paraId="087CC51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35A1A6F3"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158E7679" w14:textId="57DCCC6C" w:rsidR="004D041E" w:rsidRPr="001560A9" w:rsidRDefault="002B310E">
            <w:pPr>
              <w:pStyle w:val="ps"/>
              <w:spacing w:before="20" w:after="20"/>
              <w:rPr>
                <w:b w:val="0"/>
                <w:color w:val="auto"/>
                <w:szCs w:val="18"/>
                <w:lang w:val="en-GB"/>
              </w:rPr>
            </w:pPr>
            <w:r w:rsidRPr="001560A9">
              <w:rPr>
                <w:b w:val="0"/>
                <w:color w:val="auto"/>
                <w:sz w:val="18"/>
                <w:szCs w:val="18"/>
                <w:highlight w:val="green"/>
                <w:lang w:val="en-GB"/>
              </w:rPr>
              <w:t xml:space="preserve">Frequent </w:t>
            </w:r>
            <w:r w:rsidR="00886ABA" w:rsidRPr="001560A9">
              <w:rPr>
                <w:b w:val="0"/>
                <w:color w:val="auto"/>
                <w:sz w:val="18"/>
                <w:szCs w:val="18"/>
                <w:highlight w:val="green"/>
                <w:lang w:val="en-GB"/>
              </w:rPr>
              <w:t>changes in the level of water bodies</w:t>
            </w:r>
          </w:p>
          <w:p w14:paraId="1563AA4B" w14:textId="4C521D93" w:rsidR="004D041E" w:rsidRPr="001560A9" w:rsidRDefault="002B310E">
            <w:pPr>
              <w:pStyle w:val="ps"/>
              <w:spacing w:before="20" w:after="20"/>
              <w:rPr>
                <w:b w:val="0"/>
                <w:color w:val="auto"/>
                <w:szCs w:val="18"/>
                <w:lang w:val="en-GB"/>
              </w:rPr>
            </w:pPr>
            <w:r w:rsidRPr="001560A9">
              <w:rPr>
                <w:b w:val="0"/>
                <w:color w:val="auto"/>
                <w:sz w:val="18"/>
                <w:szCs w:val="18"/>
                <w:highlight w:val="yellow"/>
                <w:lang w:val="en-GB"/>
              </w:rPr>
              <w:t xml:space="preserve">Treatment </w:t>
            </w:r>
            <w:r w:rsidR="00886ABA" w:rsidRPr="001560A9">
              <w:rPr>
                <w:b w:val="0"/>
                <w:color w:val="auto"/>
                <w:sz w:val="18"/>
                <w:szCs w:val="18"/>
                <w:highlight w:val="yellow"/>
                <w:lang w:val="en-GB"/>
              </w:rPr>
              <w:t>of water bodies with "natural" insecticides (neem, eucalyptus, etc.</w:t>
            </w:r>
            <w:r w:rsidR="00886ABA" w:rsidRPr="001560A9">
              <w:rPr>
                <w:b w:val="0"/>
                <w:color w:val="auto"/>
                <w:sz w:val="18"/>
                <w:szCs w:val="18"/>
                <w:lang w:val="en-GB"/>
              </w:rPr>
              <w:t xml:space="preserve">) </w:t>
            </w:r>
          </w:p>
          <w:p w14:paraId="2B88CAC6" w14:textId="5E2924D3" w:rsidR="004D041E" w:rsidRPr="001560A9" w:rsidRDefault="002B310E">
            <w:pPr>
              <w:pStyle w:val="ps"/>
              <w:spacing w:before="20" w:after="20"/>
              <w:rPr>
                <w:b w:val="0"/>
                <w:color w:val="auto"/>
                <w:sz w:val="18"/>
                <w:szCs w:val="18"/>
                <w:lang w:val="en-GB"/>
              </w:rPr>
            </w:pPr>
            <w:r w:rsidRPr="001560A9">
              <w:rPr>
                <w:b w:val="0"/>
                <w:color w:val="auto"/>
                <w:sz w:val="18"/>
                <w:szCs w:val="18"/>
                <w:highlight w:val="red"/>
                <w:lang w:val="en-GB"/>
              </w:rPr>
              <w:t xml:space="preserve">Improvement </w:t>
            </w:r>
            <w:r w:rsidR="00886ABA" w:rsidRPr="001560A9">
              <w:rPr>
                <w:b w:val="0"/>
                <w:color w:val="auto"/>
                <w:sz w:val="18"/>
                <w:szCs w:val="18"/>
                <w:highlight w:val="red"/>
                <w:lang w:val="en-GB"/>
              </w:rPr>
              <w:t>of the health network (health huts, health posts, etc.)</w:t>
            </w:r>
          </w:p>
        </w:tc>
      </w:tr>
      <w:tr w:rsidR="00E84796" w:rsidRPr="00CB581B" w14:paraId="7A49D59D"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2B6D3C08"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18A4D24E"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Development of invasive plants (freshwater bodies)</w:t>
            </w:r>
          </w:p>
        </w:tc>
        <w:tc>
          <w:tcPr>
            <w:tcW w:w="1417" w:type="dxa"/>
            <w:shd w:val="clear" w:color="auto" w:fill="FFFFFF" w:themeFill="background1"/>
          </w:tcPr>
          <w:p w14:paraId="0624B42F"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49212B3E"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1884BDE5" w14:textId="146211D8" w:rsidR="004D041E" w:rsidRPr="001560A9" w:rsidRDefault="002B310E">
            <w:pPr>
              <w:pStyle w:val="ps"/>
              <w:spacing w:before="20" w:after="20"/>
              <w:rPr>
                <w:b w:val="0"/>
                <w:color w:val="auto"/>
                <w:szCs w:val="18"/>
                <w:lang w:val="en-GB"/>
              </w:rPr>
            </w:pPr>
            <w:r w:rsidRPr="001560A9">
              <w:rPr>
                <w:b w:val="0"/>
                <w:color w:val="auto"/>
                <w:sz w:val="18"/>
                <w:szCs w:val="18"/>
                <w:highlight w:val="green"/>
                <w:lang w:val="en-GB"/>
              </w:rPr>
              <w:t xml:space="preserve">Frequent </w:t>
            </w:r>
            <w:r w:rsidR="00886ABA" w:rsidRPr="001560A9">
              <w:rPr>
                <w:b w:val="0"/>
                <w:color w:val="auto"/>
                <w:sz w:val="18"/>
                <w:szCs w:val="18"/>
                <w:highlight w:val="green"/>
                <w:lang w:val="en-GB"/>
              </w:rPr>
              <w:t>changes in the level of water bodies</w:t>
            </w:r>
          </w:p>
          <w:p w14:paraId="3775C1E6" w14:textId="569DA768" w:rsidR="004D041E" w:rsidRPr="001560A9" w:rsidRDefault="002B310E">
            <w:pPr>
              <w:pStyle w:val="ps"/>
              <w:spacing w:before="20" w:after="20"/>
              <w:rPr>
                <w:b w:val="0"/>
                <w:color w:val="auto"/>
                <w:szCs w:val="18"/>
                <w:lang w:val="en-GB"/>
              </w:rPr>
            </w:pPr>
            <w:r w:rsidRPr="001560A9">
              <w:rPr>
                <w:b w:val="0"/>
                <w:color w:val="auto"/>
                <w:sz w:val="18"/>
                <w:szCs w:val="18"/>
                <w:highlight w:val="yellow"/>
                <w:lang w:val="en-GB"/>
              </w:rPr>
              <w:t xml:space="preserve">Finding </w:t>
            </w:r>
            <w:r w:rsidR="00886ABA" w:rsidRPr="001560A9">
              <w:rPr>
                <w:b w:val="0"/>
                <w:color w:val="auto"/>
                <w:sz w:val="18"/>
                <w:szCs w:val="18"/>
                <w:highlight w:val="yellow"/>
                <w:lang w:val="en-GB"/>
              </w:rPr>
              <w:t xml:space="preserve">a useful and profitable use for invasive plants </w:t>
            </w:r>
          </w:p>
          <w:p w14:paraId="3B9C67E0" w14:textId="2FB9F324" w:rsidR="004D041E" w:rsidRPr="001560A9" w:rsidRDefault="002B310E">
            <w:pPr>
              <w:pStyle w:val="ps"/>
              <w:spacing w:before="20" w:after="20"/>
              <w:rPr>
                <w:b w:val="0"/>
                <w:color w:val="auto"/>
                <w:sz w:val="18"/>
                <w:szCs w:val="18"/>
                <w:lang w:val="en-GB"/>
              </w:rPr>
            </w:pPr>
            <w:r w:rsidRPr="001560A9">
              <w:rPr>
                <w:b w:val="0"/>
                <w:color w:val="auto"/>
                <w:sz w:val="18"/>
                <w:szCs w:val="18"/>
                <w:highlight w:val="red"/>
                <w:lang w:val="en-GB"/>
              </w:rPr>
              <w:t xml:space="preserve">Compensate </w:t>
            </w:r>
            <w:r w:rsidR="00886ABA" w:rsidRPr="001560A9">
              <w:rPr>
                <w:b w:val="0"/>
                <w:color w:val="auto"/>
                <w:sz w:val="18"/>
                <w:szCs w:val="18"/>
                <w:highlight w:val="red"/>
                <w:lang w:val="en-GB"/>
              </w:rPr>
              <w:t>fishermen, pirogue workers, motorized pump farmers, etc.</w:t>
            </w:r>
          </w:p>
        </w:tc>
      </w:tr>
      <w:tr w:rsidR="00E84796" w:rsidRPr="00CB581B" w14:paraId="5793DA56"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7D94CEAF"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50CA0A1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Increased risk of flooding due to the failure of a hydraulic structure</w:t>
            </w:r>
          </w:p>
        </w:tc>
        <w:tc>
          <w:tcPr>
            <w:tcW w:w="1417" w:type="dxa"/>
            <w:shd w:val="clear" w:color="auto" w:fill="FFFFFF" w:themeFill="background1"/>
          </w:tcPr>
          <w:p w14:paraId="71F1A0DE"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276" w:type="dxa"/>
            <w:shd w:val="clear" w:color="auto" w:fill="FFFFFF" w:themeFill="background1"/>
          </w:tcPr>
          <w:p w14:paraId="5DB54B4C"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394" w:type="dxa"/>
            <w:shd w:val="clear" w:color="auto" w:fill="FFFFFF" w:themeFill="background1"/>
          </w:tcPr>
          <w:p w14:paraId="0F169D1F" w14:textId="5AAADDF7" w:rsidR="004D041E" w:rsidRPr="001560A9" w:rsidRDefault="002B310E">
            <w:pPr>
              <w:pStyle w:val="ps"/>
              <w:spacing w:before="20" w:after="20"/>
              <w:rPr>
                <w:b w:val="0"/>
                <w:color w:val="auto"/>
                <w:szCs w:val="18"/>
                <w:lang w:val="en-GB"/>
              </w:rPr>
            </w:pPr>
            <w:r w:rsidRPr="001560A9">
              <w:rPr>
                <w:b w:val="0"/>
                <w:color w:val="auto"/>
                <w:sz w:val="18"/>
                <w:szCs w:val="18"/>
                <w:highlight w:val="green"/>
                <w:lang w:val="en-GB"/>
              </w:rPr>
              <w:t xml:space="preserve">Oversize </w:t>
            </w:r>
            <w:r w:rsidR="00886ABA" w:rsidRPr="001560A9">
              <w:rPr>
                <w:b w:val="0"/>
                <w:color w:val="auto"/>
                <w:sz w:val="18"/>
                <w:szCs w:val="18"/>
                <w:highlight w:val="green"/>
                <w:lang w:val="en-GB"/>
              </w:rPr>
              <w:t>and secure the strength of the dikes</w:t>
            </w:r>
            <w:r w:rsidR="00886ABA" w:rsidRPr="001560A9">
              <w:rPr>
                <w:b w:val="0"/>
                <w:color w:val="auto"/>
                <w:sz w:val="18"/>
                <w:szCs w:val="18"/>
                <w:lang w:val="en-GB"/>
              </w:rPr>
              <w:t xml:space="preserve">; </w:t>
            </w:r>
          </w:p>
          <w:p w14:paraId="7196610F" w14:textId="77777777" w:rsidR="004D041E" w:rsidRPr="001560A9" w:rsidRDefault="00886ABA">
            <w:pPr>
              <w:pStyle w:val="ps"/>
              <w:spacing w:before="20" w:after="20"/>
              <w:rPr>
                <w:b w:val="0"/>
                <w:color w:val="auto"/>
                <w:szCs w:val="18"/>
                <w:lang w:val="en-GB"/>
              </w:rPr>
            </w:pPr>
            <w:r w:rsidRPr="001560A9">
              <w:rPr>
                <w:b w:val="0"/>
                <w:color w:val="auto"/>
                <w:sz w:val="18"/>
                <w:szCs w:val="18"/>
                <w:highlight w:val="yellow"/>
                <w:lang w:val="en-GB"/>
              </w:rPr>
              <w:t>Submergence warning system in the right of way of submersible areas</w:t>
            </w:r>
          </w:p>
          <w:p w14:paraId="3116827F" w14:textId="22AF2A90" w:rsidR="004D041E" w:rsidRPr="001560A9" w:rsidRDefault="002B310E">
            <w:pPr>
              <w:pStyle w:val="ps"/>
              <w:spacing w:before="20" w:after="20"/>
              <w:rPr>
                <w:b w:val="0"/>
                <w:color w:val="auto"/>
                <w:szCs w:val="18"/>
                <w:lang w:val="en-GB"/>
              </w:rPr>
            </w:pPr>
            <w:r w:rsidRPr="001560A9">
              <w:rPr>
                <w:b w:val="0"/>
                <w:color w:val="auto"/>
                <w:sz w:val="18"/>
                <w:szCs w:val="18"/>
                <w:highlight w:val="red"/>
                <w:lang w:val="en-GB"/>
              </w:rPr>
              <w:t xml:space="preserve">Relocation </w:t>
            </w:r>
            <w:r w:rsidR="00886ABA" w:rsidRPr="001560A9">
              <w:rPr>
                <w:b w:val="0"/>
                <w:color w:val="auto"/>
                <w:sz w:val="18"/>
                <w:szCs w:val="18"/>
                <w:highlight w:val="red"/>
                <w:lang w:val="en-GB"/>
              </w:rPr>
              <w:t>of the most exposed villages</w:t>
            </w:r>
          </w:p>
          <w:p w14:paraId="47991A54" w14:textId="77777777" w:rsidR="00E84796" w:rsidRPr="001560A9" w:rsidRDefault="00E84796" w:rsidP="000957A2">
            <w:pPr>
              <w:pStyle w:val="ps"/>
              <w:spacing w:before="20" w:after="20"/>
              <w:rPr>
                <w:b w:val="0"/>
                <w:color w:val="auto"/>
                <w:sz w:val="18"/>
                <w:szCs w:val="18"/>
                <w:lang w:val="en-GB"/>
              </w:rPr>
            </w:pPr>
          </w:p>
        </w:tc>
      </w:tr>
      <w:tr w:rsidR="00E84796" w:rsidRPr="00CB581B" w14:paraId="50D7DB49" w14:textId="77777777" w:rsidTr="00B16FC3">
        <w:trPr>
          <w:cnfStyle w:val="100000000000" w:firstRow="1" w:lastRow="0" w:firstColumn="0" w:lastColumn="0" w:oddVBand="0" w:evenVBand="0" w:oddHBand="0" w:evenHBand="0" w:firstRowFirstColumn="0" w:firstRowLastColumn="0" w:lastRowFirstColumn="0" w:lastRowLastColumn="0"/>
          <w:tblHeader/>
        </w:trPr>
        <w:tc>
          <w:tcPr>
            <w:tcW w:w="1980" w:type="dxa"/>
            <w:shd w:val="clear" w:color="auto" w:fill="FFFFFF" w:themeFill="background1"/>
          </w:tcPr>
          <w:p w14:paraId="5E2BFC91"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5885330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Degradation of vegetation (HV lines of the interconnection)</w:t>
            </w:r>
          </w:p>
        </w:tc>
        <w:tc>
          <w:tcPr>
            <w:tcW w:w="1417" w:type="dxa"/>
            <w:shd w:val="clear" w:color="auto" w:fill="FFFFFF" w:themeFill="background1"/>
          </w:tcPr>
          <w:p w14:paraId="090339AF" w14:textId="77777777" w:rsidR="00E84796" w:rsidRPr="001560A9" w:rsidRDefault="00E84796" w:rsidP="000957A2">
            <w:pPr>
              <w:pStyle w:val="ps"/>
              <w:spacing w:before="20" w:after="20"/>
              <w:jc w:val="center"/>
              <w:rPr>
                <w:b w:val="0"/>
                <w:color w:val="auto"/>
                <w:sz w:val="18"/>
                <w:szCs w:val="18"/>
                <w:lang w:val="en-GB"/>
              </w:rPr>
            </w:pPr>
          </w:p>
        </w:tc>
        <w:tc>
          <w:tcPr>
            <w:tcW w:w="1276" w:type="dxa"/>
            <w:shd w:val="clear" w:color="auto" w:fill="FFFFFF" w:themeFill="background1"/>
          </w:tcPr>
          <w:p w14:paraId="5BC8B382" w14:textId="77777777" w:rsidR="00E84796" w:rsidRPr="001560A9" w:rsidRDefault="00E84796" w:rsidP="000957A2">
            <w:pPr>
              <w:pStyle w:val="ps"/>
              <w:spacing w:before="20" w:after="20"/>
              <w:jc w:val="center"/>
              <w:rPr>
                <w:b w:val="0"/>
                <w:color w:val="auto"/>
                <w:sz w:val="18"/>
                <w:szCs w:val="18"/>
                <w:lang w:val="en-GB"/>
              </w:rPr>
            </w:pPr>
          </w:p>
        </w:tc>
        <w:tc>
          <w:tcPr>
            <w:tcW w:w="4394" w:type="dxa"/>
            <w:shd w:val="clear" w:color="auto" w:fill="FFFFFF" w:themeFill="background1"/>
          </w:tcPr>
          <w:p w14:paraId="3D9B6043" w14:textId="1ECC179C" w:rsidR="004D041E" w:rsidRPr="001560A9" w:rsidRDefault="002B310E">
            <w:pPr>
              <w:pStyle w:val="ps"/>
              <w:spacing w:before="20" w:after="20"/>
              <w:rPr>
                <w:b w:val="0"/>
                <w:color w:val="auto"/>
                <w:szCs w:val="18"/>
                <w:lang w:val="en-GB"/>
              </w:rPr>
            </w:pPr>
            <w:r w:rsidRPr="001560A9">
              <w:rPr>
                <w:b w:val="0"/>
                <w:color w:val="auto"/>
                <w:sz w:val="18"/>
                <w:szCs w:val="18"/>
                <w:highlight w:val="green"/>
                <w:lang w:val="en-GB"/>
              </w:rPr>
              <w:t xml:space="preserve">Burying </w:t>
            </w:r>
            <w:r w:rsidR="00886ABA" w:rsidRPr="001560A9">
              <w:rPr>
                <w:b w:val="0"/>
                <w:color w:val="auto"/>
                <w:sz w:val="18"/>
                <w:szCs w:val="18"/>
                <w:highlight w:val="green"/>
                <w:lang w:val="en-GB"/>
              </w:rPr>
              <w:t>the HV network</w:t>
            </w:r>
          </w:p>
          <w:p w14:paraId="0CC8C29C" w14:textId="51FC440D" w:rsidR="004D041E" w:rsidRPr="001560A9" w:rsidRDefault="002B310E">
            <w:pPr>
              <w:pStyle w:val="ps"/>
              <w:spacing w:before="20" w:after="20"/>
              <w:rPr>
                <w:b w:val="0"/>
                <w:color w:val="auto"/>
                <w:szCs w:val="18"/>
                <w:lang w:val="en-GB"/>
              </w:rPr>
            </w:pPr>
            <w:r w:rsidRPr="001560A9">
              <w:rPr>
                <w:b w:val="0"/>
                <w:color w:val="auto"/>
                <w:sz w:val="18"/>
                <w:szCs w:val="18"/>
                <w:highlight w:val="yellow"/>
                <w:lang w:val="en-GB"/>
              </w:rPr>
              <w:t xml:space="preserve">Use </w:t>
            </w:r>
            <w:r w:rsidR="00886ABA" w:rsidRPr="001560A9">
              <w:rPr>
                <w:b w:val="0"/>
                <w:color w:val="auto"/>
                <w:sz w:val="18"/>
                <w:szCs w:val="18"/>
                <w:highlight w:val="yellow"/>
                <w:lang w:val="en-GB"/>
              </w:rPr>
              <w:t>amphibious areas as much as possible (non-flammable so no preventive cutting)</w:t>
            </w:r>
          </w:p>
          <w:p w14:paraId="0CDE8D1A" w14:textId="569147E2" w:rsidR="004D041E" w:rsidRPr="001560A9" w:rsidRDefault="002B310E">
            <w:pPr>
              <w:pStyle w:val="ps"/>
              <w:spacing w:before="20" w:after="20"/>
              <w:rPr>
                <w:b w:val="0"/>
                <w:color w:val="auto"/>
                <w:sz w:val="18"/>
                <w:szCs w:val="18"/>
                <w:lang w:val="en-GB"/>
              </w:rPr>
            </w:pPr>
            <w:r w:rsidRPr="001560A9">
              <w:rPr>
                <w:b w:val="0"/>
                <w:color w:val="auto"/>
                <w:sz w:val="18"/>
                <w:szCs w:val="18"/>
                <w:highlight w:val="red"/>
                <w:lang w:val="en-GB"/>
              </w:rPr>
              <w:t xml:space="preserve">Reforestation </w:t>
            </w:r>
            <w:r w:rsidR="00886ABA" w:rsidRPr="001560A9">
              <w:rPr>
                <w:b w:val="0"/>
                <w:color w:val="auto"/>
                <w:sz w:val="18"/>
                <w:szCs w:val="18"/>
                <w:highlight w:val="red"/>
                <w:lang w:val="en-GB"/>
              </w:rPr>
              <w:t>with slow-growing shrubs and trees</w:t>
            </w:r>
          </w:p>
        </w:tc>
      </w:tr>
    </w:tbl>
    <w:p w14:paraId="04046C3F" w14:textId="77777777" w:rsidR="00B16FC3" w:rsidRPr="001560A9" w:rsidRDefault="00B16FC3">
      <w:pPr>
        <w:rPr>
          <w:noProof w:val="0"/>
          <w:lang w:val="en-GB"/>
        </w:rPr>
      </w:pPr>
    </w:p>
    <w:tbl>
      <w:tblPr>
        <w:tblStyle w:val="Tab2bleu"/>
        <w:tblW w:w="9067" w:type="dxa"/>
        <w:tblLook w:val="04A0" w:firstRow="1" w:lastRow="0" w:firstColumn="1" w:lastColumn="0" w:noHBand="0" w:noVBand="1"/>
      </w:tblPr>
      <w:tblGrid>
        <w:gridCol w:w="1667"/>
        <w:gridCol w:w="1347"/>
        <w:gridCol w:w="1334"/>
        <w:gridCol w:w="4719"/>
      </w:tblGrid>
      <w:tr w:rsidR="00E84796" w:rsidRPr="00CB581B" w14:paraId="382BDE8E"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9067" w:type="dxa"/>
            <w:gridSpan w:val="4"/>
            <w:shd w:val="clear" w:color="auto" w:fill="002060"/>
          </w:tcPr>
          <w:p w14:paraId="38B94F81" w14:textId="582163E0" w:rsidR="004D041E" w:rsidRPr="001560A9" w:rsidRDefault="00886ABA">
            <w:pPr>
              <w:pStyle w:val="ps"/>
              <w:spacing w:before="20" w:after="20"/>
              <w:jc w:val="center"/>
              <w:rPr>
                <w:color w:val="auto"/>
                <w:sz w:val="18"/>
                <w:szCs w:val="18"/>
                <w:lang w:val="en-GB"/>
              </w:rPr>
            </w:pPr>
            <w:r w:rsidRPr="001560A9">
              <w:rPr>
                <w:color w:val="auto"/>
                <w:sz w:val="18"/>
                <w:szCs w:val="18"/>
                <w:lang w:val="en-GB"/>
              </w:rPr>
              <w:t xml:space="preserve">Strategic </w:t>
            </w:r>
            <w:r w:rsidR="00385F7B" w:rsidRPr="001560A9">
              <w:rPr>
                <w:color w:val="auto"/>
                <w:sz w:val="18"/>
                <w:szCs w:val="18"/>
                <w:lang w:val="en-GB"/>
              </w:rPr>
              <w:t xml:space="preserve">Axis </w:t>
            </w:r>
            <w:r w:rsidRPr="001560A9">
              <w:rPr>
                <w:color w:val="auto"/>
                <w:sz w:val="18"/>
                <w:szCs w:val="18"/>
                <w:lang w:val="en-GB"/>
              </w:rPr>
              <w:t xml:space="preserve">2 - Rivers and their </w:t>
            </w:r>
            <w:r w:rsidR="00324392">
              <w:rPr>
                <w:color w:val="auto"/>
                <w:sz w:val="18"/>
                <w:szCs w:val="18"/>
                <w:lang w:val="en-GB"/>
              </w:rPr>
              <w:t>basin</w:t>
            </w:r>
            <w:r w:rsidRPr="001560A9">
              <w:rPr>
                <w:color w:val="auto"/>
                <w:sz w:val="18"/>
                <w:szCs w:val="18"/>
                <w:lang w:val="en-GB"/>
              </w:rPr>
              <w:t>s are developed for multi-objective and sustainable management of the resource</w:t>
            </w:r>
          </w:p>
        </w:tc>
      </w:tr>
      <w:tr w:rsidR="00E84796" w:rsidRPr="001560A9" w14:paraId="509ACC56"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0605CD7F"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27A947C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Increasing farmers' and rural people's income through ecological intensification of activities</w:t>
            </w:r>
          </w:p>
        </w:tc>
        <w:tc>
          <w:tcPr>
            <w:tcW w:w="1347" w:type="dxa"/>
            <w:shd w:val="clear" w:color="auto" w:fill="FFFFFF" w:themeFill="background1"/>
          </w:tcPr>
          <w:p w14:paraId="24341B9A"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7E13A926"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534D1E93"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698BE7CD"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5D9DDE66" w14:textId="77777777" w:rsidR="004D041E" w:rsidRPr="001560A9" w:rsidRDefault="00886ABA">
            <w:pPr>
              <w:pStyle w:val="ps"/>
              <w:spacing w:before="20" w:after="20"/>
              <w:rPr>
                <w:b w:val="0"/>
                <w:color w:val="auto"/>
                <w:szCs w:val="18"/>
                <w:lang w:val="en-GB"/>
              </w:rPr>
            </w:pPr>
            <w:r w:rsidRPr="001560A9">
              <w:rPr>
                <w:b w:val="0"/>
                <w:color w:val="auto"/>
                <w:szCs w:val="18"/>
                <w:lang w:val="en-GB"/>
              </w:rPr>
              <w:t>S</w:t>
            </w:r>
          </w:p>
          <w:p w14:paraId="0C69E31F"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Reducing hydrological risks through better forecasting</w:t>
            </w:r>
          </w:p>
        </w:tc>
        <w:tc>
          <w:tcPr>
            <w:tcW w:w="1347" w:type="dxa"/>
            <w:shd w:val="clear" w:color="auto" w:fill="FFFFFF" w:themeFill="background1"/>
          </w:tcPr>
          <w:p w14:paraId="553ADD99"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4E541F68"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0C45B70B"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5ED0844D"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37489643"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76B96CAA" w14:textId="14015A80"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Loss of income if flood </w:t>
            </w:r>
            <w:r w:rsidR="004B3D39">
              <w:rPr>
                <w:b w:val="0"/>
                <w:color w:val="auto"/>
                <w:sz w:val="18"/>
                <w:szCs w:val="18"/>
                <w:lang w:val="en-GB"/>
              </w:rPr>
              <w:t>control</w:t>
            </w:r>
            <w:r w:rsidR="004B3D39" w:rsidRPr="001560A9">
              <w:rPr>
                <w:b w:val="0"/>
                <w:color w:val="auto"/>
                <w:sz w:val="18"/>
                <w:szCs w:val="18"/>
                <w:lang w:val="en-GB"/>
              </w:rPr>
              <w:t xml:space="preserve"> </w:t>
            </w:r>
            <w:r w:rsidRPr="001560A9">
              <w:rPr>
                <w:b w:val="0"/>
                <w:color w:val="auto"/>
                <w:sz w:val="18"/>
                <w:szCs w:val="18"/>
                <w:lang w:val="en-GB"/>
              </w:rPr>
              <w:t>prevents flood recession crops</w:t>
            </w:r>
          </w:p>
        </w:tc>
        <w:tc>
          <w:tcPr>
            <w:tcW w:w="1347" w:type="dxa"/>
            <w:shd w:val="clear" w:color="auto" w:fill="FFFFFF" w:themeFill="background1"/>
          </w:tcPr>
          <w:p w14:paraId="428ABE4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5FB281D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5E2BB2A0" w14:textId="77777777" w:rsidR="004D041E" w:rsidRPr="001560A9" w:rsidRDefault="00886ABA">
            <w:pPr>
              <w:pStyle w:val="ps"/>
              <w:spacing w:before="20" w:after="20"/>
              <w:rPr>
                <w:b w:val="0"/>
                <w:color w:val="auto"/>
                <w:szCs w:val="18"/>
                <w:lang w:val="en-GB"/>
              </w:rPr>
            </w:pPr>
            <w:r w:rsidRPr="001560A9">
              <w:rPr>
                <w:b w:val="0"/>
                <w:color w:val="auto"/>
                <w:sz w:val="18"/>
                <w:szCs w:val="18"/>
                <w:highlight w:val="green"/>
                <w:lang w:val="en-GB"/>
              </w:rPr>
              <w:t>Maintenance of an equivalent artificial flood to support flood recession crops</w:t>
            </w:r>
          </w:p>
          <w:p w14:paraId="4D7093B1" w14:textId="77777777" w:rsidR="004D041E" w:rsidRPr="001560A9" w:rsidRDefault="00886ABA">
            <w:pPr>
              <w:pStyle w:val="ps"/>
              <w:spacing w:before="20" w:after="20"/>
              <w:rPr>
                <w:b w:val="0"/>
                <w:color w:val="auto"/>
                <w:szCs w:val="18"/>
                <w:lang w:val="en-GB"/>
              </w:rPr>
            </w:pPr>
            <w:r w:rsidRPr="001560A9">
              <w:rPr>
                <w:b w:val="0"/>
                <w:color w:val="auto"/>
                <w:sz w:val="18"/>
                <w:szCs w:val="18"/>
                <w:highlight w:val="yellow"/>
                <w:lang w:val="en-GB"/>
              </w:rPr>
              <w:t>Maintenance of a partial artificial flood to support flood recession crops</w:t>
            </w:r>
          </w:p>
          <w:p w14:paraId="72DED8E5" w14:textId="0C21AA53" w:rsidR="004D041E" w:rsidRPr="001560A9" w:rsidRDefault="00886ABA">
            <w:pPr>
              <w:pStyle w:val="ps"/>
              <w:spacing w:before="20" w:after="20"/>
              <w:rPr>
                <w:b w:val="0"/>
                <w:color w:val="auto"/>
                <w:szCs w:val="18"/>
                <w:lang w:val="en-GB"/>
              </w:rPr>
            </w:pPr>
            <w:r w:rsidRPr="001560A9">
              <w:rPr>
                <w:b w:val="0"/>
                <w:color w:val="auto"/>
                <w:szCs w:val="18"/>
                <w:highlight w:val="red"/>
                <w:lang w:val="en-GB"/>
              </w:rPr>
              <w:t xml:space="preserve">Sand removal </w:t>
            </w:r>
            <w:r w:rsidR="001E49FA">
              <w:rPr>
                <w:b w:val="0"/>
                <w:color w:val="auto"/>
                <w:szCs w:val="18"/>
                <w:highlight w:val="red"/>
                <w:lang w:val="en-GB"/>
              </w:rPr>
              <w:t>for</w:t>
            </w:r>
            <w:r w:rsidR="001E49FA" w:rsidRPr="001560A9">
              <w:rPr>
                <w:b w:val="0"/>
                <w:color w:val="auto"/>
                <w:szCs w:val="18"/>
                <w:highlight w:val="red"/>
                <w:lang w:val="en-GB"/>
              </w:rPr>
              <w:t xml:space="preserve"> </w:t>
            </w:r>
            <w:r w:rsidRPr="001560A9">
              <w:rPr>
                <w:b w:val="0"/>
                <w:color w:val="auto"/>
                <w:szCs w:val="18"/>
                <w:highlight w:val="red"/>
                <w:lang w:val="en-GB"/>
              </w:rPr>
              <w:t xml:space="preserve">construction </w:t>
            </w:r>
          </w:p>
          <w:p w14:paraId="6A33C319" w14:textId="77777777" w:rsidR="00E84796" w:rsidRPr="001560A9" w:rsidRDefault="00E84796" w:rsidP="000957A2">
            <w:pPr>
              <w:pStyle w:val="ps"/>
              <w:spacing w:before="20" w:after="20"/>
              <w:jc w:val="center"/>
              <w:rPr>
                <w:b w:val="0"/>
                <w:color w:val="auto"/>
                <w:sz w:val="18"/>
                <w:szCs w:val="18"/>
                <w:lang w:val="en-GB"/>
              </w:rPr>
            </w:pPr>
          </w:p>
        </w:tc>
      </w:tr>
      <w:tr w:rsidR="00E84796" w:rsidRPr="001560A9" w14:paraId="1B219378"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00705F3C"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 + E</w:t>
            </w:r>
          </w:p>
          <w:p w14:paraId="72022B6E" w14:textId="7ABF6238"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agrosystems by keeping young people in the village</w:t>
            </w:r>
            <w:r w:rsidR="00DF6F1C">
              <w:rPr>
                <w:b w:val="0"/>
                <w:color w:val="auto"/>
                <w:sz w:val="18"/>
                <w:szCs w:val="18"/>
                <w:lang w:val="en-GB"/>
              </w:rPr>
              <w:t>s</w:t>
            </w:r>
          </w:p>
        </w:tc>
        <w:tc>
          <w:tcPr>
            <w:tcW w:w="1347" w:type="dxa"/>
            <w:shd w:val="clear" w:color="auto" w:fill="FFFFFF" w:themeFill="background1"/>
          </w:tcPr>
          <w:p w14:paraId="5849025D"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03EC8248"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234EA520"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643CB3F7"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72232A13"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 xml:space="preserve">E </w:t>
            </w:r>
          </w:p>
          <w:p w14:paraId="4A11FFAE"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Increasing soil moisture through agroecological practices</w:t>
            </w:r>
          </w:p>
        </w:tc>
        <w:tc>
          <w:tcPr>
            <w:tcW w:w="1347" w:type="dxa"/>
            <w:shd w:val="clear" w:color="auto" w:fill="FFFFFF" w:themeFill="background1"/>
          </w:tcPr>
          <w:p w14:paraId="2F8A9BE4"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738B3FF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40219ACE"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665A5671"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07D0F07D"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75A6922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Reducing hydrological risks through agroecological practices</w:t>
            </w:r>
          </w:p>
        </w:tc>
        <w:tc>
          <w:tcPr>
            <w:tcW w:w="1347" w:type="dxa"/>
            <w:shd w:val="clear" w:color="auto" w:fill="FFFFFF" w:themeFill="background1"/>
          </w:tcPr>
          <w:p w14:paraId="12419220"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788F92B0"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36FB6B90"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50A45435"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32B312CE"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 xml:space="preserve">E </w:t>
            </w:r>
          </w:p>
          <w:p w14:paraId="1AE535F1"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biodiversity and vegetation in protected areas</w:t>
            </w:r>
          </w:p>
        </w:tc>
        <w:tc>
          <w:tcPr>
            <w:tcW w:w="1347" w:type="dxa"/>
            <w:shd w:val="clear" w:color="auto" w:fill="FFFFFF" w:themeFill="background1"/>
          </w:tcPr>
          <w:p w14:paraId="66530E81"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1B604E4C"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58A86E82"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3C94CB37"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4B3F4D12"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567C80E2"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biodiversity and vegetation in degraded areas</w:t>
            </w:r>
          </w:p>
        </w:tc>
        <w:tc>
          <w:tcPr>
            <w:tcW w:w="1347" w:type="dxa"/>
            <w:shd w:val="clear" w:color="auto" w:fill="FFFFFF" w:themeFill="background1"/>
          </w:tcPr>
          <w:p w14:paraId="016933AC"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3BF01198"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03DFD25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6DC22C5A"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3344C9A2"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70F81EB8"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Silting of the riverbeds by reducing flood peaks due to agroecology</w:t>
            </w:r>
          </w:p>
        </w:tc>
        <w:tc>
          <w:tcPr>
            <w:tcW w:w="1347" w:type="dxa"/>
            <w:shd w:val="clear" w:color="auto" w:fill="FFFFFF" w:themeFill="background1"/>
          </w:tcPr>
          <w:p w14:paraId="79BF74FF"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40F85A1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12A4FD26" w14:textId="77777777" w:rsidR="004D041E" w:rsidRPr="001560A9" w:rsidRDefault="00886ABA">
            <w:pPr>
              <w:pStyle w:val="ps"/>
              <w:spacing w:before="20" w:after="20"/>
              <w:rPr>
                <w:b w:val="0"/>
                <w:color w:val="auto"/>
                <w:szCs w:val="18"/>
                <w:lang w:val="en-GB"/>
              </w:rPr>
            </w:pPr>
            <w:r w:rsidRPr="001560A9">
              <w:rPr>
                <w:b w:val="0"/>
                <w:color w:val="auto"/>
                <w:sz w:val="18"/>
                <w:szCs w:val="18"/>
                <w:highlight w:val="green"/>
                <w:lang w:val="en-GB"/>
              </w:rPr>
              <w:t>Triggering of an artificial flood if dam upstream</w:t>
            </w:r>
          </w:p>
          <w:p w14:paraId="5E9057A5" w14:textId="77777777" w:rsidR="004D041E" w:rsidRPr="001560A9" w:rsidRDefault="00886ABA">
            <w:pPr>
              <w:pStyle w:val="ps"/>
              <w:spacing w:before="20" w:after="20"/>
              <w:rPr>
                <w:b w:val="0"/>
                <w:color w:val="auto"/>
                <w:szCs w:val="18"/>
                <w:lang w:val="en-GB"/>
              </w:rPr>
            </w:pPr>
            <w:r w:rsidRPr="001560A9">
              <w:rPr>
                <w:b w:val="0"/>
                <w:color w:val="auto"/>
                <w:sz w:val="18"/>
                <w:szCs w:val="18"/>
                <w:highlight w:val="yellow"/>
                <w:lang w:val="en-GB"/>
              </w:rPr>
              <w:t>Bottom emptying of dams if existing upstream</w:t>
            </w:r>
          </w:p>
          <w:p w14:paraId="627F41A9" w14:textId="63A2F797" w:rsidR="004D041E" w:rsidRPr="001560A9" w:rsidRDefault="00886ABA">
            <w:pPr>
              <w:pStyle w:val="ps"/>
              <w:spacing w:before="20" w:after="20"/>
              <w:rPr>
                <w:b w:val="0"/>
                <w:color w:val="auto"/>
                <w:szCs w:val="18"/>
                <w:lang w:val="en-GB"/>
              </w:rPr>
            </w:pPr>
            <w:r w:rsidRPr="001560A9">
              <w:rPr>
                <w:b w:val="0"/>
                <w:color w:val="auto"/>
                <w:szCs w:val="18"/>
                <w:highlight w:val="red"/>
                <w:lang w:val="en-GB"/>
              </w:rPr>
              <w:t xml:space="preserve">Sand removal </w:t>
            </w:r>
            <w:r w:rsidR="002B310E">
              <w:rPr>
                <w:b w:val="0"/>
                <w:color w:val="auto"/>
                <w:szCs w:val="18"/>
                <w:highlight w:val="red"/>
                <w:lang w:val="en-GB"/>
              </w:rPr>
              <w:t>for</w:t>
            </w:r>
            <w:r w:rsidR="002B310E" w:rsidRPr="001560A9">
              <w:rPr>
                <w:b w:val="0"/>
                <w:color w:val="auto"/>
                <w:szCs w:val="18"/>
                <w:highlight w:val="red"/>
                <w:lang w:val="en-GB"/>
              </w:rPr>
              <w:t xml:space="preserve"> </w:t>
            </w:r>
            <w:r w:rsidRPr="001560A9">
              <w:rPr>
                <w:b w:val="0"/>
                <w:color w:val="auto"/>
                <w:szCs w:val="18"/>
                <w:highlight w:val="red"/>
                <w:lang w:val="en-GB"/>
              </w:rPr>
              <w:t xml:space="preserve">construction </w:t>
            </w:r>
          </w:p>
          <w:p w14:paraId="4706DFBD" w14:textId="77777777" w:rsidR="00E84796" w:rsidRPr="001560A9" w:rsidRDefault="00E84796" w:rsidP="000957A2">
            <w:pPr>
              <w:pStyle w:val="ps"/>
              <w:spacing w:before="20" w:after="20"/>
              <w:rPr>
                <w:b w:val="0"/>
                <w:color w:val="auto"/>
                <w:sz w:val="18"/>
                <w:szCs w:val="18"/>
                <w:lang w:val="en-GB"/>
              </w:rPr>
            </w:pPr>
          </w:p>
        </w:tc>
      </w:tr>
      <w:tr w:rsidR="00E84796" w:rsidRPr="00CB581B" w14:paraId="5183D049"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4D2C589A"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394FF8F7"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Development of waterborne diseases if water bodies for storage</w:t>
            </w:r>
          </w:p>
        </w:tc>
        <w:tc>
          <w:tcPr>
            <w:tcW w:w="1347" w:type="dxa"/>
            <w:shd w:val="clear" w:color="auto" w:fill="FFFFFF" w:themeFill="background1"/>
          </w:tcPr>
          <w:p w14:paraId="4C0F009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769640B2"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7D3CF46E" w14:textId="41E6BEF7" w:rsidR="004D041E" w:rsidRPr="001560A9" w:rsidRDefault="002B310E">
            <w:pPr>
              <w:pStyle w:val="ps"/>
              <w:spacing w:before="20" w:after="20"/>
              <w:rPr>
                <w:b w:val="0"/>
                <w:color w:val="auto"/>
                <w:szCs w:val="18"/>
                <w:lang w:val="en-GB"/>
              </w:rPr>
            </w:pPr>
            <w:r w:rsidRPr="001560A9">
              <w:rPr>
                <w:b w:val="0"/>
                <w:color w:val="auto"/>
                <w:sz w:val="18"/>
                <w:szCs w:val="18"/>
                <w:highlight w:val="green"/>
                <w:lang w:val="en-GB"/>
              </w:rPr>
              <w:t xml:space="preserve">Frequent </w:t>
            </w:r>
            <w:r w:rsidR="00886ABA" w:rsidRPr="001560A9">
              <w:rPr>
                <w:b w:val="0"/>
                <w:color w:val="auto"/>
                <w:sz w:val="18"/>
                <w:szCs w:val="18"/>
                <w:highlight w:val="green"/>
                <w:lang w:val="en-GB"/>
              </w:rPr>
              <w:t>emptying of water bodies</w:t>
            </w:r>
          </w:p>
          <w:p w14:paraId="267A2543" w14:textId="1D498558" w:rsidR="004D041E" w:rsidRPr="001560A9" w:rsidRDefault="002B310E">
            <w:pPr>
              <w:pStyle w:val="ps"/>
              <w:spacing w:before="20" w:after="20"/>
              <w:rPr>
                <w:b w:val="0"/>
                <w:color w:val="auto"/>
                <w:szCs w:val="18"/>
                <w:lang w:val="en-GB"/>
              </w:rPr>
            </w:pPr>
            <w:r w:rsidRPr="001560A9">
              <w:rPr>
                <w:b w:val="0"/>
                <w:color w:val="auto"/>
                <w:sz w:val="18"/>
                <w:szCs w:val="18"/>
                <w:highlight w:val="yellow"/>
                <w:lang w:val="en-GB"/>
              </w:rPr>
              <w:t xml:space="preserve">Treatment </w:t>
            </w:r>
            <w:r w:rsidR="00886ABA" w:rsidRPr="001560A9">
              <w:rPr>
                <w:b w:val="0"/>
                <w:color w:val="auto"/>
                <w:sz w:val="18"/>
                <w:szCs w:val="18"/>
                <w:highlight w:val="yellow"/>
                <w:lang w:val="en-GB"/>
              </w:rPr>
              <w:t>of water bodies with "natural" insecticides (neem, eucalyptus, etc.</w:t>
            </w:r>
            <w:r w:rsidR="00886ABA" w:rsidRPr="001560A9">
              <w:rPr>
                <w:b w:val="0"/>
                <w:color w:val="auto"/>
                <w:sz w:val="18"/>
                <w:szCs w:val="18"/>
                <w:lang w:val="en-GB"/>
              </w:rPr>
              <w:t xml:space="preserve">) </w:t>
            </w:r>
          </w:p>
          <w:p w14:paraId="36F43436" w14:textId="128597EE" w:rsidR="004D041E" w:rsidRPr="001560A9" w:rsidRDefault="002B310E">
            <w:pPr>
              <w:pStyle w:val="ps"/>
              <w:spacing w:before="20" w:after="20"/>
              <w:rPr>
                <w:b w:val="0"/>
                <w:color w:val="auto"/>
                <w:sz w:val="18"/>
                <w:szCs w:val="18"/>
                <w:lang w:val="en-GB"/>
              </w:rPr>
            </w:pPr>
            <w:r w:rsidRPr="001560A9">
              <w:rPr>
                <w:b w:val="0"/>
                <w:color w:val="auto"/>
                <w:sz w:val="18"/>
                <w:szCs w:val="18"/>
                <w:highlight w:val="red"/>
                <w:lang w:val="en-GB"/>
              </w:rPr>
              <w:t xml:space="preserve">Improvement </w:t>
            </w:r>
            <w:r w:rsidR="00886ABA" w:rsidRPr="001560A9">
              <w:rPr>
                <w:b w:val="0"/>
                <w:color w:val="auto"/>
                <w:sz w:val="18"/>
                <w:szCs w:val="18"/>
                <w:highlight w:val="red"/>
                <w:lang w:val="en-GB"/>
              </w:rPr>
              <w:t>of the health network (health huts, health posts, etc.)</w:t>
            </w:r>
          </w:p>
        </w:tc>
      </w:tr>
      <w:tr w:rsidR="00E84796" w:rsidRPr="00CB581B" w14:paraId="1457D810"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48DA6419"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7D3EFC47" w14:textId="7E015A8F" w:rsidR="004D041E" w:rsidRPr="001560A9" w:rsidRDefault="00886ABA">
            <w:pPr>
              <w:pStyle w:val="ps"/>
              <w:spacing w:before="20" w:after="20"/>
              <w:rPr>
                <w:b w:val="0"/>
                <w:color w:val="auto"/>
                <w:sz w:val="18"/>
                <w:szCs w:val="18"/>
                <w:lang w:val="en-GB"/>
              </w:rPr>
            </w:pPr>
            <w:r w:rsidRPr="001560A9">
              <w:rPr>
                <w:b w:val="0"/>
                <w:color w:val="auto"/>
                <w:sz w:val="18"/>
                <w:szCs w:val="18"/>
                <w:lang w:val="en-GB"/>
              </w:rPr>
              <w:t>Pollution from gold panning if included in the mlulti</w:t>
            </w:r>
            <w:r w:rsidR="002B310E">
              <w:rPr>
                <w:b w:val="0"/>
                <w:color w:val="auto"/>
                <w:sz w:val="18"/>
                <w:szCs w:val="18"/>
                <w:lang w:val="en-GB"/>
              </w:rPr>
              <w:t>-</w:t>
            </w:r>
            <w:r w:rsidRPr="001560A9">
              <w:rPr>
                <w:b w:val="0"/>
                <w:color w:val="auto"/>
                <w:sz w:val="18"/>
                <w:szCs w:val="18"/>
                <w:lang w:val="en-GB"/>
              </w:rPr>
              <w:t>activity plan</w:t>
            </w:r>
          </w:p>
        </w:tc>
        <w:tc>
          <w:tcPr>
            <w:tcW w:w="1347" w:type="dxa"/>
            <w:shd w:val="clear" w:color="auto" w:fill="FFFFFF" w:themeFill="background1"/>
          </w:tcPr>
          <w:p w14:paraId="746130E4"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4F9D99D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6C2355B8" w14:textId="77777777" w:rsidR="004D041E" w:rsidRPr="001560A9" w:rsidRDefault="00886ABA">
            <w:pPr>
              <w:pStyle w:val="ps"/>
              <w:spacing w:before="20" w:after="20"/>
              <w:rPr>
                <w:b w:val="0"/>
                <w:color w:val="auto"/>
                <w:szCs w:val="18"/>
                <w:highlight w:val="green"/>
                <w:lang w:val="en-GB"/>
              </w:rPr>
            </w:pPr>
            <w:r w:rsidRPr="001560A9">
              <w:rPr>
                <w:b w:val="0"/>
                <w:color w:val="auto"/>
                <w:sz w:val="18"/>
                <w:szCs w:val="18"/>
                <w:highlight w:val="green"/>
                <w:lang w:val="en-GB"/>
              </w:rPr>
              <w:t>Prohibition of gold panning in or near watercourses</w:t>
            </w:r>
          </w:p>
          <w:p w14:paraId="229C6FC7" w14:textId="77777777" w:rsidR="004D041E" w:rsidRPr="001560A9" w:rsidRDefault="00886ABA">
            <w:pPr>
              <w:pStyle w:val="ps"/>
              <w:spacing w:before="20" w:after="20"/>
              <w:rPr>
                <w:b w:val="0"/>
                <w:color w:val="auto"/>
                <w:szCs w:val="18"/>
                <w:lang w:val="en-GB"/>
              </w:rPr>
            </w:pPr>
            <w:r w:rsidRPr="001560A9">
              <w:rPr>
                <w:b w:val="0"/>
                <w:color w:val="auto"/>
                <w:sz w:val="18"/>
                <w:szCs w:val="18"/>
                <w:highlight w:val="yellow"/>
                <w:lang w:val="en-GB"/>
              </w:rPr>
              <w:t>Remediation of water from gold mining</w:t>
            </w:r>
          </w:p>
          <w:p w14:paraId="6678E98D" w14:textId="77777777" w:rsidR="004D041E" w:rsidRPr="001560A9" w:rsidRDefault="00886ABA">
            <w:pPr>
              <w:pStyle w:val="ps"/>
              <w:spacing w:before="20" w:after="20"/>
              <w:rPr>
                <w:b w:val="0"/>
                <w:color w:val="auto"/>
                <w:szCs w:val="18"/>
                <w:lang w:val="en-GB"/>
              </w:rPr>
            </w:pPr>
            <w:r w:rsidRPr="001560A9">
              <w:rPr>
                <w:b w:val="0"/>
                <w:color w:val="auto"/>
                <w:szCs w:val="18"/>
                <w:highlight w:val="red"/>
                <w:lang w:val="en-GB"/>
              </w:rPr>
              <w:t xml:space="preserve">Relocation of gold panning away from watercourses (sandman method) </w:t>
            </w:r>
          </w:p>
          <w:p w14:paraId="47A4B245" w14:textId="77777777" w:rsidR="00E84796" w:rsidRPr="001560A9" w:rsidRDefault="00E84796" w:rsidP="000957A2">
            <w:pPr>
              <w:pStyle w:val="ps"/>
              <w:spacing w:before="20" w:after="20"/>
              <w:rPr>
                <w:b w:val="0"/>
                <w:color w:val="auto"/>
                <w:sz w:val="18"/>
                <w:szCs w:val="18"/>
                <w:lang w:val="en-GB"/>
              </w:rPr>
            </w:pPr>
          </w:p>
        </w:tc>
      </w:tr>
      <w:tr w:rsidR="00E84796" w:rsidRPr="001560A9" w14:paraId="5FB76308"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09088CDF"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E</w:t>
            </w:r>
          </w:p>
          <w:p w14:paraId="2810FD30"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Improvement of fisheries by reducing suspended solids transport</w:t>
            </w:r>
          </w:p>
        </w:tc>
        <w:tc>
          <w:tcPr>
            <w:tcW w:w="1347" w:type="dxa"/>
            <w:shd w:val="clear" w:color="auto" w:fill="FFFFFF" w:themeFill="background1"/>
          </w:tcPr>
          <w:p w14:paraId="2ECDDA6D"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2A41661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29F60F58"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CB581B" w14:paraId="6EDD1403"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9067" w:type="dxa"/>
            <w:gridSpan w:val="4"/>
            <w:shd w:val="clear" w:color="auto" w:fill="002060"/>
          </w:tcPr>
          <w:p w14:paraId="195F0F5D" w14:textId="14FC16B7" w:rsidR="004D041E" w:rsidRPr="001560A9" w:rsidRDefault="00886ABA">
            <w:pPr>
              <w:pStyle w:val="ps"/>
              <w:spacing w:before="20" w:after="20"/>
              <w:jc w:val="center"/>
              <w:rPr>
                <w:color w:val="auto"/>
                <w:sz w:val="18"/>
                <w:szCs w:val="18"/>
                <w:lang w:val="en-GB"/>
              </w:rPr>
            </w:pPr>
            <w:r w:rsidRPr="001560A9">
              <w:rPr>
                <w:color w:val="auto"/>
                <w:sz w:val="18"/>
                <w:szCs w:val="18"/>
                <w:lang w:val="en-GB"/>
              </w:rPr>
              <w:t xml:space="preserve">Strategic </w:t>
            </w:r>
            <w:r w:rsidR="00385F7B">
              <w:rPr>
                <w:color w:val="auto"/>
                <w:sz w:val="18"/>
                <w:szCs w:val="18"/>
                <w:lang w:val="en-GB"/>
              </w:rPr>
              <w:t>Axis</w:t>
            </w:r>
            <w:r w:rsidR="00385F7B" w:rsidRPr="001560A9">
              <w:rPr>
                <w:color w:val="auto"/>
                <w:sz w:val="18"/>
                <w:szCs w:val="18"/>
                <w:lang w:val="en-GB"/>
              </w:rPr>
              <w:t xml:space="preserve"> </w:t>
            </w:r>
            <w:r w:rsidRPr="001560A9">
              <w:rPr>
                <w:color w:val="auto"/>
                <w:sz w:val="18"/>
                <w:szCs w:val="18"/>
                <w:lang w:val="en-GB"/>
              </w:rPr>
              <w:t xml:space="preserve">3 - Governance and good management of </w:t>
            </w:r>
            <w:r w:rsidR="00C930D3" w:rsidRPr="001560A9">
              <w:rPr>
                <w:color w:val="auto"/>
                <w:sz w:val="18"/>
                <w:szCs w:val="18"/>
                <w:lang w:val="en-GB"/>
              </w:rPr>
              <w:t xml:space="preserve">water resources </w:t>
            </w:r>
            <w:r w:rsidRPr="001560A9">
              <w:rPr>
                <w:color w:val="auto"/>
                <w:sz w:val="18"/>
                <w:szCs w:val="18"/>
                <w:lang w:val="en-GB"/>
              </w:rPr>
              <w:t>is strengthened</w:t>
            </w:r>
          </w:p>
        </w:tc>
      </w:tr>
      <w:tr w:rsidR="00E84796" w:rsidRPr="001560A9" w14:paraId="29E12029"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32559DE5"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199715C3"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Institutional improvement</w:t>
            </w:r>
          </w:p>
        </w:tc>
        <w:tc>
          <w:tcPr>
            <w:tcW w:w="1347" w:type="dxa"/>
            <w:shd w:val="clear" w:color="auto" w:fill="FFFFFF" w:themeFill="background1"/>
          </w:tcPr>
          <w:p w14:paraId="542A9CD3"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01CF335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04F0EDD8"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6DD27A92"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3C9B8134"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34B87AF3"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Reduction of hydrological risks through better knowledge of the functioning of the basin</w:t>
            </w:r>
          </w:p>
        </w:tc>
        <w:tc>
          <w:tcPr>
            <w:tcW w:w="1347" w:type="dxa"/>
            <w:shd w:val="clear" w:color="auto" w:fill="FFFFFF" w:themeFill="background1"/>
          </w:tcPr>
          <w:p w14:paraId="24519059"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681B7887"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00EBB6DA"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46857F8B"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3EB527C7"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46C3E285"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Improving staff training and creating jobs</w:t>
            </w:r>
          </w:p>
        </w:tc>
        <w:tc>
          <w:tcPr>
            <w:tcW w:w="1347" w:type="dxa"/>
            <w:shd w:val="clear" w:color="auto" w:fill="FFFFFF" w:themeFill="background1"/>
          </w:tcPr>
          <w:p w14:paraId="63D5F15D"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21996FF4"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16689E16"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18D8A6B8"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0A7AD144"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S</w:t>
            </w:r>
          </w:p>
          <w:p w14:paraId="24BAC20C"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 xml:space="preserve">Improved stakeholder relations </w:t>
            </w:r>
          </w:p>
        </w:tc>
        <w:tc>
          <w:tcPr>
            <w:tcW w:w="1347" w:type="dxa"/>
            <w:shd w:val="clear" w:color="auto" w:fill="FFFFFF" w:themeFill="background1"/>
          </w:tcPr>
          <w:p w14:paraId="2BB2FD82"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0CB4321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77F1F889"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r w:rsidR="00E84796" w:rsidRPr="001560A9" w14:paraId="3103C85F" w14:textId="77777777" w:rsidTr="000957A2">
        <w:trPr>
          <w:cnfStyle w:val="100000000000" w:firstRow="1" w:lastRow="0" w:firstColumn="0" w:lastColumn="0" w:oddVBand="0" w:evenVBand="0" w:oddHBand="0" w:evenHBand="0" w:firstRowFirstColumn="0" w:firstRowLastColumn="0" w:lastRowFirstColumn="0" w:lastRowLastColumn="0"/>
          <w:tblHeader/>
        </w:trPr>
        <w:tc>
          <w:tcPr>
            <w:tcW w:w="1667" w:type="dxa"/>
            <w:shd w:val="clear" w:color="auto" w:fill="FFFFFF" w:themeFill="background1"/>
          </w:tcPr>
          <w:p w14:paraId="4A809990" w14:textId="77777777" w:rsidR="004D041E" w:rsidRPr="001560A9" w:rsidRDefault="00886ABA">
            <w:pPr>
              <w:pStyle w:val="ps"/>
              <w:spacing w:before="20" w:after="20"/>
              <w:rPr>
                <w:b w:val="0"/>
                <w:color w:val="auto"/>
                <w:szCs w:val="18"/>
                <w:lang w:val="en-GB"/>
              </w:rPr>
            </w:pPr>
            <w:r w:rsidRPr="001560A9">
              <w:rPr>
                <w:b w:val="0"/>
                <w:color w:val="auto"/>
                <w:sz w:val="18"/>
                <w:szCs w:val="18"/>
                <w:lang w:val="en-GB"/>
              </w:rPr>
              <w:t xml:space="preserve">E </w:t>
            </w:r>
          </w:p>
          <w:p w14:paraId="42901669" w14:textId="77777777" w:rsidR="004D041E" w:rsidRPr="001560A9" w:rsidRDefault="00886ABA">
            <w:pPr>
              <w:pStyle w:val="ps"/>
              <w:spacing w:before="20" w:after="20"/>
              <w:rPr>
                <w:b w:val="0"/>
                <w:color w:val="auto"/>
                <w:sz w:val="18"/>
                <w:szCs w:val="18"/>
                <w:lang w:val="en-GB"/>
              </w:rPr>
            </w:pPr>
            <w:r w:rsidRPr="001560A9">
              <w:rPr>
                <w:b w:val="0"/>
                <w:color w:val="auto"/>
                <w:sz w:val="18"/>
                <w:szCs w:val="18"/>
                <w:lang w:val="en-GB"/>
              </w:rPr>
              <w:t>Reduction of hydrological risks by natural flow regulation</w:t>
            </w:r>
          </w:p>
        </w:tc>
        <w:tc>
          <w:tcPr>
            <w:tcW w:w="1347" w:type="dxa"/>
            <w:shd w:val="clear" w:color="auto" w:fill="FFFFFF" w:themeFill="background1"/>
          </w:tcPr>
          <w:p w14:paraId="2CB87F9B"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1334" w:type="dxa"/>
            <w:shd w:val="clear" w:color="auto" w:fill="FFFFFF" w:themeFill="background1"/>
          </w:tcPr>
          <w:p w14:paraId="3D041F65"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c>
          <w:tcPr>
            <w:tcW w:w="4719" w:type="dxa"/>
            <w:shd w:val="clear" w:color="auto" w:fill="FFFFFF" w:themeFill="background1"/>
          </w:tcPr>
          <w:p w14:paraId="62354779" w14:textId="77777777" w:rsidR="004D041E" w:rsidRPr="001560A9" w:rsidRDefault="00886ABA">
            <w:pPr>
              <w:pStyle w:val="ps"/>
              <w:spacing w:before="20" w:after="20"/>
              <w:jc w:val="center"/>
              <w:rPr>
                <w:b w:val="0"/>
                <w:color w:val="auto"/>
                <w:sz w:val="18"/>
                <w:szCs w:val="18"/>
                <w:lang w:val="en-GB"/>
              </w:rPr>
            </w:pPr>
            <w:r w:rsidRPr="001560A9">
              <w:rPr>
                <w:b w:val="0"/>
                <w:color w:val="auto"/>
                <w:sz w:val="18"/>
                <w:szCs w:val="18"/>
                <w:lang w:val="en-GB"/>
              </w:rPr>
              <w:t>/</w:t>
            </w:r>
          </w:p>
        </w:tc>
      </w:tr>
    </w:tbl>
    <w:p w14:paraId="792AAF10" w14:textId="77777777" w:rsidR="00E84796" w:rsidRPr="001560A9" w:rsidRDefault="00E84796" w:rsidP="008C5317">
      <w:pPr>
        <w:pStyle w:val="ps"/>
        <w:rPr>
          <w:bCs/>
          <w:lang w:val="en-GB"/>
        </w:rPr>
      </w:pPr>
    </w:p>
    <w:p w14:paraId="758AEEBF" w14:textId="77777777" w:rsidR="00E84796" w:rsidRPr="001560A9" w:rsidRDefault="00E84796" w:rsidP="008C5317">
      <w:pPr>
        <w:pStyle w:val="ps"/>
        <w:rPr>
          <w:bCs/>
          <w:lang w:val="en-GB"/>
        </w:rPr>
      </w:pPr>
    </w:p>
    <w:p w14:paraId="6DF611FD" w14:textId="77777777" w:rsidR="00940D28" w:rsidRPr="001560A9" w:rsidRDefault="00940D28" w:rsidP="004939C4">
      <w:pPr>
        <w:pStyle w:val="Titre1"/>
        <w:ind w:left="709" w:hanging="709"/>
        <w:rPr>
          <w:rFonts w:eastAsia="Arial Narrow"/>
          <w:lang w:val="en-GB"/>
        </w:rPr>
        <w:sectPr w:rsidR="00940D28" w:rsidRPr="001560A9" w:rsidSect="00F212A3">
          <w:pgSz w:w="11907" w:h="16840" w:code="9"/>
          <w:pgMar w:top="1134" w:right="1418" w:bottom="1134" w:left="1418" w:header="720" w:footer="624" w:gutter="0"/>
          <w:cols w:space="720"/>
        </w:sectPr>
      </w:pPr>
    </w:p>
    <w:p w14:paraId="141D19D0" w14:textId="77777777" w:rsidR="004D041E" w:rsidRPr="001560A9" w:rsidRDefault="00886ABA">
      <w:pPr>
        <w:pStyle w:val="Titre1"/>
        <w:ind w:left="709" w:hanging="709"/>
        <w:rPr>
          <w:rFonts w:eastAsia="Arial Narrow"/>
          <w:lang w:val="en-GB"/>
        </w:rPr>
      </w:pPr>
      <w:bookmarkStart w:id="143" w:name="_Toc103872491"/>
      <w:r w:rsidRPr="001560A9">
        <w:rPr>
          <w:rFonts w:eastAsia="Arial Narrow"/>
          <w:lang w:val="en-GB"/>
        </w:rPr>
        <w:t>Conclusions and recommendations</w:t>
      </w:r>
      <w:bookmarkEnd w:id="143"/>
    </w:p>
    <w:p w14:paraId="3B7400A0" w14:textId="128C51C9" w:rsidR="004D041E" w:rsidRPr="001560A9" w:rsidRDefault="00886ABA">
      <w:pPr>
        <w:pStyle w:val="ps"/>
        <w:rPr>
          <w:lang w:val="en-GB"/>
        </w:rPr>
      </w:pPr>
      <w:r w:rsidRPr="001560A9">
        <w:rPr>
          <w:lang w:val="en-GB"/>
        </w:rPr>
        <w:t xml:space="preserve">Based on documents (studies, past and current investment programmes, </w:t>
      </w:r>
      <w:r w:rsidR="0061317E">
        <w:rPr>
          <w:lang w:val="en-GB"/>
        </w:rPr>
        <w:t>PAGIRE</w:t>
      </w:r>
      <w:r w:rsidRPr="001560A9">
        <w:rPr>
          <w:lang w:val="en-GB"/>
        </w:rPr>
        <w:t xml:space="preserve"> programme, etc.) and national and regional consultations, the water resources </w:t>
      </w:r>
      <w:r w:rsidR="00C822F1">
        <w:rPr>
          <w:lang w:val="en-GB"/>
        </w:rPr>
        <w:t>sector plan</w:t>
      </w:r>
      <w:r w:rsidRPr="001560A9">
        <w:rPr>
          <w:lang w:val="en-GB"/>
        </w:rPr>
        <w:t xml:space="preserve"> provides for xx measures organised around three axes of water resources knowledge, management and governance.</w:t>
      </w:r>
    </w:p>
    <w:p w14:paraId="6C48DF93" w14:textId="6CFA5824" w:rsidR="004D041E" w:rsidRPr="001560A9" w:rsidRDefault="00886ABA">
      <w:pPr>
        <w:pStyle w:val="ps"/>
        <w:rPr>
          <w:lang w:val="en-GB"/>
        </w:rPr>
      </w:pPr>
      <w:r w:rsidRPr="001560A9">
        <w:rPr>
          <w:lang w:val="en-GB"/>
        </w:rPr>
        <w:t xml:space="preserve">The first axis proposes a set of measures to consolidate the </w:t>
      </w:r>
      <w:r w:rsidRPr="001560A9">
        <w:rPr>
          <w:b/>
          <w:lang w:val="en-GB"/>
        </w:rPr>
        <w:t xml:space="preserve">knowledge and data </w:t>
      </w:r>
      <w:r w:rsidRPr="001560A9">
        <w:rPr>
          <w:lang w:val="en-GB"/>
        </w:rPr>
        <w:t xml:space="preserve">available on the water and environment sector. Like many rivers in the sub-region, but also in many countries in the North, the decline of hydrometric networks jeopardises the understanding and management of rivers and their basins. Several measures aim to enable the development of a national and transboundary network for monitoring surface and groundwater resources of good quality, while promoting the development of the skills necessary for its sustainability within national institutes. Despite the low level of investment required to maintain an observation network, it is this investment that is the mainstay of the entire </w:t>
      </w:r>
      <w:r w:rsidR="00C822F1">
        <w:rPr>
          <w:lang w:val="en-GB"/>
        </w:rPr>
        <w:t>sector plan</w:t>
      </w:r>
      <w:r w:rsidRPr="001560A9">
        <w:rPr>
          <w:lang w:val="en-GB"/>
        </w:rPr>
        <w:t>. This measure is imperative/necessary and urgent, given the importance of long-term observations for understanding the intrinsic hydroclimatic variability and longer-term changes in the hydrological functioning of the basins. It is also important to stress the importance of recurrent support for the national directorates in charge of implementing these networks, in order to be able to carry out maintenance missions, necessary repairs and extensions, as well as complementary measurements and observations (gauging, readings, topography/bathymetry/profiles).  The development of teletransmission systems must be evaluated with caution in the light of feedback from other countries (HYCOS) and should never replace a network of observers and regular monitoring and maintenance rounds.</w:t>
      </w:r>
    </w:p>
    <w:p w14:paraId="42B6085B" w14:textId="5B1444B4" w:rsidR="004D041E" w:rsidRPr="001560A9" w:rsidRDefault="00886ABA">
      <w:pPr>
        <w:pStyle w:val="ps"/>
        <w:rPr>
          <w:lang w:val="en-GB"/>
        </w:rPr>
      </w:pPr>
      <w:r w:rsidRPr="001560A9">
        <w:rPr>
          <w:lang w:val="en-GB"/>
        </w:rPr>
        <w:t xml:space="preserve">From this data, and the chronicles that will be (re)constituted progressively over time, the OMVG and its partners will be able to commission a set of studies on water resources and decision-making tools. These tools will allow </w:t>
      </w:r>
      <w:r w:rsidR="009B4CA7">
        <w:rPr>
          <w:lang w:val="en-GB"/>
        </w:rPr>
        <w:t>them</w:t>
      </w:r>
      <w:r w:rsidR="00C5271B">
        <w:rPr>
          <w:lang w:val="en-GB"/>
        </w:rPr>
        <w:t xml:space="preserve"> </w:t>
      </w:r>
      <w:r w:rsidRPr="001560A9">
        <w:rPr>
          <w:lang w:val="en-GB"/>
        </w:rPr>
        <w:t xml:space="preserve">to envisage with more certainty the opportunities of development and management of water resources as well as to understand the extreme phenomena and their impacts on the environment. In order to promote the increasing autonomy of the states, it is essential that these measures to increase knowledge be accompanied by measures to transfer and communicate this knowledge, but also, and above all, by measures to strengthen national capacities in the field of </w:t>
      </w:r>
      <w:r w:rsidR="002129F7">
        <w:rPr>
          <w:lang w:val="en-GB"/>
        </w:rPr>
        <w:t xml:space="preserve">water </w:t>
      </w:r>
      <w:r w:rsidR="00E84933">
        <w:rPr>
          <w:lang w:val="en-GB"/>
        </w:rPr>
        <w:t>resources</w:t>
      </w:r>
      <w:r w:rsidR="002129F7">
        <w:rPr>
          <w:lang w:val="en-GB"/>
        </w:rPr>
        <w:t xml:space="preserve"> </w:t>
      </w:r>
      <w:r w:rsidRPr="001560A9">
        <w:rPr>
          <w:lang w:val="en-GB"/>
        </w:rPr>
        <w:t>and the environment. Strong expertise exists in the countries of the basin, but measures are important to accompany, gather and strengthen this expertise. This involves continuous training measures for national services, the creation of an observatory and technical and scientific committees within the OMVG, as well as the emergence of centres of excellence to train and retain the best experts and scientists in the sub-region.</w:t>
      </w:r>
    </w:p>
    <w:p w14:paraId="5C6B71EF" w14:textId="18332624" w:rsidR="004D041E" w:rsidRPr="001560A9" w:rsidRDefault="00886ABA">
      <w:pPr>
        <w:pStyle w:val="ps"/>
        <w:rPr>
          <w:lang w:val="en-GB"/>
        </w:rPr>
      </w:pPr>
      <w:r w:rsidRPr="001560A9">
        <w:rPr>
          <w:lang w:val="en-GB"/>
        </w:rPr>
        <w:t xml:space="preserve">The second axis concerns a set of measures aimed at </w:t>
      </w:r>
      <w:r w:rsidRPr="001560A9">
        <w:rPr>
          <w:b/>
          <w:lang w:val="en-GB"/>
        </w:rPr>
        <w:t xml:space="preserve">developing the rivers and their </w:t>
      </w:r>
      <w:r w:rsidR="00324392">
        <w:rPr>
          <w:b/>
          <w:lang w:val="en-GB"/>
        </w:rPr>
        <w:t>basin</w:t>
      </w:r>
      <w:r w:rsidRPr="001560A9">
        <w:rPr>
          <w:b/>
          <w:lang w:val="en-GB"/>
        </w:rPr>
        <w:t xml:space="preserve">s and promoting multi-objective management of </w:t>
      </w:r>
      <w:r w:rsidRPr="001560A9">
        <w:rPr>
          <w:lang w:val="en-GB"/>
        </w:rPr>
        <w:t xml:space="preserve">water </w:t>
      </w:r>
      <w:r w:rsidRPr="001560A9">
        <w:rPr>
          <w:b/>
          <w:lang w:val="en-GB"/>
        </w:rPr>
        <w:t>resources.</w:t>
      </w:r>
      <w:r w:rsidRPr="001560A9">
        <w:rPr>
          <w:lang w:val="en-GB"/>
        </w:rPr>
        <w:t xml:space="preserve"> The three basins are currently almost entirely undeveloped, and the first major developments could have a very marked impact on the functioning of the rivers and the availability of water for the many users. This issue will be a central element of this PDDI, but given the previous remarks, the relative weakness of the existing data/timeline and studies to date means that decisions on major developments/dams must be taken with caution. The consolidation of knowledge will make it possible to invest with greater serenity in river development. Given the cross-cutting nature of water, this area requires investment from the OMVG, the water ministries, but also from the ministries of the other associated sectors: energy, agriculture, mining,</w:t>
      </w:r>
      <w:r w:rsidR="002841F4">
        <w:rPr>
          <w:lang w:val="en-GB"/>
        </w:rPr>
        <w:t xml:space="preserve"> and</w:t>
      </w:r>
      <w:r w:rsidRPr="001560A9">
        <w:rPr>
          <w:lang w:val="en-GB"/>
        </w:rPr>
        <w:t xml:space="preserve"> environment. One of the priority issues is to develop tools and scenarios capable of supporting discussions and consultations between these different sectors, as compromises are necessary, as some needs may be incompatible with others, or even lead to deleterious effects, particularly on ecosystems. The OMVG will have an important role to play in leading these intersectoral and transboundary consultations so that the States decide in a concerted (and not unilateral) way on the development of their basins for the well-being of the populations of each State.</w:t>
      </w:r>
    </w:p>
    <w:p w14:paraId="20FEC6BA" w14:textId="7D4AF563" w:rsidR="004D041E" w:rsidRPr="001560A9" w:rsidRDefault="00886ABA">
      <w:pPr>
        <w:pStyle w:val="ps"/>
        <w:rPr>
          <w:lang w:val="en-GB"/>
        </w:rPr>
      </w:pPr>
      <w:r w:rsidRPr="001560A9">
        <w:rPr>
          <w:lang w:val="en-GB"/>
        </w:rPr>
        <w:t xml:space="preserve">Finally, these </w:t>
      </w:r>
      <w:r w:rsidR="002129F7">
        <w:rPr>
          <w:lang w:val="en-GB"/>
        </w:rPr>
        <w:t xml:space="preserve">water </w:t>
      </w:r>
      <w:r w:rsidR="00E84933">
        <w:rPr>
          <w:lang w:val="en-GB"/>
        </w:rPr>
        <w:t>resources</w:t>
      </w:r>
      <w:r w:rsidR="002129F7">
        <w:rPr>
          <w:lang w:val="en-GB"/>
        </w:rPr>
        <w:t xml:space="preserve"> </w:t>
      </w:r>
      <w:r w:rsidRPr="001560A9">
        <w:rPr>
          <w:lang w:val="en-GB"/>
        </w:rPr>
        <w:t xml:space="preserve">management measures must be accompanied by measures on </w:t>
      </w:r>
      <w:r w:rsidRPr="001560A9">
        <w:rPr>
          <w:b/>
          <w:lang w:val="en-GB"/>
        </w:rPr>
        <w:t>governance</w:t>
      </w:r>
      <w:r w:rsidRPr="001560A9">
        <w:rPr>
          <w:lang w:val="en-GB"/>
        </w:rPr>
        <w:t>. An adequate institutional and legislative framework is essential to support and frame management choices, particularly in view of the transboundary and multi-sectoral nature of these water resources. Regulatory provisions are important to secure certain sectors or environments such as national parks, fragile ecosystems or certain uses (flood recession crops, fishing).  The inclusion in the law of standards such as reserved/minimum flows or artificial floods will provide tangible guarantees for these sectors/needs and greater equity for these users. Otherwise, they may find themselves prejudiced in relation to other issues, for reasons of lobbying or short-term interests. Furthermore, it is important to remember how hazardous/dangerous it can be to favour short-term issues on the basis of purely economic indicators (e.g. value of 1m</w:t>
      </w:r>
      <w:r w:rsidRPr="001560A9">
        <w:rPr>
          <w:vertAlign w:val="superscript"/>
          <w:lang w:val="en-GB"/>
        </w:rPr>
        <w:t>3</w:t>
      </w:r>
      <w:r w:rsidRPr="001560A9">
        <w:rPr>
          <w:lang w:val="en-GB"/>
        </w:rPr>
        <w:t xml:space="preserve"> for irrigation &gt; 1m</w:t>
      </w:r>
      <w:r w:rsidRPr="001560A9">
        <w:rPr>
          <w:vertAlign w:val="superscript"/>
          <w:lang w:val="en-GB"/>
        </w:rPr>
        <w:t>3</w:t>
      </w:r>
      <w:r w:rsidRPr="001560A9">
        <w:rPr>
          <w:lang w:val="en-GB"/>
        </w:rPr>
        <w:t xml:space="preserve"> for flood recession crops or ecosystems). Preserving these environments is essential for preserving the resource (groundwater recharge, infiltration) and also represents in the long term an essential investment for the well-being of populations, biodiversity and a source of income (agroforestry, ecotourism, etc.).</w:t>
      </w:r>
    </w:p>
    <w:p w14:paraId="691A8C6F" w14:textId="77777777" w:rsidR="00E84796" w:rsidRPr="001560A9" w:rsidRDefault="00E84796" w:rsidP="00E84796">
      <w:pPr>
        <w:pStyle w:val="ps"/>
        <w:rPr>
          <w:lang w:val="en-GB"/>
        </w:rPr>
      </w:pPr>
    </w:p>
    <w:p w14:paraId="3A8A6760" w14:textId="77777777" w:rsidR="00682D8F" w:rsidRPr="001560A9" w:rsidRDefault="00682D8F" w:rsidP="00682D8F">
      <w:pPr>
        <w:pStyle w:val="ps"/>
        <w:rPr>
          <w:lang w:val="en-GB"/>
        </w:rPr>
      </w:pPr>
    </w:p>
    <w:p w14:paraId="6AAC9AAD" w14:textId="77777777" w:rsidR="00CA4A37" w:rsidRPr="001560A9" w:rsidRDefault="00CA4A37" w:rsidP="00682D8F">
      <w:pPr>
        <w:pStyle w:val="ps"/>
        <w:rPr>
          <w:lang w:val="en-GB"/>
        </w:rPr>
      </w:pPr>
    </w:p>
    <w:p w14:paraId="7AB6BFA7" w14:textId="77777777" w:rsidR="002244D9" w:rsidRPr="001560A9" w:rsidRDefault="002244D9" w:rsidP="005B303D">
      <w:pPr>
        <w:pStyle w:val="ps"/>
        <w:rPr>
          <w:lang w:val="en-GB"/>
        </w:rPr>
        <w:sectPr w:rsidR="002244D9" w:rsidRPr="001560A9" w:rsidSect="00F212A3">
          <w:pgSz w:w="11907" w:h="16840" w:code="9"/>
          <w:pgMar w:top="1134" w:right="1418" w:bottom="1134" w:left="1418" w:header="720" w:footer="624" w:gutter="0"/>
          <w:cols w:space="720"/>
        </w:sectPr>
      </w:pPr>
    </w:p>
    <w:p w14:paraId="4FE35D95" w14:textId="77777777" w:rsidR="004D041E" w:rsidRPr="001560A9" w:rsidRDefault="00886ABA">
      <w:pPr>
        <w:pStyle w:val="ps"/>
        <w:rPr>
          <w:lang w:val="en-GB"/>
        </w:rPr>
      </w:pPr>
      <w:r w:rsidRPr="001560A9">
        <w:rPr>
          <w:noProof/>
        </w:rPr>
        <mc:AlternateContent>
          <mc:Choice Requires="wpg">
            <w:drawing>
              <wp:anchor distT="0" distB="0" distL="114300" distR="114300" simplePos="0" relativeHeight="251807744" behindDoc="0" locked="0" layoutInCell="1" allowOverlap="1" wp14:anchorId="0585C0CD" wp14:editId="77423E87">
                <wp:simplePos x="0" y="0"/>
                <wp:positionH relativeFrom="column">
                  <wp:posOffset>4445</wp:posOffset>
                </wp:positionH>
                <wp:positionV relativeFrom="paragraph">
                  <wp:posOffset>6384290</wp:posOffset>
                </wp:positionV>
                <wp:extent cx="6118225" cy="2475865"/>
                <wp:effectExtent l="0" t="0" r="0" b="635"/>
                <wp:wrapNone/>
                <wp:docPr id="227" name="Groupe 227"/>
                <wp:cNvGraphicFramePr/>
                <a:graphic xmlns:a="http://schemas.openxmlformats.org/drawingml/2006/main">
                  <a:graphicData uri="http://schemas.microsoft.com/office/word/2010/wordprocessingGroup">
                    <wpg:wgp>
                      <wpg:cNvGrpSpPr/>
                      <wpg:grpSpPr>
                        <a:xfrm>
                          <a:off x="0" y="0"/>
                          <a:ext cx="6118225" cy="2475865"/>
                          <a:chOff x="0" y="0"/>
                          <a:chExt cx="6118225" cy="2475865"/>
                        </a:xfrm>
                      </wpg:grpSpPr>
                      <wpg:grpSp>
                        <wpg:cNvPr id="228" name="Groupe 228"/>
                        <wpg:cNvGrpSpPr/>
                        <wpg:grpSpPr>
                          <a:xfrm>
                            <a:off x="857250" y="0"/>
                            <a:ext cx="5260975" cy="2475865"/>
                            <a:chOff x="862235" y="0"/>
                            <a:chExt cx="5261985" cy="2475141"/>
                          </a:xfrm>
                        </wpg:grpSpPr>
                        <pic:pic xmlns:pic="http://schemas.openxmlformats.org/drawingml/2006/picture">
                          <pic:nvPicPr>
                            <pic:cNvPr id="229" name="Image 229" descr="C:\Users\vmathieu\AppData\Local\Microsoft\Windows\Temporary Internet Files\Content.Word\formes_couv.pn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flipH="1">
                              <a:off x="927100" y="0"/>
                              <a:ext cx="1436370" cy="1371600"/>
                            </a:xfrm>
                            <a:prstGeom prst="rect">
                              <a:avLst/>
                            </a:prstGeom>
                            <a:noFill/>
                            <a:ln>
                              <a:noFill/>
                            </a:ln>
                          </pic:spPr>
                        </pic:pic>
                        <pic:pic xmlns:pic="http://schemas.openxmlformats.org/drawingml/2006/picture">
                          <pic:nvPicPr>
                            <pic:cNvPr id="230" name="image1.png"/>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3873500" y="304800"/>
                              <a:ext cx="1616075" cy="1065530"/>
                            </a:xfrm>
                            <a:prstGeom prst="rect">
                              <a:avLst/>
                            </a:prstGeom>
                          </pic:spPr>
                        </pic:pic>
                        <wps:wsp>
                          <wps:cNvPr id="231" name="Zone de texte 231"/>
                          <wps:cNvSpPr txBox="1">
                            <a:spLocks noChangeArrowheads="1"/>
                          </wps:cNvSpPr>
                          <wps:spPr bwMode="auto">
                            <a:xfrm>
                              <a:off x="862235" y="1667269"/>
                              <a:ext cx="2872656" cy="78082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FD5250" w14:textId="77777777" w:rsidR="00385F7B" w:rsidRPr="001908B5" w:rsidRDefault="00CB581B">
                                <w:pPr>
                                  <w:pStyle w:val="www"/>
                                  <w:ind w:left="0"/>
                                  <w:rPr>
                                    <w:rFonts w:ascii="Arial" w:eastAsia="Arial" w:hAnsi="Arial" w:cs="Arial"/>
                                    <w:sz w:val="36"/>
                                    <w:szCs w:val="36"/>
                                    <w:lang w:val="en-GB"/>
                                  </w:rPr>
                                </w:pPr>
                                <w:hyperlink r:id="rId38">
                                  <w:r w:rsidR="00385F7B" w:rsidRPr="001908B5">
                                    <w:rPr>
                                      <w:rFonts w:ascii="Arial"/>
                                      <w:b/>
                                      <w:color w:val="00B4C4"/>
                                      <w:spacing w:val="-2"/>
                                      <w:sz w:val="36"/>
                                      <w:lang w:val="en-GB"/>
                                    </w:rPr>
                                    <w:t>www.brl.fr/brli</w:t>
                                  </w:r>
                                </w:hyperlink>
                              </w:p>
                              <w:p w14:paraId="2B4BA21A" w14:textId="77777777" w:rsidR="00385F7B" w:rsidRPr="001908B5" w:rsidRDefault="00385F7B">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1908B5">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14:paraId="0F968D86" w14:textId="77777777" w:rsidR="00385F7B" w:rsidRPr="001908B5" w:rsidRDefault="00385F7B">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1908B5">
                                  <w:rPr>
                                    <w:rFonts w:ascii="HelveticaNeue LT 45 Light" w:eastAsia="HelveticaNeue LT 45 Light" w:hAnsi="HelveticaNeue LT 45 Light"/>
                                    <w:i/>
                                    <w:color w:val="595959" w:themeColor="text1" w:themeTint="A6"/>
                                    <w:sz w:val="16"/>
                                    <w:szCs w:val="16"/>
                                    <w:lang w:val="en-GB" w:eastAsia="en-US"/>
                                  </w:rPr>
                                  <w:t>SIRET : 391 484 862 000 19 - RCS : NÎMES B 391 484 862</w:t>
                                </w:r>
                              </w:p>
                              <w:p w14:paraId="1DC00B7F" w14:textId="77777777" w:rsidR="00385F7B" w:rsidRPr="001908B5" w:rsidRDefault="00385F7B">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1908B5">
                                  <w:rPr>
                                    <w:rFonts w:ascii="HelveticaNeue LT 45 Light" w:eastAsia="HelveticaNeue LT 45 Light" w:hAnsi="HelveticaNeue LT 45 Light"/>
                                    <w:i/>
                                    <w:color w:val="595959" w:themeColor="text1" w:themeTint="A6"/>
                                    <w:sz w:val="16"/>
                                    <w:szCs w:val="16"/>
                                    <w:lang w:val="en-GB" w:eastAsia="en-US"/>
                                  </w:rPr>
                                  <w:t>Intracom VAT number: FR 35 391 484 862 000 19</w:t>
                                </w:r>
                              </w:p>
                            </w:txbxContent>
                          </wps:txbx>
                          <wps:bodyPr rot="0" vert="horz" wrap="none" lIns="91440" tIns="45720" rIns="91440" bIns="45720" anchor="t" anchorCtr="0" upright="1">
                            <a:spAutoFit/>
                          </wps:bodyPr>
                        </wps:wsp>
                        <wps:wsp>
                          <wps:cNvPr id="232" name="Zone de texte 232"/>
                          <wps:cNvSpPr txBox="1">
                            <a:spLocks noChangeArrowheads="1"/>
                          </wps:cNvSpPr>
                          <wps:spPr bwMode="auto">
                            <a:xfrm>
                              <a:off x="3778716" y="1561644"/>
                              <a:ext cx="2345504" cy="913497"/>
                            </a:xfrm>
                            <a:prstGeom prst="rect">
                              <a:avLst/>
                            </a:prstGeom>
                            <a:solidFill>
                              <a:srgbClr val="FFFFFF"/>
                            </a:solidFill>
                            <a:ln w="9525">
                              <a:noFill/>
                              <a:miter lim="800000"/>
                              <a:headEnd/>
                              <a:tailEnd/>
                            </a:ln>
                          </wps:spPr>
                          <wps:txbx>
                            <w:txbxContent>
                              <w:p w14:paraId="093D1232" w14:textId="77777777" w:rsidR="00385F7B" w:rsidRDefault="00385F7B">
                                <w:pPr>
                                  <w:pStyle w:val="coordonnesbrli"/>
                                </w:pPr>
                                <w:r w:rsidRPr="00F135D4">
                                  <w:t xml:space="preserve">1105, avenue Pierre Mendès-France </w:t>
                                </w:r>
                                <w:r w:rsidRPr="00F135D4">
                                  <w:br/>
                                  <w:t>BP 94001 - 30 001 Nîmes Cedex 5 FRANCE</w:t>
                                </w:r>
                              </w:p>
                              <w:p w14:paraId="06EFBD71" w14:textId="77777777" w:rsidR="00385F7B" w:rsidRDefault="00385F7B">
                                <w:pPr>
                                  <w:pStyle w:val="coordonnesbrli"/>
                                  <w:rPr>
                                    <w:rFonts w:eastAsia="Arial"/>
                                  </w:rPr>
                                </w:pPr>
                                <w:r w:rsidRPr="00F135D4">
                                  <w:t xml:space="preserve">Tel: +33 (0) 4 66 8 </w:t>
                                </w:r>
                                <w:r>
                                  <w:t>48111</w:t>
                                </w:r>
                              </w:p>
                              <w:p w14:paraId="36435126" w14:textId="77777777" w:rsidR="00385F7B" w:rsidRDefault="00385F7B">
                                <w:pPr>
                                  <w:pStyle w:val="coordonnesbrli"/>
                                  <w:rPr>
                                    <w:rFonts w:eastAsia="Arial"/>
                                  </w:rPr>
                                </w:pPr>
                                <w:r w:rsidRPr="00F135D4">
                                  <w:t>Fax: +33 (0) 4 66 87 51 09</w:t>
                                </w:r>
                              </w:p>
                              <w:p w14:paraId="4F8CE204" w14:textId="77777777" w:rsidR="00385F7B" w:rsidRDefault="00385F7B">
                                <w:pPr>
                                  <w:pStyle w:val="coordonnesbrli"/>
                                </w:pPr>
                                <w:r w:rsidRPr="00F135D4">
                                  <w:t xml:space="preserve">e-mail: </w:t>
                                </w:r>
                                <w:hyperlink r:id="rId39">
                                  <w:r w:rsidRPr="00F135D4">
                                    <w:t>brli@brl.fr</w:t>
                                  </w:r>
                                </w:hyperlink>
                              </w:p>
                            </w:txbxContent>
                          </wps:txbx>
                          <wps:bodyPr rot="0" vert="horz" wrap="square" lIns="91440" tIns="45720" rIns="91440" bIns="45720" anchor="t" anchorCtr="0" upright="1">
                            <a:spAutoFit/>
                          </wps:bodyPr>
                        </wps:wsp>
                      </wpg:grpSp>
                      <pic:pic xmlns:pic="http://schemas.openxmlformats.org/drawingml/2006/picture">
                        <pic:nvPicPr>
                          <pic:cNvPr id="233" name="Image 233" descr="C:\Users\vmathieu\AppData\Local\Microsoft\Windows\INetCache\Content.Word\qr-code_BRLI.GIF"/>
                          <pic:cNvPicPr>
                            <a:picLocks noChangeAspect="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1533525"/>
                            <a:ext cx="935990" cy="935990"/>
                          </a:xfrm>
                          <a:prstGeom prst="rect">
                            <a:avLst/>
                          </a:prstGeom>
                          <a:noFill/>
                          <a:ln>
                            <a:noFill/>
                          </a:ln>
                        </pic:spPr>
                      </pic:pic>
                    </wpg:wgp>
                  </a:graphicData>
                </a:graphic>
              </wp:anchor>
            </w:drawing>
          </mc:Choice>
          <mc:Fallback>
            <w:pict>
              <v:group w14:anchorId="0585C0CD" id="Groupe 227" o:spid="_x0000_s1027" style="position:absolute;left:0;text-align:left;margin-left:.35pt;margin-top:502.7pt;width:481.75pt;height:194.95pt;z-index:251807744" coordsize="61182,24758" o:gfxdata="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">
                <v:group id="Groupe 228" o:spid="_x0000_s1028" style="position:absolute;left:8572;width:52610;height:24758" coordorigin="8622" coordsize="52619,247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29" o:spid="_x0000_s1029" type="#_x0000_t75" style="position:absolute;left:9271;width:14363;height:1371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DperCAAAA3AAAAA8AAABkcnMvZG93bnJldi54bWxEj1FrwkAQhN8L/odjBV+KXhpEavQUsVj6&#10;JNT6A9bcmgRze+Fu1fTf9wShj8PMfMMs171r1Y1CbDwbeJtkoIhLbxuuDBx/duN3UFGQLbaeycAv&#10;RVivBi9LLKy/8zfdDlKpBOFYoIFapCu0jmVNDuPEd8TJO/vgUJIMlbYB7wnuWp1n2Uw7bDgt1NjR&#10;tqbycrg6A5/2NJuG+Lr9CI7O+6uzmczFmNGw3yxACfXyH362v6yBPJ/D40w6Anr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g6XqwgAAANwAAAAPAAAAAAAAAAAAAAAAAJ8C&#10;AABkcnMvZG93bnJldi54bWxQSwUGAAAAAAQABAD3AAAAjgMAAAAA&#10;">
                    <v:imagedata r:id="rId41" o:title="formes_couv"/>
                    <v:path arrowok="t"/>
                  </v:shape>
                  <v:shape id="image1.png" o:spid="_x0000_s1030" type="#_x0000_t75" style="position:absolute;left:38735;top:3048;width:16160;height:106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VZSli/AAAA3AAAAA8AAABkcnMvZG93bnJldi54bWxET8uKwjAU3Qv+Q7iCG9F0FEapjSLDOLjU&#10;+lhfmtum2NyUJqP17ycLYZaH8862vW3EgzpfO1bwMUtAEBdO11wpuJz30xUIH5A1No5JwYs8bDfD&#10;QYapdk8+0SMPlYgh7FNUYEJoUyl9Yciin7mWOHKl6yyGCLtK6g6fMdw2cp4kn9JizbHBYEtfhop7&#10;/msV/NTfK77lS30y4ViU1TWfoH8pNR71uzWIQH34F7/dB61gvojz45l4BOTmD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VWUpYvwAAANwAAAAPAAAAAAAAAAAAAAAAAJ8CAABk&#10;cnMvZG93bnJldi54bWxQSwUGAAAAAAQABAD3AAAAiwMAAAAA&#10;">
                    <v:imagedata r:id="rId42" o:title=""/>
                    <v:path arrowok="t"/>
                  </v:shape>
                  <v:shapetype id="_x0000_t202" coordsize="21600,21600" o:spt="202" path="m,l,21600r21600,l21600,xe">
                    <v:stroke joinstyle="miter"/>
                    <v:path gradientshapeok="t" o:connecttype="rect"/>
                  </v:shapetype>
                  <v:shape id="Zone de texte 231" o:spid="_x0000_s1031" type="#_x0000_t202" style="position:absolute;left:8622;top:16672;width:28726;height:780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nNBcQA&#10;AADcAAAADwAAAGRycy9kb3ducmV2LnhtbESP3WoCMRSE74W+QziF3mlWBX+2RpEWwSII2j7AMTnu&#10;Lt2crEl0t2/fCIKXw8x8wyxWna3FjXyoHCsYDjIQxNqZigsFP9+b/gxEiMgGa8ek4I8CrJYvvQXm&#10;xrV8oNsxFiJBOOSooIyxyaUMuiSLYeAa4uSdnbcYk/SFNB7bBLe1HGXZRFqsOC2U2NBHSfr3eLUK&#10;Pit/umg33k6mu7neH8K5/dpLpd5eu/U7iEhdfIYf7a1RMBoP4X4mH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pzQXEAAAA3AAAAA8AAAAAAAAAAAAAAAAAmAIAAGRycy9k&#10;b3ducmV2LnhtbFBLBQYAAAAABAAEAPUAAACJAwAAAAA=&#10;" stroked="f">
                    <v:textbox style="mso-fit-shape-to-text:t">
                      <w:txbxContent>
                        <w:p w14:paraId="62FD5250" w14:textId="77777777" w:rsidR="00385F7B" w:rsidRPr="001908B5" w:rsidRDefault="00CB581B">
                          <w:pPr>
                            <w:pStyle w:val="www"/>
                            <w:ind w:left="0"/>
                            <w:rPr>
                              <w:rFonts w:ascii="Arial" w:eastAsia="Arial" w:hAnsi="Arial" w:cs="Arial"/>
                              <w:sz w:val="36"/>
                              <w:szCs w:val="36"/>
                              <w:lang w:val="en-GB"/>
                            </w:rPr>
                          </w:pPr>
                          <w:hyperlink r:id="rId43">
                            <w:r w:rsidR="00385F7B" w:rsidRPr="001908B5">
                              <w:rPr>
                                <w:rFonts w:ascii="Arial"/>
                                <w:b/>
                                <w:color w:val="00B4C4"/>
                                <w:spacing w:val="-2"/>
                                <w:sz w:val="36"/>
                                <w:lang w:val="en-GB"/>
                              </w:rPr>
                              <w:t>www.brl.fr/brli</w:t>
                            </w:r>
                          </w:hyperlink>
                        </w:p>
                        <w:p w14:paraId="2B4BA21A" w14:textId="77777777" w:rsidR="00385F7B" w:rsidRPr="001908B5" w:rsidRDefault="00385F7B">
                          <w:pPr>
                            <w:pStyle w:val="Ad"/>
                            <w:widowControl w:val="0"/>
                            <w:spacing w:before="120"/>
                            <w:rPr>
                              <w:rFonts w:ascii="HelveticaNeue LT 45 Light" w:eastAsia="HelveticaNeue LT 45 Light" w:hAnsi="HelveticaNeue LT 45 Light"/>
                              <w:i/>
                              <w:color w:val="595959" w:themeColor="text1" w:themeTint="A6"/>
                              <w:sz w:val="16"/>
                              <w:szCs w:val="16"/>
                              <w:lang w:val="en-GB" w:eastAsia="en-US"/>
                            </w:rPr>
                          </w:pPr>
                          <w:r w:rsidRPr="001908B5">
                            <w:rPr>
                              <w:rFonts w:ascii="HelveticaNeue LT 45 Light" w:eastAsia="HelveticaNeue LT 45 Light" w:hAnsi="HelveticaNeue LT 45 Light"/>
                              <w:i/>
                              <w:color w:val="595959" w:themeColor="text1" w:themeTint="A6"/>
                              <w:sz w:val="16"/>
                              <w:szCs w:val="16"/>
                              <w:lang w:val="en-GB" w:eastAsia="en-US"/>
                            </w:rPr>
                            <w:t>Public limited company with a capital of 3 183 349 euros</w:t>
                          </w:r>
                        </w:p>
                        <w:p w14:paraId="0F968D86" w14:textId="77777777" w:rsidR="00385F7B" w:rsidRPr="001908B5" w:rsidRDefault="00385F7B">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1908B5">
                            <w:rPr>
                              <w:rFonts w:ascii="HelveticaNeue LT 45 Light" w:eastAsia="HelveticaNeue LT 45 Light" w:hAnsi="HelveticaNeue LT 45 Light"/>
                              <w:i/>
                              <w:color w:val="595959" w:themeColor="text1" w:themeTint="A6"/>
                              <w:sz w:val="16"/>
                              <w:szCs w:val="16"/>
                              <w:lang w:val="en-GB" w:eastAsia="en-US"/>
                            </w:rPr>
                            <w:t>SIRET : 391 484 862 000 19 - RCS : NÎMES B 391 484 862</w:t>
                          </w:r>
                        </w:p>
                        <w:p w14:paraId="1DC00B7F" w14:textId="77777777" w:rsidR="00385F7B" w:rsidRPr="001908B5" w:rsidRDefault="00385F7B">
                          <w:pPr>
                            <w:pStyle w:val="Ad"/>
                            <w:widowControl w:val="0"/>
                            <w:rPr>
                              <w:rFonts w:ascii="HelveticaNeue LT 45 Light" w:eastAsia="HelveticaNeue LT 45 Light" w:hAnsi="HelveticaNeue LT 45 Light"/>
                              <w:i/>
                              <w:color w:val="595959" w:themeColor="text1" w:themeTint="A6"/>
                              <w:sz w:val="16"/>
                              <w:szCs w:val="16"/>
                              <w:lang w:val="en-GB" w:eastAsia="en-US"/>
                            </w:rPr>
                          </w:pPr>
                          <w:r w:rsidRPr="001908B5">
                            <w:rPr>
                              <w:rFonts w:ascii="HelveticaNeue LT 45 Light" w:eastAsia="HelveticaNeue LT 45 Light" w:hAnsi="HelveticaNeue LT 45 Light"/>
                              <w:i/>
                              <w:color w:val="595959" w:themeColor="text1" w:themeTint="A6"/>
                              <w:sz w:val="16"/>
                              <w:szCs w:val="16"/>
                              <w:lang w:val="en-GB" w:eastAsia="en-US"/>
                            </w:rPr>
                            <w:t>Intracom VAT number: FR 35 391 484 862 000 19</w:t>
                          </w:r>
                        </w:p>
                      </w:txbxContent>
                    </v:textbox>
                  </v:shape>
                  <v:shape id="Zone de texte 232" o:spid="_x0000_s1032" type="#_x0000_t202" style="position:absolute;left:37787;top:15616;width:23455;height:9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3HYMQA&#10;AADcAAAADwAAAGRycy9kb3ducmV2LnhtbESPS2vCQBSF9wX/w3CF7uokKRVJHUWEQiku1Hbh8pK5&#10;zcRk7sTM5NF/7xQKXR7O4+Ost5NtxECdrxwrSBcJCOLC6YpLBV+fb08rED4ga2wck4If8rDdzB7W&#10;mGs38omGcyhFHGGfowITQptL6QtDFv3CtcTR+3adxRBlV0rd4RjHbSOzJFlKixVHgsGW9oaK+tzb&#10;CDn4oj+52zU91PJi6iW+HM2HUo/zafcKItAU/sN/7XetIHvO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9x2DEAAAA3AAAAA8AAAAAAAAAAAAAAAAAmAIAAGRycy9k&#10;b3ducmV2LnhtbFBLBQYAAAAABAAEAPUAAACJAwAAAAA=&#10;" stroked="f">
                    <v:textbox style="mso-fit-shape-to-text:t">
                      <w:txbxContent>
                        <w:p w14:paraId="093D1232" w14:textId="77777777" w:rsidR="00385F7B" w:rsidRDefault="00385F7B">
                          <w:pPr>
                            <w:pStyle w:val="coordonnesbrli"/>
                          </w:pPr>
                          <w:r w:rsidRPr="00F135D4">
                            <w:t xml:space="preserve">1105, avenue Pierre Mendès-France </w:t>
                          </w:r>
                          <w:r w:rsidRPr="00F135D4">
                            <w:br/>
                            <w:t>BP 94001 - 30 001 Nîmes Cedex 5 FRANCE</w:t>
                          </w:r>
                        </w:p>
                        <w:p w14:paraId="06EFBD71" w14:textId="77777777" w:rsidR="00385F7B" w:rsidRDefault="00385F7B">
                          <w:pPr>
                            <w:pStyle w:val="coordonnesbrli"/>
                            <w:rPr>
                              <w:rFonts w:eastAsia="Arial"/>
                            </w:rPr>
                          </w:pPr>
                          <w:r w:rsidRPr="00F135D4">
                            <w:t xml:space="preserve">Tel: +33 (0) 4 66 8 </w:t>
                          </w:r>
                          <w:r>
                            <w:t>48111</w:t>
                          </w:r>
                        </w:p>
                        <w:p w14:paraId="36435126" w14:textId="77777777" w:rsidR="00385F7B" w:rsidRDefault="00385F7B">
                          <w:pPr>
                            <w:pStyle w:val="coordonnesbrli"/>
                            <w:rPr>
                              <w:rFonts w:eastAsia="Arial"/>
                            </w:rPr>
                          </w:pPr>
                          <w:r w:rsidRPr="00F135D4">
                            <w:t>Fax: +33 (0) 4 66 87 51 09</w:t>
                          </w:r>
                        </w:p>
                        <w:p w14:paraId="4F8CE204" w14:textId="77777777" w:rsidR="00385F7B" w:rsidRDefault="00385F7B">
                          <w:pPr>
                            <w:pStyle w:val="coordonnesbrli"/>
                          </w:pPr>
                          <w:r w:rsidRPr="00F135D4">
                            <w:t xml:space="preserve">e-mail: </w:t>
                          </w:r>
                          <w:hyperlink r:id="rId44">
                            <w:r w:rsidRPr="00F135D4">
                              <w:t>brli@brl.fr</w:t>
                            </w:r>
                          </w:hyperlink>
                        </w:p>
                      </w:txbxContent>
                    </v:textbox>
                  </v:shape>
                </v:group>
                <v:shape id="Image 233" o:spid="_x0000_s1033" type="#_x0000_t75" style="position:absolute;top:15335;width:9359;height:9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bpZfCAAAA3AAAAA8AAABkcnMvZG93bnJldi54bWxEj0+LwjAUxO8L+x3CW/C2JlpYpBpF3FXE&#10;g+C/+7N5ttXmpTRR67ffCILHYWZ+w4wmra3EjRpfOtbQ6yoQxJkzJeca9rv59wCED8gGK8ek4UEe&#10;JuPPjxGmxt15Q7dtyEWEsE9RQxFCnUrps4Is+q6riaN3co3FEGWTS9PgPcJtJftK/UiLJceFAmua&#10;FZRdtler4UDr4wof6vCncJGcDV425nevdeernQ5BBGrDO/xqL42GfpLA80w8AnL8D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m6WXwgAAANwAAAAPAAAAAAAAAAAAAAAAAJ8C&#10;AABkcnMvZG93bnJldi54bWxQSwUGAAAAAAQABAD3AAAAjgMAAAAA&#10;">
                  <v:imagedata r:id="rId45" o:title="qr-code_BRLI"/>
                  <v:path arrowok="t"/>
                </v:shape>
              </v:group>
            </w:pict>
          </mc:Fallback>
        </mc:AlternateContent>
      </w:r>
    </w:p>
    <w:sectPr w:rsidR="004D041E" w:rsidRPr="001560A9" w:rsidSect="00B9453A">
      <w:headerReference w:type="even" r:id="rId46"/>
      <w:headerReference w:type="default" r:id="rId47"/>
      <w:footerReference w:type="default" r:id="rId48"/>
      <w:type w:val="evenPage"/>
      <w:pgSz w:w="11907" w:h="16840" w:code="9"/>
      <w:pgMar w:top="1134" w:right="1418" w:bottom="1134" w:left="1418" w:header="720" w:footer="624" w:gutter="0"/>
      <w:cols w:space="72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D821903" w16cid:durableId="25AACEFA"/>
  <w16cid:commentId w16cid:paraId="7549CBC1" w16cid:durableId="25AACF15"/>
  <w16cid:commentId w16cid:paraId="3F72F085" w16cid:durableId="25AB6D6A"/>
  <w16cid:commentId w16cid:paraId="46C58961" w16cid:durableId="25ABADDA"/>
  <w16cid:commentId w16cid:paraId="21C008E2" w16cid:durableId="25ABA8FB"/>
  <w16cid:commentId w16cid:paraId="086E23FA" w16cid:durableId="25ABB00E"/>
  <w16cid:commentId w16cid:paraId="13861F17" w16cid:durableId="25ABAC82"/>
  <w16cid:commentId w16cid:paraId="5C6852B1" w16cid:durableId="25ABB277"/>
  <w16cid:commentId w16cid:paraId="0EFF2599" w16cid:durableId="25ABB3A0"/>
  <w16cid:commentId w16cid:paraId="1CAC69CC" w16cid:durableId="25ABCDF9"/>
  <w16cid:commentId w16cid:paraId="2CFB278D" w16cid:durableId="25ABCCC4"/>
  <w16cid:commentId w16cid:paraId="5119FE7B" w16cid:durableId="25ABBE39"/>
  <w16cid:commentId w16cid:paraId="5F42E6B5" w16cid:durableId="25ABBF29"/>
  <w16cid:commentId w16cid:paraId="10186117" w16cid:durableId="25ABC160"/>
  <w16cid:commentId w16cid:paraId="57687285" w16cid:durableId="25ABC226"/>
  <w16cid:commentId w16cid:paraId="601BABDD" w16cid:durableId="25ABC21D"/>
  <w16cid:commentId w16cid:paraId="3F11C7E1" w16cid:durableId="25ABC2FD"/>
  <w16cid:commentId w16cid:paraId="022FD2E2" w16cid:durableId="25ABC76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43D918" w14:textId="77777777" w:rsidR="00BD602E" w:rsidRDefault="00BD602E" w:rsidP="00A77D60">
      <w:r>
        <w:separator/>
      </w:r>
    </w:p>
  </w:endnote>
  <w:endnote w:type="continuationSeparator" w:id="0">
    <w:p w14:paraId="7498B2A3" w14:textId="77777777" w:rsidR="00BD602E" w:rsidRDefault="00BD602E" w:rsidP="00A77D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Tw Cen MT Condensed">
    <w:panose1 w:val="020B0606020104020203"/>
    <w:charset w:val="00"/>
    <w:family w:val="swiss"/>
    <w:pitch w:val="variable"/>
    <w:sig w:usb0="00000007" w:usb1="00000000" w:usb2="00000000" w:usb3="00000000" w:csb0="00000003" w:csb1="00000000"/>
  </w:font>
  <w:font w:name="HelveticaNeue LT 55 Roman">
    <w:altName w:val="Arial"/>
    <w:charset w:val="00"/>
    <w:family w:val="swiss"/>
    <w:pitch w:val="variable"/>
    <w:sig w:usb0="00000003" w:usb1="4000004A" w:usb2="00000000" w:usb3="00000000" w:csb0="00000001" w:csb1="00000000"/>
  </w:font>
  <w:font w:name="Tw Cen MT">
    <w:panose1 w:val="020B0602020104020603"/>
    <w:charset w:val="00"/>
    <w:family w:val="swiss"/>
    <w:pitch w:val="variable"/>
    <w:sig w:usb0="00000007"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Gras">
    <w:altName w:val="Arial"/>
    <w:panose1 w:val="020B0704020202020204"/>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Catamaran">
    <w:altName w:val="Times New Roman"/>
    <w:charset w:val="00"/>
    <w:family w:val="auto"/>
    <w:pitch w:val="variable"/>
    <w:sig w:usb0="00000001" w:usb1="00000000" w:usb2="00000000" w:usb3="00000000" w:csb0="00000093" w:csb1="00000000"/>
  </w:font>
  <w:font w:name="Bahnschrift SemiBold">
    <w:panose1 w:val="020B0502040204020203"/>
    <w:charset w:val="00"/>
    <w:family w:val="swiss"/>
    <w:pitch w:val="variable"/>
    <w:sig w:usb0="A00002C7" w:usb1="00000002" w:usb2="00000000" w:usb3="00000000" w:csb0="0000019F" w:csb1="00000000"/>
  </w:font>
  <w:font w:name="Bahnschrift Light SemiCondensed">
    <w:panose1 w:val="020B0502040204020203"/>
    <w:charset w:val="00"/>
    <w:family w:val="swiss"/>
    <w:pitch w:val="variable"/>
    <w:sig w:usb0="A00002C7" w:usb1="00000002"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Segoe UI Semibold">
    <w:panose1 w:val="020B0702040204020203"/>
    <w:charset w:val="00"/>
    <w:family w:val="swiss"/>
    <w:pitch w:val="variable"/>
    <w:sig w:usb0="E4002EFF" w:usb1="C000E47F" w:usb2="00000009" w:usb3="00000000" w:csb0="000001FF" w:csb1="00000000"/>
  </w:font>
  <w:font w:name="Segoe UI">
    <w:panose1 w:val="020B0502040204020203"/>
    <w:charset w:val="00"/>
    <w:family w:val="swiss"/>
    <w:pitch w:val="variable"/>
    <w:sig w:usb0="E4002EFF" w:usb1="C000E47F" w:usb2="00000009" w:usb3="00000000" w:csb0="000001FF" w:csb1="00000000"/>
  </w:font>
  <w:font w:name="Narkisim">
    <w:altName w:val="Segoe UI"/>
    <w:charset w:val="B1"/>
    <w:family w:val="swiss"/>
    <w:pitch w:val="variable"/>
    <w:sig w:usb0="00000803" w:usb1="00000000" w:usb2="00000000" w:usb3="00000000" w:csb0="00000021" w:csb1="00000000"/>
  </w:font>
  <w:font w:name="HelveticaNeue LT 45 Light">
    <w:altName w:val="Arial"/>
    <w:charset w:val="00"/>
    <w:family w:val="swiss"/>
    <w:pitch w:val="variable"/>
    <w:sig w:usb0="00000003" w:usb1="4000004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561199" w14:textId="77777777" w:rsidR="00385F7B" w:rsidRPr="001908B5" w:rsidRDefault="00385F7B">
    <w:pPr>
      <w:pStyle w:val="fich"/>
      <w:rPr>
        <w:lang w:val="en-GB"/>
      </w:rPr>
    </w:pPr>
    <w:r w:rsidRPr="00761294">
      <mc:AlternateContent>
        <mc:Choice Requires="wpg">
          <w:drawing>
            <wp:anchor distT="0" distB="0" distL="114300" distR="114300" simplePos="0" relativeHeight="251646976" behindDoc="0" locked="0" layoutInCell="1" allowOverlap="1" wp14:anchorId="3CCB44C7" wp14:editId="5D1A6992">
              <wp:simplePos x="0" y="0"/>
              <wp:positionH relativeFrom="margin">
                <wp:align>left</wp:align>
              </wp:positionH>
              <wp:positionV relativeFrom="paragraph">
                <wp:posOffset>92221</wp:posOffset>
              </wp:positionV>
              <wp:extent cx="818321" cy="504000"/>
              <wp:effectExtent l="0" t="0" r="1270" b="0"/>
              <wp:wrapNone/>
              <wp:docPr id="731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0" y="0"/>
                        <a:chExt cx="1088809" cy="668360"/>
                      </a:xfrm>
                    </wpg:grpSpPr>
                    <pic:pic xmlns:pic="http://schemas.openxmlformats.org/drawingml/2006/picture">
                      <pic:nvPicPr>
                        <pic:cNvPr id="7343" name="Image 7343"/>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561975" y="0"/>
                          <a:ext cx="526834" cy="245276"/>
                        </a:xfrm>
                        <a:prstGeom prst="rect">
                          <a:avLst/>
                        </a:prstGeom>
                      </pic:spPr>
                    </pic:pic>
                    <pic:pic xmlns:pic="http://schemas.openxmlformats.org/drawingml/2006/picture">
                      <pic:nvPicPr>
                        <pic:cNvPr id="7344" name="Image 7344"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0" y="122638"/>
                          <a:ext cx="561975" cy="361950"/>
                        </a:xfrm>
                        <a:prstGeom prst="rect">
                          <a:avLst/>
                        </a:prstGeom>
                        <a:noFill/>
                        <a:ln>
                          <a:noFill/>
                        </a:ln>
                      </pic:spPr>
                    </pic:pic>
                    <pic:pic xmlns:pic="http://schemas.openxmlformats.org/drawingml/2006/picture">
                      <pic:nvPicPr>
                        <pic:cNvPr id="7345" name="Image 7345"/>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30611" y="269973"/>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4FF1B365" id="Groupe 8" o:spid="_x0000_s1026" style="position:absolute;margin-left:0;margin-top:7.25pt;width:64.45pt;height:39.7pt;z-index:251646976;mso-position-horizontal:left;mso-position-horizontal-relative:margin;mso-width-relative:margin;mso-height-relative:margin"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343" o:spid="_x0000_s1027" type="#_x0000_t75" style="position:absolute;left:5619;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">
                <v:imagedata r:id="rId4" o:title="" croptop="40687f"/>
              </v:shape>
              <v:shape id="Image 7344" o:spid="_x0000_s1028" type="#_x0000_t75" alt="BRLi_contours_noirs" style="position:absolute;top:1226;width:5619;height:36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">
                <v:imagedata r:id="rId5" o:title="BRLi_contours_noirs"/>
              </v:shape>
              <v:shape id="Image 7345" o:spid="_x0000_s1029" type="#_x0000_t75" style="position:absolute;left:6306;top:2699;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">
                <v:imagedata r:id="rId6" o:title="" croptop="3719f" cropbottom="3072f" cropleft="52435f" cropright="432f" grayscale="t"/>
              </v:shape>
              <w10:wrap anchorx="margin"/>
            </v:group>
          </w:pict>
        </mc:Fallback>
      </mc:AlternateContent>
    </w:r>
    <w:r w:rsidRPr="001908B5" w:rsidDel="00F34642">
      <w:rPr>
        <w:lang w:val="en-GB"/>
      </w:rPr>
      <w:t xml:space="preserve"> </w:t>
    </w:r>
  </w:p>
  <w:p w14:paraId="05EDFA6B" w14:textId="46563341" w:rsidR="00385F7B" w:rsidRPr="001908B5" w:rsidRDefault="00E87801">
    <w:pPr>
      <w:pStyle w:val="Pieddepage"/>
      <w:ind w:left="1418" w:right="-1"/>
      <w:rPr>
        <w:lang w:val="en-GB"/>
      </w:rPr>
    </w:pPr>
    <w:r>
      <w:fldChar w:fldCharType="begin"/>
    </w:r>
    <w:r w:rsidRPr="001908B5">
      <w:rPr>
        <w:lang w:val="en-GB"/>
      </w:rPr>
      <w:instrText xml:space="preserve"> STYLEREF titre \* MERGEFORMAT </w:instrText>
    </w:r>
    <w:r>
      <w:fldChar w:fldCharType="separate"/>
    </w:r>
    <w:r w:rsidR="00CB581B">
      <w:rPr>
        <w:lang w:val="en-GB"/>
      </w:rPr>
      <w:t>Master Plan for the Integrated Development of the Gambia, Kayanga-Geba and Koliba-Corubal River Basins</w:t>
    </w:r>
    <w:r>
      <w:fldChar w:fldCharType="end"/>
    </w:r>
    <w:r w:rsidR="00385F7B" w:rsidRPr="001908B5">
      <w:rPr>
        <w:lang w:val="en-GB"/>
      </w:rPr>
      <w:t xml:space="preserve"> - </w:t>
    </w:r>
    <w:r>
      <w:fldChar w:fldCharType="begin"/>
    </w:r>
    <w:r w:rsidRPr="001908B5">
      <w:rPr>
        <w:lang w:val="en-GB"/>
      </w:rPr>
      <w:instrText xml:space="preserve"> STYLEREF  dispositif  \* MERGEFORMAT </w:instrText>
    </w:r>
    <w:r>
      <w:fldChar w:fldCharType="separate"/>
    </w:r>
    <w:r w:rsidR="00CB581B">
      <w:rPr>
        <w:lang w:val="en-GB"/>
      </w:rPr>
      <w:t>Phase 2 - Sector Plan - Knowledge, Management and Governance of Water Resources</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B248ED" w14:textId="77777777" w:rsidR="00385F7B" w:rsidRPr="001908B5" w:rsidRDefault="00385F7B">
    <w:pPr>
      <w:pStyle w:val="fich"/>
      <w:rPr>
        <w:lang w:val="en-GB"/>
      </w:rPr>
    </w:pPr>
    <w:r w:rsidRPr="00761294">
      <mc:AlternateContent>
        <mc:Choice Requires="wpg">
          <w:drawing>
            <wp:anchor distT="0" distB="0" distL="114300" distR="114300" simplePos="0" relativeHeight="251645952" behindDoc="0" locked="0" layoutInCell="1" allowOverlap="1" wp14:anchorId="5950F9BA" wp14:editId="12893FCC">
              <wp:simplePos x="0" y="0"/>
              <wp:positionH relativeFrom="margin">
                <wp:align>right</wp:align>
              </wp:positionH>
              <wp:positionV relativeFrom="paragraph">
                <wp:posOffset>93345</wp:posOffset>
              </wp:positionV>
              <wp:extent cx="818321" cy="504000"/>
              <wp:effectExtent l="0" t="0" r="1270" b="0"/>
              <wp:wrapNone/>
              <wp:docPr id="7240" name="Groupe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818321" cy="504000"/>
                        <a:chOff x="55416" y="55416"/>
                        <a:chExt cx="1088809" cy="668360"/>
                      </a:xfrm>
                    </wpg:grpSpPr>
                    <pic:pic xmlns:pic="http://schemas.openxmlformats.org/drawingml/2006/picture">
                      <pic:nvPicPr>
                        <pic:cNvPr id="105" name="Image 105"/>
                        <pic:cNvPicPr>
                          <a:picLocks noChangeAspect="1"/>
                        </pic:cNvPicPr>
                      </pic:nvPicPr>
                      <pic:blipFill rotWithShape="1">
                        <a:blip r:embed="rId1" cstate="print">
                          <a:extLst>
                            <a:ext uri="{28A0092B-C50C-407E-A947-70E740481C1C}">
                              <a14:useLocalDpi xmlns:a14="http://schemas.microsoft.com/office/drawing/2010/main" val="0"/>
                            </a:ext>
                          </a:extLst>
                        </a:blip>
                        <a:srcRect t="62084"/>
                        <a:stretch/>
                      </pic:blipFill>
                      <pic:spPr>
                        <a:xfrm>
                          <a:off x="617391" y="55416"/>
                          <a:ext cx="526834" cy="245276"/>
                        </a:xfrm>
                        <a:prstGeom prst="rect">
                          <a:avLst/>
                        </a:prstGeom>
                      </pic:spPr>
                    </pic:pic>
                    <pic:pic xmlns:pic="http://schemas.openxmlformats.org/drawingml/2006/picture">
                      <pic:nvPicPr>
                        <pic:cNvPr id="106" name="Image 106" descr="BRLi_contours_noirs"/>
                        <pic:cNvPicPr/>
                      </pic:nvPicPr>
                      <pic:blipFill>
                        <a:blip r:embed="rId2">
                          <a:extLst>
                            <a:ext uri="{28A0092B-C50C-407E-A947-70E740481C1C}">
                              <a14:useLocalDpi xmlns:a14="http://schemas.microsoft.com/office/drawing/2010/main" val="0"/>
                            </a:ext>
                          </a:extLst>
                        </a:blip>
                        <a:srcRect/>
                        <a:stretch>
                          <a:fillRect/>
                        </a:stretch>
                      </pic:blipFill>
                      <pic:spPr bwMode="auto">
                        <a:xfrm>
                          <a:off x="55416" y="178054"/>
                          <a:ext cx="561975" cy="361950"/>
                        </a:xfrm>
                        <a:prstGeom prst="rect">
                          <a:avLst/>
                        </a:prstGeom>
                        <a:noFill/>
                        <a:ln>
                          <a:noFill/>
                        </a:ln>
                      </pic:spPr>
                    </pic:pic>
                    <pic:pic xmlns:pic="http://schemas.openxmlformats.org/drawingml/2006/picture">
                      <pic:nvPicPr>
                        <pic:cNvPr id="107" name="Image 107"/>
                        <pic:cNvPicPr/>
                      </pic:nvPicPr>
                      <pic:blipFill rotWithShape="1">
                        <a:blip r:embed="rId3">
                          <a:grayscl/>
                          <a:extLst>
                            <a:ext uri="{28A0092B-C50C-407E-A947-70E740481C1C}">
                              <a14:useLocalDpi xmlns:a14="http://schemas.microsoft.com/office/drawing/2010/main" val="0"/>
                            </a:ext>
                          </a:extLst>
                        </a:blip>
                        <a:srcRect l="80010" t="5675" r="659" b="4687"/>
                        <a:stretch/>
                      </pic:blipFill>
                      <pic:spPr bwMode="auto">
                        <a:xfrm>
                          <a:off x="686027" y="325389"/>
                          <a:ext cx="401234" cy="39838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337BE6F0" id="Groupe 8" o:spid="_x0000_s1026" style="position:absolute;margin-left:13.25pt;margin-top:7.35pt;width:64.45pt;height:39.7pt;z-index:251645952;mso-position-horizontal:right;mso-position-horizontal-relative:margin;mso-width-relative:margin;mso-height-relative:margin" coordorigin="554,554" coordsize="10888,66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&#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05" o:spid="_x0000_s1027" type="#_x0000_t75" style="position:absolute;left:6173;top:554;width:5269;height:24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">
                <v:imagedata r:id="rId4" o:title="" croptop="40687f"/>
              </v:shape>
              <v:shape id="Image 106" o:spid="_x0000_s1028" type="#_x0000_t75" alt="BRLi_contours_noirs" style="position:absolute;left:554;top:1780;width:5619;height:3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">
                <v:imagedata r:id="rId5" o:title="BRLi_contours_noirs"/>
              </v:shape>
              <v:shape id="Image 107" o:spid="_x0000_s1029" type="#_x0000_t75" style="position:absolute;left:6860;top:3253;width:4012;height:39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">
                <v:imagedata r:id="rId6" o:title="" croptop="3719f" cropbottom="3072f" cropleft="52435f" cropright="432f" grayscale="t"/>
              </v:shape>
              <w10:wrap anchorx="margin"/>
            </v:group>
          </w:pict>
        </mc:Fallback>
      </mc:AlternateContent>
    </w:r>
    <w:r w:rsidRPr="001908B5">
      <w:rPr>
        <w:lang w:val="en-GB"/>
      </w:rPr>
      <w:t xml:space="preserve"> </w:t>
    </w:r>
  </w:p>
  <w:p w14:paraId="67A471EE" w14:textId="3FC0A5C7" w:rsidR="00385F7B" w:rsidRPr="001908B5" w:rsidRDefault="00E87801">
    <w:pPr>
      <w:pStyle w:val="Pieddepage"/>
      <w:ind w:right="1416"/>
      <w:rPr>
        <w:lang w:val="en-GB"/>
      </w:rPr>
    </w:pPr>
    <w:r>
      <w:fldChar w:fldCharType="begin"/>
    </w:r>
    <w:r w:rsidRPr="001908B5">
      <w:rPr>
        <w:lang w:val="en-GB"/>
      </w:rPr>
      <w:instrText xml:space="preserve"> STYLEREF titre \* MERGEFORMAT </w:instrText>
    </w:r>
    <w:r>
      <w:fldChar w:fldCharType="separate"/>
    </w:r>
    <w:r w:rsidR="00CB581B">
      <w:rPr>
        <w:lang w:val="en-GB"/>
      </w:rPr>
      <w:t>Master Plan for the Integrated Development of the Gambia, Kayanga-Geba and Koliba-Corubal River Basins</w:t>
    </w:r>
    <w:r>
      <w:fldChar w:fldCharType="end"/>
    </w:r>
    <w:r w:rsidR="00385F7B" w:rsidRPr="001908B5">
      <w:rPr>
        <w:lang w:val="en-GB"/>
      </w:rPr>
      <w:t xml:space="preserve"> - </w:t>
    </w:r>
    <w:r w:rsidR="00385F7B">
      <w:rPr>
        <w:bCs/>
      </w:rPr>
      <w:fldChar w:fldCharType="begin"/>
    </w:r>
    <w:r w:rsidR="00385F7B" w:rsidRPr="001908B5">
      <w:rPr>
        <w:bCs/>
        <w:lang w:val="en-GB"/>
      </w:rPr>
      <w:instrText xml:space="preserve"> STYLEREF  dispositif  \* MERGEFORMAT </w:instrText>
    </w:r>
    <w:r w:rsidR="00385F7B">
      <w:rPr>
        <w:bCs/>
      </w:rPr>
      <w:fldChar w:fldCharType="separate"/>
    </w:r>
    <w:r w:rsidR="00CB581B">
      <w:rPr>
        <w:bCs/>
        <w:lang w:val="en-GB"/>
      </w:rPr>
      <w:t>Phase 2 - Sector Plan - Knowledge, Management and Governance of Water Resources</w:t>
    </w:r>
    <w:r w:rsidR="00385F7B">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837581" w14:textId="77777777" w:rsidR="00385F7B" w:rsidRDefault="00385F7B">
    <w:pPr>
      <w:pStyle w:val="zcellule"/>
    </w:pPr>
    <w:r>
      <w:rPr>
        <w:noProof/>
      </w:rPr>
      <mc:AlternateContent>
        <mc:Choice Requires="wps">
          <w:drawing>
            <wp:anchor distT="0" distB="0" distL="114300" distR="114300" simplePos="0" relativeHeight="251644928" behindDoc="0" locked="0" layoutInCell="1" allowOverlap="1" wp14:anchorId="366125D0" wp14:editId="47F478F3">
              <wp:simplePos x="0" y="0"/>
              <wp:positionH relativeFrom="page">
                <wp:posOffset>723900</wp:posOffset>
              </wp:positionH>
              <wp:positionV relativeFrom="line">
                <wp:posOffset>-105410</wp:posOffset>
              </wp:positionV>
              <wp:extent cx="4082400" cy="390525"/>
              <wp:effectExtent l="0" t="0" r="0" b="9525"/>
              <wp:wrapNone/>
              <wp:docPr id="11" name="Zone de texte 11"/>
              <wp:cNvGraphicFramePr/>
              <a:graphic xmlns:a="http://schemas.openxmlformats.org/drawingml/2006/main">
                <a:graphicData uri="http://schemas.microsoft.com/office/word/2010/wordprocessingShape">
                  <wps:wsp>
                    <wps:cNvSpPr txBox="1"/>
                    <wps:spPr>
                      <a:xfrm>
                        <a:off x="0" y="0"/>
                        <a:ext cx="4082400" cy="390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E2761A9" w14:textId="77777777" w:rsidR="00385F7B" w:rsidRPr="001908B5" w:rsidRDefault="00385F7B">
                          <w:pPr>
                            <w:rPr>
                              <w:i/>
                              <w:iCs/>
                              <w:color w:val="808080" w:themeColor="background1" w:themeShade="80"/>
                              <w:sz w:val="16"/>
                              <w:szCs w:val="16"/>
                              <w:lang w:val="en-GB"/>
                            </w:rPr>
                          </w:pPr>
                          <w:r w:rsidRPr="001908B5">
                            <w:rPr>
                              <w:i/>
                              <w:iCs/>
                              <w:color w:val="808080" w:themeColor="background1" w:themeShade="80"/>
                              <w:sz w:val="16"/>
                              <w:szCs w:val="16"/>
                              <w:lang w:val="en-GB"/>
                            </w:rPr>
                            <w:t xml:space="preserve">BRL Ingénierie's personal data protection policy is available on its website at </w:t>
                          </w:r>
                          <w:hyperlink r:id="rId1" w:history="1">
                            <w:r w:rsidRPr="001908B5">
                              <w:rPr>
                                <w:i/>
                                <w:color w:val="808080" w:themeColor="background1" w:themeShade="80"/>
                                <w:sz w:val="16"/>
                                <w:szCs w:val="16"/>
                                <w:lang w:val="en-GB"/>
                              </w:rPr>
                              <w:t>https://brli.brl.fr/donnees-personnelles-102.html</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6125D0" id="_x0000_t202" coordsize="21600,21600" o:spt="202" path="m,l,21600r21600,l21600,xe">
              <v:stroke joinstyle="miter"/>
              <v:path gradientshapeok="t" o:connecttype="rect"/>
            </v:shapetype>
            <v:shape id="Zone de texte 11" o:spid="_x0000_s1034" type="#_x0000_t202" style="position:absolute;margin-left:57pt;margin-top:-8.3pt;width:321.45pt;height:30.75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" fillcolor="white [3201]" stroked="f" strokeweight=".5pt">
              <v:textbox>
                <w:txbxContent>
                  <w:p w14:paraId="4E2761A9" w14:textId="77777777" w:rsidR="00385F7B" w:rsidRPr="001908B5" w:rsidRDefault="00385F7B">
                    <w:pPr>
                      <w:rPr>
                        <w:i/>
                        <w:iCs/>
                        <w:color w:val="808080" w:themeColor="background1" w:themeShade="80"/>
                        <w:sz w:val="16"/>
                        <w:szCs w:val="16"/>
                        <w:lang w:val="en-GB"/>
                      </w:rPr>
                    </w:pPr>
                    <w:r w:rsidRPr="001908B5">
                      <w:rPr>
                        <w:i/>
                        <w:iCs/>
                        <w:color w:val="808080" w:themeColor="background1" w:themeShade="80"/>
                        <w:sz w:val="16"/>
                        <w:szCs w:val="16"/>
                        <w:lang w:val="en-GB"/>
                      </w:rPr>
                      <w:t xml:space="preserve">BRL Ingénierie's personal data protection policy is available on its website at </w:t>
                    </w:r>
                    <w:hyperlink r:id="rId2" w:history="1">
                      <w:r w:rsidRPr="001908B5">
                        <w:rPr>
                          <w:i/>
                          <w:color w:val="808080" w:themeColor="background1" w:themeShade="80"/>
                          <w:sz w:val="16"/>
                          <w:szCs w:val="16"/>
                          <w:lang w:val="en-GB"/>
                        </w:rPr>
                        <w:t>https://brli.brl.fr/donnees-personnelles-102.html</w:t>
                      </w:r>
                    </w:hyperlink>
                  </w:p>
                </w:txbxContent>
              </v:textbox>
              <w10:wrap anchorx="page" anchory="line"/>
            </v:shape>
          </w:pict>
        </mc:Fallback>
      </mc:AlternateContent>
    </w:r>
    <w:r>
      <w:rPr>
        <w:noProof/>
      </w:rPr>
      <mc:AlternateContent>
        <mc:Choice Requires="wps">
          <w:drawing>
            <wp:anchor distT="0" distB="0" distL="114300" distR="114300" simplePos="0" relativeHeight="251643904" behindDoc="0" locked="0" layoutInCell="1" allowOverlap="1" wp14:anchorId="08D0DAB2" wp14:editId="4F629F07">
              <wp:simplePos x="0" y="0"/>
              <wp:positionH relativeFrom="margin">
                <wp:align>right</wp:align>
              </wp:positionH>
              <wp:positionV relativeFrom="paragraph">
                <wp:posOffset>-107950</wp:posOffset>
              </wp:positionV>
              <wp:extent cx="687600" cy="496800"/>
              <wp:effectExtent l="0" t="0" r="18415" b="0"/>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7600" cy="496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0CDE7" w14:textId="77777777" w:rsidR="00385F7B" w:rsidRDefault="00385F7B" w:rsidP="00A77D60">
                          <w:r>
                            <w:drawing>
                              <wp:inline distT="0" distB="0" distL="0" distR="0" wp14:anchorId="0D88B9F0" wp14:editId="5151EFFF">
                                <wp:extent cx="561975" cy="361950"/>
                                <wp:effectExtent l="0" t="0" r="9525" b="0"/>
                                <wp:docPr id="7342"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8D0DAB2" id="Text Box 16" o:spid="_x0000_s1035" type="#_x0000_t202" style="position:absolute;margin-left:2.95pt;margin-top:-8.5pt;width:54.15pt;height:39.1pt;z-index:251643904;visibility:visible;mso-wrap-style:non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" filled="f" stroked="f">
              <v:textbox style="mso-fit-shape-to-text:t" inset="0,0,0,0">
                <w:txbxContent>
                  <w:p w14:paraId="7440CDE7" w14:textId="77777777" w:rsidR="00385F7B" w:rsidRDefault="00385F7B" w:rsidP="00A77D60">
                    <w:r>
                      <w:drawing>
                        <wp:inline distT="0" distB="0" distL="0" distR="0" wp14:anchorId="0D88B9F0" wp14:editId="5151EFFF">
                          <wp:extent cx="561975" cy="361950"/>
                          <wp:effectExtent l="0" t="0" r="9525" b="0"/>
                          <wp:docPr id="7342" name="Image 2" descr="BRLi_contours_noi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RLi_contours_noirs"/>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561975" cy="361950"/>
                                  </a:xfrm>
                                  <a:prstGeom prst="rect">
                                    <a:avLst/>
                                  </a:prstGeom>
                                  <a:noFill/>
                                  <a:ln>
                                    <a:noFill/>
                                  </a:ln>
                                </pic:spPr>
                              </pic:pic>
                            </a:graphicData>
                          </a:graphic>
                        </wp:inline>
                      </w:drawing>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0A78DA" w14:textId="209C14C1" w:rsidR="00385F7B" w:rsidRPr="0061317E" w:rsidRDefault="00385F7B" w:rsidP="0061317E">
    <w:pPr>
      <w:pStyle w:val="Pieddepage"/>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6C14F3" w14:textId="77777777" w:rsidR="00385F7B" w:rsidRPr="002244D9" w:rsidRDefault="00385F7B" w:rsidP="002244D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8DD802" w14:textId="77777777" w:rsidR="00BD602E" w:rsidRPr="00163F95" w:rsidRDefault="00BD602E" w:rsidP="00A77D60">
      <w:pPr>
        <w:pStyle w:val="separateur"/>
      </w:pPr>
      <w:r>
        <w:separator/>
      </w:r>
    </w:p>
  </w:footnote>
  <w:footnote w:type="continuationSeparator" w:id="0">
    <w:p w14:paraId="50C68780" w14:textId="77777777" w:rsidR="00BD602E" w:rsidRDefault="00BD602E" w:rsidP="00A77D60">
      <w:r>
        <w:continuationSeparator/>
      </w:r>
    </w:p>
  </w:footnote>
  <w:footnote w:id="1">
    <w:p w14:paraId="23D69AA6" w14:textId="1E9F6DF1" w:rsidR="00385F7B" w:rsidRPr="001908B5" w:rsidRDefault="00385F7B">
      <w:pPr>
        <w:pStyle w:val="Notedebasdepage"/>
        <w:rPr>
          <w:b w:val="0"/>
          <w:lang w:val="en-GB"/>
        </w:rPr>
      </w:pPr>
      <w:r w:rsidRPr="00D93FE7">
        <w:rPr>
          <w:rStyle w:val="Appelnotedebasdep"/>
          <w:b w:val="0"/>
        </w:rPr>
        <w:footnoteRef/>
      </w:r>
      <w:r w:rsidRPr="001908B5">
        <w:rPr>
          <w:b w:val="0"/>
          <w:i/>
          <w:lang w:val="en-GB"/>
        </w:rPr>
        <w:t xml:space="preserve"> The title of this plan, initially dedicated solely to institutional development, has been expanded to include the knowledge, management and development of water resources in the basins.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C6296D5" w14:textId="77777777" w:rsidR="00385F7B" w:rsidRDefault="00385F7B">
    <w:pPr>
      <w:pStyle w:val="En-tte"/>
    </w:pPr>
    <w:r>
      <w:rPr>
        <w:noProof/>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A3DEC1" w14:textId="77777777" w:rsidR="00385F7B" w:rsidRPr="00A338D1" w:rsidRDefault="00385F7B" w:rsidP="00A338D1">
    <w:pPr>
      <w:pStyle w:val="En-tte"/>
      <w:pBdr>
        <w:bottom w:val="none" w:sz="0" w:space="0"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B94B8B" w14:textId="77777777" w:rsidR="00385F7B" w:rsidRPr="0083225E" w:rsidRDefault="00385F7B" w:rsidP="005B303D">
    <w:pPr>
      <w:pStyle w:val="En-tte"/>
      <w:pBdr>
        <w:bottom w:val="none" w:sz="0" w:space="0" w:color="auto"/>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BF22FB" w14:textId="77777777" w:rsidR="00385F7B" w:rsidRPr="009B5CCD" w:rsidRDefault="00385F7B" w:rsidP="005B303D">
    <w:pPr>
      <w:pStyle w:val="En-tte"/>
      <w:pBdr>
        <w:bottom w:val="none" w:sz="0" w:space="0" w:color="auto"/>
      </w:pBd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C8981D" w14:textId="6717470C" w:rsidR="00385F7B" w:rsidRDefault="00385F7B">
    <w:pPr>
      <w:pStyle w:val="En-tte"/>
      <w:jc w:val="right"/>
      <w:rPr>
        <w:rFonts w:ascii="Tw Cen MT Condensed" w:hAnsi="Tw Cen MT Condensed"/>
        <w:i w:val="0"/>
        <w:caps/>
        <w:noProof/>
        <w:sz w:val="24"/>
        <w:szCs w:val="24"/>
      </w:rPr>
    </w:pPr>
    <w:r>
      <w:rPr>
        <w:rFonts w:ascii="Tw Cen MT Condensed" w:hAnsi="Tw Cen MT Condensed"/>
        <w:i w:val="0"/>
        <w:caps/>
        <w:noProof/>
        <w:sz w:val="24"/>
        <w:szCs w:val="24"/>
      </w:rPr>
      <mc:AlternateContent>
        <mc:Choice Requires="wps">
          <w:drawing>
            <wp:anchor distT="0" distB="0" distL="114300" distR="114300" simplePos="0" relativeHeight="251657216" behindDoc="0" locked="0" layoutInCell="0" allowOverlap="1" wp14:anchorId="2697A4CC" wp14:editId="2299FB61">
              <wp:simplePos x="0" y="0"/>
              <wp:positionH relativeFrom="page">
                <wp:align>outside</wp:align>
              </wp:positionH>
              <wp:positionV relativeFrom="page">
                <wp:align>center</wp:align>
              </wp:positionV>
              <wp:extent cx="539750" cy="360045"/>
              <wp:effectExtent l="0" t="0" r="0" b="0"/>
              <wp:wrapNone/>
              <wp:docPr id="3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DE5689" w14:textId="77777777" w:rsidR="00385F7B" w:rsidRDefault="00385F7B">
                          <w:pPr>
                            <w:pStyle w:val="NiP"/>
                            <w:pBdr>
                              <w:bottom w:val="single" w:sz="12" w:space="1" w:color="auto"/>
                            </w:pBdr>
                            <w:jc w:val="right"/>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6</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2697A4CC" id="Rectangle 13" o:spid="_x0000_s1036" style="position:absolute;left:0;text-align:left;margin-left:-8.7pt;margin-top:0;width:42.5pt;height:28.35pt;z-index:251657216;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lZQgvIUC&#10;AAAOBQAADgAAAAAAAAAAAAAAAAAuAgAAZHJzL2Uyb0RvYy54bWxQSwECLQAUAAYACAAAACEAXAv+&#10;WdkAAAADAQAADwAAAAAAAAAAAAAAAADfBAAAZHJzL2Rvd25yZXYueG1sUEsFBgAAAAAEAAQA8wAA&#10;AOUFAAAAAA==&#10;" o:allowincell="f" stroked="f">
              <v:textbox>
                <w:txbxContent>
                  <w:p w14:paraId="1ADE5689" w14:textId="77777777" w:rsidR="00385F7B" w:rsidRDefault="00385F7B">
                    <w:pPr>
                      <w:pStyle w:val="NiP"/>
                      <w:pBdr>
                        <w:bottom w:val="single" w:sz="12" w:space="1" w:color="auto"/>
                      </w:pBdr>
                      <w:jc w:val="right"/>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6</w:t>
                    </w:r>
                    <w:r w:rsidRPr="00F544B9">
                      <w:rPr>
                        <w:color w:val="auto"/>
                      </w:rPr>
                      <w:fldChar w:fldCharType="end"/>
                    </w:r>
                  </w:p>
                </w:txbxContent>
              </v:textbox>
              <w10:wrap anchorx="page" anchory="page"/>
            </v:rect>
          </w:pict>
        </mc:Fallback>
      </mc:AlternateContent>
    </w: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\n"Titre 1" \* MERGEFORMAT </w:instrText>
    </w:r>
    <w:r w:rsidRPr="004858E7">
      <w:rPr>
        <w:rFonts w:ascii="Tw Cen MT Condensed" w:hAnsi="Tw Cen MT Condensed"/>
        <w:i w:val="0"/>
        <w:caps/>
        <w:noProof/>
        <w:sz w:val="24"/>
        <w:szCs w:val="24"/>
      </w:rPr>
      <w:fldChar w:fldCharType="separate"/>
    </w:r>
    <w:r w:rsidR="00CB581B">
      <w:rPr>
        <w:rFonts w:ascii="Tw Cen MT Condensed" w:hAnsi="Tw Cen MT Condensed"/>
        <w:i w:val="0"/>
        <w:caps/>
        <w:noProof/>
        <w:sz w:val="24"/>
        <w:szCs w:val="24"/>
      </w:rPr>
      <w:t>1</w:t>
    </w:r>
    <w:r w:rsidRPr="004858E7">
      <w:rPr>
        <w:rFonts w:ascii="Tw Cen MT Condensed" w:hAnsi="Tw Cen MT Condensed"/>
        <w:i w:val="0"/>
        <w:caps/>
        <w:noProof/>
        <w:sz w:val="24"/>
        <w:szCs w:val="24"/>
      </w:rPr>
      <w:fldChar w:fldCharType="end"/>
    </w:r>
    <w:r w:rsidRPr="004858E7">
      <w:rPr>
        <w:rFonts w:ascii="Tw Cen MT Condensed" w:hAnsi="Tw Cen MT Condensed"/>
        <w:i w:val="0"/>
        <w:caps/>
        <w:noProof/>
        <w:sz w:val="24"/>
        <w:szCs w:val="24"/>
      </w:rPr>
      <w:t xml:space="preserve">. </w:t>
    </w: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"Titre 1" \* MERGEFORMAT </w:instrText>
    </w:r>
    <w:r w:rsidRPr="004858E7">
      <w:rPr>
        <w:rFonts w:ascii="Tw Cen MT Condensed" w:hAnsi="Tw Cen MT Condensed"/>
        <w:i w:val="0"/>
        <w:caps/>
        <w:noProof/>
        <w:sz w:val="24"/>
        <w:szCs w:val="24"/>
      </w:rPr>
      <w:fldChar w:fldCharType="separate"/>
    </w:r>
    <w:r w:rsidR="00CB581B">
      <w:rPr>
        <w:rFonts w:ascii="Tw Cen MT Condensed" w:hAnsi="Tw Cen MT Condensed"/>
        <w:i w:val="0"/>
        <w:caps/>
        <w:noProof/>
        <w:sz w:val="24"/>
        <w:szCs w:val="24"/>
      </w:rPr>
      <w:t>Introduction</w:t>
    </w:r>
    <w:r w:rsidRPr="004858E7">
      <w:rPr>
        <w:rFonts w:ascii="Tw Cen MT Condensed" w:hAnsi="Tw Cen MT Condensed"/>
        <w:i w:val="0"/>
        <w:caps/>
        <w:noProof/>
        <w:sz w:val="24"/>
        <w:szCs w:val="24"/>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C2B371" w14:textId="71DC18C8" w:rsidR="00385F7B" w:rsidRDefault="00385F7B">
    <w:pPr>
      <w:pStyle w:val="En-tte"/>
      <w:rPr>
        <w:rFonts w:ascii="Tw Cen MT Condensed" w:hAnsi="Tw Cen MT Condensed"/>
        <w:i w:val="0"/>
        <w:caps/>
        <w:noProof/>
        <w:sz w:val="24"/>
        <w:szCs w:val="24"/>
      </w:rPr>
    </w:pP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\n"Titre 1" \* MERGEFORMAT </w:instrText>
    </w:r>
    <w:r w:rsidRPr="004858E7">
      <w:rPr>
        <w:rFonts w:ascii="Tw Cen MT Condensed" w:hAnsi="Tw Cen MT Condensed"/>
        <w:i w:val="0"/>
        <w:caps/>
        <w:noProof/>
        <w:sz w:val="24"/>
        <w:szCs w:val="24"/>
      </w:rPr>
      <w:fldChar w:fldCharType="separate"/>
    </w:r>
    <w:r w:rsidR="00CB581B">
      <w:rPr>
        <w:rFonts w:ascii="Tw Cen MT Condensed" w:hAnsi="Tw Cen MT Condensed"/>
        <w:i w:val="0"/>
        <w:caps/>
        <w:noProof/>
        <w:sz w:val="24"/>
        <w:szCs w:val="24"/>
      </w:rPr>
      <w:t>1</w:t>
    </w:r>
    <w:r w:rsidRPr="004858E7">
      <w:rPr>
        <w:rFonts w:ascii="Tw Cen MT Condensed" w:hAnsi="Tw Cen MT Condensed"/>
        <w:i w:val="0"/>
        <w:caps/>
        <w:noProof/>
        <w:sz w:val="24"/>
        <w:szCs w:val="24"/>
      </w:rPr>
      <w:fldChar w:fldCharType="end"/>
    </w:r>
    <w:r w:rsidRPr="004858E7">
      <w:rPr>
        <w:rFonts w:ascii="Tw Cen MT Condensed" w:hAnsi="Tw Cen MT Condensed"/>
        <w:i w:val="0"/>
        <w:caps/>
        <w:noProof/>
        <w:sz w:val="24"/>
        <w:szCs w:val="24"/>
      </w:rPr>
      <w:t xml:space="preserve">. </w:t>
    </w:r>
    <w:r w:rsidRPr="004858E7">
      <w:rPr>
        <w:rFonts w:ascii="Tw Cen MT Condensed" w:hAnsi="Tw Cen MT Condensed"/>
        <w:i w:val="0"/>
        <w:caps/>
        <w:noProof/>
        <w:sz w:val="24"/>
        <w:szCs w:val="24"/>
      </w:rPr>
      <w:fldChar w:fldCharType="begin"/>
    </w:r>
    <w:r w:rsidRPr="004858E7">
      <w:rPr>
        <w:rFonts w:ascii="Tw Cen MT Condensed" w:hAnsi="Tw Cen MT Condensed"/>
        <w:i w:val="0"/>
        <w:caps/>
        <w:noProof/>
        <w:sz w:val="24"/>
        <w:szCs w:val="24"/>
      </w:rPr>
      <w:instrText xml:space="preserve"> STYLEREF "Titre 1" \* MERGEFORMAT </w:instrText>
    </w:r>
    <w:r w:rsidRPr="004858E7">
      <w:rPr>
        <w:rFonts w:ascii="Tw Cen MT Condensed" w:hAnsi="Tw Cen MT Condensed"/>
        <w:i w:val="0"/>
        <w:caps/>
        <w:noProof/>
        <w:sz w:val="24"/>
        <w:szCs w:val="24"/>
      </w:rPr>
      <w:fldChar w:fldCharType="separate"/>
    </w:r>
    <w:r w:rsidR="00CB581B">
      <w:rPr>
        <w:rFonts w:ascii="Tw Cen MT Condensed" w:hAnsi="Tw Cen MT Condensed"/>
        <w:i w:val="0"/>
        <w:caps/>
        <w:noProof/>
        <w:sz w:val="24"/>
        <w:szCs w:val="24"/>
      </w:rPr>
      <w:t>Introduction</w:t>
    </w:r>
    <w:r w:rsidRPr="004858E7">
      <w:rPr>
        <w:rFonts w:ascii="Tw Cen MT Condensed" w:hAnsi="Tw Cen MT Condensed"/>
        <w:i w:val="0"/>
        <w:caps/>
        <w:noProof/>
        <w:sz w:val="24"/>
        <w:szCs w:val="24"/>
      </w:rPr>
      <w:fldChar w:fldCharType="end"/>
    </w:r>
    <w:r>
      <w:rPr>
        <w:rFonts w:ascii="Tw Cen MT Condensed" w:hAnsi="Tw Cen MT Condensed"/>
        <w:i w:val="0"/>
        <w:caps/>
        <w:noProof/>
        <w:sz w:val="24"/>
        <w:szCs w:val="24"/>
      </w:rPr>
      <mc:AlternateContent>
        <mc:Choice Requires="wps">
          <w:drawing>
            <wp:anchor distT="0" distB="0" distL="114300" distR="114300" simplePos="0" relativeHeight="251659264" behindDoc="0" locked="0" layoutInCell="0" allowOverlap="1" wp14:anchorId="084D86D7" wp14:editId="213AAE57">
              <wp:simplePos x="0" y="0"/>
              <wp:positionH relativeFrom="page">
                <wp:align>outside</wp:align>
              </wp:positionH>
              <wp:positionV relativeFrom="page">
                <wp:align>center</wp:align>
              </wp:positionV>
              <wp:extent cx="539750" cy="360045"/>
              <wp:effectExtent l="0" t="0" r="0" b="0"/>
              <wp:wrapNone/>
              <wp:docPr id="55"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391DB1"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84D86D7" id="Rectangle 39" o:spid="_x0000_s1037" style="position:absolute;margin-left:-8.7pt;margin-top:0;width:42.5pt;height:28.35pt;z-index:251659264;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" o:allowincell="f" stroked="f">
              <v:textbox>
                <w:txbxContent>
                  <w:p w14:paraId="4F391DB1"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5</w:t>
                    </w:r>
                    <w:r w:rsidRPr="00F544B9">
                      <w:rPr>
                        <w:color w:val="auto"/>
                      </w:rPr>
                      <w:fldChar w:fldCharType="end"/>
                    </w:r>
                  </w:p>
                </w:txbxContent>
              </v:textbox>
              <w10:wrap anchorx="page" anchory="page"/>
            </v:rect>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11D46B" w14:textId="2FD2975C" w:rsidR="00385F7B" w:rsidRDefault="001908B5">
    <w:pPr>
      <w:pStyle w:val="En-tte"/>
      <w:jc w:val="right"/>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w:instrText>
    </w:r>
    <w:r w:rsidR="00CB581B">
      <w:rPr>
        <w:rFonts w:ascii="Tw Cen MT Condensed" w:hAnsi="Tw Cen MT Condensed"/>
        <w:i w:val="0"/>
        <w:caps/>
        <w:noProof/>
        <w:sz w:val="24"/>
        <w:szCs w:val="24"/>
      </w:rPr>
      <w:fldChar w:fldCharType="separate"/>
    </w:r>
    <w:r w:rsidR="00CB581B">
      <w:rPr>
        <w:rFonts w:ascii="Tw Cen MT Condensed" w:hAnsi="Tw Cen MT Condensed"/>
        <w:i w:val="0"/>
        <w:caps/>
        <w:noProof/>
        <w:sz w:val="24"/>
        <w:szCs w:val="24"/>
      </w:rPr>
      <w:t>Intervention strategy - expected results and actions to be undertaken</w:t>
    </w:r>
    <w:r>
      <w:rPr>
        <w:rFonts w:ascii="Tw Cen MT Condensed" w:hAnsi="Tw Cen MT Condensed"/>
        <w:i w:val="0"/>
        <w:caps/>
        <w:noProof/>
        <w:sz w:val="24"/>
        <w:szCs w:val="24"/>
      </w:rPr>
      <w:fldChar w:fldCharType="end"/>
    </w:r>
    <w:r w:rsidR="00385F7B">
      <w:rPr>
        <w:rFonts w:ascii="Tw Cen MT Condensed" w:hAnsi="Tw Cen MT Condensed"/>
        <w:i w:val="0"/>
        <w:caps/>
        <w:noProof/>
        <w:sz w:val="24"/>
        <w:szCs w:val="24"/>
      </w:rPr>
      <mc:AlternateContent>
        <mc:Choice Requires="wps">
          <w:drawing>
            <wp:anchor distT="0" distB="0" distL="114300" distR="114300" simplePos="0" relativeHeight="251667456" behindDoc="0" locked="0" layoutInCell="0" allowOverlap="1" wp14:anchorId="633EF6FA" wp14:editId="0195B794">
              <wp:simplePos x="0" y="0"/>
              <wp:positionH relativeFrom="page">
                <wp:align>outside</wp:align>
              </wp:positionH>
              <wp:positionV relativeFrom="page">
                <wp:align>center</wp:align>
              </wp:positionV>
              <wp:extent cx="539750" cy="360045"/>
              <wp:effectExtent l="0" t="0" r="0" b="0"/>
              <wp:wrapNone/>
              <wp:docPr id="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C67A62"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16</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633EF6FA" id="_x0000_s1038" style="position:absolute;left:0;text-align:left;margin-left:-8.7pt;margin-top:0;width:42.5pt;height:28.35pt;z-index:251667456;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BzBwN+hAIA&#10;AA0FAAAOAAAAAAAAAAAAAAAAAC4CAABkcnMvZTJvRG9jLnhtbFBLAQItABQABgAIAAAAIQBcC/5Z&#10;2QAAAAMBAAAPAAAAAAAAAAAAAAAAAN4EAABkcnMvZG93bnJldi54bWxQSwUGAAAAAAQABADzAAAA&#10;5AUAAAAA&#10;" o:allowincell="f" stroked="f">
              <v:textbox>
                <w:txbxContent>
                  <w:p w14:paraId="54C67A62"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16</w:t>
                    </w:r>
                    <w:r w:rsidRPr="00F544B9">
                      <w:rPr>
                        <w:color w:val="auto"/>
                      </w:rPr>
                      <w:fldChar w:fldCharType="end"/>
                    </w:r>
                  </w:p>
                </w:txbxContent>
              </v:textbox>
              <w10:wrap anchorx="page" anchory="page"/>
            </v:rect>
          </w:pict>
        </mc:Fallback>
      </mc:AlternateContent>
    </w:r>
    <w:r w:rsidR="00385F7B">
      <w:rPr>
        <w:rFonts w:ascii="Tw Cen MT Condensed" w:hAnsi="Tw Cen MT Condensed"/>
        <w:i w:val="0"/>
        <w:caps/>
        <w:noProof/>
        <w:sz w:val="24"/>
        <w:szCs w:val="24"/>
      </w:rPr>
      <mc:AlternateContent>
        <mc:Choice Requires="wps">
          <w:drawing>
            <wp:anchor distT="0" distB="0" distL="114300" distR="114300" simplePos="0" relativeHeight="251663360" behindDoc="0" locked="0" layoutInCell="0" allowOverlap="1" wp14:anchorId="67B06BAD" wp14:editId="761FAD8D">
              <wp:simplePos x="0" y="0"/>
              <wp:positionH relativeFrom="page">
                <wp:align>outside</wp:align>
              </wp:positionH>
              <wp:positionV relativeFrom="page">
                <wp:align>center</wp:align>
              </wp:positionV>
              <wp:extent cx="539750" cy="360045"/>
              <wp:effectExtent l="0" t="0" r="0" b="0"/>
              <wp:wrapNone/>
              <wp:docPr id="3"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EEBD9E"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16</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67B06BAD" id="_x0000_s1039" style="position:absolute;left:0;text-align:left;margin-left:-8.7pt;margin-top:0;width:42.5pt;height:28.35pt;z-index:251663360;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" o:allowincell="f" stroked="f">
              <v:textbox>
                <w:txbxContent>
                  <w:p w14:paraId="29EEBD9E"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16</w:t>
                    </w:r>
                    <w:r w:rsidRPr="00F544B9">
                      <w:rPr>
                        <w:color w:val="auto"/>
                      </w:rPr>
                      <w:fldChar w:fldCharType="end"/>
                    </w:r>
                  </w:p>
                </w:txbxContent>
              </v:textbox>
              <w10:wrap anchorx="page" anchory="page"/>
            </v:rect>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799F87" w14:textId="0F1C1129" w:rsidR="00385F7B" w:rsidRDefault="001908B5">
    <w:pPr>
      <w:pStyle w:val="En-tte"/>
      <w:rPr>
        <w:rFonts w:ascii="Tw Cen MT Condensed" w:hAnsi="Tw Cen MT Condensed"/>
        <w:i w:val="0"/>
        <w:caps/>
        <w:noProof/>
        <w:sz w:val="24"/>
        <w:szCs w:val="24"/>
      </w:rPr>
    </w:pPr>
    <w:r>
      <w:rPr>
        <w:rFonts w:ascii="Tw Cen MT Condensed" w:hAnsi="Tw Cen MT Condensed"/>
        <w:i w:val="0"/>
        <w:caps/>
        <w:noProof/>
        <w:sz w:val="24"/>
        <w:szCs w:val="24"/>
      </w:rPr>
      <w:fldChar w:fldCharType="begin"/>
    </w:r>
    <w:r>
      <w:rPr>
        <w:rFonts w:ascii="Tw Cen MT Condensed" w:hAnsi="Tw Cen MT Condensed"/>
        <w:i w:val="0"/>
        <w:caps/>
        <w:noProof/>
        <w:sz w:val="24"/>
        <w:szCs w:val="24"/>
      </w:rPr>
      <w:instrText xml:space="preserve"> STYLEREF  "Titre 1;TITRE 1;h1;ARTICULO 1º;Section Heading;HEADING 1;Headline;1 ghost;g;UCI Header 1;Chapter Heading;MisHead1;LetHead1;Normalhead1;l1;Normal Heading 1;TITRE 1 + Droite :  8;5 cm;Avant : 25 pt;Après : 12 pt;Haut: (Simp...;Chapitre;Chapitre1;H" </w:instrText>
    </w:r>
    <w:r w:rsidR="00CB581B">
      <w:rPr>
        <w:rFonts w:ascii="Tw Cen MT Condensed" w:hAnsi="Tw Cen MT Condensed"/>
        <w:i w:val="0"/>
        <w:caps/>
        <w:noProof/>
        <w:sz w:val="24"/>
        <w:szCs w:val="24"/>
      </w:rPr>
      <w:fldChar w:fldCharType="separate"/>
    </w:r>
    <w:r w:rsidR="00CB581B">
      <w:rPr>
        <w:rFonts w:ascii="Tw Cen MT Condensed" w:hAnsi="Tw Cen MT Condensed"/>
        <w:i w:val="0"/>
        <w:caps/>
        <w:noProof/>
        <w:sz w:val="24"/>
        <w:szCs w:val="24"/>
      </w:rPr>
      <w:t>Vision and strategic objectives</w:t>
    </w:r>
    <w:r>
      <w:rPr>
        <w:rFonts w:ascii="Tw Cen MT Condensed" w:hAnsi="Tw Cen MT Condensed"/>
        <w:i w:val="0"/>
        <w:caps/>
        <w:noProof/>
        <w:sz w:val="24"/>
        <w:szCs w:val="24"/>
      </w:rPr>
      <w:fldChar w:fldCharType="end"/>
    </w:r>
    <w:r w:rsidR="00385F7B">
      <w:rPr>
        <w:rFonts w:ascii="Tw Cen MT Condensed" w:hAnsi="Tw Cen MT Condensed"/>
        <w:i w:val="0"/>
        <w:caps/>
        <w:noProof/>
        <w:sz w:val="24"/>
        <w:szCs w:val="24"/>
      </w:rPr>
      <mc:AlternateContent>
        <mc:Choice Requires="wps">
          <w:drawing>
            <wp:anchor distT="0" distB="0" distL="114300" distR="114300" simplePos="0" relativeHeight="251655168" behindDoc="0" locked="0" layoutInCell="0" allowOverlap="1" wp14:anchorId="3852007F" wp14:editId="3CE9CECB">
              <wp:simplePos x="0" y="0"/>
              <wp:positionH relativeFrom="page">
                <wp:align>outside</wp:align>
              </wp:positionH>
              <wp:positionV relativeFrom="page">
                <wp:align>center</wp:align>
              </wp:positionV>
              <wp:extent cx="539750" cy="360045"/>
              <wp:effectExtent l="0" t="0" r="0" b="0"/>
              <wp:wrapNone/>
              <wp:docPr id="208"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15A933"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852007F" id="_x0000_s1040" style="position:absolute;margin-left:-8.7pt;margin-top:0;width:42.5pt;height:28.35pt;z-index:251655168;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1QchgIAAA8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" o:allowincell="f" stroked="f">
              <v:textbox>
                <w:txbxContent>
                  <w:p w14:paraId="1415A933"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15</w:t>
                    </w:r>
                    <w:r w:rsidRPr="00F544B9">
                      <w:rPr>
                        <w:color w:val="auto"/>
                      </w:rPr>
                      <w:fldChar w:fldCharType="end"/>
                    </w:r>
                  </w:p>
                </w:txbxContent>
              </v:textbox>
              <w10:wrap anchorx="page" anchory="page"/>
            </v:rect>
          </w:pict>
        </mc:Fallback>
      </mc:AlternateContent>
    </w:r>
    <w:r w:rsidR="00385F7B">
      <w:rPr>
        <w:rFonts w:ascii="Tw Cen MT Condensed" w:hAnsi="Tw Cen MT Condensed"/>
        <w:i w:val="0"/>
        <w:caps/>
        <w:noProof/>
        <w:sz w:val="24"/>
        <w:szCs w:val="24"/>
      </w:rPr>
      <mc:AlternateContent>
        <mc:Choice Requires="wps">
          <w:drawing>
            <wp:anchor distT="0" distB="0" distL="114300" distR="114300" simplePos="0" relativeHeight="251651072" behindDoc="0" locked="0" layoutInCell="0" allowOverlap="1" wp14:anchorId="70AF2699" wp14:editId="0A68A828">
              <wp:simplePos x="0" y="0"/>
              <wp:positionH relativeFrom="page">
                <wp:align>outside</wp:align>
              </wp:positionH>
              <wp:positionV relativeFrom="page">
                <wp:align>center</wp:align>
              </wp:positionV>
              <wp:extent cx="539750" cy="360045"/>
              <wp:effectExtent l="0" t="0" r="0" b="0"/>
              <wp:wrapNone/>
              <wp:docPr id="211"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9750" cy="3600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05AF85"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15</w:t>
                          </w:r>
                          <w:r w:rsidRPr="00F544B9">
                            <w:rPr>
                              <w:color w:val="auto"/>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70AF2699" id="_x0000_s1041" style="position:absolute;margin-left:-8.7pt;margin-top:0;width:42.5pt;height:28.35pt;z-index:251651072;visibility:visible;mso-wrap-style:square;mso-width-percent:0;mso-height-percent:0;mso-wrap-distance-left:9pt;mso-wrap-distance-top:0;mso-wrap-distance-right:9pt;mso-wrap-distance-bottom:0;mso-position-horizontal:outside;mso-position-horizontal-relative:page;mso-position-vertical:center;mso-position-vertical-relative:page;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qJNhgIAAA8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" o:allowincell="f" stroked="f">
              <v:textbox>
                <w:txbxContent>
                  <w:p w14:paraId="4F05AF85" w14:textId="77777777" w:rsidR="00385F7B" w:rsidRDefault="00385F7B">
                    <w:pPr>
                      <w:pStyle w:val="NiP"/>
                      <w:pBdr>
                        <w:bottom w:val="single" w:sz="12" w:space="1" w:color="auto"/>
                      </w:pBdr>
                      <w:rPr>
                        <w:color w:val="auto"/>
                      </w:rPr>
                    </w:pPr>
                    <w:r w:rsidRPr="00F544B9">
                      <w:rPr>
                        <w:color w:val="auto"/>
                      </w:rPr>
                      <w:fldChar w:fldCharType="begin"/>
                    </w:r>
                    <w:r w:rsidRPr="00F544B9">
                      <w:rPr>
                        <w:color w:val="auto"/>
                      </w:rPr>
                      <w:instrText>PAGE   \* MERGEFORMAT</w:instrText>
                    </w:r>
                    <w:r w:rsidRPr="00F544B9">
                      <w:rPr>
                        <w:color w:val="auto"/>
                      </w:rPr>
                      <w:fldChar w:fldCharType="separate"/>
                    </w:r>
                    <w:r w:rsidR="00CB581B">
                      <w:rPr>
                        <w:noProof/>
                        <w:color w:val="auto"/>
                      </w:rPr>
                      <w:t>15</w:t>
                    </w:r>
                    <w:r w:rsidRPr="00F544B9">
                      <w:rPr>
                        <w:color w:val="auto"/>
                      </w:rPr>
                      <w:fldChar w:fldCharType="end"/>
                    </w:r>
                  </w:p>
                </w:txbxContent>
              </v:textbox>
              <w10:wrap anchorx="page" anchory="page"/>
            </v:rect>
          </w:pict>
        </mc:Fallback>
      </mc:AlternateConten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9127AA" w14:textId="7DA697B1" w:rsidR="0061317E" w:rsidRPr="0061317E" w:rsidRDefault="0061317E" w:rsidP="0061317E">
    <w:pPr>
      <w:pStyle w:val="En-tte"/>
      <w:pBdr>
        <w:bottom w:val="none" w:sz="0" w:space="0" w:color="auto"/>
      </w:pBd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8115B" w14:textId="77777777" w:rsidR="00385F7B" w:rsidRPr="002244D9" w:rsidRDefault="00385F7B" w:rsidP="002244D9">
    <w:pPr>
      <w:pStyle w:val="En-tte"/>
      <w:pBdr>
        <w:bottom w:val="none" w:sz="0" w:space="0" w:color="auto"/>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B1C36"/>
    <w:multiLevelType w:val="singleLevel"/>
    <w:tmpl w:val="2F4E248C"/>
    <w:lvl w:ilvl="0">
      <w:start w:val="1"/>
      <w:numFmt w:val="bullet"/>
      <w:pStyle w:val="pr-eb"/>
      <w:lvlText w:val=""/>
      <w:lvlJc w:val="left"/>
      <w:pPr>
        <w:tabs>
          <w:tab w:val="num" w:pos="454"/>
        </w:tabs>
        <w:ind w:left="454" w:hanging="454"/>
      </w:pPr>
      <w:rPr>
        <w:rFonts w:ascii="Wingdings" w:hAnsi="Wingdings" w:hint="default"/>
      </w:rPr>
    </w:lvl>
  </w:abstractNum>
  <w:abstractNum w:abstractNumId="1" w15:restartNumberingAfterBreak="0">
    <w:nsid w:val="0352012C"/>
    <w:multiLevelType w:val="hybridMultilevel"/>
    <w:tmpl w:val="CEB0AFC0"/>
    <w:lvl w:ilvl="0" w:tplc="E37A43EA">
      <w:start w:val="3"/>
      <w:numFmt w:val="bullet"/>
      <w:lvlText w:val="-"/>
      <w:lvlJc w:val="left"/>
      <w:pPr>
        <w:ind w:left="720" w:hanging="360"/>
      </w:pPr>
      <w:rPr>
        <w:rFonts w:ascii="Arial" w:eastAsia="Arial Narrow"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4F03F8"/>
    <w:multiLevelType w:val="hybridMultilevel"/>
    <w:tmpl w:val="AF447628"/>
    <w:lvl w:ilvl="0" w:tplc="2AA2F84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2044EB8"/>
    <w:multiLevelType w:val="hybridMultilevel"/>
    <w:tmpl w:val="4ACA7E4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8B5FA9"/>
    <w:multiLevelType w:val="hybridMultilevel"/>
    <w:tmpl w:val="AF000E0C"/>
    <w:lvl w:ilvl="0" w:tplc="4E1CD82C">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90A549B"/>
    <w:multiLevelType w:val="hybridMultilevel"/>
    <w:tmpl w:val="4BB6E770"/>
    <w:lvl w:ilvl="0" w:tplc="60646D70">
      <w:start w:val="1"/>
      <w:numFmt w:val="bullet"/>
      <w:pStyle w:val="Pi"/>
      <w:lvlText w:val="■"/>
      <w:lvlJc w:val="left"/>
      <w:pPr>
        <w:ind w:left="502" w:hanging="360"/>
      </w:pPr>
      <w:rPr>
        <w:rFonts w:ascii="Century Gothic" w:hAnsi="Century Gothic" w:hint="default"/>
        <w:caps w:val="0"/>
        <w:strike w:val="0"/>
        <w:dstrike w:val="0"/>
        <w:vanish w:val="0"/>
        <w:color w:val="00AAC0"/>
        <w:sz w:val="20"/>
        <w:szCs w:val="20"/>
        <w:vertAlign w:val="baseline"/>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6" w15:restartNumberingAfterBreak="0">
    <w:nsid w:val="1B24679A"/>
    <w:multiLevelType w:val="hybridMultilevel"/>
    <w:tmpl w:val="50B257A4"/>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1CDA7C52"/>
    <w:multiLevelType w:val="singleLevel"/>
    <w:tmpl w:val="0936AF78"/>
    <w:lvl w:ilvl="0">
      <w:start w:val="1"/>
      <w:numFmt w:val="bullet"/>
      <w:pStyle w:val="cea"/>
      <w:lvlText w:val=""/>
      <w:lvlJc w:val="left"/>
      <w:pPr>
        <w:tabs>
          <w:tab w:val="num" w:pos="360"/>
        </w:tabs>
        <w:ind w:left="340" w:hanging="340"/>
      </w:pPr>
      <w:rPr>
        <w:rFonts w:ascii="Wingdings" w:hAnsi="Wingdings" w:hint="default"/>
        <w:sz w:val="16"/>
      </w:rPr>
    </w:lvl>
  </w:abstractNum>
  <w:abstractNum w:abstractNumId="8" w15:restartNumberingAfterBreak="0">
    <w:nsid w:val="1D9507A7"/>
    <w:multiLevelType w:val="multilevel"/>
    <w:tmpl w:val="73341400"/>
    <w:lvl w:ilvl="0">
      <w:start w:val="1"/>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DF03704"/>
    <w:multiLevelType w:val="hybridMultilevel"/>
    <w:tmpl w:val="D1F8A6A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423A3A"/>
    <w:multiLevelType w:val="singleLevel"/>
    <w:tmpl w:val="1E7CC88E"/>
    <w:lvl w:ilvl="0">
      <w:start w:val="1"/>
      <w:numFmt w:val="lowerLetter"/>
      <w:pStyle w:val="ceana"/>
      <w:lvlText w:val="%1)"/>
      <w:lvlJc w:val="left"/>
      <w:pPr>
        <w:tabs>
          <w:tab w:val="num" w:pos="720"/>
        </w:tabs>
        <w:ind w:left="283" w:hanging="283"/>
      </w:pPr>
    </w:lvl>
  </w:abstractNum>
  <w:abstractNum w:abstractNumId="11" w15:restartNumberingAfterBreak="0">
    <w:nsid w:val="20650873"/>
    <w:multiLevelType w:val="hybridMultilevel"/>
    <w:tmpl w:val="A3DE2A4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1EA368D"/>
    <w:multiLevelType w:val="hybridMultilevel"/>
    <w:tmpl w:val="0E58B2F6"/>
    <w:lvl w:ilvl="0" w:tplc="C28E354A">
      <w:start w:val="1"/>
      <w:numFmt w:val="bullet"/>
      <w:pStyle w:val="PointsForts"/>
      <w:lvlText w:val=""/>
      <w:lvlJc w:val="left"/>
      <w:pPr>
        <w:tabs>
          <w:tab w:val="num" w:pos="284"/>
        </w:tabs>
        <w:ind w:left="284" w:hanging="284"/>
      </w:pPr>
      <w:rPr>
        <w:rFonts w:ascii="Symbol" w:hAnsi="Symbol" w:hint="default"/>
        <w:caps w:val="0"/>
        <w:strike w:val="0"/>
        <w:dstrike w:val="0"/>
        <w:vanish w:val="0"/>
        <w:color w:val="44546A" w:themeColor="text2"/>
        <w:sz w:val="20"/>
        <w:szCs w:val="20"/>
        <w:vertAlign w:val="baseline"/>
      </w:rPr>
    </w:lvl>
    <w:lvl w:ilvl="1" w:tplc="29C4A712">
      <w:start w:val="1"/>
      <w:numFmt w:val="bullet"/>
      <w:pStyle w:val="P2"/>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600ECF"/>
    <w:multiLevelType w:val="hybridMultilevel"/>
    <w:tmpl w:val="B944DA1A"/>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2753683D"/>
    <w:multiLevelType w:val="hybridMultilevel"/>
    <w:tmpl w:val="982EC51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CF68AC"/>
    <w:multiLevelType w:val="hybridMultilevel"/>
    <w:tmpl w:val="7CB461BE"/>
    <w:lvl w:ilvl="0" w:tplc="40CAFD78">
      <w:start w:val="1"/>
      <w:numFmt w:val="bullet"/>
      <w:pStyle w:val="ec"/>
      <w:lvlText w:val="-"/>
      <w:lvlJc w:val="left"/>
      <w:pPr>
        <w:tabs>
          <w:tab w:val="num" w:pos="624"/>
        </w:tabs>
        <w:ind w:left="624" w:hanging="340"/>
      </w:pPr>
      <w:rPr>
        <w:rFonts w:ascii="Arial" w:hAnsi="Arial" w:hint="default"/>
        <w:sz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7E835D2"/>
    <w:multiLevelType w:val="hybridMultilevel"/>
    <w:tmpl w:val="FB8855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C270760"/>
    <w:multiLevelType w:val="hybridMultilevel"/>
    <w:tmpl w:val="2DEC0D8A"/>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15:restartNumberingAfterBreak="0">
    <w:nsid w:val="38FE25D5"/>
    <w:multiLevelType w:val="hybridMultilevel"/>
    <w:tmpl w:val="617EBD5E"/>
    <w:lvl w:ilvl="0" w:tplc="4D8439E6">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507654C2">
      <w:start w:val="3"/>
      <w:numFmt w:val="decimal"/>
      <w:lvlText w:val="%3."/>
      <w:lvlJc w:val="left"/>
      <w:pPr>
        <w:ind w:left="2340" w:hanging="360"/>
      </w:pPr>
      <w:rPr>
        <w:rFonts w:hint="default"/>
      </w:r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95651FC"/>
    <w:multiLevelType w:val="hybridMultilevel"/>
    <w:tmpl w:val="6532C766"/>
    <w:lvl w:ilvl="0" w:tplc="979E2C0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AA22597"/>
    <w:multiLevelType w:val="multilevel"/>
    <w:tmpl w:val="6994CF76"/>
    <w:lvl w:ilvl="0">
      <w:start w:val="1"/>
      <w:numFmt w:val="decimal"/>
      <w:pStyle w:val="article"/>
      <w:lvlText w:val="Article %1."/>
      <w:lvlJc w:val="left"/>
      <w:pPr>
        <w:tabs>
          <w:tab w:val="num" w:pos="1080"/>
        </w:tabs>
        <w:ind w:left="284" w:hanging="284"/>
      </w:pPr>
    </w:lvl>
    <w:lvl w:ilvl="1">
      <w:start w:val="1"/>
      <w:numFmt w:val="decimal"/>
      <w:lvlText w:val="Article %1.%2"/>
      <w:lvlJc w:val="left"/>
      <w:pPr>
        <w:tabs>
          <w:tab w:val="num" w:pos="2160"/>
        </w:tabs>
        <w:ind w:left="0" w:firstLine="0"/>
      </w:pPr>
    </w:lvl>
    <w:lvl w:ilvl="2">
      <w:start w:val="1"/>
      <w:numFmt w:val="decimal"/>
      <w:lvlText w:val="%1.%2.%3"/>
      <w:lvlJc w:val="left"/>
      <w:pPr>
        <w:tabs>
          <w:tab w:val="num" w:pos="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1" w15:restartNumberingAfterBreak="0">
    <w:nsid w:val="3B9E6354"/>
    <w:multiLevelType w:val="singleLevel"/>
    <w:tmpl w:val="ED36DFF6"/>
    <w:lvl w:ilvl="0">
      <w:start w:val="1"/>
      <w:numFmt w:val="bullet"/>
      <w:pStyle w:val="pr-ea"/>
      <w:lvlText w:val=""/>
      <w:legacy w:legacy="1" w:legacySpace="0" w:legacyIndent="283"/>
      <w:lvlJc w:val="left"/>
      <w:pPr>
        <w:ind w:left="283" w:hanging="283"/>
      </w:pPr>
      <w:rPr>
        <w:rFonts w:ascii="Symbol" w:hAnsi="Symbol" w:hint="default"/>
      </w:rPr>
    </w:lvl>
  </w:abstractNum>
  <w:abstractNum w:abstractNumId="22" w15:restartNumberingAfterBreak="0">
    <w:nsid w:val="3C06006A"/>
    <w:multiLevelType w:val="multilevel"/>
    <w:tmpl w:val="7DDA80EA"/>
    <w:lvl w:ilvl="0">
      <w:start w:val="1"/>
      <w:numFmt w:val="decimal"/>
      <w:pStyle w:val="Titre1"/>
      <w:lvlText w:val="%1"/>
      <w:lvlJc w:val="left"/>
      <w:pPr>
        <w:ind w:left="2134"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3" w15:restartNumberingAfterBreak="0">
    <w:nsid w:val="41A75F98"/>
    <w:multiLevelType w:val="hybridMultilevel"/>
    <w:tmpl w:val="17D6C154"/>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42CF51F7"/>
    <w:multiLevelType w:val="hybridMultilevel"/>
    <w:tmpl w:val="C4404E6A"/>
    <w:lvl w:ilvl="0" w:tplc="1F08EF1C">
      <w:start w:val="1"/>
      <w:numFmt w:val="bullet"/>
      <w:pStyle w:val="ea"/>
      <w:lvlText w:val=""/>
      <w:lvlJc w:val="left"/>
      <w:pPr>
        <w:tabs>
          <w:tab w:val="num" w:pos="340"/>
        </w:tabs>
        <w:ind w:left="340" w:hanging="340"/>
      </w:pPr>
      <w:rPr>
        <w:rFonts w:ascii="Symbol" w:hAnsi="Symbol" w:hint="default"/>
        <w:sz w:val="18"/>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5B61D84"/>
    <w:multiLevelType w:val="hybridMultilevel"/>
    <w:tmpl w:val="FC420066"/>
    <w:lvl w:ilvl="0" w:tplc="040C0013">
      <w:start w:val="1"/>
      <w:numFmt w:val="upperRoman"/>
      <w:lvlText w:val="%1."/>
      <w:lvlJc w:val="righ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4A8F2495"/>
    <w:multiLevelType w:val="hybridMultilevel"/>
    <w:tmpl w:val="4ED81C3C"/>
    <w:lvl w:ilvl="0" w:tplc="AE740372">
      <w:start w:val="1"/>
      <w:numFmt w:val="bullet"/>
      <w:pStyle w:val="preea"/>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AAC6A9E"/>
    <w:multiLevelType w:val="hybridMultilevel"/>
    <w:tmpl w:val="13982CF2"/>
    <w:lvl w:ilvl="0" w:tplc="D4789D6E">
      <w:start w:val="1"/>
      <w:numFmt w:val="bullet"/>
      <w:pStyle w:val="ed"/>
      <w:lvlText w:val="▪"/>
      <w:lvlJc w:val="left"/>
      <w:pPr>
        <w:tabs>
          <w:tab w:val="num" w:pos="794"/>
        </w:tabs>
        <w:ind w:left="1191" w:hanging="284"/>
      </w:pPr>
      <w:rPr>
        <w:rFonts w:ascii="Arial" w:hAnsi="Arial" w:hint="default"/>
        <w:color w:val="808080"/>
      </w:rPr>
    </w:lvl>
    <w:lvl w:ilvl="1" w:tplc="040C0003" w:tentative="1">
      <w:start w:val="1"/>
      <w:numFmt w:val="bullet"/>
      <w:lvlText w:val="o"/>
      <w:lvlJc w:val="left"/>
      <w:pPr>
        <w:tabs>
          <w:tab w:val="num" w:pos="1213"/>
        </w:tabs>
        <w:ind w:left="1213" w:hanging="360"/>
      </w:pPr>
      <w:rPr>
        <w:rFonts w:ascii="Courier New" w:hAnsi="Courier New" w:cs="Courier New" w:hint="default"/>
      </w:rPr>
    </w:lvl>
    <w:lvl w:ilvl="2" w:tplc="040C0005" w:tentative="1">
      <w:start w:val="1"/>
      <w:numFmt w:val="bullet"/>
      <w:lvlText w:val=""/>
      <w:lvlJc w:val="left"/>
      <w:pPr>
        <w:tabs>
          <w:tab w:val="num" w:pos="1933"/>
        </w:tabs>
        <w:ind w:left="1933" w:hanging="360"/>
      </w:pPr>
      <w:rPr>
        <w:rFonts w:ascii="Wingdings" w:hAnsi="Wingdings" w:hint="default"/>
      </w:rPr>
    </w:lvl>
    <w:lvl w:ilvl="3" w:tplc="040C0001" w:tentative="1">
      <w:start w:val="1"/>
      <w:numFmt w:val="bullet"/>
      <w:lvlText w:val=""/>
      <w:lvlJc w:val="left"/>
      <w:pPr>
        <w:tabs>
          <w:tab w:val="num" w:pos="2653"/>
        </w:tabs>
        <w:ind w:left="2653" w:hanging="360"/>
      </w:pPr>
      <w:rPr>
        <w:rFonts w:ascii="Symbol" w:hAnsi="Symbol" w:hint="default"/>
      </w:rPr>
    </w:lvl>
    <w:lvl w:ilvl="4" w:tplc="040C0003" w:tentative="1">
      <w:start w:val="1"/>
      <w:numFmt w:val="bullet"/>
      <w:lvlText w:val="o"/>
      <w:lvlJc w:val="left"/>
      <w:pPr>
        <w:tabs>
          <w:tab w:val="num" w:pos="3373"/>
        </w:tabs>
        <w:ind w:left="3373" w:hanging="360"/>
      </w:pPr>
      <w:rPr>
        <w:rFonts w:ascii="Courier New" w:hAnsi="Courier New" w:cs="Courier New" w:hint="default"/>
      </w:rPr>
    </w:lvl>
    <w:lvl w:ilvl="5" w:tplc="040C0005" w:tentative="1">
      <w:start w:val="1"/>
      <w:numFmt w:val="bullet"/>
      <w:lvlText w:val=""/>
      <w:lvlJc w:val="left"/>
      <w:pPr>
        <w:tabs>
          <w:tab w:val="num" w:pos="4093"/>
        </w:tabs>
        <w:ind w:left="4093" w:hanging="360"/>
      </w:pPr>
      <w:rPr>
        <w:rFonts w:ascii="Wingdings" w:hAnsi="Wingdings" w:hint="default"/>
      </w:rPr>
    </w:lvl>
    <w:lvl w:ilvl="6" w:tplc="040C0001" w:tentative="1">
      <w:start w:val="1"/>
      <w:numFmt w:val="bullet"/>
      <w:lvlText w:val=""/>
      <w:lvlJc w:val="left"/>
      <w:pPr>
        <w:tabs>
          <w:tab w:val="num" w:pos="4813"/>
        </w:tabs>
        <w:ind w:left="4813" w:hanging="360"/>
      </w:pPr>
      <w:rPr>
        <w:rFonts w:ascii="Symbol" w:hAnsi="Symbol" w:hint="default"/>
      </w:rPr>
    </w:lvl>
    <w:lvl w:ilvl="7" w:tplc="040C0003" w:tentative="1">
      <w:start w:val="1"/>
      <w:numFmt w:val="bullet"/>
      <w:lvlText w:val="o"/>
      <w:lvlJc w:val="left"/>
      <w:pPr>
        <w:tabs>
          <w:tab w:val="num" w:pos="5533"/>
        </w:tabs>
        <w:ind w:left="5533" w:hanging="360"/>
      </w:pPr>
      <w:rPr>
        <w:rFonts w:ascii="Courier New" w:hAnsi="Courier New" w:cs="Courier New" w:hint="default"/>
      </w:rPr>
    </w:lvl>
    <w:lvl w:ilvl="8" w:tplc="040C0005" w:tentative="1">
      <w:start w:val="1"/>
      <w:numFmt w:val="bullet"/>
      <w:lvlText w:val=""/>
      <w:lvlJc w:val="left"/>
      <w:pPr>
        <w:tabs>
          <w:tab w:val="num" w:pos="6253"/>
        </w:tabs>
        <w:ind w:left="6253" w:hanging="360"/>
      </w:pPr>
      <w:rPr>
        <w:rFonts w:ascii="Wingdings" w:hAnsi="Wingdings" w:hint="default"/>
      </w:rPr>
    </w:lvl>
  </w:abstractNum>
  <w:abstractNum w:abstractNumId="28" w15:restartNumberingAfterBreak="0">
    <w:nsid w:val="53540BC0"/>
    <w:multiLevelType w:val="singleLevel"/>
    <w:tmpl w:val="B8E6026A"/>
    <w:lvl w:ilvl="0">
      <w:start w:val="1"/>
      <w:numFmt w:val="bullet"/>
      <w:pStyle w:val="cec"/>
      <w:lvlText w:val=""/>
      <w:lvlJc w:val="left"/>
      <w:pPr>
        <w:tabs>
          <w:tab w:val="num" w:pos="0"/>
        </w:tabs>
        <w:ind w:left="340" w:hanging="340"/>
      </w:pPr>
      <w:rPr>
        <w:rFonts w:ascii="Wingdings" w:hAnsi="Wingdings" w:hint="default"/>
        <w:sz w:val="20"/>
      </w:rPr>
    </w:lvl>
  </w:abstractNum>
  <w:abstractNum w:abstractNumId="29" w15:restartNumberingAfterBreak="0">
    <w:nsid w:val="5C3C3196"/>
    <w:multiLevelType w:val="singleLevel"/>
    <w:tmpl w:val="4E66270A"/>
    <w:lvl w:ilvl="0">
      <w:start w:val="1"/>
      <w:numFmt w:val="bullet"/>
      <w:pStyle w:val="ceb"/>
      <w:lvlText w:val=""/>
      <w:lvlJc w:val="left"/>
      <w:pPr>
        <w:tabs>
          <w:tab w:val="num" w:pos="360"/>
        </w:tabs>
        <w:ind w:left="340" w:hanging="340"/>
      </w:pPr>
      <w:rPr>
        <w:rFonts w:ascii="Symbol" w:hAnsi="Symbol" w:hint="default"/>
        <w:sz w:val="16"/>
      </w:rPr>
    </w:lvl>
  </w:abstractNum>
  <w:abstractNum w:abstractNumId="30" w15:restartNumberingAfterBreak="0">
    <w:nsid w:val="5C6D7C90"/>
    <w:multiLevelType w:val="hybridMultilevel"/>
    <w:tmpl w:val="EBC8EB9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4920A07"/>
    <w:multiLevelType w:val="hybridMultilevel"/>
    <w:tmpl w:val="DD629784"/>
    <w:lvl w:ilvl="0" w:tplc="2F344B62">
      <w:start w:val="1"/>
      <w:numFmt w:val="decimal"/>
      <w:pStyle w:val="AnnexeA"/>
      <w:lvlText w:val="Annex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64F71413"/>
    <w:multiLevelType w:val="hybridMultilevel"/>
    <w:tmpl w:val="C1F0A06C"/>
    <w:lvl w:ilvl="0" w:tplc="DF2080F8">
      <w:start w:val="1"/>
      <w:numFmt w:val="bullet"/>
      <w:lvlText w:val=""/>
      <w:lvlJc w:val="left"/>
      <w:pPr>
        <w:tabs>
          <w:tab w:val="num" w:pos="7383"/>
        </w:tabs>
        <w:ind w:left="7383" w:hanging="283"/>
      </w:pPr>
      <w:rPr>
        <w:rFonts w:ascii="Wingdings 3" w:hAnsi="Wingdings 3" w:hint="default"/>
        <w:color w:val="auto"/>
        <w:sz w:val="20"/>
        <w:szCs w:val="20"/>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E56336D"/>
    <w:multiLevelType w:val="hybridMultilevel"/>
    <w:tmpl w:val="E34A4520"/>
    <w:lvl w:ilvl="0" w:tplc="2FE4AEE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51A44A4"/>
    <w:multiLevelType w:val="hybridMultilevel"/>
    <w:tmpl w:val="1E5E7370"/>
    <w:styleLink w:val="Style4import"/>
    <w:lvl w:ilvl="0" w:tplc="0E32E942">
      <w:start w:val="1"/>
      <w:numFmt w:val="bullet"/>
      <w:lvlText w:val="⇒"/>
      <w:lvlJc w:val="left"/>
      <w:pPr>
        <w:ind w:left="113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1" w:tplc="3CF85CB6">
      <w:start w:val="1"/>
      <w:numFmt w:val="bullet"/>
      <w:lvlText w:val="o"/>
      <w:lvlJc w:val="left"/>
      <w:pPr>
        <w:ind w:left="185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2" w:tplc="282435E6">
      <w:start w:val="1"/>
      <w:numFmt w:val="bullet"/>
      <w:lvlText w:val="▪"/>
      <w:lvlJc w:val="left"/>
      <w:pPr>
        <w:ind w:left="25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3" w:tplc="FFC2847E">
      <w:start w:val="1"/>
      <w:numFmt w:val="bullet"/>
      <w:lvlText w:val="•"/>
      <w:lvlJc w:val="left"/>
      <w:pPr>
        <w:ind w:left="329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4" w:tplc="4CA278D8">
      <w:start w:val="1"/>
      <w:numFmt w:val="bullet"/>
      <w:lvlText w:val="o"/>
      <w:lvlJc w:val="left"/>
      <w:pPr>
        <w:ind w:left="401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5" w:tplc="87229970">
      <w:start w:val="1"/>
      <w:numFmt w:val="bullet"/>
      <w:lvlText w:val="▪"/>
      <w:lvlJc w:val="left"/>
      <w:pPr>
        <w:ind w:left="473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6" w:tplc="C864460C">
      <w:start w:val="1"/>
      <w:numFmt w:val="bullet"/>
      <w:lvlText w:val="•"/>
      <w:lvlJc w:val="left"/>
      <w:pPr>
        <w:ind w:left="5454" w:hanging="425"/>
      </w:pPr>
      <w:rPr>
        <w:rFonts w:ascii="Symbol" w:eastAsia="Symbol" w:hAnsi="Symbol" w:cs="Symbol"/>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7" w:tplc="C2326CB0">
      <w:start w:val="1"/>
      <w:numFmt w:val="bullet"/>
      <w:lvlText w:val="o"/>
      <w:lvlJc w:val="left"/>
      <w:pPr>
        <w:ind w:left="617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lvl w:ilvl="8" w:tplc="FFBA1924">
      <w:start w:val="1"/>
      <w:numFmt w:val="bullet"/>
      <w:lvlText w:val="▪"/>
      <w:lvlJc w:val="left"/>
      <w:pPr>
        <w:ind w:left="6894" w:hanging="425"/>
      </w:pPr>
      <w:rPr>
        <w:rFonts w:ascii="Arial Unicode MS" w:eastAsia="Arial Unicode MS" w:hAnsi="Arial Unicode MS" w:cs="Arial Unicode MS"/>
        <w:b w:val="0"/>
        <w:bCs w:val="0"/>
        <w:i w:val="0"/>
        <w:iCs w:val="0"/>
        <w:caps w:val="0"/>
        <w:smallCaps w:val="0"/>
        <w:strike w:val="0"/>
        <w:dstrike w:val="0"/>
        <w:outline w:val="0"/>
        <w:shadow w:val="0"/>
        <w:emboss w:val="0"/>
        <w:imprint w:val="0"/>
        <w:spacing w:val="0"/>
        <w:w w:val="100"/>
        <w:kern w:val="0"/>
        <w:position w:val="0"/>
        <w:highlight w:val="none"/>
        <w:u w:val="none"/>
        <w:effect w:val="none"/>
        <w:vertAlign w:val="baseline"/>
      </w:rPr>
    </w:lvl>
  </w:abstractNum>
  <w:abstractNum w:abstractNumId="35" w15:restartNumberingAfterBreak="0">
    <w:nsid w:val="783F681A"/>
    <w:multiLevelType w:val="singleLevel"/>
    <w:tmpl w:val="B7222634"/>
    <w:lvl w:ilvl="0">
      <w:start w:val="1"/>
      <w:numFmt w:val="upperLetter"/>
      <w:pStyle w:val="pr-ean"/>
      <w:lvlText w:val="%1."/>
      <w:lvlJc w:val="left"/>
      <w:pPr>
        <w:tabs>
          <w:tab w:val="num" w:pos="360"/>
        </w:tabs>
        <w:ind w:left="340" w:hanging="340"/>
      </w:pPr>
    </w:lvl>
  </w:abstractNum>
  <w:abstractNum w:abstractNumId="36" w15:restartNumberingAfterBreak="0">
    <w:nsid w:val="7C2C088E"/>
    <w:multiLevelType w:val="hybridMultilevel"/>
    <w:tmpl w:val="AC8AD3C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C7A1F13"/>
    <w:multiLevelType w:val="hybridMultilevel"/>
    <w:tmpl w:val="ADDEC6D6"/>
    <w:lvl w:ilvl="0" w:tplc="965A9E7C">
      <w:numFmt w:val="bullet"/>
      <w:pStyle w:val="eb"/>
      <w:lvlText w:val="-"/>
      <w:lvlJc w:val="left"/>
      <w:pPr>
        <w:ind w:left="1287" w:hanging="360"/>
      </w:pPr>
      <w:rPr>
        <w:rFonts w:ascii="Arial" w:eastAsia="Arial Narrow" w:hAnsi="Arial" w:cs="Aria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38" w15:restartNumberingAfterBreak="0">
    <w:nsid w:val="7F46712A"/>
    <w:multiLevelType w:val="hybridMultilevel"/>
    <w:tmpl w:val="53707738"/>
    <w:lvl w:ilvl="0" w:tplc="DF2080F8">
      <w:start w:val="1"/>
      <w:numFmt w:val="bullet"/>
      <w:lvlText w:val=""/>
      <w:lvlJc w:val="left"/>
      <w:pPr>
        <w:ind w:left="360" w:hanging="360"/>
      </w:pPr>
      <w:rPr>
        <w:rFonts w:ascii="Wingdings 3" w:hAnsi="Wingdings 3" w:hint="default"/>
        <w:color w:val="auto"/>
        <w:sz w:val="20"/>
        <w:szCs w:val="2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28"/>
  </w:num>
  <w:num w:numId="2">
    <w:abstractNumId w:val="34"/>
  </w:num>
  <w:num w:numId="3">
    <w:abstractNumId w:val="29"/>
  </w:num>
  <w:num w:numId="4">
    <w:abstractNumId w:val="27"/>
  </w:num>
  <w:num w:numId="5">
    <w:abstractNumId w:val="5"/>
  </w:num>
  <w:num w:numId="6">
    <w:abstractNumId w:val="26"/>
  </w:num>
  <w:num w:numId="7">
    <w:abstractNumId w:val="12"/>
  </w:num>
  <w:num w:numId="8">
    <w:abstractNumId w:val="21"/>
  </w:num>
  <w:num w:numId="9">
    <w:abstractNumId w:val="0"/>
  </w:num>
  <w:num w:numId="10">
    <w:abstractNumId w:val="35"/>
  </w:num>
  <w:num w:numId="11">
    <w:abstractNumId w:val="7"/>
  </w:num>
  <w:num w:numId="12">
    <w:abstractNumId w:val="10"/>
  </w:num>
  <w:num w:numId="13">
    <w:abstractNumId w:val="20"/>
  </w:num>
  <w:num w:numId="14">
    <w:abstractNumId w:val="15"/>
  </w:num>
  <w:num w:numId="15">
    <w:abstractNumId w:val="24"/>
  </w:num>
  <w:num w:numId="16">
    <w:abstractNumId w:val="37"/>
  </w:num>
  <w:num w:numId="17">
    <w:abstractNumId w:val="31"/>
  </w:num>
  <w:num w:numId="18">
    <w:abstractNumId w:val="22"/>
  </w:num>
  <w:num w:numId="19">
    <w:abstractNumId w:val="32"/>
  </w:num>
  <w:num w:numId="20">
    <w:abstractNumId w:val="1"/>
  </w:num>
  <w:num w:numId="21">
    <w:abstractNumId w:val="18"/>
  </w:num>
  <w:num w:numId="22">
    <w:abstractNumId w:val="2"/>
  </w:num>
  <w:num w:numId="23">
    <w:abstractNumId w:val="33"/>
  </w:num>
  <w:num w:numId="24">
    <w:abstractNumId w:val="4"/>
  </w:num>
  <w:num w:numId="25">
    <w:abstractNumId w:val="19"/>
  </w:num>
  <w:num w:numId="26">
    <w:abstractNumId w:val="16"/>
  </w:num>
  <w:num w:numId="27">
    <w:abstractNumId w:val="9"/>
  </w:num>
  <w:num w:numId="28">
    <w:abstractNumId w:val="3"/>
  </w:num>
  <w:num w:numId="29">
    <w:abstractNumId w:val="11"/>
  </w:num>
  <w:num w:numId="30">
    <w:abstractNumId w:val="36"/>
  </w:num>
  <w:num w:numId="31">
    <w:abstractNumId w:val="14"/>
  </w:num>
  <w:num w:numId="32">
    <w:abstractNumId w:val="30"/>
  </w:num>
  <w:num w:numId="33">
    <w:abstractNumId w:val="8"/>
  </w:num>
  <w:num w:numId="34">
    <w:abstractNumId w:val="25"/>
  </w:num>
  <w:num w:numId="35">
    <w:abstractNumId w:val="6"/>
  </w:num>
  <w:num w:numId="36">
    <w:abstractNumId w:val="17"/>
  </w:num>
  <w:num w:numId="37">
    <w:abstractNumId w:val="13"/>
  </w:num>
  <w:num w:numId="38">
    <w:abstractNumId w:val="23"/>
  </w:num>
  <w:num w:numId="39">
    <w:abstractNumId w:val="3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intFractionalCharacterWidth/>
  <w:activeWritingStyle w:appName="MSWord" w:lang="fr-FR" w:vendorID="9" w:dllVersion="512" w:checkStyle="1"/>
  <w:activeWritingStyle w:appName="MSWord" w:lang="ar-SA" w:vendorID="4" w:dllVersion="512"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11E70"/>
    <w:rsid w:val="00000053"/>
    <w:rsid w:val="00000647"/>
    <w:rsid w:val="00002CDD"/>
    <w:rsid w:val="00002FBD"/>
    <w:rsid w:val="00004C08"/>
    <w:rsid w:val="00005D65"/>
    <w:rsid w:val="00006A94"/>
    <w:rsid w:val="0001071C"/>
    <w:rsid w:val="00011A6B"/>
    <w:rsid w:val="0001365B"/>
    <w:rsid w:val="00014500"/>
    <w:rsid w:val="00014A2C"/>
    <w:rsid w:val="00014AC7"/>
    <w:rsid w:val="00021FD3"/>
    <w:rsid w:val="00022E4E"/>
    <w:rsid w:val="000235BA"/>
    <w:rsid w:val="00025246"/>
    <w:rsid w:val="00027BE8"/>
    <w:rsid w:val="00032292"/>
    <w:rsid w:val="000322BD"/>
    <w:rsid w:val="00033176"/>
    <w:rsid w:val="00033898"/>
    <w:rsid w:val="00035D24"/>
    <w:rsid w:val="000365BD"/>
    <w:rsid w:val="00036F1C"/>
    <w:rsid w:val="00037916"/>
    <w:rsid w:val="00042206"/>
    <w:rsid w:val="00044E91"/>
    <w:rsid w:val="00045E83"/>
    <w:rsid w:val="000467CE"/>
    <w:rsid w:val="0004728E"/>
    <w:rsid w:val="000473AA"/>
    <w:rsid w:val="00047532"/>
    <w:rsid w:val="00047CDA"/>
    <w:rsid w:val="0005358B"/>
    <w:rsid w:val="00054D6A"/>
    <w:rsid w:val="00055B24"/>
    <w:rsid w:val="00057F6F"/>
    <w:rsid w:val="0006050E"/>
    <w:rsid w:val="00061338"/>
    <w:rsid w:val="00062285"/>
    <w:rsid w:val="00063F7E"/>
    <w:rsid w:val="00064FB3"/>
    <w:rsid w:val="000650D2"/>
    <w:rsid w:val="00065ED5"/>
    <w:rsid w:val="00066225"/>
    <w:rsid w:val="00066DA0"/>
    <w:rsid w:val="000677F0"/>
    <w:rsid w:val="000678EA"/>
    <w:rsid w:val="00071443"/>
    <w:rsid w:val="00073C72"/>
    <w:rsid w:val="00073C92"/>
    <w:rsid w:val="000742EC"/>
    <w:rsid w:val="000749C5"/>
    <w:rsid w:val="00075DFB"/>
    <w:rsid w:val="0007678B"/>
    <w:rsid w:val="00076F3C"/>
    <w:rsid w:val="0007713D"/>
    <w:rsid w:val="00081D78"/>
    <w:rsid w:val="000823CE"/>
    <w:rsid w:val="00082805"/>
    <w:rsid w:val="000830B2"/>
    <w:rsid w:val="00083790"/>
    <w:rsid w:val="00084437"/>
    <w:rsid w:val="00086608"/>
    <w:rsid w:val="000874D5"/>
    <w:rsid w:val="000875AD"/>
    <w:rsid w:val="00087A39"/>
    <w:rsid w:val="00087B21"/>
    <w:rsid w:val="00090123"/>
    <w:rsid w:val="00090CBF"/>
    <w:rsid w:val="0009107C"/>
    <w:rsid w:val="00091885"/>
    <w:rsid w:val="000928B3"/>
    <w:rsid w:val="00093771"/>
    <w:rsid w:val="0009449C"/>
    <w:rsid w:val="00094A5A"/>
    <w:rsid w:val="000957A2"/>
    <w:rsid w:val="00095B31"/>
    <w:rsid w:val="00095CDA"/>
    <w:rsid w:val="000963D1"/>
    <w:rsid w:val="00096766"/>
    <w:rsid w:val="00096AEC"/>
    <w:rsid w:val="000975A7"/>
    <w:rsid w:val="000A192D"/>
    <w:rsid w:val="000A2EE0"/>
    <w:rsid w:val="000A4840"/>
    <w:rsid w:val="000A4FA0"/>
    <w:rsid w:val="000A5959"/>
    <w:rsid w:val="000A6002"/>
    <w:rsid w:val="000B0B33"/>
    <w:rsid w:val="000B1802"/>
    <w:rsid w:val="000B1E15"/>
    <w:rsid w:val="000B1FFD"/>
    <w:rsid w:val="000B3A26"/>
    <w:rsid w:val="000B536B"/>
    <w:rsid w:val="000B57F9"/>
    <w:rsid w:val="000B581E"/>
    <w:rsid w:val="000B6B43"/>
    <w:rsid w:val="000B72B0"/>
    <w:rsid w:val="000B791B"/>
    <w:rsid w:val="000C1EA7"/>
    <w:rsid w:val="000C2CDF"/>
    <w:rsid w:val="000C565F"/>
    <w:rsid w:val="000C6269"/>
    <w:rsid w:val="000C6D1C"/>
    <w:rsid w:val="000D004A"/>
    <w:rsid w:val="000D15FF"/>
    <w:rsid w:val="000D1E0E"/>
    <w:rsid w:val="000D3EB9"/>
    <w:rsid w:val="000D4B0A"/>
    <w:rsid w:val="000D739D"/>
    <w:rsid w:val="000D77D6"/>
    <w:rsid w:val="000E059F"/>
    <w:rsid w:val="000E0775"/>
    <w:rsid w:val="000E1041"/>
    <w:rsid w:val="000E2996"/>
    <w:rsid w:val="000E3466"/>
    <w:rsid w:val="000E3CC2"/>
    <w:rsid w:val="000E6892"/>
    <w:rsid w:val="000F155D"/>
    <w:rsid w:val="000F169F"/>
    <w:rsid w:val="000F28E9"/>
    <w:rsid w:val="000F386F"/>
    <w:rsid w:val="000F4E30"/>
    <w:rsid w:val="000F631A"/>
    <w:rsid w:val="00100A65"/>
    <w:rsid w:val="001028D6"/>
    <w:rsid w:val="00102F13"/>
    <w:rsid w:val="00103CDC"/>
    <w:rsid w:val="001045FB"/>
    <w:rsid w:val="00105440"/>
    <w:rsid w:val="00105E9F"/>
    <w:rsid w:val="001061A0"/>
    <w:rsid w:val="00106599"/>
    <w:rsid w:val="001079B4"/>
    <w:rsid w:val="00110A9A"/>
    <w:rsid w:val="00110DF2"/>
    <w:rsid w:val="00110F90"/>
    <w:rsid w:val="00112600"/>
    <w:rsid w:val="0011580B"/>
    <w:rsid w:val="00116F2D"/>
    <w:rsid w:val="001223CF"/>
    <w:rsid w:val="001238F0"/>
    <w:rsid w:val="00123F5E"/>
    <w:rsid w:val="001247D0"/>
    <w:rsid w:val="001256E9"/>
    <w:rsid w:val="00132B87"/>
    <w:rsid w:val="00133C17"/>
    <w:rsid w:val="00135C29"/>
    <w:rsid w:val="00135E6F"/>
    <w:rsid w:val="001376F5"/>
    <w:rsid w:val="00137FC3"/>
    <w:rsid w:val="00140195"/>
    <w:rsid w:val="0014169B"/>
    <w:rsid w:val="0014258D"/>
    <w:rsid w:val="00142EF5"/>
    <w:rsid w:val="001431A3"/>
    <w:rsid w:val="0014374D"/>
    <w:rsid w:val="00144A50"/>
    <w:rsid w:val="00145049"/>
    <w:rsid w:val="0014584B"/>
    <w:rsid w:val="00145DD1"/>
    <w:rsid w:val="0014701E"/>
    <w:rsid w:val="00150A21"/>
    <w:rsid w:val="00151A68"/>
    <w:rsid w:val="001522AE"/>
    <w:rsid w:val="001527A8"/>
    <w:rsid w:val="00152920"/>
    <w:rsid w:val="00152AFB"/>
    <w:rsid w:val="001538F6"/>
    <w:rsid w:val="00153C84"/>
    <w:rsid w:val="00153CD3"/>
    <w:rsid w:val="0015457D"/>
    <w:rsid w:val="0015520E"/>
    <w:rsid w:val="00155A61"/>
    <w:rsid w:val="001560A9"/>
    <w:rsid w:val="00156587"/>
    <w:rsid w:val="00156D1C"/>
    <w:rsid w:val="00157A5A"/>
    <w:rsid w:val="00160903"/>
    <w:rsid w:val="00160E26"/>
    <w:rsid w:val="00161650"/>
    <w:rsid w:val="00161DAF"/>
    <w:rsid w:val="00162062"/>
    <w:rsid w:val="001621BA"/>
    <w:rsid w:val="00163F95"/>
    <w:rsid w:val="001642D4"/>
    <w:rsid w:val="0016459A"/>
    <w:rsid w:val="001648A5"/>
    <w:rsid w:val="00164A33"/>
    <w:rsid w:val="00164C63"/>
    <w:rsid w:val="00170A26"/>
    <w:rsid w:val="00171B5F"/>
    <w:rsid w:val="0017220C"/>
    <w:rsid w:val="00172CAB"/>
    <w:rsid w:val="0017308F"/>
    <w:rsid w:val="001755CD"/>
    <w:rsid w:val="001767DA"/>
    <w:rsid w:val="00176CE5"/>
    <w:rsid w:val="0018019D"/>
    <w:rsid w:val="001826EB"/>
    <w:rsid w:val="00182D5B"/>
    <w:rsid w:val="00182F4A"/>
    <w:rsid w:val="001842A8"/>
    <w:rsid w:val="00184E88"/>
    <w:rsid w:val="001856D3"/>
    <w:rsid w:val="00185CB5"/>
    <w:rsid w:val="001908B5"/>
    <w:rsid w:val="001917A9"/>
    <w:rsid w:val="001919EC"/>
    <w:rsid w:val="00192FF8"/>
    <w:rsid w:val="00193CA4"/>
    <w:rsid w:val="00193D58"/>
    <w:rsid w:val="001941B7"/>
    <w:rsid w:val="00194E82"/>
    <w:rsid w:val="0019543D"/>
    <w:rsid w:val="001959D4"/>
    <w:rsid w:val="001968DC"/>
    <w:rsid w:val="0019728F"/>
    <w:rsid w:val="001A01D4"/>
    <w:rsid w:val="001A05FA"/>
    <w:rsid w:val="001A3423"/>
    <w:rsid w:val="001A3905"/>
    <w:rsid w:val="001A3D6E"/>
    <w:rsid w:val="001A4023"/>
    <w:rsid w:val="001A58ED"/>
    <w:rsid w:val="001A6B0F"/>
    <w:rsid w:val="001A78DD"/>
    <w:rsid w:val="001B1D10"/>
    <w:rsid w:val="001B2620"/>
    <w:rsid w:val="001B2848"/>
    <w:rsid w:val="001B2F9E"/>
    <w:rsid w:val="001B4707"/>
    <w:rsid w:val="001B47BF"/>
    <w:rsid w:val="001B5174"/>
    <w:rsid w:val="001B69A9"/>
    <w:rsid w:val="001B780E"/>
    <w:rsid w:val="001C0ADA"/>
    <w:rsid w:val="001C1228"/>
    <w:rsid w:val="001C130A"/>
    <w:rsid w:val="001C358D"/>
    <w:rsid w:val="001C6744"/>
    <w:rsid w:val="001C7116"/>
    <w:rsid w:val="001C71B8"/>
    <w:rsid w:val="001C7D3E"/>
    <w:rsid w:val="001D012B"/>
    <w:rsid w:val="001D01D4"/>
    <w:rsid w:val="001D0D52"/>
    <w:rsid w:val="001D22E6"/>
    <w:rsid w:val="001D4490"/>
    <w:rsid w:val="001D455E"/>
    <w:rsid w:val="001E13EA"/>
    <w:rsid w:val="001E2178"/>
    <w:rsid w:val="001E220E"/>
    <w:rsid w:val="001E38D2"/>
    <w:rsid w:val="001E4127"/>
    <w:rsid w:val="001E49FA"/>
    <w:rsid w:val="001E64BF"/>
    <w:rsid w:val="001F0521"/>
    <w:rsid w:val="001F10C4"/>
    <w:rsid w:val="001F180D"/>
    <w:rsid w:val="001F1A4B"/>
    <w:rsid w:val="001F240A"/>
    <w:rsid w:val="001F265F"/>
    <w:rsid w:val="001F2D59"/>
    <w:rsid w:val="001F4A57"/>
    <w:rsid w:val="001F5EA9"/>
    <w:rsid w:val="001F65D2"/>
    <w:rsid w:val="001F67A3"/>
    <w:rsid w:val="001F7F9A"/>
    <w:rsid w:val="002004EA"/>
    <w:rsid w:val="00200C27"/>
    <w:rsid w:val="00200FB8"/>
    <w:rsid w:val="002014FC"/>
    <w:rsid w:val="00201E94"/>
    <w:rsid w:val="00203ADA"/>
    <w:rsid w:val="00204B21"/>
    <w:rsid w:val="0020615D"/>
    <w:rsid w:val="00206266"/>
    <w:rsid w:val="002077C2"/>
    <w:rsid w:val="00210A1E"/>
    <w:rsid w:val="00211016"/>
    <w:rsid w:val="002129F7"/>
    <w:rsid w:val="00212BE3"/>
    <w:rsid w:val="00213405"/>
    <w:rsid w:val="002145E5"/>
    <w:rsid w:val="00216B98"/>
    <w:rsid w:val="00216D5F"/>
    <w:rsid w:val="00217D10"/>
    <w:rsid w:val="00217E4B"/>
    <w:rsid w:val="002203D4"/>
    <w:rsid w:val="0022162C"/>
    <w:rsid w:val="00222495"/>
    <w:rsid w:val="0022261B"/>
    <w:rsid w:val="00222BE7"/>
    <w:rsid w:val="00223534"/>
    <w:rsid w:val="00223B3D"/>
    <w:rsid w:val="00224415"/>
    <w:rsid w:val="002244D9"/>
    <w:rsid w:val="00224688"/>
    <w:rsid w:val="00224C9F"/>
    <w:rsid w:val="00225622"/>
    <w:rsid w:val="002264AD"/>
    <w:rsid w:val="00227846"/>
    <w:rsid w:val="0023219B"/>
    <w:rsid w:val="002321A8"/>
    <w:rsid w:val="00232CB4"/>
    <w:rsid w:val="00233565"/>
    <w:rsid w:val="00235C03"/>
    <w:rsid w:val="002376FC"/>
    <w:rsid w:val="002400CA"/>
    <w:rsid w:val="0024089E"/>
    <w:rsid w:val="00242976"/>
    <w:rsid w:val="0024326C"/>
    <w:rsid w:val="002438F5"/>
    <w:rsid w:val="002440B3"/>
    <w:rsid w:val="002445D8"/>
    <w:rsid w:val="00245CC3"/>
    <w:rsid w:val="0024635E"/>
    <w:rsid w:val="00246BFE"/>
    <w:rsid w:val="0025071D"/>
    <w:rsid w:val="00251EA7"/>
    <w:rsid w:val="0025368C"/>
    <w:rsid w:val="002543EB"/>
    <w:rsid w:val="0025546F"/>
    <w:rsid w:val="0025567D"/>
    <w:rsid w:val="002566C1"/>
    <w:rsid w:val="002577F0"/>
    <w:rsid w:val="0025787C"/>
    <w:rsid w:val="00260584"/>
    <w:rsid w:val="00260701"/>
    <w:rsid w:val="0026112E"/>
    <w:rsid w:val="00261363"/>
    <w:rsid w:val="00263910"/>
    <w:rsid w:val="00264AA7"/>
    <w:rsid w:val="00265102"/>
    <w:rsid w:val="002652D3"/>
    <w:rsid w:val="00266638"/>
    <w:rsid w:val="00266FE7"/>
    <w:rsid w:val="0027063F"/>
    <w:rsid w:val="00270E08"/>
    <w:rsid w:val="00270E94"/>
    <w:rsid w:val="00271702"/>
    <w:rsid w:val="0027250E"/>
    <w:rsid w:val="0027372D"/>
    <w:rsid w:val="00273A01"/>
    <w:rsid w:val="00274B73"/>
    <w:rsid w:val="00274EA2"/>
    <w:rsid w:val="00275D4F"/>
    <w:rsid w:val="00276513"/>
    <w:rsid w:val="00276BB9"/>
    <w:rsid w:val="00276C2E"/>
    <w:rsid w:val="00280F83"/>
    <w:rsid w:val="00281ADD"/>
    <w:rsid w:val="00282704"/>
    <w:rsid w:val="00282F70"/>
    <w:rsid w:val="00282F77"/>
    <w:rsid w:val="002833D1"/>
    <w:rsid w:val="002841F4"/>
    <w:rsid w:val="0028466A"/>
    <w:rsid w:val="00286EE9"/>
    <w:rsid w:val="0028779C"/>
    <w:rsid w:val="00287AE6"/>
    <w:rsid w:val="00287DB0"/>
    <w:rsid w:val="0029029A"/>
    <w:rsid w:val="00290ABC"/>
    <w:rsid w:val="00290C90"/>
    <w:rsid w:val="002911E3"/>
    <w:rsid w:val="00291C87"/>
    <w:rsid w:val="00293302"/>
    <w:rsid w:val="00294231"/>
    <w:rsid w:val="00294DE1"/>
    <w:rsid w:val="00296B1B"/>
    <w:rsid w:val="002A19B6"/>
    <w:rsid w:val="002A1CDB"/>
    <w:rsid w:val="002A219B"/>
    <w:rsid w:val="002A522B"/>
    <w:rsid w:val="002A5299"/>
    <w:rsid w:val="002A75B3"/>
    <w:rsid w:val="002A7ED4"/>
    <w:rsid w:val="002B01B8"/>
    <w:rsid w:val="002B01BC"/>
    <w:rsid w:val="002B1BB9"/>
    <w:rsid w:val="002B1F7E"/>
    <w:rsid w:val="002B21F7"/>
    <w:rsid w:val="002B2551"/>
    <w:rsid w:val="002B295F"/>
    <w:rsid w:val="002B2D3F"/>
    <w:rsid w:val="002B310E"/>
    <w:rsid w:val="002B4AA1"/>
    <w:rsid w:val="002B4B25"/>
    <w:rsid w:val="002B5AC7"/>
    <w:rsid w:val="002B6036"/>
    <w:rsid w:val="002B67C2"/>
    <w:rsid w:val="002B688A"/>
    <w:rsid w:val="002B71AE"/>
    <w:rsid w:val="002C19D8"/>
    <w:rsid w:val="002C1E27"/>
    <w:rsid w:val="002C2B21"/>
    <w:rsid w:val="002C3024"/>
    <w:rsid w:val="002C45FF"/>
    <w:rsid w:val="002C50D8"/>
    <w:rsid w:val="002C70CD"/>
    <w:rsid w:val="002D065B"/>
    <w:rsid w:val="002D0C4F"/>
    <w:rsid w:val="002D1438"/>
    <w:rsid w:val="002D3910"/>
    <w:rsid w:val="002D4CF8"/>
    <w:rsid w:val="002D4F4F"/>
    <w:rsid w:val="002D503D"/>
    <w:rsid w:val="002D59B9"/>
    <w:rsid w:val="002D6D58"/>
    <w:rsid w:val="002D74EC"/>
    <w:rsid w:val="002E3731"/>
    <w:rsid w:val="002E3F29"/>
    <w:rsid w:val="002E4863"/>
    <w:rsid w:val="002E49B8"/>
    <w:rsid w:val="002E5B95"/>
    <w:rsid w:val="002E63E1"/>
    <w:rsid w:val="002E641E"/>
    <w:rsid w:val="002E7404"/>
    <w:rsid w:val="002F36F8"/>
    <w:rsid w:val="002F3A8B"/>
    <w:rsid w:val="002F4FF1"/>
    <w:rsid w:val="002F63EA"/>
    <w:rsid w:val="002F7A82"/>
    <w:rsid w:val="00300AF7"/>
    <w:rsid w:val="00300FE0"/>
    <w:rsid w:val="00305FD0"/>
    <w:rsid w:val="00307BBF"/>
    <w:rsid w:val="0031005A"/>
    <w:rsid w:val="00310839"/>
    <w:rsid w:val="00311370"/>
    <w:rsid w:val="0031151B"/>
    <w:rsid w:val="00314DFA"/>
    <w:rsid w:val="003204CD"/>
    <w:rsid w:val="0032121A"/>
    <w:rsid w:val="0032135D"/>
    <w:rsid w:val="0032167D"/>
    <w:rsid w:val="00322829"/>
    <w:rsid w:val="003234D8"/>
    <w:rsid w:val="0032367A"/>
    <w:rsid w:val="00324392"/>
    <w:rsid w:val="0032523E"/>
    <w:rsid w:val="00325AD3"/>
    <w:rsid w:val="00325B9D"/>
    <w:rsid w:val="00325F79"/>
    <w:rsid w:val="00330CCA"/>
    <w:rsid w:val="00331BBC"/>
    <w:rsid w:val="00332698"/>
    <w:rsid w:val="003328CA"/>
    <w:rsid w:val="0033371D"/>
    <w:rsid w:val="00333E6D"/>
    <w:rsid w:val="00334CC6"/>
    <w:rsid w:val="003359B3"/>
    <w:rsid w:val="00336505"/>
    <w:rsid w:val="00336D17"/>
    <w:rsid w:val="00340D38"/>
    <w:rsid w:val="003419AD"/>
    <w:rsid w:val="003429ED"/>
    <w:rsid w:val="00342BF0"/>
    <w:rsid w:val="003430A0"/>
    <w:rsid w:val="00345271"/>
    <w:rsid w:val="00345B90"/>
    <w:rsid w:val="003500B5"/>
    <w:rsid w:val="003504BE"/>
    <w:rsid w:val="00351259"/>
    <w:rsid w:val="003512DC"/>
    <w:rsid w:val="00351B87"/>
    <w:rsid w:val="00351CD0"/>
    <w:rsid w:val="00353213"/>
    <w:rsid w:val="003535F8"/>
    <w:rsid w:val="00354FD6"/>
    <w:rsid w:val="0035562C"/>
    <w:rsid w:val="00356055"/>
    <w:rsid w:val="00357128"/>
    <w:rsid w:val="003605F4"/>
    <w:rsid w:val="00364EBC"/>
    <w:rsid w:val="00365EA6"/>
    <w:rsid w:val="00366D2D"/>
    <w:rsid w:val="003673FF"/>
    <w:rsid w:val="00367F95"/>
    <w:rsid w:val="0037037A"/>
    <w:rsid w:val="00371135"/>
    <w:rsid w:val="0037151B"/>
    <w:rsid w:val="00371999"/>
    <w:rsid w:val="00372DC2"/>
    <w:rsid w:val="00373B34"/>
    <w:rsid w:val="00374B67"/>
    <w:rsid w:val="00375ACD"/>
    <w:rsid w:val="00376D3F"/>
    <w:rsid w:val="003805D6"/>
    <w:rsid w:val="003819A7"/>
    <w:rsid w:val="003834D6"/>
    <w:rsid w:val="003836AA"/>
    <w:rsid w:val="003847A0"/>
    <w:rsid w:val="00384F5E"/>
    <w:rsid w:val="00385F7B"/>
    <w:rsid w:val="0038634C"/>
    <w:rsid w:val="00386A4B"/>
    <w:rsid w:val="00387788"/>
    <w:rsid w:val="0039069C"/>
    <w:rsid w:val="00390F10"/>
    <w:rsid w:val="00390FFE"/>
    <w:rsid w:val="00391391"/>
    <w:rsid w:val="00391508"/>
    <w:rsid w:val="00393347"/>
    <w:rsid w:val="00393897"/>
    <w:rsid w:val="00393974"/>
    <w:rsid w:val="00395228"/>
    <w:rsid w:val="00395552"/>
    <w:rsid w:val="003959E0"/>
    <w:rsid w:val="003975D6"/>
    <w:rsid w:val="003A1842"/>
    <w:rsid w:val="003A4433"/>
    <w:rsid w:val="003A5772"/>
    <w:rsid w:val="003A6363"/>
    <w:rsid w:val="003B31D4"/>
    <w:rsid w:val="003B31DB"/>
    <w:rsid w:val="003B38FF"/>
    <w:rsid w:val="003B423E"/>
    <w:rsid w:val="003B49BF"/>
    <w:rsid w:val="003B5C5B"/>
    <w:rsid w:val="003B5F08"/>
    <w:rsid w:val="003C0137"/>
    <w:rsid w:val="003C1038"/>
    <w:rsid w:val="003C1422"/>
    <w:rsid w:val="003C14EA"/>
    <w:rsid w:val="003C151D"/>
    <w:rsid w:val="003C1E0C"/>
    <w:rsid w:val="003C45F3"/>
    <w:rsid w:val="003C5F37"/>
    <w:rsid w:val="003C6CD5"/>
    <w:rsid w:val="003C7704"/>
    <w:rsid w:val="003D0DC7"/>
    <w:rsid w:val="003D143E"/>
    <w:rsid w:val="003D3FE0"/>
    <w:rsid w:val="003D4354"/>
    <w:rsid w:val="003D440F"/>
    <w:rsid w:val="003D50B6"/>
    <w:rsid w:val="003D6597"/>
    <w:rsid w:val="003D7003"/>
    <w:rsid w:val="003D7D68"/>
    <w:rsid w:val="003E2D64"/>
    <w:rsid w:val="003E3687"/>
    <w:rsid w:val="003E4704"/>
    <w:rsid w:val="003E6E71"/>
    <w:rsid w:val="003E75D0"/>
    <w:rsid w:val="003E7B7D"/>
    <w:rsid w:val="003E7BB9"/>
    <w:rsid w:val="003F0104"/>
    <w:rsid w:val="003F0429"/>
    <w:rsid w:val="003F104D"/>
    <w:rsid w:val="003F1C3D"/>
    <w:rsid w:val="003F3184"/>
    <w:rsid w:val="003F33A3"/>
    <w:rsid w:val="003F34FE"/>
    <w:rsid w:val="003F392A"/>
    <w:rsid w:val="003F4604"/>
    <w:rsid w:val="003F563A"/>
    <w:rsid w:val="003F5BD7"/>
    <w:rsid w:val="003F5FD1"/>
    <w:rsid w:val="003F6030"/>
    <w:rsid w:val="003F63E5"/>
    <w:rsid w:val="00400994"/>
    <w:rsid w:val="00400F0E"/>
    <w:rsid w:val="00402A65"/>
    <w:rsid w:val="0040307A"/>
    <w:rsid w:val="0040328E"/>
    <w:rsid w:val="004033C6"/>
    <w:rsid w:val="0040591D"/>
    <w:rsid w:val="00407033"/>
    <w:rsid w:val="00410056"/>
    <w:rsid w:val="004129BA"/>
    <w:rsid w:val="00414632"/>
    <w:rsid w:val="00414C4E"/>
    <w:rsid w:val="00415A0F"/>
    <w:rsid w:val="004163B9"/>
    <w:rsid w:val="004174FD"/>
    <w:rsid w:val="0041750D"/>
    <w:rsid w:val="004177EC"/>
    <w:rsid w:val="00424AEA"/>
    <w:rsid w:val="00424EC5"/>
    <w:rsid w:val="00427293"/>
    <w:rsid w:val="00427CAD"/>
    <w:rsid w:val="0043123C"/>
    <w:rsid w:val="00431862"/>
    <w:rsid w:val="00432542"/>
    <w:rsid w:val="00434F4A"/>
    <w:rsid w:val="00443841"/>
    <w:rsid w:val="00443A62"/>
    <w:rsid w:val="004454D2"/>
    <w:rsid w:val="004454D3"/>
    <w:rsid w:val="004454EE"/>
    <w:rsid w:val="0044599D"/>
    <w:rsid w:val="00446902"/>
    <w:rsid w:val="00446919"/>
    <w:rsid w:val="00446C46"/>
    <w:rsid w:val="00447305"/>
    <w:rsid w:val="00447C3E"/>
    <w:rsid w:val="00450CA8"/>
    <w:rsid w:val="004531A5"/>
    <w:rsid w:val="004541F5"/>
    <w:rsid w:val="00454307"/>
    <w:rsid w:val="00454340"/>
    <w:rsid w:val="004550DC"/>
    <w:rsid w:val="00456277"/>
    <w:rsid w:val="004571F1"/>
    <w:rsid w:val="00457839"/>
    <w:rsid w:val="00460953"/>
    <w:rsid w:val="00462289"/>
    <w:rsid w:val="004642C8"/>
    <w:rsid w:val="00465612"/>
    <w:rsid w:val="00466182"/>
    <w:rsid w:val="004701A3"/>
    <w:rsid w:val="004710A4"/>
    <w:rsid w:val="00474CB9"/>
    <w:rsid w:val="00476321"/>
    <w:rsid w:val="00476911"/>
    <w:rsid w:val="00477236"/>
    <w:rsid w:val="00480A2C"/>
    <w:rsid w:val="00480FF4"/>
    <w:rsid w:val="00481347"/>
    <w:rsid w:val="00481620"/>
    <w:rsid w:val="004817E1"/>
    <w:rsid w:val="004818FC"/>
    <w:rsid w:val="00483017"/>
    <w:rsid w:val="004845F2"/>
    <w:rsid w:val="004848EA"/>
    <w:rsid w:val="00484AE1"/>
    <w:rsid w:val="00486761"/>
    <w:rsid w:val="00486F5A"/>
    <w:rsid w:val="004874C7"/>
    <w:rsid w:val="0049160E"/>
    <w:rsid w:val="00492D48"/>
    <w:rsid w:val="004939C4"/>
    <w:rsid w:val="00494503"/>
    <w:rsid w:val="00496264"/>
    <w:rsid w:val="0049670A"/>
    <w:rsid w:val="004970A5"/>
    <w:rsid w:val="00497245"/>
    <w:rsid w:val="004972CA"/>
    <w:rsid w:val="004975A6"/>
    <w:rsid w:val="004A51E2"/>
    <w:rsid w:val="004A5EBF"/>
    <w:rsid w:val="004A663C"/>
    <w:rsid w:val="004A6AE3"/>
    <w:rsid w:val="004A7170"/>
    <w:rsid w:val="004A7CE6"/>
    <w:rsid w:val="004B0835"/>
    <w:rsid w:val="004B1B61"/>
    <w:rsid w:val="004B3D39"/>
    <w:rsid w:val="004B70EA"/>
    <w:rsid w:val="004B733B"/>
    <w:rsid w:val="004B78E4"/>
    <w:rsid w:val="004C00C8"/>
    <w:rsid w:val="004C0278"/>
    <w:rsid w:val="004C1EAC"/>
    <w:rsid w:val="004C2638"/>
    <w:rsid w:val="004C4315"/>
    <w:rsid w:val="004C4D7A"/>
    <w:rsid w:val="004C4F00"/>
    <w:rsid w:val="004C5ED8"/>
    <w:rsid w:val="004C6A4F"/>
    <w:rsid w:val="004C7B6C"/>
    <w:rsid w:val="004C7DDF"/>
    <w:rsid w:val="004C7E17"/>
    <w:rsid w:val="004D02B2"/>
    <w:rsid w:val="004D041E"/>
    <w:rsid w:val="004D2A6F"/>
    <w:rsid w:val="004D2E02"/>
    <w:rsid w:val="004D2E4D"/>
    <w:rsid w:val="004D370E"/>
    <w:rsid w:val="004D5911"/>
    <w:rsid w:val="004D6BA6"/>
    <w:rsid w:val="004D7797"/>
    <w:rsid w:val="004E02F1"/>
    <w:rsid w:val="004E0BA3"/>
    <w:rsid w:val="004E124F"/>
    <w:rsid w:val="004E1B38"/>
    <w:rsid w:val="004E279C"/>
    <w:rsid w:val="004E2ABA"/>
    <w:rsid w:val="004E2B9C"/>
    <w:rsid w:val="004E3CE2"/>
    <w:rsid w:val="004E4F12"/>
    <w:rsid w:val="004E54F4"/>
    <w:rsid w:val="004E57AC"/>
    <w:rsid w:val="004E72E7"/>
    <w:rsid w:val="004F05BB"/>
    <w:rsid w:val="004F3712"/>
    <w:rsid w:val="004F436E"/>
    <w:rsid w:val="004F4810"/>
    <w:rsid w:val="004F5B58"/>
    <w:rsid w:val="004F63A5"/>
    <w:rsid w:val="004F6AFC"/>
    <w:rsid w:val="004F7009"/>
    <w:rsid w:val="00500649"/>
    <w:rsid w:val="00503DAA"/>
    <w:rsid w:val="00503ED8"/>
    <w:rsid w:val="00504A79"/>
    <w:rsid w:val="00505D34"/>
    <w:rsid w:val="00506599"/>
    <w:rsid w:val="00506FAB"/>
    <w:rsid w:val="00507AA3"/>
    <w:rsid w:val="00513694"/>
    <w:rsid w:val="00513A25"/>
    <w:rsid w:val="005143BC"/>
    <w:rsid w:val="00514768"/>
    <w:rsid w:val="00514A8E"/>
    <w:rsid w:val="00515273"/>
    <w:rsid w:val="00516662"/>
    <w:rsid w:val="0051760B"/>
    <w:rsid w:val="005200E2"/>
    <w:rsid w:val="00521ACB"/>
    <w:rsid w:val="00521C76"/>
    <w:rsid w:val="00522DEF"/>
    <w:rsid w:val="00522F16"/>
    <w:rsid w:val="00523DCE"/>
    <w:rsid w:val="00527B96"/>
    <w:rsid w:val="00530BF7"/>
    <w:rsid w:val="00530DB5"/>
    <w:rsid w:val="005310F2"/>
    <w:rsid w:val="00531CB7"/>
    <w:rsid w:val="005326E8"/>
    <w:rsid w:val="00534946"/>
    <w:rsid w:val="00534A3D"/>
    <w:rsid w:val="0053730A"/>
    <w:rsid w:val="00540B60"/>
    <w:rsid w:val="005419DD"/>
    <w:rsid w:val="0054290E"/>
    <w:rsid w:val="00542F3F"/>
    <w:rsid w:val="00542F99"/>
    <w:rsid w:val="005438ED"/>
    <w:rsid w:val="005442B0"/>
    <w:rsid w:val="00544F5E"/>
    <w:rsid w:val="005457BD"/>
    <w:rsid w:val="005506F0"/>
    <w:rsid w:val="00550A7C"/>
    <w:rsid w:val="00550B91"/>
    <w:rsid w:val="00551926"/>
    <w:rsid w:val="00551991"/>
    <w:rsid w:val="00551DD4"/>
    <w:rsid w:val="0055246A"/>
    <w:rsid w:val="0055293C"/>
    <w:rsid w:val="00552A89"/>
    <w:rsid w:val="00552E5D"/>
    <w:rsid w:val="005539D7"/>
    <w:rsid w:val="00553ACB"/>
    <w:rsid w:val="0055438C"/>
    <w:rsid w:val="00555689"/>
    <w:rsid w:val="0055568D"/>
    <w:rsid w:val="00555CC6"/>
    <w:rsid w:val="00557167"/>
    <w:rsid w:val="00560314"/>
    <w:rsid w:val="005604B1"/>
    <w:rsid w:val="00561CF8"/>
    <w:rsid w:val="00563016"/>
    <w:rsid w:val="005633B3"/>
    <w:rsid w:val="00563FF7"/>
    <w:rsid w:val="00564412"/>
    <w:rsid w:val="00564B65"/>
    <w:rsid w:val="00565704"/>
    <w:rsid w:val="00566797"/>
    <w:rsid w:val="00566BC9"/>
    <w:rsid w:val="00570607"/>
    <w:rsid w:val="00571795"/>
    <w:rsid w:val="00571DBE"/>
    <w:rsid w:val="0057255B"/>
    <w:rsid w:val="00572721"/>
    <w:rsid w:val="005746A7"/>
    <w:rsid w:val="00574A52"/>
    <w:rsid w:val="00581B37"/>
    <w:rsid w:val="005820A5"/>
    <w:rsid w:val="00584415"/>
    <w:rsid w:val="00584BC8"/>
    <w:rsid w:val="00585CD7"/>
    <w:rsid w:val="00585F8E"/>
    <w:rsid w:val="0058772F"/>
    <w:rsid w:val="0059124A"/>
    <w:rsid w:val="00591C72"/>
    <w:rsid w:val="005920C2"/>
    <w:rsid w:val="00592C56"/>
    <w:rsid w:val="005938D0"/>
    <w:rsid w:val="005974DC"/>
    <w:rsid w:val="005976B1"/>
    <w:rsid w:val="00597B5A"/>
    <w:rsid w:val="00597CEC"/>
    <w:rsid w:val="00597DBB"/>
    <w:rsid w:val="005A03AD"/>
    <w:rsid w:val="005A0A0C"/>
    <w:rsid w:val="005A247D"/>
    <w:rsid w:val="005A3A92"/>
    <w:rsid w:val="005A44FD"/>
    <w:rsid w:val="005A53B1"/>
    <w:rsid w:val="005A57BE"/>
    <w:rsid w:val="005A5CA9"/>
    <w:rsid w:val="005A6ECE"/>
    <w:rsid w:val="005A7392"/>
    <w:rsid w:val="005B303D"/>
    <w:rsid w:val="005B38D3"/>
    <w:rsid w:val="005B4041"/>
    <w:rsid w:val="005B518F"/>
    <w:rsid w:val="005B524B"/>
    <w:rsid w:val="005B629B"/>
    <w:rsid w:val="005C054E"/>
    <w:rsid w:val="005C0A76"/>
    <w:rsid w:val="005C1B38"/>
    <w:rsid w:val="005C3CDE"/>
    <w:rsid w:val="005C3CE2"/>
    <w:rsid w:val="005C4100"/>
    <w:rsid w:val="005C4515"/>
    <w:rsid w:val="005C4980"/>
    <w:rsid w:val="005C5AC1"/>
    <w:rsid w:val="005C5CFE"/>
    <w:rsid w:val="005C5D8F"/>
    <w:rsid w:val="005C6D87"/>
    <w:rsid w:val="005C7E81"/>
    <w:rsid w:val="005D000C"/>
    <w:rsid w:val="005D0CF9"/>
    <w:rsid w:val="005D11C7"/>
    <w:rsid w:val="005D132C"/>
    <w:rsid w:val="005D1A61"/>
    <w:rsid w:val="005D22E7"/>
    <w:rsid w:val="005D3264"/>
    <w:rsid w:val="005D4C47"/>
    <w:rsid w:val="005D4D1F"/>
    <w:rsid w:val="005D5350"/>
    <w:rsid w:val="005D5ADF"/>
    <w:rsid w:val="005D7063"/>
    <w:rsid w:val="005D7289"/>
    <w:rsid w:val="005D7BE1"/>
    <w:rsid w:val="005E1D48"/>
    <w:rsid w:val="005E6DD3"/>
    <w:rsid w:val="005F18E0"/>
    <w:rsid w:val="005F2470"/>
    <w:rsid w:val="005F2D2D"/>
    <w:rsid w:val="005F3C7F"/>
    <w:rsid w:val="005F43C8"/>
    <w:rsid w:val="005F451C"/>
    <w:rsid w:val="005F4E08"/>
    <w:rsid w:val="005F4E9D"/>
    <w:rsid w:val="005F5B31"/>
    <w:rsid w:val="005F5F5A"/>
    <w:rsid w:val="005F6251"/>
    <w:rsid w:val="005F63E5"/>
    <w:rsid w:val="005F66A6"/>
    <w:rsid w:val="005F7288"/>
    <w:rsid w:val="005F73E9"/>
    <w:rsid w:val="005F74C4"/>
    <w:rsid w:val="005F7B8B"/>
    <w:rsid w:val="006006E5"/>
    <w:rsid w:val="006011DB"/>
    <w:rsid w:val="00602A5A"/>
    <w:rsid w:val="0060488E"/>
    <w:rsid w:val="0060500F"/>
    <w:rsid w:val="00605EF1"/>
    <w:rsid w:val="006060D7"/>
    <w:rsid w:val="006069F4"/>
    <w:rsid w:val="00606BEE"/>
    <w:rsid w:val="006076C3"/>
    <w:rsid w:val="00607F41"/>
    <w:rsid w:val="00610CAD"/>
    <w:rsid w:val="00610F94"/>
    <w:rsid w:val="00611867"/>
    <w:rsid w:val="0061317E"/>
    <w:rsid w:val="0061356C"/>
    <w:rsid w:val="00613934"/>
    <w:rsid w:val="00613A85"/>
    <w:rsid w:val="00615543"/>
    <w:rsid w:val="00616145"/>
    <w:rsid w:val="00616919"/>
    <w:rsid w:val="006207D3"/>
    <w:rsid w:val="00620934"/>
    <w:rsid w:val="00621521"/>
    <w:rsid w:val="00621C0C"/>
    <w:rsid w:val="00623943"/>
    <w:rsid w:val="00623C83"/>
    <w:rsid w:val="006242F4"/>
    <w:rsid w:val="00624DF0"/>
    <w:rsid w:val="00627434"/>
    <w:rsid w:val="00627D9E"/>
    <w:rsid w:val="0063085A"/>
    <w:rsid w:val="006329CC"/>
    <w:rsid w:val="00632B50"/>
    <w:rsid w:val="006330EA"/>
    <w:rsid w:val="0063473E"/>
    <w:rsid w:val="006358DA"/>
    <w:rsid w:val="00636376"/>
    <w:rsid w:val="00637918"/>
    <w:rsid w:val="00637DD7"/>
    <w:rsid w:val="00640451"/>
    <w:rsid w:val="00640768"/>
    <w:rsid w:val="00640798"/>
    <w:rsid w:val="00640BF5"/>
    <w:rsid w:val="006457BF"/>
    <w:rsid w:val="0064656F"/>
    <w:rsid w:val="00650DA2"/>
    <w:rsid w:val="00651676"/>
    <w:rsid w:val="00651D9E"/>
    <w:rsid w:val="006523FD"/>
    <w:rsid w:val="00652462"/>
    <w:rsid w:val="006524E2"/>
    <w:rsid w:val="00652EB2"/>
    <w:rsid w:val="006535C5"/>
    <w:rsid w:val="006543B2"/>
    <w:rsid w:val="006555FD"/>
    <w:rsid w:val="006560BC"/>
    <w:rsid w:val="0065637B"/>
    <w:rsid w:val="00661033"/>
    <w:rsid w:val="00661505"/>
    <w:rsid w:val="00661A14"/>
    <w:rsid w:val="00662E0E"/>
    <w:rsid w:val="00663329"/>
    <w:rsid w:val="0066422D"/>
    <w:rsid w:val="00664547"/>
    <w:rsid w:val="00664A03"/>
    <w:rsid w:val="00665D8B"/>
    <w:rsid w:val="00665EBD"/>
    <w:rsid w:val="006661E5"/>
    <w:rsid w:val="00666B7D"/>
    <w:rsid w:val="00666DCB"/>
    <w:rsid w:val="006700A1"/>
    <w:rsid w:val="00670865"/>
    <w:rsid w:val="00670D4E"/>
    <w:rsid w:val="006712A1"/>
    <w:rsid w:val="00671CFA"/>
    <w:rsid w:val="00671D3C"/>
    <w:rsid w:val="0067471D"/>
    <w:rsid w:val="00675D02"/>
    <w:rsid w:val="00680548"/>
    <w:rsid w:val="00681D49"/>
    <w:rsid w:val="00682B48"/>
    <w:rsid w:val="00682D8F"/>
    <w:rsid w:val="00682DB3"/>
    <w:rsid w:val="00683DCB"/>
    <w:rsid w:val="006866F3"/>
    <w:rsid w:val="006905FC"/>
    <w:rsid w:val="00691057"/>
    <w:rsid w:val="00691679"/>
    <w:rsid w:val="00691B51"/>
    <w:rsid w:val="00691ED1"/>
    <w:rsid w:val="00691F1C"/>
    <w:rsid w:val="0069202C"/>
    <w:rsid w:val="00692424"/>
    <w:rsid w:val="00692436"/>
    <w:rsid w:val="0069321E"/>
    <w:rsid w:val="006932F3"/>
    <w:rsid w:val="00693590"/>
    <w:rsid w:val="006935B9"/>
    <w:rsid w:val="00694568"/>
    <w:rsid w:val="00695649"/>
    <w:rsid w:val="00695CED"/>
    <w:rsid w:val="006A00B7"/>
    <w:rsid w:val="006A0409"/>
    <w:rsid w:val="006A1586"/>
    <w:rsid w:val="006A33E7"/>
    <w:rsid w:val="006A3811"/>
    <w:rsid w:val="006A4097"/>
    <w:rsid w:val="006A59B7"/>
    <w:rsid w:val="006A5C25"/>
    <w:rsid w:val="006A5FFA"/>
    <w:rsid w:val="006A628C"/>
    <w:rsid w:val="006A6A16"/>
    <w:rsid w:val="006A7115"/>
    <w:rsid w:val="006A7482"/>
    <w:rsid w:val="006A74E5"/>
    <w:rsid w:val="006B0266"/>
    <w:rsid w:val="006B1251"/>
    <w:rsid w:val="006B23E0"/>
    <w:rsid w:val="006B3348"/>
    <w:rsid w:val="006B35C5"/>
    <w:rsid w:val="006B36B8"/>
    <w:rsid w:val="006B3B59"/>
    <w:rsid w:val="006B4DCB"/>
    <w:rsid w:val="006B61EF"/>
    <w:rsid w:val="006B74B6"/>
    <w:rsid w:val="006B7DC1"/>
    <w:rsid w:val="006C02D8"/>
    <w:rsid w:val="006C055F"/>
    <w:rsid w:val="006C1649"/>
    <w:rsid w:val="006C3873"/>
    <w:rsid w:val="006C4564"/>
    <w:rsid w:val="006C4941"/>
    <w:rsid w:val="006C4E2B"/>
    <w:rsid w:val="006C65F0"/>
    <w:rsid w:val="006C67C8"/>
    <w:rsid w:val="006C6A48"/>
    <w:rsid w:val="006D026D"/>
    <w:rsid w:val="006D0CAA"/>
    <w:rsid w:val="006D1EA0"/>
    <w:rsid w:val="006D287C"/>
    <w:rsid w:val="006D2D9F"/>
    <w:rsid w:val="006D2FEF"/>
    <w:rsid w:val="006D374D"/>
    <w:rsid w:val="006D3A54"/>
    <w:rsid w:val="006D4ABB"/>
    <w:rsid w:val="006D5FE3"/>
    <w:rsid w:val="006D64F3"/>
    <w:rsid w:val="006D6D5A"/>
    <w:rsid w:val="006D6F33"/>
    <w:rsid w:val="006E0E57"/>
    <w:rsid w:val="006E124D"/>
    <w:rsid w:val="006E1EE4"/>
    <w:rsid w:val="006E1F52"/>
    <w:rsid w:val="006E3540"/>
    <w:rsid w:val="006E3710"/>
    <w:rsid w:val="006E3772"/>
    <w:rsid w:val="006E3E54"/>
    <w:rsid w:val="006E4278"/>
    <w:rsid w:val="006E56C7"/>
    <w:rsid w:val="006E59E7"/>
    <w:rsid w:val="006E6188"/>
    <w:rsid w:val="006E6BC3"/>
    <w:rsid w:val="006E6F57"/>
    <w:rsid w:val="006E7B83"/>
    <w:rsid w:val="006F012C"/>
    <w:rsid w:val="006F04EF"/>
    <w:rsid w:val="006F2B3E"/>
    <w:rsid w:val="006F2FFE"/>
    <w:rsid w:val="006F6294"/>
    <w:rsid w:val="006F7DC8"/>
    <w:rsid w:val="00700926"/>
    <w:rsid w:val="00702D64"/>
    <w:rsid w:val="007031DE"/>
    <w:rsid w:val="0070490B"/>
    <w:rsid w:val="00706600"/>
    <w:rsid w:val="007104D0"/>
    <w:rsid w:val="00710681"/>
    <w:rsid w:val="00710711"/>
    <w:rsid w:val="00712403"/>
    <w:rsid w:val="00713857"/>
    <w:rsid w:val="00714C2F"/>
    <w:rsid w:val="0071590E"/>
    <w:rsid w:val="00715B56"/>
    <w:rsid w:val="00715F01"/>
    <w:rsid w:val="00720587"/>
    <w:rsid w:val="00720C88"/>
    <w:rsid w:val="007223DA"/>
    <w:rsid w:val="00723C4D"/>
    <w:rsid w:val="00723CAD"/>
    <w:rsid w:val="00723FEE"/>
    <w:rsid w:val="00727954"/>
    <w:rsid w:val="007305ED"/>
    <w:rsid w:val="00730FFA"/>
    <w:rsid w:val="007317F0"/>
    <w:rsid w:val="007332AD"/>
    <w:rsid w:val="0073426D"/>
    <w:rsid w:val="007345A4"/>
    <w:rsid w:val="007356F2"/>
    <w:rsid w:val="00736CF2"/>
    <w:rsid w:val="00737A0B"/>
    <w:rsid w:val="007401AD"/>
    <w:rsid w:val="00741D4B"/>
    <w:rsid w:val="00742B7F"/>
    <w:rsid w:val="00746D36"/>
    <w:rsid w:val="00747111"/>
    <w:rsid w:val="0074763B"/>
    <w:rsid w:val="00750EB4"/>
    <w:rsid w:val="007513D8"/>
    <w:rsid w:val="00754338"/>
    <w:rsid w:val="007543F7"/>
    <w:rsid w:val="007545ED"/>
    <w:rsid w:val="00755E0C"/>
    <w:rsid w:val="0075616F"/>
    <w:rsid w:val="007561EA"/>
    <w:rsid w:val="0075670D"/>
    <w:rsid w:val="0075684F"/>
    <w:rsid w:val="00760295"/>
    <w:rsid w:val="007608AB"/>
    <w:rsid w:val="00760B8F"/>
    <w:rsid w:val="00761294"/>
    <w:rsid w:val="0076342F"/>
    <w:rsid w:val="0076352A"/>
    <w:rsid w:val="0076407B"/>
    <w:rsid w:val="007644C0"/>
    <w:rsid w:val="00764934"/>
    <w:rsid w:val="00764C1E"/>
    <w:rsid w:val="0076556A"/>
    <w:rsid w:val="00765D10"/>
    <w:rsid w:val="0076640C"/>
    <w:rsid w:val="00766628"/>
    <w:rsid w:val="00767114"/>
    <w:rsid w:val="00770906"/>
    <w:rsid w:val="00770FB0"/>
    <w:rsid w:val="007746EF"/>
    <w:rsid w:val="00774A03"/>
    <w:rsid w:val="00776F6B"/>
    <w:rsid w:val="00776FBF"/>
    <w:rsid w:val="007774BD"/>
    <w:rsid w:val="00780A01"/>
    <w:rsid w:val="0078202F"/>
    <w:rsid w:val="00782CC5"/>
    <w:rsid w:val="007848DB"/>
    <w:rsid w:val="00787102"/>
    <w:rsid w:val="0078794C"/>
    <w:rsid w:val="007913A8"/>
    <w:rsid w:val="00791CE3"/>
    <w:rsid w:val="007963D7"/>
    <w:rsid w:val="00796F70"/>
    <w:rsid w:val="00797DE8"/>
    <w:rsid w:val="00797EFB"/>
    <w:rsid w:val="007A001D"/>
    <w:rsid w:val="007A0D19"/>
    <w:rsid w:val="007A2207"/>
    <w:rsid w:val="007A26F6"/>
    <w:rsid w:val="007A2EDA"/>
    <w:rsid w:val="007A3C40"/>
    <w:rsid w:val="007A50B2"/>
    <w:rsid w:val="007A55D6"/>
    <w:rsid w:val="007A62D8"/>
    <w:rsid w:val="007A6798"/>
    <w:rsid w:val="007A7E9E"/>
    <w:rsid w:val="007B0F79"/>
    <w:rsid w:val="007B1A39"/>
    <w:rsid w:val="007B1B3F"/>
    <w:rsid w:val="007B2EB5"/>
    <w:rsid w:val="007B75E4"/>
    <w:rsid w:val="007C0822"/>
    <w:rsid w:val="007C2611"/>
    <w:rsid w:val="007C2657"/>
    <w:rsid w:val="007C2972"/>
    <w:rsid w:val="007C2C63"/>
    <w:rsid w:val="007C55DC"/>
    <w:rsid w:val="007C5888"/>
    <w:rsid w:val="007C633F"/>
    <w:rsid w:val="007C7C62"/>
    <w:rsid w:val="007C7F85"/>
    <w:rsid w:val="007D017F"/>
    <w:rsid w:val="007D0933"/>
    <w:rsid w:val="007D1266"/>
    <w:rsid w:val="007D3EED"/>
    <w:rsid w:val="007D43FE"/>
    <w:rsid w:val="007D47A6"/>
    <w:rsid w:val="007D4D58"/>
    <w:rsid w:val="007D5149"/>
    <w:rsid w:val="007D51BB"/>
    <w:rsid w:val="007D5716"/>
    <w:rsid w:val="007D5A7E"/>
    <w:rsid w:val="007D5C09"/>
    <w:rsid w:val="007D65B5"/>
    <w:rsid w:val="007D6962"/>
    <w:rsid w:val="007D71FB"/>
    <w:rsid w:val="007E18C7"/>
    <w:rsid w:val="007E2A70"/>
    <w:rsid w:val="007E2F78"/>
    <w:rsid w:val="007E47B7"/>
    <w:rsid w:val="007E5595"/>
    <w:rsid w:val="007E63E4"/>
    <w:rsid w:val="007E6934"/>
    <w:rsid w:val="007E77C1"/>
    <w:rsid w:val="007F00D7"/>
    <w:rsid w:val="007F06D8"/>
    <w:rsid w:val="007F223B"/>
    <w:rsid w:val="007F31E4"/>
    <w:rsid w:val="007F71D1"/>
    <w:rsid w:val="00800AB5"/>
    <w:rsid w:val="00800DCF"/>
    <w:rsid w:val="00801C93"/>
    <w:rsid w:val="00801E5B"/>
    <w:rsid w:val="0080502C"/>
    <w:rsid w:val="00805AB1"/>
    <w:rsid w:val="0081117E"/>
    <w:rsid w:val="00812A7A"/>
    <w:rsid w:val="00812BBF"/>
    <w:rsid w:val="00813480"/>
    <w:rsid w:val="00813B93"/>
    <w:rsid w:val="00816677"/>
    <w:rsid w:val="00816743"/>
    <w:rsid w:val="00821222"/>
    <w:rsid w:val="00822B54"/>
    <w:rsid w:val="00824258"/>
    <w:rsid w:val="008254F8"/>
    <w:rsid w:val="00831F44"/>
    <w:rsid w:val="0083225E"/>
    <w:rsid w:val="0083279A"/>
    <w:rsid w:val="00833F2B"/>
    <w:rsid w:val="00834923"/>
    <w:rsid w:val="008349DE"/>
    <w:rsid w:val="00834AF5"/>
    <w:rsid w:val="00834E8B"/>
    <w:rsid w:val="00840385"/>
    <w:rsid w:val="008416D9"/>
    <w:rsid w:val="00843094"/>
    <w:rsid w:val="00844C88"/>
    <w:rsid w:val="0084654B"/>
    <w:rsid w:val="008470EC"/>
    <w:rsid w:val="00847DB3"/>
    <w:rsid w:val="00851E97"/>
    <w:rsid w:val="00852C87"/>
    <w:rsid w:val="008531ED"/>
    <w:rsid w:val="0085410A"/>
    <w:rsid w:val="0085422D"/>
    <w:rsid w:val="00854EC1"/>
    <w:rsid w:val="00855013"/>
    <w:rsid w:val="0085525D"/>
    <w:rsid w:val="0085580F"/>
    <w:rsid w:val="0085585E"/>
    <w:rsid w:val="00855DBD"/>
    <w:rsid w:val="00857EB1"/>
    <w:rsid w:val="008623C9"/>
    <w:rsid w:val="0086340A"/>
    <w:rsid w:val="0086504F"/>
    <w:rsid w:val="0086560E"/>
    <w:rsid w:val="0086714E"/>
    <w:rsid w:val="0086739F"/>
    <w:rsid w:val="008706D7"/>
    <w:rsid w:val="00870A73"/>
    <w:rsid w:val="008733BE"/>
    <w:rsid w:val="008751C8"/>
    <w:rsid w:val="0087536A"/>
    <w:rsid w:val="00875D5F"/>
    <w:rsid w:val="00876CDE"/>
    <w:rsid w:val="00876D47"/>
    <w:rsid w:val="008770FA"/>
    <w:rsid w:val="008820F9"/>
    <w:rsid w:val="00882E38"/>
    <w:rsid w:val="0088371F"/>
    <w:rsid w:val="008864F0"/>
    <w:rsid w:val="00886ABA"/>
    <w:rsid w:val="008876EE"/>
    <w:rsid w:val="00891763"/>
    <w:rsid w:val="00892EB6"/>
    <w:rsid w:val="00892EFA"/>
    <w:rsid w:val="00893ADF"/>
    <w:rsid w:val="0089563F"/>
    <w:rsid w:val="00895A99"/>
    <w:rsid w:val="00896C35"/>
    <w:rsid w:val="008A0616"/>
    <w:rsid w:val="008A101D"/>
    <w:rsid w:val="008A1DAF"/>
    <w:rsid w:val="008A36A6"/>
    <w:rsid w:val="008A4062"/>
    <w:rsid w:val="008A6587"/>
    <w:rsid w:val="008A6772"/>
    <w:rsid w:val="008B0BD6"/>
    <w:rsid w:val="008B20F0"/>
    <w:rsid w:val="008B2ECF"/>
    <w:rsid w:val="008B331E"/>
    <w:rsid w:val="008B44AA"/>
    <w:rsid w:val="008B57CE"/>
    <w:rsid w:val="008C012C"/>
    <w:rsid w:val="008C05B6"/>
    <w:rsid w:val="008C05C6"/>
    <w:rsid w:val="008C2161"/>
    <w:rsid w:val="008C5317"/>
    <w:rsid w:val="008C64D2"/>
    <w:rsid w:val="008C6C5B"/>
    <w:rsid w:val="008C7A90"/>
    <w:rsid w:val="008D06F9"/>
    <w:rsid w:val="008D112B"/>
    <w:rsid w:val="008D139F"/>
    <w:rsid w:val="008D25EF"/>
    <w:rsid w:val="008D2C8D"/>
    <w:rsid w:val="008D37F4"/>
    <w:rsid w:val="008D5A74"/>
    <w:rsid w:val="008D613E"/>
    <w:rsid w:val="008D6652"/>
    <w:rsid w:val="008D7EBC"/>
    <w:rsid w:val="008E0433"/>
    <w:rsid w:val="008E084A"/>
    <w:rsid w:val="008E1D5B"/>
    <w:rsid w:val="008E2FBC"/>
    <w:rsid w:val="008E35C8"/>
    <w:rsid w:val="008E36AA"/>
    <w:rsid w:val="008E5949"/>
    <w:rsid w:val="008E62C3"/>
    <w:rsid w:val="008F1248"/>
    <w:rsid w:val="008F1274"/>
    <w:rsid w:val="008F1422"/>
    <w:rsid w:val="008F417D"/>
    <w:rsid w:val="008F67A0"/>
    <w:rsid w:val="008F69EF"/>
    <w:rsid w:val="008F7102"/>
    <w:rsid w:val="008F748C"/>
    <w:rsid w:val="009003D5"/>
    <w:rsid w:val="009006C9"/>
    <w:rsid w:val="009006CD"/>
    <w:rsid w:val="00900719"/>
    <w:rsid w:val="00900D57"/>
    <w:rsid w:val="009058D9"/>
    <w:rsid w:val="00905D9A"/>
    <w:rsid w:val="00906D6B"/>
    <w:rsid w:val="00910154"/>
    <w:rsid w:val="00910D26"/>
    <w:rsid w:val="00911A48"/>
    <w:rsid w:val="00911C96"/>
    <w:rsid w:val="00912333"/>
    <w:rsid w:val="009137E1"/>
    <w:rsid w:val="00913D5D"/>
    <w:rsid w:val="009151B5"/>
    <w:rsid w:val="009152AE"/>
    <w:rsid w:val="00915A36"/>
    <w:rsid w:val="00921BB1"/>
    <w:rsid w:val="009229BE"/>
    <w:rsid w:val="0092501C"/>
    <w:rsid w:val="0092513B"/>
    <w:rsid w:val="009253E9"/>
    <w:rsid w:val="00926A53"/>
    <w:rsid w:val="00926C7E"/>
    <w:rsid w:val="00927989"/>
    <w:rsid w:val="00930523"/>
    <w:rsid w:val="00931C06"/>
    <w:rsid w:val="009323FA"/>
    <w:rsid w:val="00932440"/>
    <w:rsid w:val="009340CA"/>
    <w:rsid w:val="0093426B"/>
    <w:rsid w:val="009346A8"/>
    <w:rsid w:val="009360D7"/>
    <w:rsid w:val="0093631A"/>
    <w:rsid w:val="00936DF5"/>
    <w:rsid w:val="009406E6"/>
    <w:rsid w:val="00940A32"/>
    <w:rsid w:val="00940D28"/>
    <w:rsid w:val="00941B8D"/>
    <w:rsid w:val="00943B92"/>
    <w:rsid w:val="00943F29"/>
    <w:rsid w:val="0094427A"/>
    <w:rsid w:val="00944FE3"/>
    <w:rsid w:val="00945281"/>
    <w:rsid w:val="0094573B"/>
    <w:rsid w:val="00950572"/>
    <w:rsid w:val="00950854"/>
    <w:rsid w:val="009525BC"/>
    <w:rsid w:val="0095323C"/>
    <w:rsid w:val="00954D0C"/>
    <w:rsid w:val="00955A93"/>
    <w:rsid w:val="00955D7F"/>
    <w:rsid w:val="00955F6C"/>
    <w:rsid w:val="0095697D"/>
    <w:rsid w:val="0095711C"/>
    <w:rsid w:val="009602AA"/>
    <w:rsid w:val="00960405"/>
    <w:rsid w:val="00961226"/>
    <w:rsid w:val="009612B4"/>
    <w:rsid w:val="00961CAD"/>
    <w:rsid w:val="00962004"/>
    <w:rsid w:val="009625DE"/>
    <w:rsid w:val="009627EE"/>
    <w:rsid w:val="00963438"/>
    <w:rsid w:val="009637C8"/>
    <w:rsid w:val="0096488C"/>
    <w:rsid w:val="00964C4A"/>
    <w:rsid w:val="009657EC"/>
    <w:rsid w:val="00967003"/>
    <w:rsid w:val="009675ED"/>
    <w:rsid w:val="0096775B"/>
    <w:rsid w:val="00967854"/>
    <w:rsid w:val="009678E7"/>
    <w:rsid w:val="00970614"/>
    <w:rsid w:val="009707BE"/>
    <w:rsid w:val="0097194F"/>
    <w:rsid w:val="0097217A"/>
    <w:rsid w:val="009733C1"/>
    <w:rsid w:val="009768B5"/>
    <w:rsid w:val="00980F2E"/>
    <w:rsid w:val="00982904"/>
    <w:rsid w:val="00983114"/>
    <w:rsid w:val="00984D6E"/>
    <w:rsid w:val="009858DD"/>
    <w:rsid w:val="00985A09"/>
    <w:rsid w:val="00985C30"/>
    <w:rsid w:val="009866AE"/>
    <w:rsid w:val="009879DE"/>
    <w:rsid w:val="00990890"/>
    <w:rsid w:val="00991565"/>
    <w:rsid w:val="00991874"/>
    <w:rsid w:val="00991A06"/>
    <w:rsid w:val="00992446"/>
    <w:rsid w:val="0099291B"/>
    <w:rsid w:val="009957E8"/>
    <w:rsid w:val="00997A9A"/>
    <w:rsid w:val="009A1672"/>
    <w:rsid w:val="009A179A"/>
    <w:rsid w:val="009A1974"/>
    <w:rsid w:val="009A1C66"/>
    <w:rsid w:val="009A28B4"/>
    <w:rsid w:val="009A31D5"/>
    <w:rsid w:val="009A4065"/>
    <w:rsid w:val="009A56DA"/>
    <w:rsid w:val="009A652A"/>
    <w:rsid w:val="009A6638"/>
    <w:rsid w:val="009A7F18"/>
    <w:rsid w:val="009B0F51"/>
    <w:rsid w:val="009B12F5"/>
    <w:rsid w:val="009B282E"/>
    <w:rsid w:val="009B3730"/>
    <w:rsid w:val="009B4001"/>
    <w:rsid w:val="009B45C8"/>
    <w:rsid w:val="009B4CA7"/>
    <w:rsid w:val="009B530A"/>
    <w:rsid w:val="009B55E3"/>
    <w:rsid w:val="009B5CCD"/>
    <w:rsid w:val="009B6455"/>
    <w:rsid w:val="009B656B"/>
    <w:rsid w:val="009C00A3"/>
    <w:rsid w:val="009C232A"/>
    <w:rsid w:val="009C50AA"/>
    <w:rsid w:val="009C6528"/>
    <w:rsid w:val="009C6AE3"/>
    <w:rsid w:val="009D06D0"/>
    <w:rsid w:val="009D0975"/>
    <w:rsid w:val="009D1AD0"/>
    <w:rsid w:val="009D1C34"/>
    <w:rsid w:val="009D2B89"/>
    <w:rsid w:val="009D2EA2"/>
    <w:rsid w:val="009D4F79"/>
    <w:rsid w:val="009D5391"/>
    <w:rsid w:val="009D5BDD"/>
    <w:rsid w:val="009D66D8"/>
    <w:rsid w:val="009D6F67"/>
    <w:rsid w:val="009D723A"/>
    <w:rsid w:val="009E0E19"/>
    <w:rsid w:val="009E106E"/>
    <w:rsid w:val="009E146E"/>
    <w:rsid w:val="009E1857"/>
    <w:rsid w:val="009E20C8"/>
    <w:rsid w:val="009E26F2"/>
    <w:rsid w:val="009E30FF"/>
    <w:rsid w:val="009E3737"/>
    <w:rsid w:val="009E3BDA"/>
    <w:rsid w:val="009E45F9"/>
    <w:rsid w:val="009E4A3F"/>
    <w:rsid w:val="009E4E75"/>
    <w:rsid w:val="009E5372"/>
    <w:rsid w:val="009E607E"/>
    <w:rsid w:val="009E62B5"/>
    <w:rsid w:val="009E667E"/>
    <w:rsid w:val="009E70B5"/>
    <w:rsid w:val="009E7548"/>
    <w:rsid w:val="009E78DB"/>
    <w:rsid w:val="009E7B8E"/>
    <w:rsid w:val="009F1335"/>
    <w:rsid w:val="009F2D93"/>
    <w:rsid w:val="009F36B6"/>
    <w:rsid w:val="009F3947"/>
    <w:rsid w:val="009F3B01"/>
    <w:rsid w:val="009F5FF1"/>
    <w:rsid w:val="009F7C63"/>
    <w:rsid w:val="009F7FDC"/>
    <w:rsid w:val="00A003D2"/>
    <w:rsid w:val="00A01222"/>
    <w:rsid w:val="00A01ACB"/>
    <w:rsid w:val="00A04380"/>
    <w:rsid w:val="00A05152"/>
    <w:rsid w:val="00A061D2"/>
    <w:rsid w:val="00A06FAB"/>
    <w:rsid w:val="00A07215"/>
    <w:rsid w:val="00A1000B"/>
    <w:rsid w:val="00A10105"/>
    <w:rsid w:val="00A1090C"/>
    <w:rsid w:val="00A10E6A"/>
    <w:rsid w:val="00A1120F"/>
    <w:rsid w:val="00A12AE4"/>
    <w:rsid w:val="00A1447B"/>
    <w:rsid w:val="00A16197"/>
    <w:rsid w:val="00A16473"/>
    <w:rsid w:val="00A20999"/>
    <w:rsid w:val="00A2266F"/>
    <w:rsid w:val="00A22795"/>
    <w:rsid w:val="00A23A80"/>
    <w:rsid w:val="00A23CD6"/>
    <w:rsid w:val="00A24453"/>
    <w:rsid w:val="00A244C0"/>
    <w:rsid w:val="00A249E8"/>
    <w:rsid w:val="00A24E63"/>
    <w:rsid w:val="00A269AD"/>
    <w:rsid w:val="00A27057"/>
    <w:rsid w:val="00A3052F"/>
    <w:rsid w:val="00A31269"/>
    <w:rsid w:val="00A316CB"/>
    <w:rsid w:val="00A338D1"/>
    <w:rsid w:val="00A34BBE"/>
    <w:rsid w:val="00A3510A"/>
    <w:rsid w:val="00A35FE4"/>
    <w:rsid w:val="00A40711"/>
    <w:rsid w:val="00A41A8C"/>
    <w:rsid w:val="00A4239E"/>
    <w:rsid w:val="00A4294E"/>
    <w:rsid w:val="00A42EEF"/>
    <w:rsid w:val="00A43BD0"/>
    <w:rsid w:val="00A4419A"/>
    <w:rsid w:val="00A468A3"/>
    <w:rsid w:val="00A46F9C"/>
    <w:rsid w:val="00A47C72"/>
    <w:rsid w:val="00A505D5"/>
    <w:rsid w:val="00A516FE"/>
    <w:rsid w:val="00A53092"/>
    <w:rsid w:val="00A54CC4"/>
    <w:rsid w:val="00A5584C"/>
    <w:rsid w:val="00A56EF9"/>
    <w:rsid w:val="00A57211"/>
    <w:rsid w:val="00A577FE"/>
    <w:rsid w:val="00A578DE"/>
    <w:rsid w:val="00A57F3E"/>
    <w:rsid w:val="00A623DA"/>
    <w:rsid w:val="00A6247F"/>
    <w:rsid w:val="00A6293E"/>
    <w:rsid w:val="00A62ADF"/>
    <w:rsid w:val="00A62EEE"/>
    <w:rsid w:val="00A646C1"/>
    <w:rsid w:val="00A707F8"/>
    <w:rsid w:val="00A70B72"/>
    <w:rsid w:val="00A70F2C"/>
    <w:rsid w:val="00A71248"/>
    <w:rsid w:val="00A71D47"/>
    <w:rsid w:val="00A7333E"/>
    <w:rsid w:val="00A74FFA"/>
    <w:rsid w:val="00A75566"/>
    <w:rsid w:val="00A76D77"/>
    <w:rsid w:val="00A77AEF"/>
    <w:rsid w:val="00A77BCD"/>
    <w:rsid w:val="00A77D60"/>
    <w:rsid w:val="00A77F03"/>
    <w:rsid w:val="00A8248D"/>
    <w:rsid w:val="00A83903"/>
    <w:rsid w:val="00A8509E"/>
    <w:rsid w:val="00A86592"/>
    <w:rsid w:val="00A873D8"/>
    <w:rsid w:val="00A9016C"/>
    <w:rsid w:val="00A90EAD"/>
    <w:rsid w:val="00A91768"/>
    <w:rsid w:val="00A932F9"/>
    <w:rsid w:val="00A9485D"/>
    <w:rsid w:val="00A9532D"/>
    <w:rsid w:val="00A9696F"/>
    <w:rsid w:val="00A9725F"/>
    <w:rsid w:val="00AA10B8"/>
    <w:rsid w:val="00AA1554"/>
    <w:rsid w:val="00AA17A5"/>
    <w:rsid w:val="00AA1997"/>
    <w:rsid w:val="00AA1E0C"/>
    <w:rsid w:val="00AA3D76"/>
    <w:rsid w:val="00AA4256"/>
    <w:rsid w:val="00AA5324"/>
    <w:rsid w:val="00AA53B6"/>
    <w:rsid w:val="00AB1045"/>
    <w:rsid w:val="00AB15EB"/>
    <w:rsid w:val="00AB1A38"/>
    <w:rsid w:val="00AB2FC6"/>
    <w:rsid w:val="00AB3085"/>
    <w:rsid w:val="00AB4326"/>
    <w:rsid w:val="00AB5813"/>
    <w:rsid w:val="00AB5B19"/>
    <w:rsid w:val="00AB5EDE"/>
    <w:rsid w:val="00AB5F99"/>
    <w:rsid w:val="00AB6DA5"/>
    <w:rsid w:val="00AB73D8"/>
    <w:rsid w:val="00AB7C29"/>
    <w:rsid w:val="00AC0ACB"/>
    <w:rsid w:val="00AC0C35"/>
    <w:rsid w:val="00AC0D8B"/>
    <w:rsid w:val="00AC0D8D"/>
    <w:rsid w:val="00AC1758"/>
    <w:rsid w:val="00AC2A6D"/>
    <w:rsid w:val="00AC3598"/>
    <w:rsid w:val="00AC3D95"/>
    <w:rsid w:val="00AC4259"/>
    <w:rsid w:val="00AC4E84"/>
    <w:rsid w:val="00AC699D"/>
    <w:rsid w:val="00AC7164"/>
    <w:rsid w:val="00AD1264"/>
    <w:rsid w:val="00AD34E4"/>
    <w:rsid w:val="00AD379E"/>
    <w:rsid w:val="00AD4D00"/>
    <w:rsid w:val="00AD57CA"/>
    <w:rsid w:val="00AD58D9"/>
    <w:rsid w:val="00AE1031"/>
    <w:rsid w:val="00AE206B"/>
    <w:rsid w:val="00AE2660"/>
    <w:rsid w:val="00AE3535"/>
    <w:rsid w:val="00AE3A3E"/>
    <w:rsid w:val="00AE463A"/>
    <w:rsid w:val="00AE52B8"/>
    <w:rsid w:val="00AE70A2"/>
    <w:rsid w:val="00AE773A"/>
    <w:rsid w:val="00AF38AF"/>
    <w:rsid w:val="00AF3FA3"/>
    <w:rsid w:val="00AF4322"/>
    <w:rsid w:val="00AF7F24"/>
    <w:rsid w:val="00B02EF7"/>
    <w:rsid w:val="00B0408A"/>
    <w:rsid w:val="00B04475"/>
    <w:rsid w:val="00B0464E"/>
    <w:rsid w:val="00B0476F"/>
    <w:rsid w:val="00B05843"/>
    <w:rsid w:val="00B07FB2"/>
    <w:rsid w:val="00B107C4"/>
    <w:rsid w:val="00B10B5B"/>
    <w:rsid w:val="00B10C0F"/>
    <w:rsid w:val="00B11326"/>
    <w:rsid w:val="00B11557"/>
    <w:rsid w:val="00B11B33"/>
    <w:rsid w:val="00B11E52"/>
    <w:rsid w:val="00B12223"/>
    <w:rsid w:val="00B129F3"/>
    <w:rsid w:val="00B133EB"/>
    <w:rsid w:val="00B13607"/>
    <w:rsid w:val="00B13ABF"/>
    <w:rsid w:val="00B15F57"/>
    <w:rsid w:val="00B16A07"/>
    <w:rsid w:val="00B16AB3"/>
    <w:rsid w:val="00B16FC3"/>
    <w:rsid w:val="00B17B61"/>
    <w:rsid w:val="00B20547"/>
    <w:rsid w:val="00B20703"/>
    <w:rsid w:val="00B24176"/>
    <w:rsid w:val="00B24F98"/>
    <w:rsid w:val="00B25D9B"/>
    <w:rsid w:val="00B26634"/>
    <w:rsid w:val="00B27C5B"/>
    <w:rsid w:val="00B30002"/>
    <w:rsid w:val="00B306A7"/>
    <w:rsid w:val="00B309A9"/>
    <w:rsid w:val="00B3145E"/>
    <w:rsid w:val="00B32424"/>
    <w:rsid w:val="00B32BEA"/>
    <w:rsid w:val="00B32F39"/>
    <w:rsid w:val="00B334A1"/>
    <w:rsid w:val="00B336A8"/>
    <w:rsid w:val="00B339F5"/>
    <w:rsid w:val="00B34A38"/>
    <w:rsid w:val="00B36910"/>
    <w:rsid w:val="00B36D9C"/>
    <w:rsid w:val="00B43E98"/>
    <w:rsid w:val="00B43F53"/>
    <w:rsid w:val="00B44BCF"/>
    <w:rsid w:val="00B45C2C"/>
    <w:rsid w:val="00B45E7E"/>
    <w:rsid w:val="00B5136F"/>
    <w:rsid w:val="00B52770"/>
    <w:rsid w:val="00B52929"/>
    <w:rsid w:val="00B5383B"/>
    <w:rsid w:val="00B55C7B"/>
    <w:rsid w:val="00B562AA"/>
    <w:rsid w:val="00B56770"/>
    <w:rsid w:val="00B57ECB"/>
    <w:rsid w:val="00B61EAE"/>
    <w:rsid w:val="00B64A84"/>
    <w:rsid w:val="00B65B79"/>
    <w:rsid w:val="00B66195"/>
    <w:rsid w:val="00B66565"/>
    <w:rsid w:val="00B672DA"/>
    <w:rsid w:val="00B702E7"/>
    <w:rsid w:val="00B7183A"/>
    <w:rsid w:val="00B719D4"/>
    <w:rsid w:val="00B71AA9"/>
    <w:rsid w:val="00B73635"/>
    <w:rsid w:val="00B73804"/>
    <w:rsid w:val="00B750BE"/>
    <w:rsid w:val="00B76717"/>
    <w:rsid w:val="00B76761"/>
    <w:rsid w:val="00B76ABA"/>
    <w:rsid w:val="00B803B2"/>
    <w:rsid w:val="00B820EE"/>
    <w:rsid w:val="00B8242C"/>
    <w:rsid w:val="00B83925"/>
    <w:rsid w:val="00B85137"/>
    <w:rsid w:val="00B85B98"/>
    <w:rsid w:val="00B862EF"/>
    <w:rsid w:val="00B8654C"/>
    <w:rsid w:val="00B8704C"/>
    <w:rsid w:val="00B90CAD"/>
    <w:rsid w:val="00B9166B"/>
    <w:rsid w:val="00B93538"/>
    <w:rsid w:val="00B9453A"/>
    <w:rsid w:val="00B949E4"/>
    <w:rsid w:val="00B94A3B"/>
    <w:rsid w:val="00B94E30"/>
    <w:rsid w:val="00B95867"/>
    <w:rsid w:val="00B96793"/>
    <w:rsid w:val="00B96F45"/>
    <w:rsid w:val="00B975DA"/>
    <w:rsid w:val="00B97C7E"/>
    <w:rsid w:val="00BA2AC1"/>
    <w:rsid w:val="00BA51EA"/>
    <w:rsid w:val="00BA6E73"/>
    <w:rsid w:val="00BB08A4"/>
    <w:rsid w:val="00BB16E5"/>
    <w:rsid w:val="00BB2E3F"/>
    <w:rsid w:val="00BB31C5"/>
    <w:rsid w:val="00BB3D0D"/>
    <w:rsid w:val="00BB4617"/>
    <w:rsid w:val="00BB4B23"/>
    <w:rsid w:val="00BB4C67"/>
    <w:rsid w:val="00BB50FD"/>
    <w:rsid w:val="00BB67A4"/>
    <w:rsid w:val="00BB6982"/>
    <w:rsid w:val="00BC0A07"/>
    <w:rsid w:val="00BC118C"/>
    <w:rsid w:val="00BC124D"/>
    <w:rsid w:val="00BC155C"/>
    <w:rsid w:val="00BC2BC6"/>
    <w:rsid w:val="00BC330A"/>
    <w:rsid w:val="00BC3608"/>
    <w:rsid w:val="00BC50C2"/>
    <w:rsid w:val="00BC69F7"/>
    <w:rsid w:val="00BD1436"/>
    <w:rsid w:val="00BD2199"/>
    <w:rsid w:val="00BD3378"/>
    <w:rsid w:val="00BD42FC"/>
    <w:rsid w:val="00BD464B"/>
    <w:rsid w:val="00BD602E"/>
    <w:rsid w:val="00BD66C5"/>
    <w:rsid w:val="00BD7E78"/>
    <w:rsid w:val="00BE0D07"/>
    <w:rsid w:val="00BE1959"/>
    <w:rsid w:val="00BE2710"/>
    <w:rsid w:val="00BE3C08"/>
    <w:rsid w:val="00BE402F"/>
    <w:rsid w:val="00BE4F6C"/>
    <w:rsid w:val="00BF03FE"/>
    <w:rsid w:val="00BF0482"/>
    <w:rsid w:val="00BF0620"/>
    <w:rsid w:val="00BF2A27"/>
    <w:rsid w:val="00BF2BF6"/>
    <w:rsid w:val="00BF450D"/>
    <w:rsid w:val="00BF456C"/>
    <w:rsid w:val="00BF478C"/>
    <w:rsid w:val="00BF50F9"/>
    <w:rsid w:val="00BF5214"/>
    <w:rsid w:val="00BF5D75"/>
    <w:rsid w:val="00BF690E"/>
    <w:rsid w:val="00BF711B"/>
    <w:rsid w:val="00C024E1"/>
    <w:rsid w:val="00C0271D"/>
    <w:rsid w:val="00C041CF"/>
    <w:rsid w:val="00C04F30"/>
    <w:rsid w:val="00C051D7"/>
    <w:rsid w:val="00C05981"/>
    <w:rsid w:val="00C0651B"/>
    <w:rsid w:val="00C06DFB"/>
    <w:rsid w:val="00C104E4"/>
    <w:rsid w:val="00C107B8"/>
    <w:rsid w:val="00C10B93"/>
    <w:rsid w:val="00C14A81"/>
    <w:rsid w:val="00C14C10"/>
    <w:rsid w:val="00C15D6B"/>
    <w:rsid w:val="00C1631C"/>
    <w:rsid w:val="00C16B62"/>
    <w:rsid w:val="00C16C17"/>
    <w:rsid w:val="00C16D71"/>
    <w:rsid w:val="00C16E4C"/>
    <w:rsid w:val="00C171F4"/>
    <w:rsid w:val="00C17D2D"/>
    <w:rsid w:val="00C17E09"/>
    <w:rsid w:val="00C20E85"/>
    <w:rsid w:val="00C230AE"/>
    <w:rsid w:val="00C2563D"/>
    <w:rsid w:val="00C25809"/>
    <w:rsid w:val="00C25A1C"/>
    <w:rsid w:val="00C30DE0"/>
    <w:rsid w:val="00C31598"/>
    <w:rsid w:val="00C31DD7"/>
    <w:rsid w:val="00C31F69"/>
    <w:rsid w:val="00C32940"/>
    <w:rsid w:val="00C35ADF"/>
    <w:rsid w:val="00C35D65"/>
    <w:rsid w:val="00C36D89"/>
    <w:rsid w:val="00C4063C"/>
    <w:rsid w:val="00C411B5"/>
    <w:rsid w:val="00C416EC"/>
    <w:rsid w:val="00C423EB"/>
    <w:rsid w:val="00C425E8"/>
    <w:rsid w:val="00C431B2"/>
    <w:rsid w:val="00C43B3E"/>
    <w:rsid w:val="00C44CE8"/>
    <w:rsid w:val="00C452CF"/>
    <w:rsid w:val="00C45C43"/>
    <w:rsid w:val="00C46987"/>
    <w:rsid w:val="00C46D10"/>
    <w:rsid w:val="00C51E5D"/>
    <w:rsid w:val="00C5271B"/>
    <w:rsid w:val="00C541D2"/>
    <w:rsid w:val="00C556A4"/>
    <w:rsid w:val="00C55A12"/>
    <w:rsid w:val="00C56C17"/>
    <w:rsid w:val="00C56DCD"/>
    <w:rsid w:val="00C607B6"/>
    <w:rsid w:val="00C60D6B"/>
    <w:rsid w:val="00C60D92"/>
    <w:rsid w:val="00C613D6"/>
    <w:rsid w:val="00C62AE6"/>
    <w:rsid w:val="00C637A6"/>
    <w:rsid w:val="00C64F19"/>
    <w:rsid w:val="00C655F1"/>
    <w:rsid w:val="00C67C7D"/>
    <w:rsid w:val="00C7041B"/>
    <w:rsid w:val="00C706E7"/>
    <w:rsid w:val="00C7283C"/>
    <w:rsid w:val="00C72F30"/>
    <w:rsid w:val="00C7503B"/>
    <w:rsid w:val="00C76FF8"/>
    <w:rsid w:val="00C822F1"/>
    <w:rsid w:val="00C85A76"/>
    <w:rsid w:val="00C85FE3"/>
    <w:rsid w:val="00C875CC"/>
    <w:rsid w:val="00C90599"/>
    <w:rsid w:val="00C918CF"/>
    <w:rsid w:val="00C920E4"/>
    <w:rsid w:val="00C92BF7"/>
    <w:rsid w:val="00C930D3"/>
    <w:rsid w:val="00C93721"/>
    <w:rsid w:val="00C946D8"/>
    <w:rsid w:val="00C94BC3"/>
    <w:rsid w:val="00C94D4E"/>
    <w:rsid w:val="00C96774"/>
    <w:rsid w:val="00C96A0B"/>
    <w:rsid w:val="00CA0212"/>
    <w:rsid w:val="00CA031B"/>
    <w:rsid w:val="00CA084E"/>
    <w:rsid w:val="00CA131E"/>
    <w:rsid w:val="00CA15AC"/>
    <w:rsid w:val="00CA1D72"/>
    <w:rsid w:val="00CA2C75"/>
    <w:rsid w:val="00CA42A8"/>
    <w:rsid w:val="00CA45F8"/>
    <w:rsid w:val="00CA4A37"/>
    <w:rsid w:val="00CA742C"/>
    <w:rsid w:val="00CA7B98"/>
    <w:rsid w:val="00CB2EFC"/>
    <w:rsid w:val="00CB3D18"/>
    <w:rsid w:val="00CB57F9"/>
    <w:rsid w:val="00CB581B"/>
    <w:rsid w:val="00CB5D10"/>
    <w:rsid w:val="00CB601B"/>
    <w:rsid w:val="00CB6C04"/>
    <w:rsid w:val="00CB6FA8"/>
    <w:rsid w:val="00CC092E"/>
    <w:rsid w:val="00CC0AE6"/>
    <w:rsid w:val="00CC1C6F"/>
    <w:rsid w:val="00CC1FF4"/>
    <w:rsid w:val="00CC320E"/>
    <w:rsid w:val="00CC46BC"/>
    <w:rsid w:val="00CC5C0B"/>
    <w:rsid w:val="00CC5C52"/>
    <w:rsid w:val="00CC5F6F"/>
    <w:rsid w:val="00CC66A1"/>
    <w:rsid w:val="00CD046D"/>
    <w:rsid w:val="00CD1CBB"/>
    <w:rsid w:val="00CD1D0C"/>
    <w:rsid w:val="00CD31AE"/>
    <w:rsid w:val="00CD48AC"/>
    <w:rsid w:val="00CD4BA2"/>
    <w:rsid w:val="00CD5016"/>
    <w:rsid w:val="00CD51BE"/>
    <w:rsid w:val="00CD53F4"/>
    <w:rsid w:val="00CD59A5"/>
    <w:rsid w:val="00CD6AD1"/>
    <w:rsid w:val="00CD78D5"/>
    <w:rsid w:val="00CE01AA"/>
    <w:rsid w:val="00CE041E"/>
    <w:rsid w:val="00CE0534"/>
    <w:rsid w:val="00CE20FB"/>
    <w:rsid w:val="00CE34C1"/>
    <w:rsid w:val="00CE4361"/>
    <w:rsid w:val="00CE4A1E"/>
    <w:rsid w:val="00CE60FC"/>
    <w:rsid w:val="00CE6866"/>
    <w:rsid w:val="00CE79F1"/>
    <w:rsid w:val="00CF1904"/>
    <w:rsid w:val="00CF26A8"/>
    <w:rsid w:val="00CF522A"/>
    <w:rsid w:val="00CF5234"/>
    <w:rsid w:val="00CF6148"/>
    <w:rsid w:val="00CF62DD"/>
    <w:rsid w:val="00CF6371"/>
    <w:rsid w:val="00CF7C60"/>
    <w:rsid w:val="00D0022D"/>
    <w:rsid w:val="00D00474"/>
    <w:rsid w:val="00D00524"/>
    <w:rsid w:val="00D00FEE"/>
    <w:rsid w:val="00D04268"/>
    <w:rsid w:val="00D116E8"/>
    <w:rsid w:val="00D1201A"/>
    <w:rsid w:val="00D12169"/>
    <w:rsid w:val="00D1477C"/>
    <w:rsid w:val="00D16DB3"/>
    <w:rsid w:val="00D16ED6"/>
    <w:rsid w:val="00D22BAE"/>
    <w:rsid w:val="00D2302E"/>
    <w:rsid w:val="00D25006"/>
    <w:rsid w:val="00D266AC"/>
    <w:rsid w:val="00D27956"/>
    <w:rsid w:val="00D310F9"/>
    <w:rsid w:val="00D32CEA"/>
    <w:rsid w:val="00D34700"/>
    <w:rsid w:val="00D355AC"/>
    <w:rsid w:val="00D36CA8"/>
    <w:rsid w:val="00D379AB"/>
    <w:rsid w:val="00D40176"/>
    <w:rsid w:val="00D41470"/>
    <w:rsid w:val="00D415EA"/>
    <w:rsid w:val="00D42CD0"/>
    <w:rsid w:val="00D45384"/>
    <w:rsid w:val="00D45777"/>
    <w:rsid w:val="00D4663E"/>
    <w:rsid w:val="00D46DDB"/>
    <w:rsid w:val="00D471B3"/>
    <w:rsid w:val="00D477F7"/>
    <w:rsid w:val="00D47CEA"/>
    <w:rsid w:val="00D47D2A"/>
    <w:rsid w:val="00D50422"/>
    <w:rsid w:val="00D506E3"/>
    <w:rsid w:val="00D50B2C"/>
    <w:rsid w:val="00D50DD0"/>
    <w:rsid w:val="00D513C4"/>
    <w:rsid w:val="00D515A4"/>
    <w:rsid w:val="00D52AB7"/>
    <w:rsid w:val="00D52C88"/>
    <w:rsid w:val="00D5326F"/>
    <w:rsid w:val="00D533B5"/>
    <w:rsid w:val="00D53418"/>
    <w:rsid w:val="00D53F29"/>
    <w:rsid w:val="00D55474"/>
    <w:rsid w:val="00D55FDB"/>
    <w:rsid w:val="00D60815"/>
    <w:rsid w:val="00D60AEC"/>
    <w:rsid w:val="00D65975"/>
    <w:rsid w:val="00D70537"/>
    <w:rsid w:val="00D728B8"/>
    <w:rsid w:val="00D731EE"/>
    <w:rsid w:val="00D73304"/>
    <w:rsid w:val="00D73510"/>
    <w:rsid w:val="00D73BD2"/>
    <w:rsid w:val="00D74A85"/>
    <w:rsid w:val="00D756D9"/>
    <w:rsid w:val="00D75D70"/>
    <w:rsid w:val="00D76D8F"/>
    <w:rsid w:val="00D77649"/>
    <w:rsid w:val="00D803B2"/>
    <w:rsid w:val="00D8066F"/>
    <w:rsid w:val="00D80713"/>
    <w:rsid w:val="00D84B01"/>
    <w:rsid w:val="00D84F8D"/>
    <w:rsid w:val="00D8503A"/>
    <w:rsid w:val="00D8508B"/>
    <w:rsid w:val="00D85BE2"/>
    <w:rsid w:val="00D85D01"/>
    <w:rsid w:val="00D870CA"/>
    <w:rsid w:val="00D9136C"/>
    <w:rsid w:val="00D931C8"/>
    <w:rsid w:val="00D93FE7"/>
    <w:rsid w:val="00D9583F"/>
    <w:rsid w:val="00D96307"/>
    <w:rsid w:val="00D9665C"/>
    <w:rsid w:val="00D9673F"/>
    <w:rsid w:val="00DA0CA2"/>
    <w:rsid w:val="00DA2521"/>
    <w:rsid w:val="00DA2A79"/>
    <w:rsid w:val="00DA39D9"/>
    <w:rsid w:val="00DA3C84"/>
    <w:rsid w:val="00DA4515"/>
    <w:rsid w:val="00DA5D41"/>
    <w:rsid w:val="00DA66B4"/>
    <w:rsid w:val="00DA7700"/>
    <w:rsid w:val="00DB0501"/>
    <w:rsid w:val="00DB0564"/>
    <w:rsid w:val="00DB064A"/>
    <w:rsid w:val="00DB0AEA"/>
    <w:rsid w:val="00DB0DC8"/>
    <w:rsid w:val="00DB1545"/>
    <w:rsid w:val="00DB259B"/>
    <w:rsid w:val="00DB3B56"/>
    <w:rsid w:val="00DB404A"/>
    <w:rsid w:val="00DB4050"/>
    <w:rsid w:val="00DB5B69"/>
    <w:rsid w:val="00DB634E"/>
    <w:rsid w:val="00DB6AE1"/>
    <w:rsid w:val="00DC73CF"/>
    <w:rsid w:val="00DD00D2"/>
    <w:rsid w:val="00DD17C2"/>
    <w:rsid w:val="00DD2697"/>
    <w:rsid w:val="00DD4335"/>
    <w:rsid w:val="00DD60FC"/>
    <w:rsid w:val="00DD614B"/>
    <w:rsid w:val="00DD619D"/>
    <w:rsid w:val="00DD6FD3"/>
    <w:rsid w:val="00DD7195"/>
    <w:rsid w:val="00DD7587"/>
    <w:rsid w:val="00DE1555"/>
    <w:rsid w:val="00DE161F"/>
    <w:rsid w:val="00DE2D11"/>
    <w:rsid w:val="00DE2F00"/>
    <w:rsid w:val="00DE3DF5"/>
    <w:rsid w:val="00DE4A26"/>
    <w:rsid w:val="00DE4F0B"/>
    <w:rsid w:val="00DE60A9"/>
    <w:rsid w:val="00DE6DB3"/>
    <w:rsid w:val="00DE6F52"/>
    <w:rsid w:val="00DF251F"/>
    <w:rsid w:val="00DF3509"/>
    <w:rsid w:val="00DF6231"/>
    <w:rsid w:val="00DF63A5"/>
    <w:rsid w:val="00DF6F1C"/>
    <w:rsid w:val="00DF7AF3"/>
    <w:rsid w:val="00E00C11"/>
    <w:rsid w:val="00E032EB"/>
    <w:rsid w:val="00E03C15"/>
    <w:rsid w:val="00E04909"/>
    <w:rsid w:val="00E04A10"/>
    <w:rsid w:val="00E07F67"/>
    <w:rsid w:val="00E10B81"/>
    <w:rsid w:val="00E113AE"/>
    <w:rsid w:val="00E12333"/>
    <w:rsid w:val="00E13120"/>
    <w:rsid w:val="00E13246"/>
    <w:rsid w:val="00E133CD"/>
    <w:rsid w:val="00E14B2F"/>
    <w:rsid w:val="00E2046E"/>
    <w:rsid w:val="00E2106B"/>
    <w:rsid w:val="00E21549"/>
    <w:rsid w:val="00E215E4"/>
    <w:rsid w:val="00E21D60"/>
    <w:rsid w:val="00E2254A"/>
    <w:rsid w:val="00E24267"/>
    <w:rsid w:val="00E26A50"/>
    <w:rsid w:val="00E26ED3"/>
    <w:rsid w:val="00E33945"/>
    <w:rsid w:val="00E33E58"/>
    <w:rsid w:val="00E34EAF"/>
    <w:rsid w:val="00E35351"/>
    <w:rsid w:val="00E37BE2"/>
    <w:rsid w:val="00E40399"/>
    <w:rsid w:val="00E41271"/>
    <w:rsid w:val="00E4137F"/>
    <w:rsid w:val="00E422D9"/>
    <w:rsid w:val="00E4240F"/>
    <w:rsid w:val="00E42A8C"/>
    <w:rsid w:val="00E43754"/>
    <w:rsid w:val="00E438AC"/>
    <w:rsid w:val="00E446AD"/>
    <w:rsid w:val="00E44EE9"/>
    <w:rsid w:val="00E45304"/>
    <w:rsid w:val="00E46F5B"/>
    <w:rsid w:val="00E50E86"/>
    <w:rsid w:val="00E51164"/>
    <w:rsid w:val="00E5299D"/>
    <w:rsid w:val="00E52AA4"/>
    <w:rsid w:val="00E5365C"/>
    <w:rsid w:val="00E542C5"/>
    <w:rsid w:val="00E5544C"/>
    <w:rsid w:val="00E556C0"/>
    <w:rsid w:val="00E56E57"/>
    <w:rsid w:val="00E6039C"/>
    <w:rsid w:val="00E611AA"/>
    <w:rsid w:val="00E61284"/>
    <w:rsid w:val="00E61546"/>
    <w:rsid w:val="00E61F20"/>
    <w:rsid w:val="00E62D1D"/>
    <w:rsid w:val="00E63830"/>
    <w:rsid w:val="00E63953"/>
    <w:rsid w:val="00E64827"/>
    <w:rsid w:val="00E651E3"/>
    <w:rsid w:val="00E661C1"/>
    <w:rsid w:val="00E67B3A"/>
    <w:rsid w:val="00E71874"/>
    <w:rsid w:val="00E71D82"/>
    <w:rsid w:val="00E73572"/>
    <w:rsid w:val="00E73FBC"/>
    <w:rsid w:val="00E765ED"/>
    <w:rsid w:val="00E76F0E"/>
    <w:rsid w:val="00E771BC"/>
    <w:rsid w:val="00E807B7"/>
    <w:rsid w:val="00E809CF"/>
    <w:rsid w:val="00E81151"/>
    <w:rsid w:val="00E83FA1"/>
    <w:rsid w:val="00E84796"/>
    <w:rsid w:val="00E84933"/>
    <w:rsid w:val="00E84CBF"/>
    <w:rsid w:val="00E862A5"/>
    <w:rsid w:val="00E87801"/>
    <w:rsid w:val="00E9195C"/>
    <w:rsid w:val="00E925FC"/>
    <w:rsid w:val="00E9362D"/>
    <w:rsid w:val="00E93864"/>
    <w:rsid w:val="00E93F65"/>
    <w:rsid w:val="00E9453C"/>
    <w:rsid w:val="00E958BD"/>
    <w:rsid w:val="00E962F6"/>
    <w:rsid w:val="00EA0BE0"/>
    <w:rsid w:val="00EA135F"/>
    <w:rsid w:val="00EA16AA"/>
    <w:rsid w:val="00EA1941"/>
    <w:rsid w:val="00EA3387"/>
    <w:rsid w:val="00EA4458"/>
    <w:rsid w:val="00EA46AE"/>
    <w:rsid w:val="00EA63D0"/>
    <w:rsid w:val="00EA7522"/>
    <w:rsid w:val="00EA76D9"/>
    <w:rsid w:val="00EA7D85"/>
    <w:rsid w:val="00EB03EC"/>
    <w:rsid w:val="00EB098E"/>
    <w:rsid w:val="00EB1287"/>
    <w:rsid w:val="00EB164D"/>
    <w:rsid w:val="00EB16A6"/>
    <w:rsid w:val="00EB216E"/>
    <w:rsid w:val="00EB4B1E"/>
    <w:rsid w:val="00EB4F49"/>
    <w:rsid w:val="00EB6AA0"/>
    <w:rsid w:val="00EB76F1"/>
    <w:rsid w:val="00EB7777"/>
    <w:rsid w:val="00EC0542"/>
    <w:rsid w:val="00EC0F78"/>
    <w:rsid w:val="00EC1297"/>
    <w:rsid w:val="00EC12C1"/>
    <w:rsid w:val="00EC35EB"/>
    <w:rsid w:val="00EC4415"/>
    <w:rsid w:val="00EC4FE1"/>
    <w:rsid w:val="00EC5306"/>
    <w:rsid w:val="00EC579B"/>
    <w:rsid w:val="00EC5A10"/>
    <w:rsid w:val="00EC5F2E"/>
    <w:rsid w:val="00EC618C"/>
    <w:rsid w:val="00EC65E1"/>
    <w:rsid w:val="00EC71A4"/>
    <w:rsid w:val="00ED01F6"/>
    <w:rsid w:val="00ED035C"/>
    <w:rsid w:val="00ED07AF"/>
    <w:rsid w:val="00ED111D"/>
    <w:rsid w:val="00ED127A"/>
    <w:rsid w:val="00ED1468"/>
    <w:rsid w:val="00ED4845"/>
    <w:rsid w:val="00ED5666"/>
    <w:rsid w:val="00EE03D7"/>
    <w:rsid w:val="00EE07B8"/>
    <w:rsid w:val="00EE0C73"/>
    <w:rsid w:val="00EE0E56"/>
    <w:rsid w:val="00EE2271"/>
    <w:rsid w:val="00EE24B9"/>
    <w:rsid w:val="00EE39E6"/>
    <w:rsid w:val="00EE4281"/>
    <w:rsid w:val="00EE4699"/>
    <w:rsid w:val="00EE5969"/>
    <w:rsid w:val="00EE6B63"/>
    <w:rsid w:val="00EF041F"/>
    <w:rsid w:val="00EF1265"/>
    <w:rsid w:val="00EF29A7"/>
    <w:rsid w:val="00EF37B3"/>
    <w:rsid w:val="00EF48BC"/>
    <w:rsid w:val="00EF585D"/>
    <w:rsid w:val="00EF6DB6"/>
    <w:rsid w:val="00EF77B2"/>
    <w:rsid w:val="00F000DB"/>
    <w:rsid w:val="00F00351"/>
    <w:rsid w:val="00F00431"/>
    <w:rsid w:val="00F01FF7"/>
    <w:rsid w:val="00F025C2"/>
    <w:rsid w:val="00F0322A"/>
    <w:rsid w:val="00F04238"/>
    <w:rsid w:val="00F04955"/>
    <w:rsid w:val="00F05B57"/>
    <w:rsid w:val="00F05BF8"/>
    <w:rsid w:val="00F07D57"/>
    <w:rsid w:val="00F109FC"/>
    <w:rsid w:val="00F11E70"/>
    <w:rsid w:val="00F127E6"/>
    <w:rsid w:val="00F129EA"/>
    <w:rsid w:val="00F12CD5"/>
    <w:rsid w:val="00F135D4"/>
    <w:rsid w:val="00F1371B"/>
    <w:rsid w:val="00F1409E"/>
    <w:rsid w:val="00F14D8A"/>
    <w:rsid w:val="00F14E99"/>
    <w:rsid w:val="00F15520"/>
    <w:rsid w:val="00F160A7"/>
    <w:rsid w:val="00F16400"/>
    <w:rsid w:val="00F16D4A"/>
    <w:rsid w:val="00F16FB4"/>
    <w:rsid w:val="00F1703B"/>
    <w:rsid w:val="00F212A3"/>
    <w:rsid w:val="00F21947"/>
    <w:rsid w:val="00F21B7E"/>
    <w:rsid w:val="00F220AE"/>
    <w:rsid w:val="00F229E5"/>
    <w:rsid w:val="00F23128"/>
    <w:rsid w:val="00F23A11"/>
    <w:rsid w:val="00F24B67"/>
    <w:rsid w:val="00F26DEC"/>
    <w:rsid w:val="00F2796D"/>
    <w:rsid w:val="00F27CB6"/>
    <w:rsid w:val="00F311BA"/>
    <w:rsid w:val="00F31A3E"/>
    <w:rsid w:val="00F32539"/>
    <w:rsid w:val="00F32570"/>
    <w:rsid w:val="00F3298D"/>
    <w:rsid w:val="00F33331"/>
    <w:rsid w:val="00F34642"/>
    <w:rsid w:val="00F35A1D"/>
    <w:rsid w:val="00F36491"/>
    <w:rsid w:val="00F36E7B"/>
    <w:rsid w:val="00F36FC6"/>
    <w:rsid w:val="00F372A0"/>
    <w:rsid w:val="00F37316"/>
    <w:rsid w:val="00F3767E"/>
    <w:rsid w:val="00F41CE3"/>
    <w:rsid w:val="00F428D6"/>
    <w:rsid w:val="00F44A00"/>
    <w:rsid w:val="00F45919"/>
    <w:rsid w:val="00F46C3F"/>
    <w:rsid w:val="00F46F34"/>
    <w:rsid w:val="00F47476"/>
    <w:rsid w:val="00F50F95"/>
    <w:rsid w:val="00F510E6"/>
    <w:rsid w:val="00F52BB4"/>
    <w:rsid w:val="00F53230"/>
    <w:rsid w:val="00F53B9F"/>
    <w:rsid w:val="00F53EF0"/>
    <w:rsid w:val="00F546E9"/>
    <w:rsid w:val="00F54D38"/>
    <w:rsid w:val="00F553AB"/>
    <w:rsid w:val="00F57114"/>
    <w:rsid w:val="00F611B5"/>
    <w:rsid w:val="00F6167D"/>
    <w:rsid w:val="00F61875"/>
    <w:rsid w:val="00F61BC1"/>
    <w:rsid w:val="00F63886"/>
    <w:rsid w:val="00F66205"/>
    <w:rsid w:val="00F662B7"/>
    <w:rsid w:val="00F663C7"/>
    <w:rsid w:val="00F67C4F"/>
    <w:rsid w:val="00F7003E"/>
    <w:rsid w:val="00F7027A"/>
    <w:rsid w:val="00F74A58"/>
    <w:rsid w:val="00F757FF"/>
    <w:rsid w:val="00F76D0F"/>
    <w:rsid w:val="00F801FF"/>
    <w:rsid w:val="00F8054A"/>
    <w:rsid w:val="00F8072E"/>
    <w:rsid w:val="00F814C2"/>
    <w:rsid w:val="00F81559"/>
    <w:rsid w:val="00F82AED"/>
    <w:rsid w:val="00F86605"/>
    <w:rsid w:val="00F866F9"/>
    <w:rsid w:val="00F877E0"/>
    <w:rsid w:val="00F90327"/>
    <w:rsid w:val="00F90681"/>
    <w:rsid w:val="00F90F86"/>
    <w:rsid w:val="00F919F1"/>
    <w:rsid w:val="00F92006"/>
    <w:rsid w:val="00F92963"/>
    <w:rsid w:val="00F93197"/>
    <w:rsid w:val="00F95098"/>
    <w:rsid w:val="00F95590"/>
    <w:rsid w:val="00F961A6"/>
    <w:rsid w:val="00F96922"/>
    <w:rsid w:val="00F96A24"/>
    <w:rsid w:val="00F97DAB"/>
    <w:rsid w:val="00FA0B12"/>
    <w:rsid w:val="00FA1086"/>
    <w:rsid w:val="00FA148C"/>
    <w:rsid w:val="00FA1BE1"/>
    <w:rsid w:val="00FA3B44"/>
    <w:rsid w:val="00FA4AFD"/>
    <w:rsid w:val="00FA5BB0"/>
    <w:rsid w:val="00FA5D96"/>
    <w:rsid w:val="00FA74CD"/>
    <w:rsid w:val="00FA7592"/>
    <w:rsid w:val="00FA7CC7"/>
    <w:rsid w:val="00FB0162"/>
    <w:rsid w:val="00FB06A9"/>
    <w:rsid w:val="00FB090B"/>
    <w:rsid w:val="00FB135B"/>
    <w:rsid w:val="00FB1488"/>
    <w:rsid w:val="00FB22AA"/>
    <w:rsid w:val="00FB2D1C"/>
    <w:rsid w:val="00FB3575"/>
    <w:rsid w:val="00FB44BA"/>
    <w:rsid w:val="00FB4A8A"/>
    <w:rsid w:val="00FB624A"/>
    <w:rsid w:val="00FB7B54"/>
    <w:rsid w:val="00FC00CA"/>
    <w:rsid w:val="00FC0DC1"/>
    <w:rsid w:val="00FC0E0C"/>
    <w:rsid w:val="00FC1D3A"/>
    <w:rsid w:val="00FC25A7"/>
    <w:rsid w:val="00FC3FFD"/>
    <w:rsid w:val="00FC559F"/>
    <w:rsid w:val="00FC667E"/>
    <w:rsid w:val="00FC694C"/>
    <w:rsid w:val="00FC722C"/>
    <w:rsid w:val="00FC7802"/>
    <w:rsid w:val="00FD0925"/>
    <w:rsid w:val="00FD0DEA"/>
    <w:rsid w:val="00FD1751"/>
    <w:rsid w:val="00FD288B"/>
    <w:rsid w:val="00FD48B7"/>
    <w:rsid w:val="00FD50B8"/>
    <w:rsid w:val="00FD5807"/>
    <w:rsid w:val="00FE04DF"/>
    <w:rsid w:val="00FE1118"/>
    <w:rsid w:val="00FE1A83"/>
    <w:rsid w:val="00FE1C29"/>
    <w:rsid w:val="00FE2528"/>
    <w:rsid w:val="00FE2979"/>
    <w:rsid w:val="00FE2EC4"/>
    <w:rsid w:val="00FE46AF"/>
    <w:rsid w:val="00FE5ACF"/>
    <w:rsid w:val="00FE638B"/>
    <w:rsid w:val="00FE70B1"/>
    <w:rsid w:val="00FE7926"/>
    <w:rsid w:val="00FE7B1F"/>
    <w:rsid w:val="00FF22C9"/>
    <w:rsid w:val="00FF3191"/>
    <w:rsid w:val="00FF434A"/>
    <w:rsid w:val="00FF6414"/>
    <w:rsid w:val="00FF6999"/>
    <w:rsid w:val="00FF6CDB"/>
    <w:rsid w:val="00FF7463"/>
    <w:rsid w:val="00FF749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4F70F23C"/>
  <w15:chartTrackingRefBased/>
  <w15:docId w15:val="{A871C306-4DD1-4000-970D-A654B28414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ms Rmn" w:eastAsia="Times New Roman" w:hAnsi="Tms Rmn" w:cs="Times New Roman"/>
        <w:lang w:val="fr-FR" w:eastAsia="fr-FR" w:bidi="ar-SA"/>
      </w:rPr>
    </w:rPrDefault>
    <w:pPrDefault/>
  </w:docDefaults>
  <w:latentStyles w:defLockedState="0" w:defUIPriority="0" w:defSemiHidden="0" w:defUnhideWhenUsed="0" w:defQFormat="0" w:count="371">
    <w:lsdException w:name="heading 1" w:uiPriority="9"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uiPriority="99"/>
    <w:lsdException w:name="footer" w:uiPriority="99"/>
    <w:lsdException w:name="caption" w:qFormat="1"/>
    <w:lsdException w:name="table of figures" w:uiPriority="99"/>
    <w:lsdException w:name="endnote reference" w:uiPriority="99"/>
    <w:lsdException w:name="endnote text" w:uiPriority="99"/>
    <w:lsdException w:name="Default Paragraph Font" w:uiPriority="1"/>
    <w:lsdException w:name="Body Text" w:uiPriority="1"/>
    <w:lsdException w:name="Hyperlink" w:uiPriority="99"/>
    <w:lsdException w:name="FollowedHyperlink" w:uiPriority="99"/>
    <w:lsdException w:name="Strong" w:uiPriority="22" w:qFormat="1"/>
    <w:lsdException w:name="Emphasis" w:uiPriority="20" w:qFormat="1"/>
    <w:lsdException w:name="Normal (Web)" w:uiPriority="99"/>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A6AE3"/>
    <w:rPr>
      <w:rFonts w:ascii="Arial" w:hAnsi="Arial"/>
      <w:noProof/>
      <w:sz w:val="22"/>
    </w:rPr>
  </w:style>
  <w:style w:type="paragraph" w:styleId="Titre1">
    <w:name w:val="heading 1"/>
    <w:aliases w:val="TITRE 1,h1,ARTICULO 1º,Section Heading,HEADING 1,Headline,1 ghost,g,UCI Header 1,Chapter Heading,MisHead1,LetHead1,Normalhead1,l1,Normal Heading 1,TITRE 1 + Droite :  8,5 cm,Avant : 25 pt,Après : 12 pt,Haut: (Simp...,Chapitre,Chapitre1,H"/>
    <w:basedOn w:val="ztitre"/>
    <w:next w:val="ps"/>
    <w:link w:val="Titre1Car"/>
    <w:uiPriority w:val="9"/>
    <w:qFormat/>
    <w:rsid w:val="004A6AE3"/>
    <w:pPr>
      <w:numPr>
        <w:numId w:val="18"/>
      </w:numPr>
      <w:spacing w:before="480"/>
      <w:outlineLvl w:val="0"/>
    </w:pPr>
    <w:rPr>
      <w:rFonts w:ascii="Tw Cen MT Condensed" w:hAnsi="Tw Cen MT Condensed"/>
      <w:bCs/>
      <w:caps/>
      <w:sz w:val="52"/>
      <w:szCs w:val="52"/>
    </w:rPr>
  </w:style>
  <w:style w:type="paragraph" w:styleId="Titre2">
    <w:name w:val="heading 2"/>
    <w:aliases w:val="Paranum,Titre 2 Car Car,h2,Subchapter 1.1,1.1 HEADING 2,2,Normalhead2,LetHead2,MisHead2,l2,Normal Heading 2,heading 2,Heading 2 Hidden,Heading 2a,Numbered - 2,h 3,H2,h 4,ICL,PA Major Section,Heading 2.2,A.B.C.,1. Main heading,HD2,Titre3,No..."/>
    <w:basedOn w:val="ztitre"/>
    <w:next w:val="ps"/>
    <w:link w:val="Titre2Car"/>
    <w:qFormat/>
    <w:rsid w:val="004A6AE3"/>
    <w:pPr>
      <w:numPr>
        <w:ilvl w:val="1"/>
        <w:numId w:val="18"/>
      </w:numPr>
      <w:tabs>
        <w:tab w:val="clear" w:pos="567"/>
        <w:tab w:val="left" w:pos="709"/>
      </w:tabs>
      <w:spacing w:before="360"/>
      <w:outlineLvl w:val="1"/>
    </w:pPr>
    <w:rPr>
      <w:rFonts w:ascii="Tw Cen MT Condensed" w:hAnsi="Tw Cen MT Condensed"/>
      <w:bCs/>
      <w:smallCaps/>
      <w:sz w:val="44"/>
      <w:szCs w:val="44"/>
    </w:rPr>
  </w:style>
  <w:style w:type="paragraph" w:styleId="Titre3">
    <w:name w:val="heading 3"/>
    <w:aliases w:val="Section1,Centered,Section,L3,h3,3,Normal Heading 3,MisHead3,Normalhead3,LetHead3,l3,CT,H3,Numbered - 3,ICL1,Level 3,Minor1,PA Minor Section,Sub-section Heading,Heading 3E,h31,h32,Heading 3 hidden,2h,head3,Head 3,Section + Gauche,Gauche :  0 c"/>
    <w:basedOn w:val="ztitre"/>
    <w:next w:val="ps"/>
    <w:link w:val="Titre3Car"/>
    <w:qFormat/>
    <w:rsid w:val="004A6AE3"/>
    <w:pPr>
      <w:numPr>
        <w:ilvl w:val="2"/>
        <w:numId w:val="18"/>
      </w:numPr>
      <w:tabs>
        <w:tab w:val="clear" w:pos="567"/>
      </w:tabs>
      <w:spacing w:before="300"/>
      <w:outlineLvl w:val="2"/>
    </w:pPr>
    <w:rPr>
      <w:rFonts w:ascii="Tw Cen MT Condensed" w:hAnsi="Tw Cen MT Condensed"/>
      <w:bCs/>
      <w:sz w:val="40"/>
      <w:szCs w:val="40"/>
    </w:rPr>
  </w:style>
  <w:style w:type="paragraph" w:styleId="Titre4">
    <w:name w:val="heading 4"/>
    <w:aliases w:val="Sous-Section,Titre Présentation BIPE,Centred,( i ),o,4,aa,LetHead4,MisHead4,Normalhead4,l4,I4,Normal Heading 4,Sous-Sectipson,T4,Sous-Sectipson + Gauche :  0 cm,Premiè...,Première ligne : 0 cm...,MainPara,Cen.,Première ligne : 0 cm"/>
    <w:basedOn w:val="ztitre"/>
    <w:next w:val="ps"/>
    <w:link w:val="Titre4Car"/>
    <w:qFormat/>
    <w:rsid w:val="00A24453"/>
    <w:pPr>
      <w:numPr>
        <w:ilvl w:val="3"/>
        <w:numId w:val="18"/>
      </w:numPr>
      <w:tabs>
        <w:tab w:val="clear" w:pos="567"/>
      </w:tabs>
      <w:spacing w:before="300"/>
      <w:outlineLvl w:val="3"/>
    </w:pPr>
    <w:rPr>
      <w:rFonts w:ascii="Tw Cen MT Condensed" w:hAnsi="Tw Cen MT Condensed"/>
      <w:bCs/>
      <w:i/>
      <w:iCs/>
      <w:sz w:val="32"/>
      <w:szCs w:val="32"/>
    </w:rPr>
  </w:style>
  <w:style w:type="paragraph" w:styleId="Titre5">
    <w:name w:val="heading 5"/>
    <w:aliases w:val="Side,Titre 5 A.B.C,sous section de pièce,Titre 1b,police procédure,H5,Heading 51,(Shift Ctrl 5),Chapitre 1.1.1.1.,h5,Second Subheading,Roman list,Lev 5,5 sub-bullet,sb,Titre 1.1111,Aston T5,DO NOT USE_h5,L1 Heading 5,H5-Heading 5,l5,t5"/>
    <w:basedOn w:val="ztitre"/>
    <w:next w:val="ps"/>
    <w:link w:val="Titre5Car"/>
    <w:qFormat/>
    <w:rsid w:val="00A24453"/>
    <w:pPr>
      <w:numPr>
        <w:ilvl w:val="4"/>
        <w:numId w:val="18"/>
      </w:numPr>
      <w:tabs>
        <w:tab w:val="clear" w:pos="567"/>
      </w:tabs>
      <w:spacing w:before="360"/>
      <w:outlineLvl w:val="4"/>
    </w:pPr>
    <w:rPr>
      <w:rFonts w:ascii="Tw Cen MT Condensed" w:hAnsi="Tw Cen MT Condensed"/>
      <w:i/>
      <w:iCs/>
      <w:sz w:val="28"/>
      <w:szCs w:val="28"/>
    </w:rPr>
  </w:style>
  <w:style w:type="paragraph" w:styleId="Titre6">
    <w:name w:val="heading 6"/>
    <w:aliases w:val="H6,_ChapNumber,Edf Titre 6,Alinéa,Titre 6 CS,Ref Heading 3,rh3,Ref Heading 31,rh31,H61,h6,Third Subheading,Annexe 11,Annexe 12,Annexe 13,Annexe 14,Annexe 15,Annexe 16,Annexe 17,Bullet list,Annexe 1,sub-dash,sd,5,Annexe1,Lev 6,Title 6,6"/>
    <w:basedOn w:val="Normal"/>
    <w:next w:val="Normal"/>
    <w:link w:val="Titre6Car"/>
    <w:qFormat/>
    <w:rsid w:val="004A6AE3"/>
    <w:pPr>
      <w:numPr>
        <w:ilvl w:val="5"/>
        <w:numId w:val="18"/>
      </w:numPr>
      <w:outlineLvl w:val="5"/>
    </w:pPr>
    <w:rPr>
      <w:u w:val="single"/>
    </w:rPr>
  </w:style>
  <w:style w:type="paragraph" w:styleId="Titre7">
    <w:name w:val="heading 7"/>
    <w:aliases w:val="ASAPHeading 7,Edf Titre 7,Titre 7 CS,Legal Level 1.1.,H7,figure caption,Annexe 21,Annexe 22,Annexe 23,Annexe 24,Annexe 25,Annexe 26,Annexe 27,Annexe2,Lev 7,letter list,lettered list,h7,Annexe 2,Aston T7,(Shift Ctrl 7),Org Heading 5,T7"/>
    <w:basedOn w:val="Normal"/>
    <w:next w:val="Normal"/>
    <w:link w:val="Titre7Car"/>
    <w:qFormat/>
    <w:rsid w:val="004A6AE3"/>
    <w:pPr>
      <w:numPr>
        <w:ilvl w:val="6"/>
        <w:numId w:val="18"/>
      </w:numPr>
      <w:outlineLvl w:val="6"/>
    </w:pPr>
    <w:rPr>
      <w:i/>
      <w:iCs/>
    </w:rPr>
  </w:style>
  <w:style w:type="paragraph" w:styleId="Titre8">
    <w:name w:val="heading 8"/>
    <w:aliases w:val="Annexe 3,Annexe 31,Annexe 32,Annexe 33,Annexe 34,Annexe 35,Annexe 36,Annexe 37,Lev 8,Center Bold,action,Annexe3,Aston Légende,Text,table caption,T8,ANNEXE 1,t,text,Legal Level 1.1.1.,Renvoi Rouge,Edf Titre 8,Heading 8 CFMU,h8,Do Not Us"/>
    <w:basedOn w:val="Normal"/>
    <w:next w:val="Normal"/>
    <w:link w:val="Titre8Car"/>
    <w:qFormat/>
    <w:rsid w:val="004A6AE3"/>
    <w:pPr>
      <w:numPr>
        <w:ilvl w:val="7"/>
        <w:numId w:val="18"/>
      </w:numPr>
      <w:outlineLvl w:val="7"/>
    </w:pPr>
    <w:rPr>
      <w:i/>
      <w:iCs/>
    </w:rPr>
  </w:style>
  <w:style w:type="paragraph" w:styleId="Titre9">
    <w:name w:val="heading 9"/>
    <w:aliases w:val="Heading 9-paranum,annexe,Titre 9 annexe,Titre figure,ASAPHeading 9,Titre 10,Titre 9 CS,Legal Level 1.1.1.1.,Annexe,titre l1c1,titre l1c11,titre l1c12,titre l1c13,titre l1c14,Annexe 4,Annexe 41,Annexe 42,Annexe 43,Annexe 44,Annexe 45,Annexe 46"/>
    <w:basedOn w:val="Normal"/>
    <w:next w:val="Normal"/>
    <w:link w:val="Titre9Car"/>
    <w:qFormat/>
    <w:rsid w:val="004A6AE3"/>
    <w:pPr>
      <w:numPr>
        <w:ilvl w:val="8"/>
        <w:numId w:val="18"/>
      </w:numPr>
      <w:outlineLvl w:val="8"/>
    </w:pPr>
    <w:rPr>
      <w:i/>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ztitre">
    <w:name w:val="ztitre"/>
    <w:next w:val="Normal"/>
    <w:rsid w:val="004A6AE3"/>
    <w:pPr>
      <w:keepNext/>
      <w:keepLines/>
      <w:tabs>
        <w:tab w:val="left" w:pos="567"/>
      </w:tabs>
      <w:spacing w:before="240"/>
    </w:pPr>
    <w:rPr>
      <w:rFonts w:ascii="Arial" w:hAnsi="Arial" w:cs="Arial"/>
      <w:sz w:val="24"/>
      <w:szCs w:val="24"/>
    </w:rPr>
  </w:style>
  <w:style w:type="paragraph" w:customStyle="1" w:styleId="ps">
    <w:name w:val="ps"/>
    <w:aliases w:val="heading 3,heading,heading + Centré,eang 3,heading 3titre 1,TITRE 33,heading 3 + Gras,Centré,eang,pseading 3,heading 3titre 1 +"/>
    <w:basedOn w:val="znormal"/>
    <w:link w:val="psCar"/>
    <w:qFormat/>
    <w:rsid w:val="004A6AE3"/>
    <w:pPr>
      <w:keepLines/>
      <w:spacing w:before="180"/>
      <w:jc w:val="both"/>
    </w:pPr>
    <w:rPr>
      <w:rFonts w:eastAsia="Arial Narrow"/>
    </w:rPr>
  </w:style>
  <w:style w:type="paragraph" w:customStyle="1" w:styleId="znormal">
    <w:name w:val="znormal"/>
    <w:rsid w:val="004A6AE3"/>
    <w:rPr>
      <w:rFonts w:ascii="Arial" w:hAnsi="Arial" w:cs="Arial"/>
    </w:rPr>
  </w:style>
  <w:style w:type="paragraph" w:styleId="TM4">
    <w:name w:val="toc 4"/>
    <w:basedOn w:val="Normal"/>
    <w:uiPriority w:val="39"/>
    <w:rsid w:val="004A6AE3"/>
    <w:pPr>
      <w:tabs>
        <w:tab w:val="left" w:pos="2552"/>
        <w:tab w:val="right" w:pos="9355"/>
      </w:tabs>
      <w:ind w:left="2552" w:hanging="851"/>
      <w:contextualSpacing/>
    </w:pPr>
    <w:rPr>
      <w:rFonts w:ascii="Tw Cen MT Condensed" w:hAnsi="Tw Cen MT Condensed"/>
      <w:bCs/>
      <w:sz w:val="26"/>
      <w:szCs w:val="26"/>
    </w:rPr>
  </w:style>
  <w:style w:type="paragraph" w:styleId="TM3">
    <w:name w:val="toc 3"/>
    <w:basedOn w:val="Normal"/>
    <w:uiPriority w:val="39"/>
    <w:rsid w:val="004A6AE3"/>
    <w:pPr>
      <w:tabs>
        <w:tab w:val="left" w:pos="1701"/>
        <w:tab w:val="right" w:pos="9356"/>
      </w:tabs>
      <w:spacing w:before="60"/>
      <w:ind w:left="1701" w:right="-1" w:hanging="680"/>
    </w:pPr>
    <w:rPr>
      <w:rFonts w:ascii="Tw Cen MT Condensed" w:hAnsi="Tw Cen MT Condensed"/>
      <w:bCs/>
      <w:sz w:val="28"/>
      <w:szCs w:val="28"/>
    </w:rPr>
  </w:style>
  <w:style w:type="paragraph" w:styleId="TM2">
    <w:name w:val="toc 2"/>
    <w:basedOn w:val="Normal"/>
    <w:next w:val="Normal"/>
    <w:uiPriority w:val="39"/>
    <w:rsid w:val="00E52AA4"/>
    <w:pPr>
      <w:tabs>
        <w:tab w:val="left" w:pos="993"/>
        <w:tab w:val="right" w:pos="9356"/>
      </w:tabs>
      <w:spacing w:before="80" w:line="300" w:lineRule="exact"/>
      <w:ind w:left="992" w:hanging="567"/>
    </w:pPr>
    <w:rPr>
      <w:rFonts w:ascii="Tw Cen MT Condensed" w:hAnsi="Tw Cen MT Condensed"/>
      <w:sz w:val="30"/>
      <w:szCs w:val="30"/>
    </w:rPr>
  </w:style>
  <w:style w:type="paragraph" w:styleId="TM1">
    <w:name w:val="toc 1"/>
    <w:basedOn w:val="ztitre"/>
    <w:next w:val="Normal"/>
    <w:uiPriority w:val="39"/>
    <w:rsid w:val="004A6AE3"/>
    <w:pPr>
      <w:keepNext w:val="0"/>
      <w:keepLines w:val="0"/>
      <w:tabs>
        <w:tab w:val="clear" w:pos="567"/>
        <w:tab w:val="right" w:leader="dot" w:pos="9356"/>
      </w:tabs>
      <w:ind w:left="454" w:right="-1" w:hanging="454"/>
    </w:pPr>
    <w:rPr>
      <w:rFonts w:ascii="Tw Cen MT Condensed" w:hAnsi="Tw Cen MT Condensed"/>
      <w:bCs/>
      <w:caps/>
      <w:noProof/>
      <w:sz w:val="32"/>
      <w:szCs w:val="32"/>
    </w:rPr>
  </w:style>
  <w:style w:type="character" w:styleId="Numrodeligne">
    <w:name w:val="line number"/>
    <w:basedOn w:val="Policepardfaut"/>
    <w:rsid w:val="004A6AE3"/>
  </w:style>
  <w:style w:type="paragraph" w:customStyle="1" w:styleId="coordonnes">
    <w:name w:val="coordonnées"/>
    <w:basedOn w:val="Titre1"/>
    <w:rsid w:val="00736CF2"/>
    <w:pPr>
      <w:numPr>
        <w:numId w:val="0"/>
      </w:numPr>
    </w:pPr>
    <w:rPr>
      <w:rFonts w:ascii="HelveticaNeue LT 55 Roman" w:hAnsi="HelveticaNeue LT 55 Roman"/>
      <w:caps w:val="0"/>
      <w:color w:val="878585"/>
      <w:sz w:val="20"/>
      <w:szCs w:val="20"/>
    </w:rPr>
  </w:style>
  <w:style w:type="paragraph" w:customStyle="1" w:styleId="zcellule">
    <w:name w:val="zcellule"/>
    <w:rsid w:val="004A6AE3"/>
    <w:pPr>
      <w:keepLines/>
      <w:spacing w:before="80" w:after="80"/>
    </w:pPr>
    <w:rPr>
      <w:rFonts w:ascii="Arial" w:hAnsi="Arial" w:cs="Arial"/>
    </w:rPr>
  </w:style>
  <w:style w:type="paragraph" w:styleId="En-tte">
    <w:name w:val="header"/>
    <w:basedOn w:val="zcellule"/>
    <w:link w:val="En-tteCar"/>
    <w:uiPriority w:val="99"/>
    <w:rsid w:val="004A6AE3"/>
    <w:pPr>
      <w:pBdr>
        <w:bottom w:val="single" w:sz="6" w:space="6" w:color="auto"/>
      </w:pBdr>
      <w:spacing w:after="240"/>
    </w:pPr>
    <w:rPr>
      <w:i/>
      <w:iCs/>
    </w:rPr>
  </w:style>
  <w:style w:type="paragraph" w:customStyle="1" w:styleId="cea">
    <w:name w:val="cea"/>
    <w:basedOn w:val="zcellule"/>
    <w:qFormat/>
    <w:rsid w:val="004A6AE3"/>
    <w:pPr>
      <w:numPr>
        <w:numId w:val="11"/>
      </w:numPr>
      <w:tabs>
        <w:tab w:val="clear" w:pos="360"/>
        <w:tab w:val="num" w:pos="284"/>
      </w:tabs>
      <w:ind w:left="284" w:hanging="284"/>
    </w:pPr>
    <w:rPr>
      <w:sz w:val="18"/>
      <w:szCs w:val="18"/>
    </w:rPr>
  </w:style>
  <w:style w:type="paragraph" w:customStyle="1" w:styleId="ceb">
    <w:name w:val="ceb"/>
    <w:basedOn w:val="cea"/>
    <w:rsid w:val="004A6AE3"/>
    <w:pPr>
      <w:numPr>
        <w:numId w:val="3"/>
      </w:numPr>
      <w:tabs>
        <w:tab w:val="clear" w:pos="360"/>
        <w:tab w:val="num" w:pos="567"/>
      </w:tabs>
      <w:ind w:left="568" w:hanging="284"/>
    </w:pPr>
  </w:style>
  <w:style w:type="paragraph" w:customStyle="1" w:styleId="cg">
    <w:name w:val="cg"/>
    <w:aliases w:val="Gras,Noir"/>
    <w:basedOn w:val="zcellule"/>
    <w:link w:val="cgCar"/>
    <w:qFormat/>
    <w:rsid w:val="004A6AE3"/>
    <w:pPr>
      <w:spacing w:before="40" w:after="40"/>
    </w:pPr>
    <w:rPr>
      <w:sz w:val="18"/>
      <w:szCs w:val="18"/>
    </w:rPr>
  </w:style>
  <w:style w:type="paragraph" w:customStyle="1" w:styleId="ta">
    <w:name w:val="ta"/>
    <w:basedOn w:val="ztitre"/>
    <w:next w:val="ps"/>
    <w:rsid w:val="004A6AE3"/>
    <w:pPr>
      <w:tabs>
        <w:tab w:val="clear" w:pos="567"/>
      </w:tabs>
      <w:spacing w:after="1080"/>
      <w:jc w:val="center"/>
    </w:pPr>
    <w:rPr>
      <w:rFonts w:ascii="Tw Cen MT" w:hAnsi="Tw Cen MT"/>
      <w:bCs/>
      <w:caps/>
      <w:sz w:val="40"/>
      <w:szCs w:val="40"/>
    </w:rPr>
  </w:style>
  <w:style w:type="paragraph" w:customStyle="1" w:styleId="ea">
    <w:name w:val="ea"/>
    <w:basedOn w:val="znormal"/>
    <w:link w:val="eaCarCar"/>
    <w:qFormat/>
    <w:rsid w:val="00045E83"/>
    <w:pPr>
      <w:keepLines/>
      <w:numPr>
        <w:numId w:val="15"/>
      </w:numPr>
      <w:spacing w:before="100"/>
      <w:jc w:val="both"/>
    </w:pPr>
    <w:rPr>
      <w:rFonts w:eastAsia="Arial Narrow"/>
    </w:rPr>
  </w:style>
  <w:style w:type="paragraph" w:customStyle="1" w:styleId="eb">
    <w:name w:val="eb"/>
    <w:basedOn w:val="znormal"/>
    <w:link w:val="ebCar"/>
    <w:qFormat/>
    <w:rsid w:val="004A6AE3"/>
    <w:pPr>
      <w:keepLines/>
      <w:numPr>
        <w:numId w:val="16"/>
      </w:numPr>
      <w:spacing w:before="60"/>
      <w:ind w:left="851" w:hanging="284"/>
      <w:jc w:val="both"/>
    </w:pPr>
  </w:style>
  <w:style w:type="paragraph" w:customStyle="1" w:styleId="ec">
    <w:name w:val="ec"/>
    <w:basedOn w:val="znormal"/>
    <w:qFormat/>
    <w:rsid w:val="004A6AE3"/>
    <w:pPr>
      <w:keepLines/>
      <w:numPr>
        <w:numId w:val="14"/>
      </w:numPr>
      <w:tabs>
        <w:tab w:val="clear" w:pos="624"/>
        <w:tab w:val="left" w:pos="1134"/>
      </w:tabs>
      <w:ind w:left="1134" w:hanging="284"/>
      <w:jc w:val="both"/>
    </w:pPr>
  </w:style>
  <w:style w:type="paragraph" w:customStyle="1" w:styleId="T1">
    <w:name w:val="T1"/>
    <w:basedOn w:val="Normal"/>
    <w:next w:val="ps"/>
    <w:link w:val="T1Car"/>
    <w:qFormat/>
    <w:rsid w:val="001E13EA"/>
    <w:pPr>
      <w:keepNext/>
      <w:keepLines/>
      <w:spacing w:before="300"/>
    </w:pPr>
    <w:rPr>
      <w:rFonts w:ascii="Tw Cen MT" w:hAnsi="Tw Cen MT"/>
      <w:b/>
      <w:caps/>
      <w:sz w:val="24"/>
      <w:szCs w:val="24"/>
      <w:u w:val="single"/>
    </w:rPr>
  </w:style>
  <w:style w:type="paragraph" w:customStyle="1" w:styleId="eas">
    <w:name w:val="eas"/>
    <w:basedOn w:val="ea"/>
    <w:qFormat/>
    <w:rsid w:val="004A6AE3"/>
    <w:pPr>
      <w:numPr>
        <w:numId w:val="0"/>
      </w:numPr>
      <w:spacing w:before="60"/>
      <w:ind w:left="567"/>
    </w:pPr>
  </w:style>
  <w:style w:type="paragraph" w:customStyle="1" w:styleId="ebs">
    <w:name w:val="ebs"/>
    <w:basedOn w:val="eb"/>
    <w:qFormat/>
    <w:rsid w:val="004A6AE3"/>
    <w:pPr>
      <w:numPr>
        <w:numId w:val="0"/>
      </w:numPr>
      <w:ind w:left="851"/>
    </w:pPr>
  </w:style>
  <w:style w:type="paragraph" w:customStyle="1" w:styleId="ecs">
    <w:name w:val="ecs"/>
    <w:basedOn w:val="ec"/>
    <w:qFormat/>
    <w:rsid w:val="004A6AE3"/>
    <w:pPr>
      <w:numPr>
        <w:numId w:val="0"/>
      </w:numPr>
      <w:tabs>
        <w:tab w:val="clear" w:pos="1134"/>
      </w:tabs>
      <w:ind w:left="1134"/>
    </w:pPr>
  </w:style>
  <w:style w:type="character" w:styleId="Numrodepage">
    <w:name w:val="page number"/>
    <w:basedOn w:val="Policepardfaut"/>
    <w:rsid w:val="004A6AE3"/>
  </w:style>
  <w:style w:type="paragraph" w:customStyle="1" w:styleId="ceas">
    <w:name w:val="ceas"/>
    <w:basedOn w:val="cea"/>
    <w:rsid w:val="004A6AE3"/>
    <w:pPr>
      <w:numPr>
        <w:ilvl w:val="12"/>
        <w:numId w:val="0"/>
      </w:numPr>
      <w:spacing w:before="0"/>
      <w:ind w:left="284"/>
    </w:pPr>
  </w:style>
  <w:style w:type="paragraph" w:customStyle="1" w:styleId="cebs">
    <w:name w:val="cebs"/>
    <w:basedOn w:val="ceb"/>
    <w:rsid w:val="004A6AE3"/>
    <w:pPr>
      <w:numPr>
        <w:ilvl w:val="12"/>
        <w:numId w:val="0"/>
      </w:numPr>
      <w:spacing w:before="0"/>
      <w:ind w:left="567"/>
    </w:pPr>
  </w:style>
  <w:style w:type="paragraph" w:styleId="Notedebasdepage">
    <w:name w:val="footnote text"/>
    <w:basedOn w:val="Normal"/>
    <w:link w:val="NotedebasdepageCar"/>
    <w:rsid w:val="004A6AE3"/>
    <w:pPr>
      <w:tabs>
        <w:tab w:val="left" w:pos="284"/>
      </w:tabs>
      <w:ind w:left="284" w:hanging="284"/>
      <w:jc w:val="both"/>
    </w:pPr>
    <w:rPr>
      <w:rFonts w:ascii="Times New Roman" w:hAnsi="Times New Roman"/>
      <w:b/>
      <w:bCs/>
      <w:sz w:val="18"/>
      <w:szCs w:val="18"/>
    </w:rPr>
  </w:style>
  <w:style w:type="paragraph" w:customStyle="1" w:styleId="T2">
    <w:name w:val="T2"/>
    <w:basedOn w:val="Normal"/>
    <w:next w:val="ps"/>
    <w:qFormat/>
    <w:rsid w:val="001E13EA"/>
    <w:pPr>
      <w:keepNext/>
      <w:keepLines/>
      <w:spacing w:before="180"/>
      <w:jc w:val="both"/>
    </w:pPr>
    <w:rPr>
      <w:rFonts w:ascii="Tw Cen MT" w:hAnsi="Tw Cen MT"/>
      <w:b/>
      <w:szCs w:val="22"/>
      <w:u w:val="single"/>
    </w:rPr>
  </w:style>
  <w:style w:type="paragraph" w:customStyle="1" w:styleId="PieddepagePAIR">
    <w:name w:val="Pied de pagePAIR"/>
    <w:basedOn w:val="Normal"/>
    <w:rsid w:val="007D5A7E"/>
    <w:pPr>
      <w:keepLines/>
      <w:spacing w:line="220" w:lineRule="exact"/>
      <w:ind w:left="1134"/>
      <w:jc w:val="right"/>
    </w:pPr>
    <w:rPr>
      <w:rFonts w:ascii="Tw Cen MT Condensed" w:hAnsi="Tw Cen MT Condensed"/>
      <w:color w:val="595959" w:themeColor="text1" w:themeTint="A6"/>
      <w:sz w:val="24"/>
      <w:szCs w:val="24"/>
    </w:rPr>
  </w:style>
  <w:style w:type="paragraph" w:customStyle="1" w:styleId="PieddepageIMPAIR">
    <w:name w:val="Pied de pageIMPAIR"/>
    <w:basedOn w:val="Normal"/>
    <w:rsid w:val="007D5A7E"/>
    <w:pPr>
      <w:keepLines/>
      <w:spacing w:line="220" w:lineRule="exact"/>
      <w:ind w:right="1133"/>
    </w:pPr>
    <w:rPr>
      <w:rFonts w:ascii="Tw Cen MT Condensed" w:hAnsi="Tw Cen MT Condensed"/>
      <w:bCs/>
      <w:color w:val="595959" w:themeColor="text1" w:themeTint="A6"/>
      <w:sz w:val="24"/>
      <w:szCs w:val="24"/>
    </w:rPr>
  </w:style>
  <w:style w:type="paragraph" w:customStyle="1" w:styleId="source">
    <w:name w:val="source"/>
    <w:basedOn w:val="ps"/>
    <w:qFormat/>
    <w:rsid w:val="00D1201A"/>
    <w:pPr>
      <w:spacing w:before="40"/>
      <w:jc w:val="center"/>
    </w:pPr>
    <w:rPr>
      <w:i/>
      <w:iCs/>
      <w:sz w:val="16"/>
      <w:szCs w:val="16"/>
    </w:rPr>
  </w:style>
  <w:style w:type="paragraph" w:customStyle="1" w:styleId="Annexes">
    <w:name w:val="Annexes"/>
    <w:basedOn w:val="ps"/>
    <w:next w:val="ps"/>
    <w:qFormat/>
    <w:rsid w:val="00E4240F"/>
    <w:pPr>
      <w:pBdr>
        <w:top w:val="single" w:sz="6" w:space="10" w:color="auto" w:shadow="1"/>
        <w:left w:val="single" w:sz="6" w:space="10" w:color="auto" w:shadow="1"/>
        <w:bottom w:val="single" w:sz="6" w:space="10" w:color="auto" w:shadow="1"/>
        <w:right w:val="single" w:sz="6" w:space="10" w:color="auto" w:shadow="1"/>
      </w:pBdr>
      <w:spacing w:before="6000"/>
      <w:ind w:left="227" w:right="227"/>
      <w:jc w:val="center"/>
      <w:outlineLvl w:val="0"/>
    </w:pPr>
    <w:rPr>
      <w:rFonts w:ascii="Tw Cen MT Condensed" w:hAnsi="Tw Cen MT Condensed" w:cs="Tahoma"/>
      <w:bCs/>
      <w:caps/>
      <w:sz w:val="72"/>
      <w:szCs w:val="72"/>
    </w:rPr>
  </w:style>
  <w:style w:type="paragraph" w:customStyle="1" w:styleId="AnnexeA">
    <w:name w:val="Annexe_A"/>
    <w:basedOn w:val="Annexes"/>
    <w:next w:val="ps"/>
    <w:qFormat/>
    <w:rsid w:val="00E4240F"/>
    <w:pPr>
      <w:numPr>
        <w:numId w:val="17"/>
      </w:numPr>
      <w:pBdr>
        <w:top w:val="none" w:sz="0" w:space="0" w:color="auto"/>
        <w:left w:val="none" w:sz="0" w:space="0" w:color="auto"/>
        <w:bottom w:val="none" w:sz="0" w:space="0" w:color="auto"/>
        <w:right w:val="none" w:sz="0" w:space="0" w:color="auto"/>
      </w:pBdr>
      <w:tabs>
        <w:tab w:val="left" w:pos="8675"/>
      </w:tabs>
      <w:spacing w:before="360" w:after="120" w:line="520" w:lineRule="exact"/>
      <w:ind w:left="1701" w:right="0" w:hanging="1701"/>
      <w:jc w:val="left"/>
      <w:outlineLvl w:val="1"/>
    </w:pPr>
    <w:rPr>
      <w:caps w:val="0"/>
      <w:sz w:val="48"/>
      <w:szCs w:val="48"/>
    </w:rPr>
  </w:style>
  <w:style w:type="paragraph" w:styleId="Lgende">
    <w:name w:val="caption"/>
    <w:aliases w:val="Caption Char2,Caption Char Char1,Caption Char1 Char Char,Caption Char Char Char Char,Caption Char1 Char1,Caption Char Char Char1,таблица Char,Caption Char2 Char,Caption Char1 Char Char Char Char Char,Caption Char1 Char,Char1 Char,topic,Char,Ca"/>
    <w:basedOn w:val="Normal"/>
    <w:next w:val="ps"/>
    <w:link w:val="LgendeCar"/>
    <w:qFormat/>
    <w:rsid w:val="00C2563D"/>
    <w:pPr>
      <w:spacing w:before="360" w:after="60"/>
      <w:jc w:val="center"/>
    </w:pPr>
    <w:rPr>
      <w:rFonts w:ascii="Comic Sans MS" w:eastAsia="Batang" w:hAnsi="Comic Sans MS"/>
      <w:bCs/>
      <w:i/>
      <w:iCs/>
      <w:sz w:val="18"/>
      <w:szCs w:val="18"/>
    </w:rPr>
  </w:style>
  <w:style w:type="paragraph" w:customStyle="1" w:styleId="titre">
    <w:name w:val="titre"/>
    <w:basedOn w:val="ta"/>
    <w:rsid w:val="004A6AE3"/>
    <w:pPr>
      <w:pBdr>
        <w:top w:val="single" w:sz="8" w:space="5" w:color="auto"/>
        <w:left w:val="single" w:sz="8" w:space="5" w:color="auto"/>
        <w:bottom w:val="single" w:sz="8" w:space="5" w:color="auto"/>
        <w:right w:val="single" w:sz="8" w:space="5" w:color="auto"/>
      </w:pBdr>
      <w:spacing w:before="0" w:after="480"/>
      <w:ind w:right="-1"/>
    </w:pPr>
    <w:rPr>
      <w:rFonts w:ascii="Tw Cen MT Condensed" w:hAnsi="Tw Cen MT Condensed" w:cs="Tahoma"/>
      <w:sz w:val="64"/>
      <w:szCs w:val="64"/>
    </w:rPr>
  </w:style>
  <w:style w:type="paragraph" w:customStyle="1" w:styleId="prambule">
    <w:name w:val="préambule"/>
    <w:basedOn w:val="Titre1"/>
    <w:next w:val="ps"/>
    <w:qFormat/>
    <w:rsid w:val="004A6AE3"/>
    <w:pPr>
      <w:numPr>
        <w:numId w:val="0"/>
      </w:numPr>
      <w:spacing w:before="120" w:after="720"/>
      <w:ind w:left="425" w:hanging="425"/>
      <w:jc w:val="center"/>
      <w:outlineLvl w:val="9"/>
    </w:pPr>
    <w:rPr>
      <w:rFonts w:cs="Tahoma"/>
      <w:sz w:val="72"/>
      <w:szCs w:val="72"/>
    </w:rPr>
  </w:style>
  <w:style w:type="paragraph" w:styleId="TM5">
    <w:name w:val="toc 5"/>
    <w:basedOn w:val="Normal"/>
    <w:next w:val="Normal"/>
    <w:uiPriority w:val="39"/>
    <w:rsid w:val="004A6AE3"/>
    <w:pPr>
      <w:tabs>
        <w:tab w:val="right" w:leader="dot" w:pos="8788"/>
      </w:tabs>
      <w:ind w:left="800"/>
    </w:pPr>
  </w:style>
  <w:style w:type="paragraph" w:styleId="TM6">
    <w:name w:val="toc 6"/>
    <w:basedOn w:val="Normal"/>
    <w:next w:val="Normal"/>
    <w:uiPriority w:val="39"/>
    <w:rsid w:val="00E52AA4"/>
    <w:pPr>
      <w:tabs>
        <w:tab w:val="right" w:leader="dot" w:pos="9071"/>
      </w:tabs>
      <w:ind w:left="993" w:hanging="567"/>
    </w:pPr>
    <w:rPr>
      <w:rFonts w:ascii="Tw Cen MT Condensed" w:hAnsi="Tw Cen MT Condensed"/>
      <w:sz w:val="30"/>
      <w:szCs w:val="30"/>
    </w:rPr>
  </w:style>
  <w:style w:type="paragraph" w:styleId="TM7">
    <w:name w:val="toc 7"/>
    <w:basedOn w:val="Normal"/>
    <w:next w:val="Normal"/>
    <w:uiPriority w:val="39"/>
    <w:rsid w:val="00CC5C52"/>
    <w:pPr>
      <w:tabs>
        <w:tab w:val="left" w:pos="1560"/>
        <w:tab w:val="right" w:leader="dot" w:pos="9071"/>
      </w:tabs>
      <w:spacing w:before="40" w:line="300" w:lineRule="exact"/>
      <w:ind w:left="1559" w:hanging="1134"/>
    </w:pPr>
    <w:rPr>
      <w:rFonts w:ascii="Tw Cen MT Condensed" w:hAnsi="Tw Cen MT Condensed"/>
      <w:sz w:val="30"/>
      <w:szCs w:val="30"/>
    </w:rPr>
  </w:style>
  <w:style w:type="paragraph" w:styleId="TM8">
    <w:name w:val="toc 8"/>
    <w:basedOn w:val="Normal"/>
    <w:next w:val="Normal"/>
    <w:uiPriority w:val="39"/>
    <w:rsid w:val="004A6AE3"/>
    <w:pPr>
      <w:tabs>
        <w:tab w:val="right" w:leader="dot" w:pos="8788"/>
      </w:tabs>
      <w:ind w:left="1400"/>
    </w:pPr>
  </w:style>
  <w:style w:type="paragraph" w:styleId="TM9">
    <w:name w:val="toc 9"/>
    <w:basedOn w:val="Normal"/>
    <w:next w:val="Normal"/>
    <w:uiPriority w:val="39"/>
    <w:rsid w:val="004A6AE3"/>
    <w:pPr>
      <w:tabs>
        <w:tab w:val="right" w:leader="dot" w:pos="8788"/>
      </w:tabs>
      <w:ind w:left="1600"/>
    </w:pPr>
  </w:style>
  <w:style w:type="paragraph" w:customStyle="1" w:styleId="T3">
    <w:name w:val="T3"/>
    <w:basedOn w:val="znormal"/>
    <w:next w:val="Normal"/>
    <w:qFormat/>
    <w:rsid w:val="00932440"/>
    <w:pPr>
      <w:keepNext/>
      <w:keepLines/>
      <w:spacing w:before="180"/>
      <w:jc w:val="both"/>
    </w:pPr>
    <w:rPr>
      <w:rFonts w:ascii="Tw Cen MT" w:hAnsi="Tw Cen MT"/>
      <w:b/>
      <w:bCs/>
      <w:i/>
      <w:iCs/>
      <w:sz w:val="22"/>
      <w:szCs w:val="22"/>
      <w:u w:val="single"/>
    </w:rPr>
  </w:style>
  <w:style w:type="paragraph" w:styleId="Tabledesillustrations">
    <w:name w:val="table of figures"/>
    <w:basedOn w:val="Normal"/>
    <w:next w:val="Normal"/>
    <w:uiPriority w:val="99"/>
    <w:rsid w:val="00E52AA4"/>
    <w:pPr>
      <w:tabs>
        <w:tab w:val="right" w:leader="dot" w:pos="9072"/>
      </w:tabs>
      <w:ind w:left="1134" w:right="-1" w:hanging="1134"/>
    </w:pPr>
    <w:rPr>
      <w:bCs/>
      <w:sz w:val="18"/>
      <w:szCs w:val="18"/>
    </w:rPr>
  </w:style>
  <w:style w:type="paragraph" w:styleId="Corpsdetexte">
    <w:name w:val="Body Text"/>
    <w:basedOn w:val="Normal"/>
    <w:link w:val="CorpsdetexteCar"/>
    <w:uiPriority w:val="1"/>
    <w:rsid w:val="00371135"/>
    <w:pPr>
      <w:widowControl w:val="0"/>
      <w:spacing w:before="69"/>
      <w:ind w:left="192"/>
    </w:pPr>
    <w:rPr>
      <w:rFonts w:ascii="Times New Roman" w:hAnsi="Times New Roman" w:cstheme="minorBidi"/>
      <w:bCs/>
      <w:sz w:val="24"/>
      <w:szCs w:val="24"/>
      <w:lang w:val="en-US" w:eastAsia="en-US"/>
    </w:rPr>
  </w:style>
  <w:style w:type="paragraph" w:customStyle="1" w:styleId="cec">
    <w:name w:val="cec"/>
    <w:basedOn w:val="cg"/>
    <w:rsid w:val="004A6AE3"/>
    <w:pPr>
      <w:numPr>
        <w:numId w:val="1"/>
      </w:numPr>
      <w:tabs>
        <w:tab w:val="clear" w:pos="0"/>
        <w:tab w:val="left" w:pos="851"/>
      </w:tabs>
      <w:ind w:left="851" w:hanging="284"/>
      <w:jc w:val="both"/>
    </w:pPr>
  </w:style>
  <w:style w:type="character" w:styleId="Lienhypertexte">
    <w:name w:val="Hyperlink"/>
    <w:uiPriority w:val="99"/>
    <w:rsid w:val="00E52AA4"/>
    <w:rPr>
      <w:noProof/>
      <w:vanish/>
      <w:color w:val="0000FF"/>
      <w:u w:val="single"/>
    </w:rPr>
  </w:style>
  <w:style w:type="character" w:styleId="Lienhypertextesuivivisit">
    <w:name w:val="FollowedHyperlink"/>
    <w:uiPriority w:val="99"/>
    <w:rsid w:val="004A6AE3"/>
    <w:rPr>
      <w:vanish/>
      <w:color w:val="800080"/>
      <w:u w:val="single"/>
    </w:rPr>
  </w:style>
  <w:style w:type="paragraph" w:customStyle="1" w:styleId="ed">
    <w:name w:val="ed"/>
    <w:basedOn w:val="ec"/>
    <w:rsid w:val="00B32424"/>
    <w:pPr>
      <w:numPr>
        <w:numId w:val="4"/>
      </w:numPr>
      <w:tabs>
        <w:tab w:val="clear" w:pos="794"/>
        <w:tab w:val="num" w:pos="1701"/>
      </w:tabs>
    </w:pPr>
  </w:style>
  <w:style w:type="character" w:customStyle="1" w:styleId="CorpsdetexteCar">
    <w:name w:val="Corps de texte Car"/>
    <w:basedOn w:val="Policepardfaut"/>
    <w:link w:val="Corpsdetexte"/>
    <w:uiPriority w:val="1"/>
    <w:rsid w:val="00371135"/>
    <w:rPr>
      <w:rFonts w:ascii="Times New Roman" w:hAnsi="Times New Roman" w:cstheme="minorBidi"/>
      <w:sz w:val="24"/>
      <w:szCs w:val="24"/>
      <w:lang w:val="en-US" w:eastAsia="en-US"/>
    </w:rPr>
  </w:style>
  <w:style w:type="paragraph" w:customStyle="1" w:styleId="cgt">
    <w:name w:val="cgt"/>
    <w:basedOn w:val="cg"/>
    <w:qFormat/>
    <w:rsid w:val="00507AA3"/>
    <w:pPr>
      <w:widowControl w:val="0"/>
      <w:suppressAutoHyphens/>
      <w:spacing w:before="120"/>
      <w:jc w:val="center"/>
    </w:pPr>
    <w:rPr>
      <w:rFonts w:ascii="Arial Gras" w:hAnsi="Arial Gras"/>
      <w:b/>
      <w:bCs/>
      <w:smallCaps/>
    </w:rPr>
  </w:style>
  <w:style w:type="table" w:styleId="Grilledutableau">
    <w:name w:val="Table Grid"/>
    <w:basedOn w:val="TableauNormal"/>
    <w:rsid w:val="004A6A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ds">
    <w:name w:val="eds"/>
    <w:basedOn w:val="ed"/>
    <w:rsid w:val="00B32424"/>
    <w:pPr>
      <w:numPr>
        <w:numId w:val="0"/>
      </w:numPr>
      <w:ind w:left="1701"/>
    </w:pPr>
  </w:style>
  <w:style w:type="paragraph" w:customStyle="1" w:styleId="cadre">
    <w:name w:val="cadre"/>
    <w:basedOn w:val="ps"/>
    <w:rsid w:val="009627EE"/>
    <w:pPr>
      <w:spacing w:before="120"/>
      <w:ind w:left="113" w:right="113"/>
    </w:pPr>
    <w:rPr>
      <w:rFonts w:ascii="Tw Cen MT" w:hAnsi="Tw Cen MT"/>
      <w:iCs/>
      <w:color w:val="262626" w:themeColor="text1" w:themeTint="D9"/>
    </w:rPr>
  </w:style>
  <w:style w:type="paragraph" w:customStyle="1" w:styleId="carte">
    <w:name w:val="carte"/>
    <w:basedOn w:val="ps"/>
    <w:rsid w:val="00B32424"/>
    <w:pPr>
      <w:pBdr>
        <w:top w:val="single" w:sz="8" w:space="0" w:color="00618D"/>
        <w:left w:val="single" w:sz="8" w:space="0" w:color="00618D"/>
        <w:bottom w:val="single" w:sz="8" w:space="0" w:color="00618D"/>
        <w:right w:val="single" w:sz="8" w:space="0" w:color="00618D"/>
      </w:pBdr>
      <w:spacing w:before="0"/>
    </w:pPr>
  </w:style>
  <w:style w:type="paragraph" w:styleId="Textedebulles">
    <w:name w:val="Balloon Text"/>
    <w:basedOn w:val="Normal"/>
    <w:link w:val="TextedebullesCar"/>
    <w:uiPriority w:val="99"/>
    <w:rsid w:val="00B32424"/>
    <w:rPr>
      <w:rFonts w:ascii="Tahoma" w:hAnsi="Tahoma" w:cs="Tahoma"/>
      <w:sz w:val="16"/>
      <w:szCs w:val="16"/>
    </w:rPr>
  </w:style>
  <w:style w:type="character" w:customStyle="1" w:styleId="TextedebullesCar">
    <w:name w:val="Texte de bulles Car"/>
    <w:basedOn w:val="Policepardfaut"/>
    <w:link w:val="Textedebulles"/>
    <w:uiPriority w:val="99"/>
    <w:rsid w:val="00B32424"/>
    <w:rPr>
      <w:rFonts w:ascii="Tahoma" w:hAnsi="Tahoma" w:cs="Tahoma"/>
      <w:bCs/>
      <w:color w:val="44546A" w:themeColor="text2"/>
      <w:sz w:val="16"/>
      <w:szCs w:val="16"/>
    </w:rPr>
  </w:style>
  <w:style w:type="character" w:customStyle="1" w:styleId="Titre2Car">
    <w:name w:val="Titre 2 Car"/>
    <w:aliases w:val="Paranum Car,Titre 2 Car Car Car,h2 Car,Subchapter 1.1 Car,1.1 HEADING 2 Car,2 Car,Normalhead2 Car,LetHead2 Car,MisHead2 Car,l2 Car,Normal Heading 2 Car,heading 2 Car,Heading 2 Hidden Car,Heading 2a Car,Numbered - 2 Car,h 3 Car,H2 Car,h 4 Car"/>
    <w:link w:val="Titre2"/>
    <w:rsid w:val="004E2B9C"/>
    <w:rPr>
      <w:rFonts w:ascii="Tw Cen MT Condensed" w:hAnsi="Tw Cen MT Condensed" w:cs="Arial"/>
      <w:bCs/>
      <w:smallCaps/>
      <w:sz w:val="44"/>
      <w:szCs w:val="44"/>
    </w:rPr>
  </w:style>
  <w:style w:type="character" w:customStyle="1" w:styleId="En-tteCar">
    <w:name w:val="En-tête Car"/>
    <w:link w:val="En-tte"/>
    <w:uiPriority w:val="99"/>
    <w:rsid w:val="004A6AE3"/>
    <w:rPr>
      <w:rFonts w:ascii="Arial" w:hAnsi="Arial" w:cs="Arial"/>
      <w:i/>
      <w:iCs/>
    </w:rPr>
  </w:style>
  <w:style w:type="character" w:customStyle="1" w:styleId="psCar">
    <w:name w:val="ps Car"/>
    <w:aliases w:val="heading Car,heading 3 Car,heading + Centré Car,eang 3 Car,heading 3titre 1 Car,eang Car,pseading 3 Car,TITRE 33 Car,heading 3titre 1 + Car"/>
    <w:link w:val="ps"/>
    <w:qFormat/>
    <w:locked/>
    <w:rsid w:val="004A6AE3"/>
    <w:rPr>
      <w:rFonts w:ascii="Arial" w:eastAsia="Arial Narrow" w:hAnsi="Arial" w:cs="Arial"/>
    </w:rPr>
  </w:style>
  <w:style w:type="character" w:customStyle="1" w:styleId="eaCarCar">
    <w:name w:val="ea Car Car"/>
    <w:link w:val="ea"/>
    <w:rsid w:val="00045E83"/>
    <w:rPr>
      <w:rFonts w:ascii="Arial" w:eastAsia="Arial Narrow" w:hAnsi="Arial" w:cs="Arial"/>
    </w:rPr>
  </w:style>
  <w:style w:type="numbering" w:customStyle="1" w:styleId="Style4import">
    <w:name w:val="Style 4 importé"/>
    <w:rsid w:val="007A0D19"/>
    <w:pPr>
      <w:numPr>
        <w:numId w:val="2"/>
      </w:numPr>
    </w:pPr>
  </w:style>
  <w:style w:type="character" w:customStyle="1" w:styleId="cgCar">
    <w:name w:val="cg Car"/>
    <w:aliases w:val="Gras Car,Noir Car"/>
    <w:link w:val="cg"/>
    <w:rsid w:val="00507AA3"/>
    <w:rPr>
      <w:rFonts w:ascii="Arial" w:hAnsi="Arial" w:cs="Arial"/>
      <w:sz w:val="18"/>
      <w:szCs w:val="18"/>
    </w:rPr>
  </w:style>
  <w:style w:type="paragraph" w:customStyle="1" w:styleId="cgtitre">
    <w:name w:val="cg_titre"/>
    <w:basedOn w:val="cg"/>
    <w:rsid w:val="00B45C2C"/>
    <w:pPr>
      <w:keepLines w:val="0"/>
      <w:ind w:right="-35"/>
      <w:jc w:val="center"/>
    </w:pPr>
    <w:rPr>
      <w:rFonts w:cs="Times New Roman"/>
      <w:b/>
      <w:color w:val="FFFFFF" w:themeColor="background1"/>
      <w:lang w:val="x-none" w:eastAsia="x-none"/>
    </w:rPr>
  </w:style>
  <w:style w:type="table" w:customStyle="1" w:styleId="Grilledutableau1">
    <w:name w:val="Grille du tableau1"/>
    <w:basedOn w:val="TableauNormal"/>
    <w:next w:val="Grilledutableau"/>
    <w:rsid w:val="00B45C2C"/>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bCar">
    <w:name w:val="eb Car"/>
    <w:link w:val="eb"/>
    <w:locked/>
    <w:rsid w:val="004A6AE3"/>
    <w:rPr>
      <w:rFonts w:ascii="Arial" w:hAnsi="Arial" w:cs="Arial"/>
    </w:rPr>
  </w:style>
  <w:style w:type="character" w:customStyle="1" w:styleId="T1Car">
    <w:name w:val="T1 Car"/>
    <w:link w:val="T1"/>
    <w:locked/>
    <w:rsid w:val="001E13EA"/>
    <w:rPr>
      <w:rFonts w:ascii="Tw Cen MT" w:hAnsi="Tw Cen MT"/>
      <w:b/>
      <w:caps/>
      <w:noProof/>
      <w:sz w:val="24"/>
      <w:szCs w:val="24"/>
      <w:u w:val="single"/>
    </w:rPr>
  </w:style>
  <w:style w:type="character" w:customStyle="1" w:styleId="NotedebasdepageCar">
    <w:name w:val="Note de bas de page Car"/>
    <w:basedOn w:val="Policepardfaut"/>
    <w:link w:val="Notedebasdepage"/>
    <w:rsid w:val="00216D5F"/>
    <w:rPr>
      <w:rFonts w:ascii="Times New Roman" w:hAnsi="Times New Roman"/>
      <w:b/>
      <w:bCs/>
      <w:noProof/>
      <w:sz w:val="18"/>
      <w:szCs w:val="18"/>
    </w:rPr>
  </w:style>
  <w:style w:type="character" w:customStyle="1" w:styleId="LgendeCar">
    <w:name w:val="Légende Car"/>
    <w:aliases w:val="Caption Char2 Car,Caption Char Char1 Car,Caption Char1 Char Char Car,Caption Char Char Char Char Car,Caption Char1 Char1 Car,Caption Char Char Char1 Car,таблица Char Car,Caption Char2 Char Car,Caption Char1 Char Char Char Char Char Car"/>
    <w:link w:val="Lgende"/>
    <w:locked/>
    <w:rsid w:val="00C2563D"/>
    <w:rPr>
      <w:rFonts w:ascii="Comic Sans MS" w:eastAsia="Batang" w:hAnsi="Comic Sans MS"/>
      <w:bCs/>
      <w:i/>
      <w:iCs/>
      <w:noProof/>
      <w:sz w:val="18"/>
      <w:szCs w:val="18"/>
    </w:rPr>
  </w:style>
  <w:style w:type="paragraph" w:customStyle="1" w:styleId="nomdoc">
    <w:name w:val="nomdoc"/>
    <w:basedOn w:val="Normal"/>
    <w:rsid w:val="004A6AE3"/>
    <w:rPr>
      <w:rFonts w:ascii="Times New Roman" w:hAnsi="Times New Roman"/>
      <w:b/>
      <w:noProof w:val="0"/>
      <w:sz w:val="24"/>
    </w:rPr>
  </w:style>
  <w:style w:type="paragraph" w:customStyle="1" w:styleId="Ad">
    <w:name w:val="Ad"/>
    <w:basedOn w:val="nomdoc"/>
    <w:rsid w:val="004A6AE3"/>
    <w:rPr>
      <w:rFonts w:ascii="Arial" w:hAnsi="Arial" w:cs="Arial"/>
      <w:b w:val="0"/>
      <w:sz w:val="22"/>
      <w:szCs w:val="22"/>
    </w:rPr>
  </w:style>
  <w:style w:type="paragraph" w:customStyle="1" w:styleId="cadreTITRE">
    <w:name w:val="cadre TITRE"/>
    <w:basedOn w:val="Normal"/>
    <w:rsid w:val="009627EE"/>
    <w:pPr>
      <w:jc w:val="center"/>
    </w:pPr>
    <w:rPr>
      <w:rFonts w:ascii="Tw Cen MT" w:hAnsi="Tw Cen MT"/>
      <w:b/>
      <w:caps/>
      <w:color w:val="404040" w:themeColor="text1" w:themeTint="BF"/>
      <w:sz w:val="28"/>
      <w:szCs w:val="28"/>
    </w:rPr>
  </w:style>
  <w:style w:type="paragraph" w:customStyle="1" w:styleId="Entete">
    <w:name w:val="En tete"/>
    <w:basedOn w:val="Normal"/>
    <w:rsid w:val="00B32424"/>
    <w:pPr>
      <w:jc w:val="right"/>
    </w:pPr>
    <w:rPr>
      <w:b/>
      <w:sz w:val="16"/>
      <w:szCs w:val="16"/>
    </w:rPr>
  </w:style>
  <w:style w:type="paragraph" w:customStyle="1" w:styleId="Enteteimpair">
    <w:name w:val="En tete impair"/>
    <w:basedOn w:val="Normal"/>
    <w:rsid w:val="004A6AE3"/>
    <w:pPr>
      <w:pBdr>
        <w:bottom w:val="single" w:sz="36" w:space="6" w:color="AEAAAA"/>
      </w:pBdr>
      <w:spacing w:after="240"/>
    </w:pPr>
    <w:rPr>
      <w:rFonts w:ascii="Tw Cen MT Condensed" w:hAnsi="Tw Cen MT Condensed" w:cs="Arial"/>
      <w:bCs/>
      <w:caps/>
      <w:color w:val="595959"/>
      <w:sz w:val="24"/>
      <w:szCs w:val="24"/>
    </w:rPr>
  </w:style>
  <w:style w:type="paragraph" w:customStyle="1" w:styleId="Entetepair">
    <w:name w:val="En tete pair"/>
    <w:basedOn w:val="Normal"/>
    <w:rsid w:val="004A6AE3"/>
    <w:pPr>
      <w:pBdr>
        <w:bottom w:val="single" w:sz="36" w:space="6" w:color="AEAAAA"/>
      </w:pBdr>
      <w:spacing w:after="240"/>
      <w:jc w:val="right"/>
    </w:pPr>
    <w:rPr>
      <w:rFonts w:ascii="Tw Cen MT Condensed" w:hAnsi="Tw Cen MT Condensed" w:cs="Arial"/>
      <w:bCs/>
      <w:caps/>
      <w:color w:val="595959"/>
      <w:sz w:val="24"/>
      <w:szCs w:val="24"/>
    </w:rPr>
  </w:style>
  <w:style w:type="paragraph" w:styleId="Sansinterligne">
    <w:name w:val="No Spacing"/>
    <w:link w:val="SansinterligneCar"/>
    <w:uiPriority w:val="1"/>
    <w:rsid w:val="00B32424"/>
    <w:rPr>
      <w:rFonts w:asciiTheme="minorHAnsi" w:eastAsiaTheme="minorEastAsia" w:hAnsiTheme="minorHAnsi" w:cstheme="minorBidi"/>
      <w:sz w:val="22"/>
      <w:szCs w:val="22"/>
    </w:rPr>
  </w:style>
  <w:style w:type="character" w:customStyle="1" w:styleId="SansinterligneCar">
    <w:name w:val="Sans interligne Car"/>
    <w:basedOn w:val="Policepardfaut"/>
    <w:link w:val="Sansinterligne"/>
    <w:uiPriority w:val="1"/>
    <w:rsid w:val="00B32424"/>
    <w:rPr>
      <w:rFonts w:asciiTheme="minorHAnsi" w:eastAsiaTheme="minorEastAsia" w:hAnsiTheme="minorHAnsi" w:cstheme="minorBidi"/>
      <w:sz w:val="22"/>
      <w:szCs w:val="22"/>
    </w:rPr>
  </w:style>
  <w:style w:type="paragraph" w:customStyle="1" w:styleId="biblio">
    <w:name w:val="biblio"/>
    <w:basedOn w:val="ps"/>
    <w:rsid w:val="004E2B9C"/>
    <w:pPr>
      <w:spacing w:before="120" w:after="120"/>
      <w:ind w:left="851" w:hanging="851"/>
    </w:pPr>
    <w:rPr>
      <w:rFonts w:eastAsia="Garamond"/>
      <w:i/>
    </w:rPr>
  </w:style>
  <w:style w:type="table" w:styleId="Grilledetableauclaire">
    <w:name w:val="Grid Table Light"/>
    <w:basedOn w:val="TableauNormal"/>
    <w:uiPriority w:val="40"/>
    <w:rsid w:val="00B324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hainaut">
    <w:name w:val="hainaut"/>
    <w:basedOn w:val="TableauNormal"/>
    <w:uiPriority w:val="99"/>
    <w:rsid w:val="00B32424"/>
    <w:pPr>
      <w:spacing w:before="40" w:after="40"/>
    </w:pPr>
    <w:rPr>
      <w:rFonts w:ascii="Catamaran" w:hAnsi="Catamaran"/>
      <w:color w:val="29235C"/>
    </w:rPr>
    <w:tblPr>
      <w:tblBorders>
        <w:top w:val="single" w:sz="4" w:space="0" w:color="29235C"/>
        <w:left w:val="single" w:sz="4" w:space="0" w:color="29235C"/>
        <w:bottom w:val="single" w:sz="4" w:space="0" w:color="29235C"/>
        <w:right w:val="single" w:sz="4" w:space="0" w:color="29235C"/>
        <w:insideH w:val="single" w:sz="4" w:space="0" w:color="29235C"/>
        <w:insideV w:val="single" w:sz="4" w:space="0" w:color="29235C"/>
      </w:tblBorders>
    </w:tblPr>
    <w:tcPr>
      <w:shd w:val="clear" w:color="auto" w:fill="DADADA"/>
    </w:tcPr>
    <w:tblStylePr w:type="firstRow">
      <w:pPr>
        <w:jc w:val="center"/>
      </w:pPr>
      <w:rPr>
        <w:rFonts w:ascii="Bahnschrift SemiBold" w:hAnsi="Bahnschrift SemiBold"/>
        <w:b/>
        <w:sz w:val="20"/>
      </w:rPr>
      <w:tblPr/>
      <w:tcPr>
        <w:vAlign w:val="center"/>
      </w:tcPr>
    </w:tblStylePr>
  </w:style>
  <w:style w:type="paragraph" w:customStyle="1" w:styleId="image">
    <w:name w:val="image"/>
    <w:basedOn w:val="ps"/>
    <w:next w:val="source"/>
    <w:link w:val="imageCar"/>
    <w:qFormat/>
    <w:rsid w:val="00A24453"/>
    <w:pPr>
      <w:keepNext/>
      <w:spacing w:before="0" w:after="120"/>
      <w:jc w:val="center"/>
    </w:pPr>
    <w:rPr>
      <w:noProof/>
    </w:rPr>
  </w:style>
  <w:style w:type="table" w:styleId="Listeclaire-Accent1">
    <w:name w:val="Light List Accent 1"/>
    <w:basedOn w:val="TableauNormal"/>
    <w:uiPriority w:val="61"/>
    <w:rsid w:val="00B32424"/>
    <w:tblPr>
      <w:tblStyleRowBandSize w:val="1"/>
      <w:tblStyleColBandSize w:val="1"/>
      <w:tblBorders>
        <w:top w:val="single" w:sz="8" w:space="0" w:color="0070C0" w:themeColor="accent1"/>
        <w:left w:val="single" w:sz="8" w:space="0" w:color="0070C0" w:themeColor="accent1"/>
        <w:bottom w:val="single" w:sz="8" w:space="0" w:color="0070C0" w:themeColor="accent1"/>
        <w:right w:val="single" w:sz="8" w:space="0" w:color="0070C0" w:themeColor="accent1"/>
      </w:tblBorders>
    </w:tblPr>
    <w:tblStylePr w:type="firstRow">
      <w:pPr>
        <w:spacing w:before="0" w:after="0" w:line="240" w:lineRule="auto"/>
      </w:pPr>
      <w:rPr>
        <w:b/>
        <w:bCs/>
        <w:color w:val="FFFFFF" w:themeColor="background1"/>
      </w:rPr>
      <w:tblPr/>
      <w:tcPr>
        <w:shd w:val="clear" w:color="auto" w:fill="0070C0" w:themeFill="accent1"/>
      </w:tcPr>
    </w:tblStylePr>
    <w:tblStylePr w:type="lastRow">
      <w:pPr>
        <w:spacing w:before="0" w:after="0" w:line="240" w:lineRule="auto"/>
      </w:pPr>
      <w:rPr>
        <w:b/>
        <w:bCs/>
      </w:rPr>
      <w:tblPr/>
      <w:tcPr>
        <w:tcBorders>
          <w:top w:val="double" w:sz="6" w:space="0" w:color="0070C0" w:themeColor="accent1"/>
          <w:left w:val="single" w:sz="8" w:space="0" w:color="0070C0" w:themeColor="accent1"/>
          <w:bottom w:val="single" w:sz="8" w:space="0" w:color="0070C0" w:themeColor="accent1"/>
          <w:right w:val="single" w:sz="8" w:space="0" w:color="0070C0" w:themeColor="accent1"/>
        </w:tcBorders>
      </w:tcPr>
    </w:tblStylePr>
    <w:tblStylePr w:type="firstCol">
      <w:rPr>
        <w:b/>
        <w:bCs/>
      </w:rPr>
    </w:tblStylePr>
    <w:tblStylePr w:type="lastCol">
      <w:rPr>
        <w:b/>
        <w:bCs/>
      </w:rPr>
    </w:tblStylePr>
    <w:tblStylePr w:type="band1Vert">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tblStylePr w:type="band1Horz">
      <w:tblPr/>
      <w:tcPr>
        <w:tcBorders>
          <w:top w:val="single" w:sz="8" w:space="0" w:color="0070C0" w:themeColor="accent1"/>
          <w:left w:val="single" w:sz="8" w:space="0" w:color="0070C0" w:themeColor="accent1"/>
          <w:bottom w:val="single" w:sz="8" w:space="0" w:color="0070C0" w:themeColor="accent1"/>
          <w:right w:val="single" w:sz="8" w:space="0" w:color="0070C0" w:themeColor="accent1"/>
        </w:tcBorders>
      </w:tcPr>
    </w:tblStylePr>
  </w:style>
  <w:style w:type="table" w:customStyle="1" w:styleId="Tab1gris">
    <w:name w:val="Tab1 gris"/>
    <w:basedOn w:val="TableauNormal"/>
    <w:uiPriority w:val="99"/>
    <w:rsid w:val="00E46F5B"/>
    <w:pPr>
      <w:spacing w:before="40" w:after="40"/>
    </w:pPr>
    <w:rPr>
      <w:rFonts w:ascii="Arial" w:hAnsi="Arial"/>
      <w:sz w:val="18"/>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auto"/>
        <w:sz w:val="20"/>
        <w:u w:val="none"/>
        <w:vertAlign w:val="baseline"/>
      </w:rPr>
      <w:tblPr/>
      <w:tcPr>
        <w:shd w:val="clear" w:color="auto" w:fill="BFBFBF" w:themeFill="background1" w:themeFillShade="BF"/>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SousTitre">
    <w:name w:val="SousTitre"/>
    <w:basedOn w:val="ta"/>
    <w:rsid w:val="00D8066F"/>
    <w:pPr>
      <w:spacing w:after="840" w:line="500" w:lineRule="exact"/>
    </w:pPr>
    <w:rPr>
      <w:rFonts w:ascii="Tw Cen MT Condensed" w:hAnsi="Tw Cen MT Condensed"/>
      <w:iCs/>
      <w:caps w:val="0"/>
      <w:color w:val="B4CD21"/>
      <w:sz w:val="52"/>
      <w:szCs w:val="52"/>
    </w:rPr>
  </w:style>
  <w:style w:type="table" w:styleId="TableauGrille1Clair">
    <w:name w:val="Grid Table 1 Light"/>
    <w:basedOn w:val="TableauNormal"/>
    <w:uiPriority w:val="46"/>
    <w:rsid w:val="00B32424"/>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auGrille1Clair-Accentuation3">
    <w:name w:val="Grid Table 1 Light Accent 3"/>
    <w:basedOn w:val="TableauNormal"/>
    <w:uiPriority w:val="46"/>
    <w:rsid w:val="00B32424"/>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styleId="TableauGrille4-Accentuation3">
    <w:name w:val="Grid Table 4 Accent 3"/>
    <w:basedOn w:val="TableauNormal"/>
    <w:uiPriority w:val="49"/>
    <w:rsid w:val="00B32424"/>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styleId="TableauGrille5Fonc-Accentuation3">
    <w:name w:val="Grid Table 5 Dark Accent 3"/>
    <w:basedOn w:val="TableauNormal"/>
    <w:uiPriority w:val="50"/>
    <w:rsid w:val="00B324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styleId="TableauListe3-Accentuation3">
    <w:name w:val="List Table 3 Accent 3"/>
    <w:basedOn w:val="TableauNormal"/>
    <w:uiPriority w:val="48"/>
    <w:rsid w:val="00B32424"/>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styleId="TableauListe3-Accentuation5">
    <w:name w:val="List Table 3 Accent 5"/>
    <w:basedOn w:val="TableauNormal"/>
    <w:uiPriority w:val="48"/>
    <w:rsid w:val="00B32424"/>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styleId="TableauListe4">
    <w:name w:val="List Table 4"/>
    <w:basedOn w:val="TableauNormal"/>
    <w:uiPriority w:val="49"/>
    <w:rsid w:val="00B324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Marquedecommentaire">
    <w:name w:val="annotation reference"/>
    <w:basedOn w:val="Policepardfaut"/>
    <w:rsid w:val="005B38D3"/>
    <w:rPr>
      <w:sz w:val="16"/>
      <w:szCs w:val="16"/>
    </w:rPr>
  </w:style>
  <w:style w:type="paragraph" w:styleId="Objetducommentaire">
    <w:name w:val="annotation subject"/>
    <w:basedOn w:val="Normal"/>
    <w:next w:val="Normal"/>
    <w:link w:val="ObjetducommentaireCar"/>
    <w:rsid w:val="0025546F"/>
    <w:rPr>
      <w:b/>
    </w:rPr>
  </w:style>
  <w:style w:type="character" w:customStyle="1" w:styleId="ObjetducommentaireCar">
    <w:name w:val="Objet du commentaire Car"/>
    <w:basedOn w:val="Policepardfaut"/>
    <w:link w:val="Objetducommentaire"/>
    <w:rsid w:val="0025546F"/>
    <w:rPr>
      <w:rFonts w:ascii="Arial" w:hAnsi="Arial" w:cs="Arial"/>
      <w:b/>
      <w:bCs/>
      <w:color w:val="44546A" w:themeColor="text2"/>
    </w:rPr>
  </w:style>
  <w:style w:type="table" w:customStyle="1" w:styleId="Tab2bleu">
    <w:name w:val="Tab2 bleu"/>
    <w:basedOn w:val="Tab1gris"/>
    <w:uiPriority w:val="99"/>
    <w:rsid w:val="00A46F9C"/>
    <w:tblPr>
      <w:tblBorders>
        <w:top w:val="single" w:sz="4" w:space="0" w:color="00618D"/>
        <w:left w:val="single" w:sz="4" w:space="0" w:color="00618D"/>
        <w:bottom w:val="single" w:sz="4" w:space="0" w:color="00618D"/>
        <w:right w:val="single" w:sz="4" w:space="0" w:color="00618D"/>
        <w:insideH w:val="single" w:sz="4" w:space="0" w:color="00618D"/>
        <w:insideV w:val="single" w:sz="4" w:space="0" w:color="00618D"/>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00618D"/>
        <w:sz w:val="20"/>
        <w:u w:val="none"/>
        <w:vertAlign w:val="baseline"/>
      </w:rPr>
      <w:tblPr/>
      <w:tcPr>
        <w:shd w:val="clear" w:color="auto" w:fill="C4D7E6"/>
        <w:vAlign w:val="center"/>
      </w:tcPr>
    </w:tblStylePr>
    <w:tblStylePr w:type="lastRow">
      <w:rPr>
        <w:rFonts w:ascii="Arial" w:hAnsi="Arial"/>
        <w:b w:val="0"/>
        <w:i w:val="0"/>
        <w:caps w:val="0"/>
        <w:smallCaps w:val="0"/>
        <w:strike w:val="0"/>
        <w:dstrike w:val="0"/>
        <w:vanish w:val="0"/>
        <w:sz w:val="18"/>
        <w:vertAlign w:val="baseline"/>
      </w:rPr>
    </w:tblStylePr>
  </w:style>
  <w:style w:type="table" w:customStyle="1" w:styleId="Tab3vert">
    <w:name w:val="Tab3 vert"/>
    <w:basedOn w:val="Tab2bleu"/>
    <w:uiPriority w:val="99"/>
    <w:rsid w:val="00A56EF9"/>
    <w:tblPr>
      <w:tblBorders>
        <w:top w:val="single" w:sz="4" w:space="0" w:color="089A78"/>
        <w:left w:val="single" w:sz="4" w:space="0" w:color="089A78"/>
        <w:bottom w:val="single" w:sz="4" w:space="0" w:color="089A78"/>
        <w:right w:val="single" w:sz="4" w:space="0" w:color="089A78"/>
        <w:insideH w:val="single" w:sz="4" w:space="0" w:color="089A78"/>
        <w:insideV w:val="single" w:sz="4" w:space="0" w:color="089A78"/>
      </w:tblBorders>
    </w:tblPr>
    <w:tcPr>
      <w:shd w:val="clear" w:color="auto" w:fill="auto"/>
    </w:tcPr>
    <w:tblStylePr w:type="firstRow">
      <w:pPr>
        <w:keepNext w:val="0"/>
        <w:keepLines w:val="0"/>
        <w:pageBreakBefore w:val="0"/>
        <w:widowControl w:val="0"/>
        <w:suppressLineNumbers w:val="0"/>
        <w:suppressAutoHyphens/>
        <w:wordWrap/>
        <w:spacing w:beforeLines="0" w:before="40" w:beforeAutospacing="0" w:afterLines="0" w:after="40" w:afterAutospacing="0" w:line="240" w:lineRule="auto"/>
        <w:ind w:leftChars="0" w:left="0" w:rightChars="0" w:right="0"/>
        <w:jc w:val="center"/>
        <w:textboxTightWrap w:val="none"/>
      </w:pPr>
      <w:rPr>
        <w:rFonts w:ascii="Bahnschrift Light SemiCondensed" w:hAnsi="Bahnschrift Light SemiCondensed"/>
        <w:b/>
        <w:caps w:val="0"/>
        <w:smallCaps w:val="0"/>
        <w:strike w:val="0"/>
        <w:dstrike w:val="0"/>
        <w:vanish w:val="0"/>
        <w:color w:val="089A78"/>
        <w:sz w:val="20"/>
        <w:u w:val="none"/>
        <w:vertAlign w:val="baseline"/>
      </w:rPr>
      <w:tblPr/>
      <w:tcPr>
        <w:shd w:val="clear" w:color="auto" w:fill="BCFBEC" w:themeFill="accent4" w:themeFillTint="33"/>
        <w:vAlign w:val="center"/>
      </w:tcPr>
    </w:tblStylePr>
    <w:tblStylePr w:type="lastRow">
      <w:rPr>
        <w:rFonts w:ascii="Arial" w:hAnsi="Arial"/>
        <w:b w:val="0"/>
        <w:i w:val="0"/>
        <w:caps w:val="0"/>
        <w:smallCaps w:val="0"/>
        <w:strike w:val="0"/>
        <w:dstrike w:val="0"/>
        <w:vanish w:val="0"/>
        <w:sz w:val="18"/>
        <w:vertAlign w:val="baseline"/>
      </w:rPr>
    </w:tblStylePr>
  </w:style>
  <w:style w:type="paragraph" w:customStyle="1" w:styleId="Pi">
    <w:name w:val="Pi"/>
    <w:basedOn w:val="Normal"/>
    <w:rsid w:val="00542F99"/>
    <w:pPr>
      <w:numPr>
        <w:numId w:val="5"/>
      </w:numPr>
      <w:spacing w:before="120" w:after="120" w:line="220" w:lineRule="exact"/>
    </w:pPr>
    <w:rPr>
      <w:rFonts w:ascii="Tw Cen MT Condensed" w:eastAsiaTheme="minorHAnsi" w:hAnsi="Tw Cen MT Condensed"/>
      <w:bCs/>
      <w:color w:val="00AAC0"/>
      <w:sz w:val="28"/>
      <w:szCs w:val="28"/>
      <w:lang w:eastAsia="en-US"/>
    </w:rPr>
  </w:style>
  <w:style w:type="paragraph" w:customStyle="1" w:styleId="Objectif">
    <w:name w:val="Objectif"/>
    <w:basedOn w:val="Normal"/>
    <w:rsid w:val="00542F99"/>
    <w:pPr>
      <w:spacing w:before="120" w:after="120" w:line="220" w:lineRule="exact"/>
    </w:pPr>
    <w:rPr>
      <w:rFonts w:ascii="Tw Cen MT Condensed" w:eastAsiaTheme="minorHAnsi" w:hAnsi="Tw Cen MT Condensed" w:cs="Calibri"/>
      <w:bCs/>
      <w:color w:val="FFFFFF" w:themeColor="background1"/>
      <w:sz w:val="28"/>
      <w:szCs w:val="28"/>
      <w:lang w:eastAsia="en-US"/>
    </w:rPr>
  </w:style>
  <w:style w:type="paragraph" w:customStyle="1" w:styleId="PGgrandTitre">
    <w:name w:val="PGgrandTitre"/>
    <w:basedOn w:val="Normal"/>
    <w:rsid w:val="004A6AE3"/>
    <w:pPr>
      <w:spacing w:before="2280" w:line="720" w:lineRule="exact"/>
    </w:pPr>
    <w:rPr>
      <w:rFonts w:ascii="Tw Cen MT Condensed" w:hAnsi="Tw Cen MT Condensed" w:cs="Segoe UI Light"/>
      <w:caps/>
      <w:color w:val="00AAC0"/>
      <w:sz w:val="80"/>
      <w:szCs w:val="80"/>
    </w:rPr>
  </w:style>
  <w:style w:type="paragraph" w:customStyle="1" w:styleId="PGsousTitre">
    <w:name w:val="PGsousTitre"/>
    <w:basedOn w:val="Normal"/>
    <w:rsid w:val="004A6AE3"/>
    <w:pPr>
      <w:spacing w:before="240" w:line="500" w:lineRule="exact"/>
    </w:pPr>
    <w:rPr>
      <w:rFonts w:ascii="Tw Cen MT Condensed" w:hAnsi="Tw Cen MT Condensed" w:cs="Segoe UI Semibold"/>
      <w:noProof w:val="0"/>
      <w:color w:val="BACD21"/>
      <w:sz w:val="52"/>
      <w:szCs w:val="52"/>
    </w:rPr>
  </w:style>
  <w:style w:type="paragraph" w:customStyle="1" w:styleId="PGdate">
    <w:name w:val="PGdate"/>
    <w:basedOn w:val="Normal"/>
    <w:rsid w:val="004A6AE3"/>
    <w:pPr>
      <w:jc w:val="right"/>
    </w:pPr>
    <w:rPr>
      <w:rFonts w:ascii="Tw Cen MT" w:hAnsi="Tw Cen MT" w:cs="Segoe UI"/>
      <w:noProof w:val="0"/>
      <w:color w:val="767171"/>
      <w:sz w:val="32"/>
      <w:szCs w:val="32"/>
    </w:rPr>
  </w:style>
  <w:style w:type="character" w:styleId="Appelnotedebasdep">
    <w:name w:val="footnote reference"/>
    <w:rsid w:val="004A6AE3"/>
    <w:rPr>
      <w:position w:val="6"/>
      <w:sz w:val="16"/>
      <w:szCs w:val="16"/>
    </w:rPr>
  </w:style>
  <w:style w:type="paragraph" w:customStyle="1" w:styleId="separateur">
    <w:name w:val="separateur"/>
    <w:basedOn w:val="Normal"/>
    <w:rsid w:val="00163F95"/>
    <w:pPr>
      <w:spacing w:before="120"/>
    </w:pPr>
  </w:style>
  <w:style w:type="paragraph" w:customStyle="1" w:styleId="qual">
    <w:name w:val="qual"/>
    <w:basedOn w:val="Normal"/>
    <w:rsid w:val="000A5959"/>
    <w:pPr>
      <w:spacing w:before="120" w:line="180" w:lineRule="exact"/>
      <w:jc w:val="both"/>
    </w:pPr>
    <w:rPr>
      <w:sz w:val="18"/>
      <w:szCs w:val="18"/>
    </w:rPr>
  </w:style>
  <w:style w:type="paragraph" w:customStyle="1" w:styleId="NP">
    <w:name w:val="NP"/>
    <w:basedOn w:val="Normal"/>
    <w:rsid w:val="004A6AE3"/>
    <w:pPr>
      <w:pBdr>
        <w:bottom w:val="single" w:sz="12" w:space="1" w:color="595959"/>
      </w:pBdr>
      <w:jc w:val="right"/>
    </w:pPr>
    <w:rPr>
      <w:rFonts w:ascii="Tw Cen MT Condensed" w:hAnsi="Tw Cen MT Condensed" w:cs="Arial"/>
      <w:bCs/>
      <w:noProof w:val="0"/>
      <w:color w:val="767171"/>
      <w:sz w:val="32"/>
      <w:szCs w:val="32"/>
    </w:rPr>
  </w:style>
  <w:style w:type="paragraph" w:customStyle="1" w:styleId="www">
    <w:name w:val="www"/>
    <w:basedOn w:val="Normal"/>
    <w:rsid w:val="004A6AE3"/>
    <w:pPr>
      <w:widowControl w:val="0"/>
      <w:ind w:left="1769"/>
    </w:pPr>
    <w:rPr>
      <w:rFonts w:ascii="Calibri" w:eastAsia="Calibri" w:hAnsi="Calibri"/>
      <w:noProof w:val="0"/>
      <w:szCs w:val="22"/>
      <w:lang w:val="en-US" w:eastAsia="en-US"/>
    </w:rPr>
  </w:style>
  <w:style w:type="character" w:customStyle="1" w:styleId="Titre1Car">
    <w:name w:val="Titre 1 Car"/>
    <w:aliases w:val="TITRE 1 Car,h1 Car,ARTICULO 1º Car,Section Heading Car,HEADING 1 Car,Headline Car,1 ghost Car,g Car,UCI Header 1 Car,Chapter Heading Car,MisHead1 Car,LetHead1 Car,Normalhead1 Car,l1 Car,Normal Heading 1 Car,TITRE 1 + Droite :  8 Car,5 cm Car"/>
    <w:basedOn w:val="Policepardfaut"/>
    <w:link w:val="Titre1"/>
    <w:uiPriority w:val="9"/>
    <w:rsid w:val="004E2B9C"/>
    <w:rPr>
      <w:rFonts w:ascii="Tw Cen MT Condensed" w:hAnsi="Tw Cen MT Condensed" w:cs="Arial"/>
      <w:bCs/>
      <w:caps/>
      <w:sz w:val="52"/>
      <w:szCs w:val="52"/>
    </w:rPr>
  </w:style>
  <w:style w:type="paragraph" w:customStyle="1" w:styleId="chap">
    <w:name w:val="chap"/>
    <w:basedOn w:val="Titre1"/>
    <w:next w:val="ps"/>
    <w:qFormat/>
    <w:rsid w:val="006A33E7"/>
    <w:pPr>
      <w:numPr>
        <w:numId w:val="0"/>
      </w:numPr>
      <w:shd w:val="clear" w:color="auto" w:fill="00AAC0"/>
      <w:spacing w:before="6000"/>
      <w:jc w:val="center"/>
    </w:pPr>
    <w:rPr>
      <w:color w:val="FFFFFF" w:themeColor="background1"/>
      <w:sz w:val="96"/>
      <w:szCs w:val="96"/>
    </w:rPr>
  </w:style>
  <w:style w:type="paragraph" w:customStyle="1" w:styleId="PGsousTitre2">
    <w:name w:val="PGsousTitre2"/>
    <w:basedOn w:val="PGsousTitre"/>
    <w:rsid w:val="004A6AE3"/>
    <w:pPr>
      <w:spacing w:line="480" w:lineRule="exact"/>
    </w:pPr>
    <w:rPr>
      <w:color w:val="767171"/>
      <w:sz w:val="48"/>
      <w:szCs w:val="48"/>
    </w:rPr>
  </w:style>
  <w:style w:type="character" w:customStyle="1" w:styleId="StyleAppelnotedebasdep12pt">
    <w:name w:val="Style Appel note de bas de p. + 12 pt"/>
    <w:basedOn w:val="Appelnotedebasdep"/>
    <w:rsid w:val="00D80713"/>
    <w:rPr>
      <w:rFonts w:ascii="Tw Cen MT" w:hAnsi="Tw Cen MT"/>
      <w:position w:val="6"/>
      <w:sz w:val="28"/>
      <w:szCs w:val="28"/>
      <w:vertAlign w:val="superscript"/>
    </w:rPr>
  </w:style>
  <w:style w:type="paragraph" w:styleId="Pieddepage">
    <w:name w:val="footer"/>
    <w:basedOn w:val="zcellule"/>
    <w:link w:val="PieddepageCar"/>
    <w:uiPriority w:val="99"/>
    <w:rsid w:val="004A6AE3"/>
    <w:pPr>
      <w:spacing w:before="120" w:after="0"/>
      <w:ind w:right="1133"/>
      <w:jc w:val="center"/>
    </w:pPr>
    <w:rPr>
      <w:rFonts w:ascii="Tw Cen MT Condensed" w:hAnsi="Tw Cen MT Condensed"/>
      <w:noProof/>
      <w:sz w:val="24"/>
      <w:szCs w:val="24"/>
    </w:rPr>
  </w:style>
  <w:style w:type="character" w:customStyle="1" w:styleId="PieddepageCar">
    <w:name w:val="Pied de page Car"/>
    <w:link w:val="Pieddepage"/>
    <w:uiPriority w:val="99"/>
    <w:rsid w:val="004A6AE3"/>
    <w:rPr>
      <w:rFonts w:ascii="Tw Cen MT Condensed" w:hAnsi="Tw Cen MT Condensed" w:cs="Arial"/>
      <w:noProof/>
      <w:sz w:val="24"/>
      <w:szCs w:val="24"/>
    </w:rPr>
  </w:style>
  <w:style w:type="paragraph" w:customStyle="1" w:styleId="TBiblio">
    <w:name w:val="T_Biblio"/>
    <w:basedOn w:val="Annexes"/>
    <w:qFormat/>
    <w:rsid w:val="00500649"/>
    <w:pPr>
      <w:spacing w:before="360" w:after="600"/>
    </w:pPr>
  </w:style>
  <w:style w:type="paragraph" w:customStyle="1" w:styleId="TexteValeur">
    <w:name w:val="Texte_Valeur"/>
    <w:basedOn w:val="ps"/>
    <w:qFormat/>
    <w:rsid w:val="0001071C"/>
    <w:pPr>
      <w:spacing w:before="120" w:after="120"/>
    </w:pPr>
    <w:rPr>
      <w:color w:val="00618D"/>
    </w:rPr>
  </w:style>
  <w:style w:type="paragraph" w:customStyle="1" w:styleId="pre">
    <w:name w:val="pre"/>
    <w:basedOn w:val="Normal"/>
    <w:rsid w:val="00FD48B7"/>
    <w:pPr>
      <w:jc w:val="both"/>
    </w:pPr>
    <w:rPr>
      <w:szCs w:val="22"/>
    </w:rPr>
  </w:style>
  <w:style w:type="paragraph" w:customStyle="1" w:styleId="preea">
    <w:name w:val="pre_ea"/>
    <w:basedOn w:val="Normal"/>
    <w:rsid w:val="004A6AE3"/>
    <w:pPr>
      <w:numPr>
        <w:numId w:val="6"/>
      </w:numPr>
      <w:spacing w:before="240"/>
      <w:jc w:val="both"/>
    </w:pPr>
    <w:rPr>
      <w:rFonts w:eastAsia="Arial Narrow" w:cs="Arial"/>
      <w:bCs/>
      <w:noProof w:val="0"/>
      <w:color w:val="00618D"/>
      <w:sz w:val="23"/>
      <w:szCs w:val="23"/>
    </w:rPr>
  </w:style>
  <w:style w:type="paragraph" w:customStyle="1" w:styleId="pr">
    <w:name w:val="pré"/>
    <w:basedOn w:val="ps"/>
    <w:rsid w:val="004A6AE3"/>
    <w:pPr>
      <w:spacing w:before="300"/>
    </w:pPr>
    <w:rPr>
      <w:i/>
      <w:iCs/>
      <w:sz w:val="26"/>
      <w:szCs w:val="26"/>
    </w:rPr>
  </w:style>
  <w:style w:type="paragraph" w:customStyle="1" w:styleId="PointsForts">
    <w:name w:val="PointsForts"/>
    <w:basedOn w:val="ea"/>
    <w:rsid w:val="00434F4A"/>
    <w:pPr>
      <w:numPr>
        <w:numId w:val="7"/>
      </w:numPr>
      <w:spacing w:before="60"/>
    </w:pPr>
    <w:rPr>
      <w:bCs/>
      <w:sz w:val="18"/>
      <w:szCs w:val="18"/>
    </w:rPr>
  </w:style>
  <w:style w:type="paragraph" w:styleId="Paragraphedeliste">
    <w:name w:val="List Paragraph"/>
    <w:aliases w:val="Bullets,Liste couleur - Accent 11,List Paragraph1,References,Bullits,Style 3,texte,Evidence on Demand bullet points,Dot pt,F5 List Paragraph,List Paragraph Char Char Char,Indicator Text,Numbered Para 1,Bullet Points,MAIN CONTENT"/>
    <w:basedOn w:val="Normal"/>
    <w:link w:val="ParagraphedelisteCar"/>
    <w:uiPriority w:val="34"/>
    <w:qFormat/>
    <w:rsid w:val="004A6AE3"/>
    <w:pPr>
      <w:ind w:left="708"/>
    </w:pPr>
  </w:style>
  <w:style w:type="character" w:customStyle="1" w:styleId="ParagraphedelisteCar">
    <w:name w:val="Paragraphe de liste Car"/>
    <w:aliases w:val="Bullets Car,Liste couleur - Accent 11 Car,List Paragraph1 Car,References Car,Bullits Car,Style 3 Car,texte Car,Evidence on Demand bullet points Car,Dot pt Car,F5 List Paragraph Car,List Paragraph Char Char Char Car"/>
    <w:link w:val="Paragraphedeliste"/>
    <w:uiPriority w:val="34"/>
    <w:qFormat/>
    <w:locked/>
    <w:rsid w:val="00A1447B"/>
    <w:rPr>
      <w:rFonts w:ascii="Arial" w:hAnsi="Arial"/>
      <w:noProof/>
      <w:sz w:val="22"/>
    </w:rPr>
  </w:style>
  <w:style w:type="paragraph" w:customStyle="1" w:styleId="P2">
    <w:name w:val="P2"/>
    <w:basedOn w:val="PointsForts"/>
    <w:rsid w:val="00D506E3"/>
    <w:pPr>
      <w:numPr>
        <w:ilvl w:val="1"/>
      </w:numPr>
      <w:tabs>
        <w:tab w:val="clear" w:pos="1440"/>
        <w:tab w:val="num" w:pos="567"/>
      </w:tabs>
      <w:ind w:left="567" w:hanging="283"/>
    </w:pPr>
  </w:style>
  <w:style w:type="paragraph" w:customStyle="1" w:styleId="NiP">
    <w:name w:val="NiP"/>
    <w:basedOn w:val="Normal"/>
    <w:rsid w:val="004A6AE3"/>
    <w:pPr>
      <w:pBdr>
        <w:bottom w:val="single" w:sz="12" w:space="1" w:color="595959"/>
      </w:pBdr>
    </w:pPr>
    <w:rPr>
      <w:rFonts w:ascii="Tw Cen MT Condensed" w:hAnsi="Tw Cen MT Condensed" w:cs="Arial"/>
      <w:bCs/>
      <w:noProof w:val="0"/>
      <w:color w:val="767171"/>
      <w:sz w:val="32"/>
      <w:szCs w:val="32"/>
    </w:rPr>
  </w:style>
  <w:style w:type="paragraph" w:customStyle="1" w:styleId="bordureppPair">
    <w:name w:val="bordureppPair"/>
    <w:basedOn w:val="PieddepagePAIR"/>
    <w:rsid w:val="007D5A7E"/>
    <w:pPr>
      <w:pBdr>
        <w:top w:val="single" w:sz="18" w:space="1" w:color="AEAAAA" w:themeColor="background2" w:themeShade="BF"/>
      </w:pBdr>
      <w:spacing w:before="120" w:line="80" w:lineRule="exact"/>
      <w:ind w:left="0"/>
    </w:pPr>
    <w:rPr>
      <w:sz w:val="8"/>
      <w:szCs w:val="8"/>
    </w:rPr>
  </w:style>
  <w:style w:type="paragraph" w:customStyle="1" w:styleId="bordureppImpair">
    <w:name w:val="bordureppImpair"/>
    <w:basedOn w:val="bordureppPair"/>
    <w:rsid w:val="00AD1264"/>
    <w:pPr>
      <w:jc w:val="left"/>
    </w:pPr>
  </w:style>
  <w:style w:type="paragraph" w:customStyle="1" w:styleId="coordonnesbrli">
    <w:name w:val="coordonnéesbrli"/>
    <w:basedOn w:val="Normal"/>
    <w:rsid w:val="004A6AE3"/>
    <w:pPr>
      <w:keepNext/>
      <w:keepLines/>
      <w:tabs>
        <w:tab w:val="left" w:pos="709"/>
      </w:tabs>
      <w:spacing w:before="20" w:line="200" w:lineRule="exact"/>
    </w:pPr>
    <w:rPr>
      <w:rFonts w:ascii="HelveticaNeue LT 55 Roman" w:hAnsi="HelveticaNeue LT 55 Roman" w:cs="Narkisim"/>
      <w:bCs/>
      <w:noProof w:val="0"/>
      <w:color w:val="878585"/>
      <w:sz w:val="20"/>
    </w:rPr>
  </w:style>
  <w:style w:type="paragraph" w:customStyle="1" w:styleId="Atouts">
    <w:name w:val="Atouts"/>
    <w:basedOn w:val="Normal"/>
    <w:rsid w:val="00456277"/>
    <w:pPr>
      <w:spacing w:before="120"/>
    </w:pPr>
    <w:rPr>
      <w:rFonts w:ascii="Tw Cen MT Condensed" w:hAnsi="Tw Cen MT Condensed"/>
      <w:b/>
      <w:color w:val="323E4F" w:themeColor="text2" w:themeShade="BF"/>
      <w:sz w:val="28"/>
      <w:szCs w:val="28"/>
    </w:rPr>
  </w:style>
  <w:style w:type="paragraph" w:customStyle="1" w:styleId="Valeurea">
    <w:name w:val="Valeur_ea"/>
    <w:basedOn w:val="ea"/>
    <w:rsid w:val="002C50D8"/>
    <w:rPr>
      <w:noProof/>
      <w:color w:val="00618D"/>
    </w:rPr>
  </w:style>
  <w:style w:type="paragraph" w:customStyle="1" w:styleId="Valeureb">
    <w:name w:val="Valeur_eb"/>
    <w:basedOn w:val="eb"/>
    <w:rsid w:val="0032367A"/>
    <w:rPr>
      <w:noProof/>
      <w:color w:val="00618D"/>
    </w:rPr>
  </w:style>
  <w:style w:type="paragraph" w:customStyle="1" w:styleId="Valeureas">
    <w:name w:val="Valeur_eas"/>
    <w:basedOn w:val="eas"/>
    <w:rsid w:val="0032367A"/>
    <w:rPr>
      <w:noProof/>
      <w:color w:val="00618D"/>
    </w:rPr>
  </w:style>
  <w:style w:type="paragraph" w:customStyle="1" w:styleId="Valeurebs">
    <w:name w:val="Valeur_ebs"/>
    <w:basedOn w:val="ebs"/>
    <w:rsid w:val="0032367A"/>
    <w:rPr>
      <w:noProof/>
      <w:color w:val="00618D"/>
    </w:rPr>
  </w:style>
  <w:style w:type="paragraph" w:customStyle="1" w:styleId="Valeurec">
    <w:name w:val="Valeur_ec"/>
    <w:basedOn w:val="ec"/>
    <w:rsid w:val="0032367A"/>
    <w:rPr>
      <w:noProof/>
      <w:color w:val="00618D"/>
    </w:rPr>
  </w:style>
  <w:style w:type="paragraph" w:customStyle="1" w:styleId="Valeurecs">
    <w:name w:val="Valeur_ecs"/>
    <w:basedOn w:val="ecs"/>
    <w:rsid w:val="0032367A"/>
    <w:rPr>
      <w:noProof/>
      <w:color w:val="00618D"/>
    </w:rPr>
  </w:style>
  <w:style w:type="paragraph" w:customStyle="1" w:styleId="ValeurT1">
    <w:name w:val="Valeur_T1"/>
    <w:basedOn w:val="T1"/>
    <w:next w:val="TexteValeur"/>
    <w:qFormat/>
    <w:rsid w:val="0094427A"/>
    <w:pPr>
      <w:spacing w:before="360" w:line="400" w:lineRule="exact"/>
    </w:pPr>
    <w:rPr>
      <w:caps w:val="0"/>
      <w:smallCaps/>
      <w:color w:val="00AAC0"/>
      <w:sz w:val="40"/>
      <w:szCs w:val="40"/>
    </w:rPr>
  </w:style>
  <w:style w:type="paragraph" w:customStyle="1" w:styleId="ValeurT2">
    <w:name w:val="Valeur_T2"/>
    <w:basedOn w:val="T2"/>
    <w:next w:val="TexteValeur"/>
    <w:qFormat/>
    <w:rsid w:val="0094427A"/>
    <w:pPr>
      <w:spacing w:before="360" w:line="400" w:lineRule="exact"/>
    </w:pPr>
    <w:rPr>
      <w:color w:val="00AAC0"/>
      <w:sz w:val="40"/>
      <w:szCs w:val="40"/>
      <w:u w:val="none"/>
    </w:rPr>
  </w:style>
  <w:style w:type="paragraph" w:customStyle="1" w:styleId="ValeurT3">
    <w:name w:val="Valeur_T3"/>
    <w:basedOn w:val="T3"/>
    <w:next w:val="TexteValeur"/>
    <w:rsid w:val="0094427A"/>
    <w:rPr>
      <w:b w:val="0"/>
      <w:noProof/>
      <w:color w:val="00AAC0"/>
      <w:sz w:val="32"/>
      <w:szCs w:val="32"/>
    </w:rPr>
  </w:style>
  <w:style w:type="paragraph" w:customStyle="1" w:styleId="TextecadreSynthese">
    <w:name w:val="Texte_cadre_Synthese"/>
    <w:basedOn w:val="TexteValeur"/>
    <w:rsid w:val="002B1F7E"/>
    <w:rPr>
      <w:color w:val="FFFFFF" w:themeColor="background1"/>
    </w:rPr>
  </w:style>
  <w:style w:type="paragraph" w:styleId="Commentaire">
    <w:name w:val="annotation text"/>
    <w:basedOn w:val="Normal"/>
    <w:link w:val="CommentaireCar"/>
    <w:rsid w:val="00F11E70"/>
  </w:style>
  <w:style w:type="character" w:customStyle="1" w:styleId="CommentaireCar">
    <w:name w:val="Commentaire Car"/>
    <w:basedOn w:val="Policepardfaut"/>
    <w:link w:val="Commentaire"/>
    <w:rsid w:val="00F11E70"/>
    <w:rPr>
      <w:rFonts w:ascii="Arial" w:hAnsi="Arial" w:cs="Arial"/>
      <w:bCs/>
    </w:rPr>
  </w:style>
  <w:style w:type="character" w:customStyle="1" w:styleId="imageCar">
    <w:name w:val="image Car"/>
    <w:link w:val="image"/>
    <w:rsid w:val="00A24453"/>
    <w:rPr>
      <w:rFonts w:ascii="Arial" w:eastAsia="Arial Narrow" w:hAnsi="Arial" w:cs="Arial"/>
      <w:noProof/>
    </w:rPr>
  </w:style>
  <w:style w:type="paragraph" w:styleId="NormalWeb">
    <w:name w:val="Normal (Web)"/>
    <w:basedOn w:val="Normal"/>
    <w:uiPriority w:val="99"/>
    <w:unhideWhenUsed/>
    <w:rsid w:val="005143BC"/>
    <w:pPr>
      <w:spacing w:before="100" w:beforeAutospacing="1" w:after="100" w:afterAutospacing="1"/>
    </w:pPr>
    <w:rPr>
      <w:rFonts w:ascii="Times New Roman" w:eastAsiaTheme="minorEastAsia" w:hAnsi="Times New Roman"/>
      <w:bCs/>
      <w:sz w:val="24"/>
      <w:szCs w:val="24"/>
    </w:rPr>
  </w:style>
  <w:style w:type="table" w:styleId="TableauGrille4-Accentuation1">
    <w:name w:val="Grid Table 4 Accent 1"/>
    <w:basedOn w:val="TableauNormal"/>
    <w:uiPriority w:val="49"/>
    <w:rsid w:val="007A001D"/>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Legendbox">
    <w:name w:val="Legend_box"/>
    <w:basedOn w:val="Lgende"/>
    <w:rsid w:val="007A001D"/>
    <w:pPr>
      <w:spacing w:before="120"/>
    </w:pPr>
    <w:rPr>
      <w:bCs w:val="0"/>
      <w:color w:val="FFFFFF" w:themeColor="background1"/>
      <w:lang w:val="en-GB"/>
    </w:rPr>
  </w:style>
  <w:style w:type="paragraph" w:customStyle="1" w:styleId="COBATitulo2">
    <w:name w:val="COBA Titulo2"/>
    <w:basedOn w:val="Normal"/>
    <w:rsid w:val="004E124F"/>
    <w:pPr>
      <w:spacing w:after="480"/>
      <w:jc w:val="center"/>
    </w:pPr>
    <w:rPr>
      <w:rFonts w:ascii="Arial Narrow" w:hAnsi="Arial Narrow"/>
      <w:b/>
      <w:bCs/>
      <w:caps/>
      <w:sz w:val="26"/>
      <w:szCs w:val="24"/>
      <w:lang w:val="en-GB" w:eastAsia="pt-PT"/>
    </w:rPr>
  </w:style>
  <w:style w:type="paragraph" w:styleId="Rvision">
    <w:name w:val="Revision"/>
    <w:hidden/>
    <w:uiPriority w:val="99"/>
    <w:semiHidden/>
    <w:rsid w:val="004E124F"/>
    <w:rPr>
      <w:rFonts w:ascii="Arial" w:hAnsi="Arial" w:cs="Arial"/>
      <w:bCs/>
    </w:rPr>
  </w:style>
  <w:style w:type="character" w:customStyle="1" w:styleId="Mentionnonrsolue1">
    <w:name w:val="Mention non résolue1"/>
    <w:basedOn w:val="Policepardfaut"/>
    <w:uiPriority w:val="99"/>
    <w:semiHidden/>
    <w:unhideWhenUsed/>
    <w:rsid w:val="004E124F"/>
    <w:rPr>
      <w:color w:val="605E5C"/>
      <w:shd w:val="clear" w:color="auto" w:fill="E1DFDD"/>
    </w:rPr>
  </w:style>
  <w:style w:type="table" w:customStyle="1" w:styleId="TableGridLight1">
    <w:name w:val="Table Grid Light1"/>
    <w:basedOn w:val="TableauNormal"/>
    <w:uiPriority w:val="40"/>
    <w:rsid w:val="004E124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1Light1">
    <w:name w:val="Grid Table 1 Light1"/>
    <w:basedOn w:val="TableauNormal"/>
    <w:uiPriority w:val="46"/>
    <w:rsid w:val="004E124F"/>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auNormal"/>
    <w:uiPriority w:val="46"/>
    <w:rsid w:val="004E124F"/>
    <w:tblPr>
      <w:tblStyleRowBandSize w:val="1"/>
      <w:tblStyleColBandSize w:val="1"/>
      <w:tblBorders>
        <w:top w:val="single" w:sz="4" w:space="0" w:color="E4F0A1" w:themeColor="accent3" w:themeTint="66"/>
        <w:left w:val="single" w:sz="4" w:space="0" w:color="E4F0A1" w:themeColor="accent3" w:themeTint="66"/>
        <w:bottom w:val="single" w:sz="4" w:space="0" w:color="E4F0A1" w:themeColor="accent3" w:themeTint="66"/>
        <w:right w:val="single" w:sz="4" w:space="0" w:color="E4F0A1" w:themeColor="accent3" w:themeTint="66"/>
        <w:insideH w:val="single" w:sz="4" w:space="0" w:color="E4F0A1" w:themeColor="accent3" w:themeTint="66"/>
        <w:insideV w:val="single" w:sz="4" w:space="0" w:color="E4F0A1" w:themeColor="accent3" w:themeTint="66"/>
      </w:tblBorders>
    </w:tblPr>
    <w:tblStylePr w:type="firstRow">
      <w:rPr>
        <w:b/>
        <w:bCs/>
      </w:rPr>
      <w:tblPr/>
      <w:tcPr>
        <w:tcBorders>
          <w:bottom w:val="single" w:sz="12" w:space="0" w:color="D6E872" w:themeColor="accent3" w:themeTint="99"/>
        </w:tcBorders>
      </w:tcPr>
    </w:tblStylePr>
    <w:tblStylePr w:type="lastRow">
      <w:rPr>
        <w:b/>
        <w:bCs/>
      </w:rPr>
      <w:tblPr/>
      <w:tcPr>
        <w:tcBorders>
          <w:top w:val="double" w:sz="2" w:space="0" w:color="D6E872" w:themeColor="accent3" w:themeTint="99"/>
        </w:tcBorders>
      </w:tcPr>
    </w:tblStylePr>
    <w:tblStylePr w:type="firstCol">
      <w:rPr>
        <w:b/>
        <w:bCs/>
      </w:rPr>
    </w:tblStylePr>
    <w:tblStylePr w:type="lastCol">
      <w:rPr>
        <w:b/>
        <w:bCs/>
      </w:rPr>
    </w:tblStylePr>
  </w:style>
  <w:style w:type="table" w:customStyle="1" w:styleId="GridTable4-Accent31">
    <w:name w:val="Grid Table 4 - Accent 31"/>
    <w:basedOn w:val="TableauNormal"/>
    <w:uiPriority w:val="49"/>
    <w:rsid w:val="004E124F"/>
    <w:tblPr>
      <w:tblStyleRowBandSize w:val="1"/>
      <w:tblStyleColBandSize w:val="1"/>
      <w:tblBorders>
        <w:top w:val="single" w:sz="4" w:space="0" w:color="D6E872" w:themeColor="accent3" w:themeTint="99"/>
        <w:left w:val="single" w:sz="4" w:space="0" w:color="D6E872" w:themeColor="accent3" w:themeTint="99"/>
        <w:bottom w:val="single" w:sz="4" w:space="0" w:color="D6E872" w:themeColor="accent3" w:themeTint="99"/>
        <w:right w:val="single" w:sz="4" w:space="0" w:color="D6E872" w:themeColor="accent3" w:themeTint="99"/>
        <w:insideH w:val="single" w:sz="4" w:space="0" w:color="D6E872" w:themeColor="accent3" w:themeTint="99"/>
        <w:insideV w:val="single" w:sz="4" w:space="0" w:color="D6E872" w:themeColor="accent3" w:themeTint="99"/>
      </w:tblBorders>
    </w:tblPr>
    <w:tblStylePr w:type="firstRow">
      <w:rPr>
        <w:b/>
        <w:bCs/>
        <w:color w:val="FFFFFF" w:themeColor="background1"/>
      </w:rPr>
      <w:tblPr/>
      <w:tcPr>
        <w:tcBorders>
          <w:top w:val="single" w:sz="4" w:space="0" w:color="B4CD21" w:themeColor="accent3"/>
          <w:left w:val="single" w:sz="4" w:space="0" w:color="B4CD21" w:themeColor="accent3"/>
          <w:bottom w:val="single" w:sz="4" w:space="0" w:color="B4CD21" w:themeColor="accent3"/>
          <w:right w:val="single" w:sz="4" w:space="0" w:color="B4CD21" w:themeColor="accent3"/>
          <w:insideH w:val="nil"/>
          <w:insideV w:val="nil"/>
        </w:tcBorders>
        <w:shd w:val="clear" w:color="auto" w:fill="B4CD21" w:themeFill="accent3"/>
      </w:tcPr>
    </w:tblStylePr>
    <w:tblStylePr w:type="lastRow">
      <w:rPr>
        <w:b/>
        <w:bCs/>
      </w:rPr>
      <w:tblPr/>
      <w:tcPr>
        <w:tcBorders>
          <w:top w:val="double" w:sz="4" w:space="0" w:color="B4CD21" w:themeColor="accent3"/>
        </w:tcBorders>
      </w:tcPr>
    </w:tblStylePr>
    <w:tblStylePr w:type="firstCol">
      <w:rPr>
        <w:b/>
        <w:bCs/>
      </w:rPr>
    </w:tblStylePr>
    <w:tblStylePr w:type="lastCol">
      <w:rPr>
        <w:b/>
        <w:bCs/>
      </w:rPr>
    </w:tblStylePr>
    <w:tblStylePr w:type="band1Vert">
      <w:tblPr/>
      <w:tcPr>
        <w:shd w:val="clear" w:color="auto" w:fill="F1F7CF" w:themeFill="accent3" w:themeFillTint="33"/>
      </w:tcPr>
    </w:tblStylePr>
    <w:tblStylePr w:type="band1Horz">
      <w:tblPr/>
      <w:tcPr>
        <w:shd w:val="clear" w:color="auto" w:fill="F1F7CF" w:themeFill="accent3" w:themeFillTint="33"/>
      </w:tcPr>
    </w:tblStylePr>
  </w:style>
  <w:style w:type="table" w:customStyle="1" w:styleId="GridTable5Dark-Accent31">
    <w:name w:val="Grid Table 5 Dark - Accent 31"/>
    <w:basedOn w:val="TableauNormal"/>
    <w:uiPriority w:val="50"/>
    <w:rsid w:val="004E124F"/>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7CF"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4CD2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4CD2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4CD2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4CD21" w:themeFill="accent3"/>
      </w:tcPr>
    </w:tblStylePr>
    <w:tblStylePr w:type="band1Vert">
      <w:tblPr/>
      <w:tcPr>
        <w:shd w:val="clear" w:color="auto" w:fill="E4F0A1" w:themeFill="accent3" w:themeFillTint="66"/>
      </w:tcPr>
    </w:tblStylePr>
    <w:tblStylePr w:type="band1Horz">
      <w:tblPr/>
      <w:tcPr>
        <w:shd w:val="clear" w:color="auto" w:fill="E4F0A1" w:themeFill="accent3" w:themeFillTint="66"/>
      </w:tcPr>
    </w:tblStylePr>
  </w:style>
  <w:style w:type="table" w:customStyle="1" w:styleId="ListTable3-Accent31">
    <w:name w:val="List Table 3 - Accent 31"/>
    <w:basedOn w:val="TableauNormal"/>
    <w:uiPriority w:val="48"/>
    <w:rsid w:val="004E124F"/>
    <w:tblPr>
      <w:tblStyleRowBandSize w:val="1"/>
      <w:tblStyleColBandSize w:val="1"/>
      <w:tblBorders>
        <w:top w:val="single" w:sz="4" w:space="0" w:color="B4CD21" w:themeColor="accent3"/>
        <w:left w:val="single" w:sz="4" w:space="0" w:color="B4CD21" w:themeColor="accent3"/>
        <w:bottom w:val="single" w:sz="4" w:space="0" w:color="B4CD21" w:themeColor="accent3"/>
        <w:right w:val="single" w:sz="4" w:space="0" w:color="B4CD21" w:themeColor="accent3"/>
      </w:tblBorders>
    </w:tblPr>
    <w:tblStylePr w:type="firstRow">
      <w:rPr>
        <w:b/>
        <w:bCs/>
        <w:color w:val="FFFFFF" w:themeColor="background1"/>
      </w:rPr>
      <w:tblPr/>
      <w:tcPr>
        <w:shd w:val="clear" w:color="auto" w:fill="B4CD21" w:themeFill="accent3"/>
      </w:tcPr>
    </w:tblStylePr>
    <w:tblStylePr w:type="lastRow">
      <w:rPr>
        <w:b/>
        <w:bCs/>
      </w:rPr>
      <w:tblPr/>
      <w:tcPr>
        <w:tcBorders>
          <w:top w:val="double" w:sz="4" w:space="0" w:color="B4CD2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4CD21" w:themeColor="accent3"/>
          <w:right w:val="single" w:sz="4" w:space="0" w:color="B4CD21" w:themeColor="accent3"/>
        </w:tcBorders>
      </w:tcPr>
    </w:tblStylePr>
    <w:tblStylePr w:type="band1Horz">
      <w:tblPr/>
      <w:tcPr>
        <w:tcBorders>
          <w:top w:val="single" w:sz="4" w:space="0" w:color="B4CD21" w:themeColor="accent3"/>
          <w:bottom w:val="single" w:sz="4" w:space="0" w:color="B4CD2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4CD21" w:themeColor="accent3"/>
          <w:left w:val="nil"/>
        </w:tcBorders>
      </w:tcPr>
    </w:tblStylePr>
    <w:tblStylePr w:type="swCell">
      <w:tblPr/>
      <w:tcPr>
        <w:tcBorders>
          <w:top w:val="double" w:sz="4" w:space="0" w:color="B4CD21" w:themeColor="accent3"/>
          <w:right w:val="nil"/>
        </w:tcBorders>
      </w:tcPr>
    </w:tblStylePr>
  </w:style>
  <w:style w:type="table" w:customStyle="1" w:styleId="ListTable3-Accent51">
    <w:name w:val="List Table 3 - Accent 51"/>
    <w:basedOn w:val="TableauNormal"/>
    <w:uiPriority w:val="48"/>
    <w:rsid w:val="004E124F"/>
    <w:tblPr>
      <w:tblStyleRowBandSize w:val="1"/>
      <w:tblStyleColBandSize w:val="1"/>
      <w:tblBorders>
        <w:top w:val="single" w:sz="4" w:space="0" w:color="C4E5E2" w:themeColor="accent5"/>
        <w:left w:val="single" w:sz="4" w:space="0" w:color="C4E5E2" w:themeColor="accent5"/>
        <w:bottom w:val="single" w:sz="4" w:space="0" w:color="C4E5E2" w:themeColor="accent5"/>
        <w:right w:val="single" w:sz="4" w:space="0" w:color="C4E5E2" w:themeColor="accent5"/>
      </w:tblBorders>
    </w:tblPr>
    <w:tblStylePr w:type="firstRow">
      <w:rPr>
        <w:b/>
        <w:bCs/>
        <w:color w:val="FFFFFF" w:themeColor="background1"/>
      </w:rPr>
      <w:tblPr/>
      <w:tcPr>
        <w:shd w:val="clear" w:color="auto" w:fill="C4E5E2" w:themeFill="accent5"/>
      </w:tcPr>
    </w:tblStylePr>
    <w:tblStylePr w:type="lastRow">
      <w:rPr>
        <w:b/>
        <w:bCs/>
      </w:rPr>
      <w:tblPr/>
      <w:tcPr>
        <w:tcBorders>
          <w:top w:val="double" w:sz="4" w:space="0" w:color="C4E5E2"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4E5E2" w:themeColor="accent5"/>
          <w:right w:val="single" w:sz="4" w:space="0" w:color="C4E5E2" w:themeColor="accent5"/>
        </w:tcBorders>
      </w:tcPr>
    </w:tblStylePr>
    <w:tblStylePr w:type="band1Horz">
      <w:tblPr/>
      <w:tcPr>
        <w:tcBorders>
          <w:top w:val="single" w:sz="4" w:space="0" w:color="C4E5E2" w:themeColor="accent5"/>
          <w:bottom w:val="single" w:sz="4" w:space="0" w:color="C4E5E2"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4E5E2" w:themeColor="accent5"/>
          <w:left w:val="nil"/>
        </w:tcBorders>
      </w:tcPr>
    </w:tblStylePr>
    <w:tblStylePr w:type="swCell">
      <w:tblPr/>
      <w:tcPr>
        <w:tcBorders>
          <w:top w:val="double" w:sz="4" w:space="0" w:color="C4E5E2" w:themeColor="accent5"/>
          <w:right w:val="nil"/>
        </w:tcBorders>
      </w:tcPr>
    </w:tblStylePr>
  </w:style>
  <w:style w:type="table" w:customStyle="1" w:styleId="ListTable41">
    <w:name w:val="List Table 41"/>
    <w:basedOn w:val="TableauNormal"/>
    <w:uiPriority w:val="49"/>
    <w:rsid w:val="004E124F"/>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4-Accent11">
    <w:name w:val="Grid Table 4 - Accent 11"/>
    <w:basedOn w:val="TableauNormal"/>
    <w:uiPriority w:val="49"/>
    <w:rsid w:val="004E124F"/>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color w:val="FFFFFF" w:themeColor="background1"/>
      </w:rPr>
      <w:tblPr/>
      <w:tcPr>
        <w:tcBorders>
          <w:top w:val="single" w:sz="4" w:space="0" w:color="0070C0" w:themeColor="accent1"/>
          <w:left w:val="single" w:sz="4" w:space="0" w:color="0070C0" w:themeColor="accent1"/>
          <w:bottom w:val="single" w:sz="4" w:space="0" w:color="0070C0" w:themeColor="accent1"/>
          <w:right w:val="single" w:sz="4" w:space="0" w:color="0070C0" w:themeColor="accent1"/>
          <w:insideH w:val="nil"/>
          <w:insideV w:val="nil"/>
        </w:tcBorders>
        <w:shd w:val="clear" w:color="auto" w:fill="0070C0" w:themeFill="accent1"/>
      </w:tcPr>
    </w:tblStylePr>
    <w:tblStylePr w:type="lastRow">
      <w:rPr>
        <w:b/>
        <w:bCs/>
      </w:rPr>
      <w:tblPr/>
      <w:tcPr>
        <w:tcBorders>
          <w:top w:val="double" w:sz="4" w:space="0" w:color="0070C0" w:themeColor="accent1"/>
        </w:tcBorders>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 w:type="paragraph" w:customStyle="1" w:styleId="font5">
    <w:name w:val="font5"/>
    <w:basedOn w:val="Normal"/>
    <w:rsid w:val="004E124F"/>
    <w:pPr>
      <w:spacing w:before="100" w:beforeAutospacing="1" w:after="100" w:afterAutospacing="1"/>
    </w:pPr>
    <w:rPr>
      <w:rFonts w:ascii="Tahoma" w:hAnsi="Tahoma" w:cs="Tahoma"/>
      <w:b/>
      <w:color w:val="000000"/>
      <w:sz w:val="18"/>
      <w:szCs w:val="18"/>
    </w:rPr>
  </w:style>
  <w:style w:type="paragraph" w:customStyle="1" w:styleId="font6">
    <w:name w:val="font6"/>
    <w:basedOn w:val="Normal"/>
    <w:rsid w:val="004E124F"/>
    <w:pPr>
      <w:spacing w:before="100" w:beforeAutospacing="1" w:after="100" w:afterAutospacing="1"/>
    </w:pPr>
    <w:rPr>
      <w:rFonts w:ascii="Tahoma" w:hAnsi="Tahoma" w:cs="Tahoma"/>
      <w:bCs/>
      <w:color w:val="000000"/>
      <w:sz w:val="18"/>
      <w:szCs w:val="18"/>
    </w:rPr>
  </w:style>
  <w:style w:type="paragraph" w:customStyle="1" w:styleId="xl74">
    <w:name w:val="xl74"/>
    <w:basedOn w:val="Normal"/>
    <w:rsid w:val="004E124F"/>
    <w:pPr>
      <w:spacing w:before="100" w:beforeAutospacing="1" w:after="100" w:afterAutospacing="1"/>
      <w:textAlignment w:val="center"/>
    </w:pPr>
    <w:rPr>
      <w:rFonts w:ascii="Times New Roman" w:hAnsi="Times New Roman"/>
      <w:bCs/>
      <w:sz w:val="24"/>
      <w:szCs w:val="24"/>
    </w:rPr>
  </w:style>
  <w:style w:type="paragraph" w:customStyle="1" w:styleId="xl75">
    <w:name w:val="xl75"/>
    <w:basedOn w:val="Normal"/>
    <w:rsid w:val="004E124F"/>
    <w:pPr>
      <w:shd w:val="clear" w:color="000000" w:fill="FFFF00"/>
      <w:spacing w:before="100" w:beforeAutospacing="1" w:after="100" w:afterAutospacing="1"/>
    </w:pPr>
    <w:rPr>
      <w:rFonts w:ascii="Times New Roman" w:hAnsi="Times New Roman"/>
      <w:bCs/>
      <w:sz w:val="24"/>
      <w:szCs w:val="24"/>
    </w:rPr>
  </w:style>
  <w:style w:type="paragraph" w:customStyle="1" w:styleId="xl76">
    <w:name w:val="xl76"/>
    <w:basedOn w:val="Normal"/>
    <w:rsid w:val="004E124F"/>
    <w:pPr>
      <w:shd w:val="clear" w:color="000000" w:fill="92D050"/>
      <w:spacing w:before="100" w:beforeAutospacing="1" w:after="100" w:afterAutospacing="1"/>
    </w:pPr>
    <w:rPr>
      <w:rFonts w:ascii="Times New Roman" w:hAnsi="Times New Roman"/>
      <w:bCs/>
      <w:sz w:val="24"/>
      <w:szCs w:val="24"/>
    </w:rPr>
  </w:style>
  <w:style w:type="paragraph" w:customStyle="1" w:styleId="xl77">
    <w:name w:val="xl77"/>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8">
    <w:name w:val="xl78"/>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79">
    <w:name w:val="xl79"/>
    <w:basedOn w:val="Normal"/>
    <w:rsid w:val="004E124F"/>
    <w:pPr>
      <w:pBdr>
        <w:left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80">
    <w:name w:val="xl80"/>
    <w:basedOn w:val="Normal"/>
    <w:rsid w:val="004E124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81">
    <w:name w:val="xl81"/>
    <w:basedOn w:val="Normal"/>
    <w:rsid w:val="004E124F"/>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2">
    <w:name w:val="xl82"/>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rPr>
  </w:style>
  <w:style w:type="paragraph" w:customStyle="1" w:styleId="xl83">
    <w:name w:val="xl83"/>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rPr>
  </w:style>
  <w:style w:type="paragraph" w:customStyle="1" w:styleId="xl84">
    <w:name w:val="xl84"/>
    <w:basedOn w:val="Normal"/>
    <w:rsid w:val="004E124F"/>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85">
    <w:name w:val="xl85"/>
    <w:basedOn w:val="Normal"/>
    <w:rsid w:val="004E124F"/>
    <w:pPr>
      <w:pBdr>
        <w:top w:val="single" w:sz="8" w:space="0" w:color="auto"/>
        <w:left w:val="single" w:sz="8" w:space="0" w:color="auto"/>
      </w:pBdr>
      <w:spacing w:before="100" w:beforeAutospacing="1" w:after="100" w:afterAutospacing="1"/>
      <w:jc w:val="center"/>
      <w:textAlignment w:val="center"/>
    </w:pPr>
    <w:rPr>
      <w:bCs/>
      <w:i/>
      <w:iCs/>
      <w:sz w:val="16"/>
      <w:szCs w:val="16"/>
    </w:rPr>
  </w:style>
  <w:style w:type="paragraph" w:customStyle="1" w:styleId="xl86">
    <w:name w:val="xl86"/>
    <w:basedOn w:val="Normal"/>
    <w:rsid w:val="004E124F"/>
    <w:pPr>
      <w:pBdr>
        <w:top w:val="single" w:sz="8" w:space="0" w:color="auto"/>
      </w:pBdr>
      <w:spacing w:before="100" w:beforeAutospacing="1" w:after="100" w:afterAutospacing="1"/>
      <w:jc w:val="center"/>
      <w:textAlignment w:val="center"/>
    </w:pPr>
    <w:rPr>
      <w:bCs/>
      <w:i/>
      <w:iCs/>
      <w:sz w:val="16"/>
      <w:szCs w:val="16"/>
    </w:rPr>
  </w:style>
  <w:style w:type="paragraph" w:customStyle="1" w:styleId="xl87">
    <w:name w:val="xl87"/>
    <w:basedOn w:val="Normal"/>
    <w:rsid w:val="004E124F"/>
    <w:pPr>
      <w:pBdr>
        <w:top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88">
    <w:name w:val="xl88"/>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89">
    <w:name w:val="xl89"/>
    <w:basedOn w:val="Normal"/>
    <w:rsid w:val="004E124F"/>
    <w:pPr>
      <w:pBdr>
        <w:top w:val="single" w:sz="8" w:space="0" w:color="auto"/>
        <w:left w:val="single" w:sz="8" w:space="0" w:color="auto"/>
        <w:bottom w:val="single" w:sz="8" w:space="0" w:color="auto"/>
      </w:pBdr>
      <w:shd w:val="clear" w:color="000000" w:fill="FFF2CC"/>
      <w:spacing w:before="100" w:beforeAutospacing="1" w:after="100" w:afterAutospacing="1"/>
      <w:textAlignment w:val="top"/>
    </w:pPr>
    <w:rPr>
      <w:rFonts w:ascii="Arial Narrow" w:hAnsi="Arial Narrow"/>
      <w:bCs/>
      <w:i/>
      <w:iCs/>
    </w:rPr>
  </w:style>
  <w:style w:type="paragraph" w:customStyle="1" w:styleId="xl90">
    <w:name w:val="xl90"/>
    <w:basedOn w:val="Normal"/>
    <w:rsid w:val="004E124F"/>
    <w:pPr>
      <w:pBdr>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1">
    <w:name w:val="xl9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sz w:val="24"/>
      <w:szCs w:val="24"/>
    </w:rPr>
  </w:style>
  <w:style w:type="paragraph" w:customStyle="1" w:styleId="xl92">
    <w:name w:val="xl92"/>
    <w:basedOn w:val="Normal"/>
    <w:rsid w:val="004E124F"/>
    <w:pPr>
      <w:pBdr>
        <w:top w:val="single" w:sz="4" w:space="0" w:color="auto"/>
        <w:left w:val="single" w:sz="8" w:space="0" w:color="auto"/>
        <w:bottom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3">
    <w:name w:val="xl93"/>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94">
    <w:name w:val="xl94"/>
    <w:basedOn w:val="Normal"/>
    <w:rsid w:val="004E124F"/>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
      <w:i/>
      <w:iCs/>
      <w:sz w:val="16"/>
      <w:szCs w:val="16"/>
    </w:rPr>
  </w:style>
  <w:style w:type="paragraph" w:customStyle="1" w:styleId="xl95">
    <w:name w:val="xl95"/>
    <w:basedOn w:val="Normal"/>
    <w:rsid w:val="004E124F"/>
    <w:pPr>
      <w:pBdr>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6">
    <w:name w:val="xl96"/>
    <w:basedOn w:val="Normal"/>
    <w:rsid w:val="004E124F"/>
    <w:pPr>
      <w:pBdr>
        <w:top w:val="single" w:sz="4" w:space="0" w:color="auto"/>
        <w:left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7">
    <w:name w:val="xl97"/>
    <w:basedOn w:val="Normal"/>
    <w:rsid w:val="004E124F"/>
    <w:pPr>
      <w:pBdr>
        <w:top w:val="single" w:sz="4" w:space="0" w:color="auto"/>
        <w:left w:val="single" w:sz="8" w:space="0" w:color="auto"/>
        <w:bottom w:val="single" w:sz="4" w:space="0" w:color="auto"/>
      </w:pBdr>
      <w:shd w:val="clear" w:color="000000" w:fill="AEAAAA"/>
      <w:spacing w:before="100" w:beforeAutospacing="1" w:after="100" w:afterAutospacing="1"/>
      <w:textAlignment w:val="center"/>
    </w:pPr>
    <w:rPr>
      <w:rFonts w:ascii="Arial Narrow" w:hAnsi="Arial Narrow"/>
      <w:bCs/>
      <w:color w:val="000000"/>
      <w:sz w:val="24"/>
      <w:szCs w:val="24"/>
    </w:rPr>
  </w:style>
  <w:style w:type="paragraph" w:customStyle="1" w:styleId="xl98">
    <w:name w:val="xl98"/>
    <w:basedOn w:val="Normal"/>
    <w:rsid w:val="004E124F"/>
    <w:pPr>
      <w:pBdr>
        <w:top w:val="single" w:sz="4" w:space="0" w:color="auto"/>
        <w:left w:val="single" w:sz="8" w:space="0" w:color="auto"/>
        <w:bottom w:val="single" w:sz="8"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99">
    <w:name w:val="xl99"/>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
    </w:rPr>
  </w:style>
  <w:style w:type="paragraph" w:customStyle="1" w:styleId="xl100">
    <w:name w:val="xl100"/>
    <w:basedOn w:val="Normal"/>
    <w:rsid w:val="004E124F"/>
    <w:pPr>
      <w:pBdr>
        <w:top w:val="single" w:sz="8" w:space="0" w:color="auto"/>
      </w:pBdr>
      <w:spacing w:before="100" w:beforeAutospacing="1" w:after="100" w:afterAutospacing="1"/>
      <w:jc w:val="center"/>
      <w:textAlignment w:val="center"/>
    </w:pPr>
    <w:rPr>
      <w:b/>
      <w:i/>
      <w:iCs/>
      <w:sz w:val="16"/>
      <w:szCs w:val="16"/>
    </w:rPr>
  </w:style>
  <w:style w:type="paragraph" w:customStyle="1" w:styleId="xl101">
    <w:name w:val="xl101"/>
    <w:basedOn w:val="Normal"/>
    <w:rsid w:val="004E124F"/>
    <w:pPr>
      <w:pBdr>
        <w:top w:val="single" w:sz="4" w:space="0" w:color="auto"/>
        <w:left w:val="single" w:sz="4" w:space="0" w:color="auto"/>
        <w:bottom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2">
    <w:name w:val="xl102"/>
    <w:basedOn w:val="Normal"/>
    <w:rsid w:val="004E124F"/>
    <w:pPr>
      <w:pBdr>
        <w:top w:val="single" w:sz="8" w:space="0" w:color="auto"/>
        <w:right w:val="single" w:sz="8" w:space="0" w:color="auto"/>
      </w:pBdr>
      <w:spacing w:before="100" w:beforeAutospacing="1" w:after="100" w:afterAutospacing="1"/>
      <w:jc w:val="center"/>
      <w:textAlignment w:val="center"/>
    </w:pPr>
    <w:rPr>
      <w:bCs/>
      <w:i/>
      <w:iCs/>
      <w:sz w:val="16"/>
      <w:szCs w:val="16"/>
    </w:rPr>
  </w:style>
  <w:style w:type="paragraph" w:customStyle="1" w:styleId="xl103">
    <w:name w:val="xl103"/>
    <w:basedOn w:val="Normal"/>
    <w:rsid w:val="004E124F"/>
    <w:pPr>
      <w:pBdr>
        <w:top w:val="single" w:sz="4" w:space="0" w:color="auto"/>
        <w:bottom w:val="single" w:sz="4" w:space="0" w:color="auto"/>
        <w:right w:val="single" w:sz="4" w:space="0" w:color="auto"/>
      </w:pBdr>
      <w:shd w:val="clear" w:color="000000" w:fill="FFFF00"/>
      <w:spacing w:before="100" w:beforeAutospacing="1" w:after="100" w:afterAutospacing="1"/>
    </w:pPr>
    <w:rPr>
      <w:rFonts w:ascii="Times New Roman" w:hAnsi="Times New Roman"/>
      <w:bCs/>
      <w:sz w:val="24"/>
      <w:szCs w:val="24"/>
    </w:rPr>
  </w:style>
  <w:style w:type="paragraph" w:customStyle="1" w:styleId="xl104">
    <w:name w:val="xl104"/>
    <w:basedOn w:val="Normal"/>
    <w:rsid w:val="004E124F"/>
    <w:pPr>
      <w:pBdr>
        <w:top w:val="single" w:sz="4" w:space="0" w:color="auto"/>
        <w:bottom w:val="single" w:sz="4" w:space="0" w:color="auto"/>
        <w:right w:val="single" w:sz="4" w:space="0" w:color="auto"/>
      </w:pBdr>
      <w:shd w:val="clear" w:color="000000" w:fill="FFF2CC"/>
      <w:spacing w:before="100" w:beforeAutospacing="1" w:after="100" w:afterAutospacing="1"/>
      <w:jc w:val="center"/>
      <w:textAlignment w:val="center"/>
    </w:pPr>
    <w:rPr>
      <w:bCs/>
      <w:i/>
      <w:iCs/>
      <w:sz w:val="16"/>
      <w:szCs w:val="16"/>
    </w:rPr>
  </w:style>
  <w:style w:type="paragraph" w:customStyle="1" w:styleId="xl105">
    <w:name w:val="xl105"/>
    <w:basedOn w:val="Normal"/>
    <w:rsid w:val="004E124F"/>
    <w:p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06">
    <w:name w:val="xl106"/>
    <w:basedOn w:val="Normal"/>
    <w:rsid w:val="004E124F"/>
    <w:p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xl107">
    <w:name w:val="xl107"/>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i/>
      <w:iCs/>
      <w:sz w:val="16"/>
      <w:szCs w:val="16"/>
    </w:rPr>
  </w:style>
  <w:style w:type="paragraph" w:customStyle="1" w:styleId="xl108">
    <w:name w:val="xl108"/>
    <w:basedOn w:val="Normal"/>
    <w:rsid w:val="004E124F"/>
    <w:pPr>
      <w:pBdr>
        <w:top w:val="single" w:sz="4" w:space="0" w:color="auto"/>
        <w:left w:val="single" w:sz="8" w:space="0" w:color="auto"/>
        <w:bottom w:val="single" w:sz="4"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09">
    <w:name w:val="xl109"/>
    <w:basedOn w:val="Normal"/>
    <w:rsid w:val="004E124F"/>
    <w:pPr>
      <w:pBdr>
        <w:top w:val="single" w:sz="4" w:space="0" w:color="auto"/>
        <w:left w:val="single" w:sz="8" w:space="0" w:color="auto"/>
        <w:bottom w:val="single" w:sz="4" w:space="0" w:color="auto"/>
        <w:right w:val="single" w:sz="8" w:space="0" w:color="auto"/>
      </w:pBdr>
      <w:shd w:val="clear" w:color="000000" w:fill="FFF2CC"/>
      <w:spacing w:before="100" w:beforeAutospacing="1" w:after="100" w:afterAutospacing="1"/>
      <w:jc w:val="center"/>
      <w:textAlignment w:val="center"/>
    </w:pPr>
    <w:rPr>
      <w:b/>
      <w:i/>
      <w:iCs/>
      <w:sz w:val="16"/>
      <w:szCs w:val="16"/>
    </w:rPr>
  </w:style>
  <w:style w:type="paragraph" w:customStyle="1" w:styleId="xl110">
    <w:name w:val="xl110"/>
    <w:basedOn w:val="Normal"/>
    <w:rsid w:val="004E124F"/>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pPr>
    <w:rPr>
      <w:rFonts w:ascii="Times New Roman" w:hAnsi="Times New Roman"/>
      <w:b/>
      <w:sz w:val="24"/>
      <w:szCs w:val="24"/>
    </w:rPr>
  </w:style>
  <w:style w:type="paragraph" w:customStyle="1" w:styleId="xl111">
    <w:name w:val="xl111"/>
    <w:basedOn w:val="Normal"/>
    <w:rsid w:val="004E124F"/>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Cs/>
      <w:color w:val="FF0000"/>
    </w:rPr>
  </w:style>
  <w:style w:type="paragraph" w:customStyle="1" w:styleId="xl112">
    <w:name w:val="xl112"/>
    <w:basedOn w:val="Normal"/>
    <w:rsid w:val="004E124F"/>
    <w:pPr>
      <w:pBdr>
        <w:top w:val="single" w:sz="4" w:space="0" w:color="auto"/>
        <w:left w:val="single" w:sz="4" w:space="0" w:color="auto"/>
        <w:bottom w:val="single" w:sz="8" w:space="0" w:color="auto"/>
      </w:pBdr>
      <w:spacing w:before="100" w:beforeAutospacing="1" w:after="100" w:afterAutospacing="1"/>
      <w:jc w:val="center"/>
      <w:textAlignment w:val="center"/>
    </w:pPr>
    <w:rPr>
      <w:bCs/>
      <w:color w:val="FF0000"/>
    </w:rPr>
  </w:style>
  <w:style w:type="paragraph" w:customStyle="1" w:styleId="xl113">
    <w:name w:val="xl113"/>
    <w:basedOn w:val="Normal"/>
    <w:rsid w:val="004E124F"/>
    <w:pPr>
      <w:pBdr>
        <w:top w:val="single" w:sz="4" w:space="0" w:color="auto"/>
        <w:left w:val="single" w:sz="4" w:space="0" w:color="auto"/>
        <w:bottom w:val="single" w:sz="4" w:space="0" w:color="auto"/>
      </w:pBdr>
      <w:spacing w:before="100" w:beforeAutospacing="1" w:after="100" w:afterAutospacing="1"/>
    </w:pPr>
    <w:rPr>
      <w:rFonts w:ascii="Times New Roman" w:hAnsi="Times New Roman"/>
      <w:bCs/>
      <w:sz w:val="24"/>
      <w:szCs w:val="24"/>
    </w:rPr>
  </w:style>
  <w:style w:type="paragraph" w:customStyle="1" w:styleId="xl114">
    <w:name w:val="xl114"/>
    <w:basedOn w:val="Normal"/>
    <w:rsid w:val="004E124F"/>
    <w:pPr>
      <w:pBdr>
        <w:top w:val="single" w:sz="4" w:space="0" w:color="auto"/>
        <w:left w:val="single" w:sz="8" w:space="0" w:color="auto"/>
        <w:bottom w:val="single" w:sz="4" w:space="0" w:color="auto"/>
        <w:right w:val="single" w:sz="8" w:space="0" w:color="auto"/>
      </w:pBdr>
      <w:spacing w:before="100" w:beforeAutospacing="1" w:after="100" w:afterAutospacing="1"/>
    </w:pPr>
    <w:rPr>
      <w:rFonts w:ascii="Times New Roman" w:hAnsi="Times New Roman"/>
      <w:b/>
      <w:sz w:val="24"/>
      <w:szCs w:val="24"/>
    </w:rPr>
  </w:style>
  <w:style w:type="paragraph" w:customStyle="1" w:styleId="xl115">
    <w:name w:val="xl115"/>
    <w:basedOn w:val="Normal"/>
    <w:rsid w:val="004E124F"/>
    <w:pPr>
      <w:pBdr>
        <w:top w:val="single" w:sz="4" w:space="0" w:color="auto"/>
        <w:bottom w:val="single" w:sz="4" w:space="0" w:color="auto"/>
        <w:right w:val="single" w:sz="4" w:space="0" w:color="auto"/>
      </w:pBdr>
      <w:spacing w:before="100" w:beforeAutospacing="1" w:after="100" w:afterAutospacing="1"/>
    </w:pPr>
    <w:rPr>
      <w:rFonts w:ascii="Times New Roman" w:hAnsi="Times New Roman"/>
      <w:bCs/>
      <w:sz w:val="24"/>
      <w:szCs w:val="24"/>
    </w:rPr>
  </w:style>
  <w:style w:type="paragraph" w:customStyle="1" w:styleId="xl116">
    <w:name w:val="xl116"/>
    <w:basedOn w:val="Normal"/>
    <w:rsid w:val="004E124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Cs/>
      <w:color w:val="000000"/>
      <w:sz w:val="24"/>
      <w:szCs w:val="24"/>
    </w:rPr>
  </w:style>
  <w:style w:type="paragraph" w:customStyle="1" w:styleId="xl117">
    <w:name w:val="xl117"/>
    <w:basedOn w:val="Normal"/>
    <w:rsid w:val="004E124F"/>
    <w:pPr>
      <w:pBdr>
        <w:top w:val="single" w:sz="4" w:space="0" w:color="auto"/>
        <w:left w:val="single" w:sz="4" w:space="0" w:color="auto"/>
        <w:bottom w:val="single" w:sz="4" w:space="0" w:color="auto"/>
        <w:right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18">
    <w:name w:val="xl118"/>
    <w:basedOn w:val="Normal"/>
    <w:rsid w:val="004E124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Narrow" w:hAnsi="Arial Narrow"/>
      <w:bCs/>
      <w:color w:val="000000"/>
      <w:sz w:val="24"/>
      <w:szCs w:val="24"/>
    </w:rPr>
  </w:style>
  <w:style w:type="paragraph" w:customStyle="1" w:styleId="xl119">
    <w:name w:val="xl119"/>
    <w:basedOn w:val="Normal"/>
    <w:rsid w:val="004E124F"/>
    <w:pPr>
      <w:pBdr>
        <w:top w:val="single" w:sz="4" w:space="0" w:color="auto"/>
        <w:left w:val="single" w:sz="4" w:space="0" w:color="auto"/>
        <w:bottom w:val="single" w:sz="4" w:space="0" w:color="auto"/>
      </w:pBdr>
      <w:shd w:val="clear" w:color="000000" w:fill="F8CBAD"/>
      <w:spacing w:before="100" w:beforeAutospacing="1" w:after="100" w:afterAutospacing="1"/>
    </w:pPr>
    <w:rPr>
      <w:rFonts w:ascii="Times New Roman" w:hAnsi="Times New Roman"/>
      <w:bCs/>
      <w:sz w:val="24"/>
      <w:szCs w:val="24"/>
    </w:rPr>
  </w:style>
  <w:style w:type="paragraph" w:customStyle="1" w:styleId="xl120">
    <w:name w:val="xl120"/>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FFFFFF"/>
      <w:sz w:val="24"/>
      <w:szCs w:val="24"/>
    </w:rPr>
  </w:style>
  <w:style w:type="paragraph" w:customStyle="1" w:styleId="xl121">
    <w:name w:val="xl121"/>
    <w:basedOn w:val="Normal"/>
    <w:rsid w:val="004E124F"/>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pPr>
    <w:rPr>
      <w:rFonts w:ascii="Times New Roman" w:hAnsi="Times New Roman"/>
      <w:bCs/>
      <w:color w:val="FF0000"/>
      <w:sz w:val="24"/>
      <w:szCs w:val="24"/>
    </w:rPr>
  </w:style>
  <w:style w:type="paragraph" w:customStyle="1" w:styleId="xl122">
    <w:name w:val="xl122"/>
    <w:basedOn w:val="Normal"/>
    <w:rsid w:val="004E124F"/>
    <w:pPr>
      <w:pBdr>
        <w:top w:val="single" w:sz="4" w:space="0" w:color="auto"/>
        <w:left w:val="single" w:sz="8" w:space="0" w:color="auto"/>
        <w:bottom w:val="single" w:sz="4" w:space="0" w:color="auto"/>
        <w:right w:val="single" w:sz="8" w:space="0" w:color="auto"/>
      </w:pBdr>
      <w:shd w:val="clear" w:color="000000" w:fill="ED7D31"/>
      <w:spacing w:before="100" w:beforeAutospacing="1" w:after="100" w:afterAutospacing="1"/>
    </w:pPr>
    <w:rPr>
      <w:rFonts w:ascii="Times New Roman" w:hAnsi="Times New Roman"/>
      <w:b/>
      <w:color w:val="44546A"/>
      <w:sz w:val="24"/>
      <w:szCs w:val="24"/>
    </w:rPr>
  </w:style>
  <w:style w:type="paragraph" w:customStyle="1" w:styleId="xl123">
    <w:name w:val="xl123"/>
    <w:basedOn w:val="Normal"/>
    <w:rsid w:val="004E124F"/>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4">
    <w:name w:val="xl124"/>
    <w:basedOn w:val="Normal"/>
    <w:rsid w:val="004E124F"/>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b/>
    </w:rPr>
  </w:style>
  <w:style w:type="paragraph" w:customStyle="1" w:styleId="xl125">
    <w:name w:val="xl125"/>
    <w:basedOn w:val="Normal"/>
    <w:rsid w:val="004E124F"/>
    <w:pPr>
      <w:pBdr>
        <w:top w:val="single" w:sz="8" w:space="0" w:color="auto"/>
        <w:left w:val="single" w:sz="4" w:space="0" w:color="auto"/>
        <w:bottom w:val="single" w:sz="4" w:space="0" w:color="auto"/>
      </w:pBdr>
      <w:spacing w:before="100" w:beforeAutospacing="1" w:after="100" w:afterAutospacing="1"/>
      <w:jc w:val="center"/>
      <w:textAlignment w:val="center"/>
    </w:pPr>
    <w:rPr>
      <w:b/>
    </w:rPr>
  </w:style>
  <w:style w:type="paragraph" w:customStyle="1" w:styleId="xl126">
    <w:name w:val="xl126"/>
    <w:basedOn w:val="Normal"/>
    <w:rsid w:val="004E124F"/>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b/>
    </w:rPr>
  </w:style>
  <w:style w:type="paragraph" w:customStyle="1" w:styleId="xl127">
    <w:name w:val="xl127"/>
    <w:basedOn w:val="Normal"/>
    <w:rsid w:val="004E124F"/>
    <w:pPr>
      <w:pBdr>
        <w:top w:val="single" w:sz="8" w:space="0" w:color="auto"/>
        <w:right w:val="single" w:sz="8" w:space="0" w:color="auto"/>
      </w:pBdr>
      <w:spacing w:before="100" w:beforeAutospacing="1" w:after="100" w:afterAutospacing="1"/>
      <w:jc w:val="center"/>
      <w:textAlignment w:val="center"/>
    </w:pPr>
    <w:rPr>
      <w:b/>
    </w:rPr>
  </w:style>
  <w:style w:type="paragraph" w:customStyle="1" w:styleId="xl128">
    <w:name w:val="xl128"/>
    <w:basedOn w:val="Normal"/>
    <w:rsid w:val="004E124F"/>
    <w:pPr>
      <w:pBdr>
        <w:bottom w:val="single" w:sz="8" w:space="0" w:color="auto"/>
        <w:right w:val="single" w:sz="8" w:space="0" w:color="auto"/>
      </w:pBdr>
      <w:spacing w:before="100" w:beforeAutospacing="1" w:after="100" w:afterAutospacing="1"/>
      <w:jc w:val="center"/>
      <w:textAlignment w:val="center"/>
    </w:pPr>
    <w:rPr>
      <w:b/>
    </w:rPr>
  </w:style>
  <w:style w:type="paragraph" w:customStyle="1" w:styleId="xl129">
    <w:name w:val="xl129"/>
    <w:basedOn w:val="Normal"/>
    <w:rsid w:val="004E124F"/>
    <w:pPr>
      <w:pBdr>
        <w:top w:val="single" w:sz="8" w:space="0" w:color="auto"/>
        <w:left w:val="single" w:sz="8" w:space="0" w:color="auto"/>
        <w:right w:val="single" w:sz="8" w:space="0" w:color="auto"/>
      </w:pBdr>
      <w:spacing w:before="100" w:beforeAutospacing="1" w:after="100" w:afterAutospacing="1"/>
      <w:jc w:val="center"/>
      <w:textAlignment w:val="center"/>
    </w:pPr>
    <w:rPr>
      <w:b/>
    </w:rPr>
  </w:style>
  <w:style w:type="paragraph" w:customStyle="1" w:styleId="xl130">
    <w:name w:val="xl130"/>
    <w:basedOn w:val="Normal"/>
    <w:rsid w:val="004E124F"/>
    <w:pPr>
      <w:pBdr>
        <w:left w:val="single" w:sz="8" w:space="0" w:color="auto"/>
        <w:bottom w:val="single" w:sz="8" w:space="0" w:color="auto"/>
        <w:right w:val="single" w:sz="8" w:space="0" w:color="auto"/>
      </w:pBdr>
      <w:spacing w:before="100" w:beforeAutospacing="1" w:after="100" w:afterAutospacing="1"/>
      <w:jc w:val="center"/>
      <w:textAlignment w:val="center"/>
    </w:pPr>
    <w:rPr>
      <w:b/>
    </w:rPr>
  </w:style>
  <w:style w:type="paragraph" w:customStyle="1" w:styleId="yiv2117978319msolistparagraph">
    <w:name w:val="yiv2117978319msolistparagraph"/>
    <w:basedOn w:val="Normal"/>
    <w:rsid w:val="004E124F"/>
    <w:pPr>
      <w:spacing w:before="100" w:beforeAutospacing="1" w:after="100" w:afterAutospacing="1"/>
    </w:pPr>
    <w:rPr>
      <w:rFonts w:ascii="Times New Roman" w:hAnsi="Times New Roman"/>
      <w:bCs/>
      <w:sz w:val="24"/>
      <w:szCs w:val="24"/>
    </w:rPr>
  </w:style>
  <w:style w:type="character" w:customStyle="1" w:styleId="TexteCar1">
    <w:name w:val="Texte Car1"/>
    <w:basedOn w:val="Policepardfaut"/>
    <w:link w:val="Texte"/>
    <w:locked/>
    <w:rsid w:val="004E124F"/>
    <w:rPr>
      <w:rFonts w:ascii="Arial" w:hAnsi="Arial" w:cs="Calibri"/>
    </w:rPr>
  </w:style>
  <w:style w:type="paragraph" w:customStyle="1" w:styleId="Texte">
    <w:name w:val="Texte"/>
    <w:basedOn w:val="Normal"/>
    <w:link w:val="TexteCar1"/>
    <w:qFormat/>
    <w:rsid w:val="004E124F"/>
    <w:pPr>
      <w:keepLines/>
      <w:spacing w:before="120"/>
      <w:jc w:val="both"/>
    </w:pPr>
    <w:rPr>
      <w:rFonts w:cs="Calibri"/>
      <w:bCs/>
    </w:rPr>
  </w:style>
  <w:style w:type="character" w:customStyle="1" w:styleId="Titre3Car">
    <w:name w:val="Titre 3 Car"/>
    <w:aliases w:val="Section1 Car,Centered Car,Section Car,L3 Car,h3 Car,3 Car,Normal Heading 3 Car,MisHead3 Car,Normalhead3 Car,LetHead3 Car,l3 Car,CT Car,H3 Car,Numbered - 3 Car,ICL1 Car,Level 3 Car,Minor1 Car,PA Minor Section Car,Sub-section Heading Car"/>
    <w:basedOn w:val="Policepardfaut"/>
    <w:link w:val="Titre3"/>
    <w:rsid w:val="00B11326"/>
    <w:rPr>
      <w:rFonts w:ascii="Tw Cen MT Condensed" w:hAnsi="Tw Cen MT Condensed" w:cs="Arial"/>
      <w:bCs/>
      <w:sz w:val="40"/>
      <w:szCs w:val="40"/>
    </w:rPr>
  </w:style>
  <w:style w:type="paragraph" w:customStyle="1" w:styleId="pr-eb">
    <w:name w:val="pré-eb"/>
    <w:basedOn w:val="pr-ea"/>
    <w:rsid w:val="004A6AE3"/>
    <w:pPr>
      <w:numPr>
        <w:numId w:val="9"/>
      </w:numPr>
      <w:tabs>
        <w:tab w:val="clear" w:pos="454"/>
        <w:tab w:val="left" w:pos="794"/>
      </w:tabs>
      <w:spacing w:before="80"/>
      <w:ind w:left="794" w:hanging="340"/>
    </w:pPr>
  </w:style>
  <w:style w:type="paragraph" w:customStyle="1" w:styleId="pr-ea">
    <w:name w:val="pré-ea"/>
    <w:basedOn w:val="pr"/>
    <w:rsid w:val="004A6AE3"/>
    <w:pPr>
      <w:numPr>
        <w:numId w:val="8"/>
      </w:numPr>
      <w:spacing w:before="140"/>
      <w:ind w:left="454" w:hanging="454"/>
    </w:pPr>
  </w:style>
  <w:style w:type="paragraph" w:customStyle="1" w:styleId="fich">
    <w:name w:val="fich"/>
    <w:basedOn w:val="Pieddepage"/>
    <w:rsid w:val="004A6AE3"/>
    <w:pPr>
      <w:pBdr>
        <w:top w:val="single" w:sz="4" w:space="1" w:color="auto"/>
      </w:pBdr>
      <w:ind w:right="-1"/>
    </w:pPr>
    <w:rPr>
      <w:sz w:val="10"/>
    </w:rPr>
  </w:style>
  <w:style w:type="paragraph" w:customStyle="1" w:styleId="Pieddepage2">
    <w:name w:val="Pied de page2"/>
    <w:basedOn w:val="Pieddepage"/>
    <w:rsid w:val="004A6AE3"/>
    <w:pPr>
      <w:ind w:left="1418" w:right="-1"/>
    </w:pPr>
  </w:style>
  <w:style w:type="paragraph" w:customStyle="1" w:styleId="AnnexeB">
    <w:name w:val="Annexe_B"/>
    <w:basedOn w:val="AnnexeA"/>
    <w:rsid w:val="004A6AE3"/>
    <w:rPr>
      <w:smallCaps/>
      <w:sz w:val="36"/>
      <w:szCs w:val="36"/>
    </w:rPr>
  </w:style>
  <w:style w:type="paragraph" w:customStyle="1" w:styleId="chapitre">
    <w:name w:val="chapitre"/>
    <w:basedOn w:val="ta"/>
    <w:next w:val="ps"/>
    <w:rsid w:val="004A6AE3"/>
    <w:pPr>
      <w:pBdr>
        <w:top w:val="single" w:sz="8" w:space="10" w:color="auto" w:shadow="1"/>
        <w:left w:val="single" w:sz="8" w:space="10" w:color="auto" w:shadow="1"/>
        <w:bottom w:val="single" w:sz="8" w:space="10" w:color="auto" w:shadow="1"/>
        <w:right w:val="single" w:sz="8" w:space="10" w:color="auto" w:shadow="1"/>
      </w:pBdr>
      <w:tabs>
        <w:tab w:val="left" w:pos="8420"/>
      </w:tabs>
      <w:ind w:left="284" w:right="284"/>
    </w:pPr>
    <w:rPr>
      <w:w w:val="120"/>
      <w14:shadow w14:blurRad="50800" w14:dist="38100" w14:dir="2700000" w14:sx="100000" w14:sy="100000" w14:kx="0" w14:ky="0" w14:algn="tl">
        <w14:srgbClr w14:val="000000">
          <w14:alpha w14:val="60000"/>
        </w14:srgbClr>
      </w14:shadow>
    </w:rPr>
  </w:style>
  <w:style w:type="paragraph" w:customStyle="1" w:styleId="pr-ean">
    <w:name w:val="pré-ean"/>
    <w:basedOn w:val="pr-ea"/>
    <w:rsid w:val="004A6AE3"/>
    <w:pPr>
      <w:numPr>
        <w:numId w:val="10"/>
      </w:numPr>
    </w:pPr>
  </w:style>
  <w:style w:type="paragraph" w:customStyle="1" w:styleId="ceana">
    <w:name w:val="cean a)"/>
    <w:basedOn w:val="Normal"/>
    <w:rsid w:val="004A6AE3"/>
    <w:pPr>
      <w:numPr>
        <w:numId w:val="12"/>
      </w:numPr>
      <w:tabs>
        <w:tab w:val="clear" w:pos="720"/>
        <w:tab w:val="left" w:pos="284"/>
      </w:tabs>
      <w:ind w:left="284" w:hanging="284"/>
      <w:jc w:val="both"/>
    </w:pPr>
    <w:rPr>
      <w:b/>
      <w:bCs/>
      <w:sz w:val="18"/>
      <w:szCs w:val="18"/>
    </w:rPr>
  </w:style>
  <w:style w:type="paragraph" w:customStyle="1" w:styleId="article">
    <w:name w:val="article"/>
    <w:basedOn w:val="ps"/>
    <w:next w:val="ps"/>
    <w:rsid w:val="004A6AE3"/>
    <w:pPr>
      <w:numPr>
        <w:numId w:val="13"/>
      </w:numPr>
    </w:pPr>
    <w:rPr>
      <w:b/>
      <w:bCs/>
      <w:sz w:val="28"/>
      <w:szCs w:val="28"/>
    </w:rPr>
  </w:style>
  <w:style w:type="paragraph" w:customStyle="1" w:styleId="dispositif">
    <w:name w:val="dispositif"/>
    <w:basedOn w:val="ta"/>
    <w:rsid w:val="004A6AE3"/>
    <w:rPr>
      <w:rFonts w:ascii="Tw Cen MT Condensed" w:hAnsi="Tw Cen MT Condensed"/>
      <w:caps w:val="0"/>
    </w:rPr>
  </w:style>
  <w:style w:type="table" w:styleId="Colonnesdetableau2">
    <w:name w:val="Table Columns 2"/>
    <w:basedOn w:val="TableauNormal"/>
    <w:rsid w:val="004A6AE3"/>
    <w:pPr>
      <w:jc w:val="center"/>
    </w:pPr>
    <w:rPr>
      <w:b/>
      <w:bCs/>
    </w:rPr>
    <w:tblPr>
      <w:tblStyleColBandSize w:val="1"/>
    </w:tblPr>
    <w:tcPr>
      <w:vAlign w:val="center"/>
    </w:tc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cean">
    <w:name w:val="cean"/>
    <w:basedOn w:val="Normal"/>
    <w:link w:val="ceanCar"/>
    <w:rsid w:val="004A6AE3"/>
    <w:pPr>
      <w:tabs>
        <w:tab w:val="num" w:pos="360"/>
      </w:tabs>
      <w:ind w:left="360" w:hanging="360"/>
      <w:jc w:val="both"/>
    </w:pPr>
    <w:rPr>
      <w:noProof w:val="0"/>
      <w:sz w:val="20"/>
    </w:rPr>
  </w:style>
  <w:style w:type="character" w:customStyle="1" w:styleId="ceanCar">
    <w:name w:val="cean Car"/>
    <w:link w:val="cean"/>
    <w:rsid w:val="004A6AE3"/>
    <w:rPr>
      <w:rFonts w:ascii="Arial" w:hAnsi="Arial"/>
    </w:rPr>
  </w:style>
  <w:style w:type="paragraph" w:customStyle="1" w:styleId="spip">
    <w:name w:val="spip"/>
    <w:basedOn w:val="Normal"/>
    <w:rsid w:val="004A6AE3"/>
    <w:pPr>
      <w:spacing w:before="100" w:beforeAutospacing="1" w:after="100" w:afterAutospacing="1"/>
    </w:pPr>
    <w:rPr>
      <w:rFonts w:ascii="Times New Roman" w:hAnsi="Times New Roman"/>
      <w:noProof w:val="0"/>
      <w:sz w:val="24"/>
      <w:szCs w:val="24"/>
    </w:rPr>
  </w:style>
  <w:style w:type="paragraph" w:customStyle="1" w:styleId="titetude">
    <w:name w:val="titetude"/>
    <w:basedOn w:val="Normal"/>
    <w:rsid w:val="004A6AE3"/>
    <w:pPr>
      <w:jc w:val="center"/>
    </w:pPr>
    <w:rPr>
      <w:rFonts w:ascii="Times New Roman" w:hAnsi="Times New Roman"/>
      <w:b/>
      <w:bCs/>
      <w:noProof w:val="0"/>
      <w:sz w:val="48"/>
      <w:szCs w:val="48"/>
    </w:rPr>
  </w:style>
  <w:style w:type="character" w:styleId="Rfrenceple">
    <w:name w:val="Subtle Reference"/>
    <w:uiPriority w:val="31"/>
    <w:rsid w:val="004A6AE3"/>
    <w:rPr>
      <w:smallCaps/>
      <w:color w:val="5A5A5A"/>
    </w:rPr>
  </w:style>
  <w:style w:type="paragraph" w:styleId="Citation">
    <w:name w:val="Quote"/>
    <w:basedOn w:val="Normal"/>
    <w:next w:val="Normal"/>
    <w:link w:val="CitationCar"/>
    <w:uiPriority w:val="29"/>
    <w:rsid w:val="004A6AE3"/>
    <w:pPr>
      <w:spacing w:before="200" w:after="160"/>
      <w:ind w:left="864" w:right="864"/>
      <w:jc w:val="center"/>
    </w:pPr>
    <w:rPr>
      <w:i/>
      <w:iCs/>
      <w:color w:val="404040"/>
    </w:rPr>
  </w:style>
  <w:style w:type="character" w:customStyle="1" w:styleId="CitationCar">
    <w:name w:val="Citation Car"/>
    <w:link w:val="Citation"/>
    <w:uiPriority w:val="29"/>
    <w:rsid w:val="004A6AE3"/>
    <w:rPr>
      <w:rFonts w:ascii="Arial" w:hAnsi="Arial"/>
      <w:i/>
      <w:iCs/>
      <w:noProof/>
      <w:color w:val="404040"/>
      <w:sz w:val="22"/>
    </w:rPr>
  </w:style>
  <w:style w:type="paragraph" w:customStyle="1" w:styleId="so">
    <w:name w:val="so"/>
    <w:basedOn w:val="Lgende"/>
    <w:rsid w:val="00662E0E"/>
    <w:pPr>
      <w:spacing w:before="0"/>
    </w:pPr>
  </w:style>
  <w:style w:type="character" w:customStyle="1" w:styleId="jlqj4b">
    <w:name w:val="jlqj4b"/>
    <w:basedOn w:val="Policepardfaut"/>
    <w:rsid w:val="00164C63"/>
  </w:style>
  <w:style w:type="paragraph" w:customStyle="1" w:styleId="Default">
    <w:name w:val="Default"/>
    <w:rsid w:val="00164C63"/>
    <w:pPr>
      <w:autoSpaceDE w:val="0"/>
      <w:autoSpaceDN w:val="0"/>
      <w:adjustRightInd w:val="0"/>
    </w:pPr>
    <w:rPr>
      <w:rFonts w:ascii="Century Gothic" w:hAnsi="Century Gothic" w:cs="Century Gothic"/>
      <w:color w:val="000000"/>
      <w:sz w:val="24"/>
      <w:szCs w:val="24"/>
    </w:rPr>
  </w:style>
  <w:style w:type="character" w:customStyle="1" w:styleId="Titre4Car">
    <w:name w:val="Titre 4 Car"/>
    <w:aliases w:val="Sous-Section Car,Titre Présentation BIPE Car,Centred Car,( i ) Car,o Car,4 Car,aa Car,LetHead4 Car,MisHead4 Car,Normalhead4 Car,l4 Car,I4 Car,Normal Heading 4 Car,Sous-Sectipson Car,T4 Car,Sous-Sectipson + Gauche :  0 cm Car,Premiè... Car"/>
    <w:basedOn w:val="Policepardfaut"/>
    <w:link w:val="Titre4"/>
    <w:rsid w:val="00FF6999"/>
    <w:rPr>
      <w:rFonts w:ascii="Tw Cen MT Condensed" w:hAnsi="Tw Cen MT Condensed" w:cs="Arial"/>
      <w:bCs/>
      <w:i/>
      <w:iCs/>
      <w:sz w:val="32"/>
      <w:szCs w:val="32"/>
    </w:rPr>
  </w:style>
  <w:style w:type="character" w:styleId="lev">
    <w:name w:val="Strong"/>
    <w:basedOn w:val="Policepardfaut"/>
    <w:uiPriority w:val="22"/>
    <w:qFormat/>
    <w:rsid w:val="00FF6999"/>
    <w:rPr>
      <w:b/>
      <w:bCs/>
    </w:rPr>
  </w:style>
  <w:style w:type="table" w:styleId="TableauGrille5Fonc-Accentuation5">
    <w:name w:val="Grid Table 5 Dark Accent 5"/>
    <w:basedOn w:val="TableauNormal"/>
    <w:uiPriority w:val="50"/>
    <w:rsid w:val="0061614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3F9F9"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4E5E2"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4E5E2"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4E5E2"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4E5E2" w:themeFill="accent5"/>
      </w:tcPr>
    </w:tblStylePr>
    <w:tblStylePr w:type="band1Vert">
      <w:tblPr/>
      <w:tcPr>
        <w:shd w:val="clear" w:color="auto" w:fill="E7F4F3" w:themeFill="accent5" w:themeFillTint="66"/>
      </w:tcPr>
    </w:tblStylePr>
    <w:tblStylePr w:type="band1Horz">
      <w:tblPr/>
      <w:tcPr>
        <w:shd w:val="clear" w:color="auto" w:fill="E7F4F3" w:themeFill="accent5" w:themeFillTint="66"/>
      </w:tcPr>
    </w:tblStylePr>
  </w:style>
  <w:style w:type="paragraph" w:styleId="Bibliographie">
    <w:name w:val="Bibliography"/>
    <w:basedOn w:val="Normal"/>
    <w:next w:val="Normal"/>
    <w:uiPriority w:val="37"/>
    <w:unhideWhenUsed/>
    <w:rsid w:val="00FF6CDB"/>
  </w:style>
  <w:style w:type="character" w:customStyle="1" w:styleId="Style1figureCar">
    <w:name w:val="Style1figure Car"/>
    <w:link w:val="Style1figure"/>
    <w:locked/>
    <w:rsid w:val="0065637B"/>
    <w:rPr>
      <w:rFonts w:ascii="Times New Roman" w:eastAsia="Calibri" w:hAnsi="Times New Roman"/>
      <w:szCs w:val="32"/>
    </w:rPr>
  </w:style>
  <w:style w:type="paragraph" w:customStyle="1" w:styleId="Style1figure">
    <w:name w:val="Style1figure"/>
    <w:basedOn w:val="Normal"/>
    <w:link w:val="Style1figureCar"/>
    <w:qFormat/>
    <w:rsid w:val="0065637B"/>
    <w:pPr>
      <w:spacing w:line="276" w:lineRule="auto"/>
      <w:jc w:val="center"/>
    </w:pPr>
    <w:rPr>
      <w:rFonts w:ascii="Times New Roman" w:eastAsia="Calibri" w:hAnsi="Times New Roman"/>
      <w:noProof w:val="0"/>
      <w:sz w:val="20"/>
      <w:szCs w:val="32"/>
    </w:rPr>
  </w:style>
  <w:style w:type="table" w:customStyle="1" w:styleId="TableauListe3-Accentuation69">
    <w:name w:val="Tableau Liste 3 - Accentuation 69"/>
    <w:basedOn w:val="TableauNormal"/>
    <w:uiPriority w:val="48"/>
    <w:rsid w:val="000B1E15"/>
    <w:rPr>
      <w:rFonts w:ascii="Calibri" w:eastAsia="Calibri" w:hAnsi="Calibri"/>
      <w:sz w:val="22"/>
      <w:szCs w:val="22"/>
      <w:lang w:eastAsia="en-US"/>
    </w:rPr>
    <w:tblPr>
      <w:tblStyleRowBandSize w:val="1"/>
      <w:tblStyleColBandSize w:val="1"/>
      <w:tblInd w:w="0" w:type="nil"/>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TableauListe3-Accentuation61">
    <w:name w:val="Tableau Liste 3 - Accentuation 61"/>
    <w:basedOn w:val="TableauNormal"/>
    <w:uiPriority w:val="48"/>
    <w:rsid w:val="00ED111D"/>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table" w:styleId="TableauListe3-Accentuation6">
    <w:name w:val="List Table 3 Accent 6"/>
    <w:basedOn w:val="TableauNormal"/>
    <w:uiPriority w:val="48"/>
    <w:rsid w:val="0055438C"/>
    <w:rPr>
      <w:rFonts w:asciiTheme="minorHAnsi" w:eastAsiaTheme="minorHAnsi" w:hAnsiTheme="minorHAnsi" w:cstheme="minorBidi"/>
      <w:sz w:val="22"/>
      <w:szCs w:val="22"/>
      <w:lang w:eastAsia="en-US"/>
    </w:rPr>
    <w:tblPr>
      <w:tblStyleRowBandSize w:val="1"/>
      <w:tblStyleColBandSize w:val="1"/>
      <w:tblInd w:w="0" w:type="nil"/>
      <w:tblBorders>
        <w:top w:val="single" w:sz="4" w:space="0" w:color="C5E0B3" w:themeColor="accent6"/>
        <w:left w:val="single" w:sz="4" w:space="0" w:color="C5E0B3" w:themeColor="accent6"/>
        <w:bottom w:val="single" w:sz="4" w:space="0" w:color="C5E0B3" w:themeColor="accent6"/>
        <w:right w:val="single" w:sz="4" w:space="0" w:color="C5E0B3" w:themeColor="accent6"/>
      </w:tblBorders>
    </w:tblPr>
    <w:tblStylePr w:type="firstRow">
      <w:rPr>
        <w:b/>
        <w:bCs/>
        <w:color w:val="FFFFFF" w:themeColor="background1"/>
      </w:rPr>
      <w:tblPr/>
      <w:tcPr>
        <w:shd w:val="clear" w:color="auto" w:fill="C5E0B3" w:themeFill="accent6"/>
      </w:tcPr>
    </w:tblStylePr>
    <w:tblStylePr w:type="lastRow">
      <w:rPr>
        <w:b/>
        <w:bCs/>
      </w:rPr>
      <w:tblPr/>
      <w:tcPr>
        <w:tcBorders>
          <w:top w:val="double" w:sz="4" w:space="0" w:color="C5E0B3"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5E0B3" w:themeColor="accent6"/>
          <w:right w:val="single" w:sz="4" w:space="0" w:color="C5E0B3" w:themeColor="accent6"/>
        </w:tcBorders>
      </w:tcPr>
    </w:tblStylePr>
    <w:tblStylePr w:type="band1Horz">
      <w:tblPr/>
      <w:tcPr>
        <w:tcBorders>
          <w:top w:val="single" w:sz="4" w:space="0" w:color="C5E0B3" w:themeColor="accent6"/>
          <w:bottom w:val="single" w:sz="4" w:space="0" w:color="C5E0B3"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5E0B3" w:themeColor="accent6"/>
          <w:left w:val="nil"/>
        </w:tcBorders>
      </w:tcPr>
    </w:tblStylePr>
    <w:tblStylePr w:type="swCell">
      <w:tblPr/>
      <w:tcPr>
        <w:tcBorders>
          <w:top w:val="double" w:sz="4" w:space="0" w:color="C5E0B3" w:themeColor="accent6"/>
          <w:right w:val="nil"/>
        </w:tcBorders>
      </w:tcPr>
    </w:tblStylePr>
  </w:style>
  <w:style w:type="paragraph" w:customStyle="1" w:styleId="yiv2511431382msonormal">
    <w:name w:val="yiv2511431382msonormal"/>
    <w:basedOn w:val="Normal"/>
    <w:rsid w:val="00094A5A"/>
    <w:pPr>
      <w:spacing w:before="100" w:beforeAutospacing="1" w:after="100" w:afterAutospacing="1"/>
    </w:pPr>
    <w:rPr>
      <w:rFonts w:ascii="Times New Roman" w:hAnsi="Times New Roman"/>
      <w:noProof w:val="0"/>
      <w:sz w:val="24"/>
      <w:szCs w:val="24"/>
    </w:rPr>
  </w:style>
  <w:style w:type="character" w:customStyle="1" w:styleId="UnresolvedMention1">
    <w:name w:val="Unresolved Mention1"/>
    <w:basedOn w:val="Policepardfaut"/>
    <w:uiPriority w:val="99"/>
    <w:semiHidden/>
    <w:unhideWhenUsed/>
    <w:rsid w:val="00F23128"/>
    <w:rPr>
      <w:color w:val="605E5C"/>
      <w:shd w:val="clear" w:color="auto" w:fill="E1DFDD"/>
    </w:rPr>
  </w:style>
  <w:style w:type="table" w:customStyle="1" w:styleId="TableGrid1">
    <w:name w:val="Table Grid1"/>
    <w:basedOn w:val="TableauNormal"/>
    <w:next w:val="Grilledutableau"/>
    <w:rsid w:val="005D7063"/>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2-Accentuation5">
    <w:name w:val="Grid Table 2 Accent 5"/>
    <w:basedOn w:val="TableauNormal"/>
    <w:uiPriority w:val="47"/>
    <w:rsid w:val="005D7063"/>
    <w:rPr>
      <w:rFonts w:asciiTheme="minorHAnsi" w:eastAsiaTheme="minorHAnsi" w:hAnsiTheme="minorHAnsi" w:cstheme="minorBidi"/>
      <w:sz w:val="22"/>
      <w:szCs w:val="22"/>
      <w:lang w:eastAsia="en-US"/>
    </w:rPr>
    <w:tblPr>
      <w:tblStyleRowBandSize w:val="1"/>
      <w:tblStyleColBandSize w:val="1"/>
      <w:tblBorders>
        <w:top w:val="single" w:sz="2" w:space="0" w:color="DBEFED" w:themeColor="accent5" w:themeTint="99"/>
        <w:bottom w:val="single" w:sz="2" w:space="0" w:color="DBEFED" w:themeColor="accent5" w:themeTint="99"/>
        <w:insideH w:val="single" w:sz="2" w:space="0" w:color="DBEFED" w:themeColor="accent5" w:themeTint="99"/>
        <w:insideV w:val="single" w:sz="2" w:space="0" w:color="DBEFED" w:themeColor="accent5" w:themeTint="99"/>
      </w:tblBorders>
    </w:tblPr>
    <w:tblStylePr w:type="firstRow">
      <w:rPr>
        <w:b/>
        <w:bCs/>
      </w:rPr>
      <w:tblPr/>
      <w:tcPr>
        <w:tcBorders>
          <w:top w:val="nil"/>
          <w:bottom w:val="single" w:sz="12" w:space="0" w:color="DBEFED" w:themeColor="accent5" w:themeTint="99"/>
          <w:insideH w:val="nil"/>
          <w:insideV w:val="nil"/>
        </w:tcBorders>
        <w:shd w:val="clear" w:color="auto" w:fill="FFFFFF" w:themeFill="background1"/>
      </w:tcPr>
    </w:tblStylePr>
    <w:tblStylePr w:type="lastRow">
      <w:rPr>
        <w:b/>
        <w:bCs/>
      </w:rPr>
      <w:tblPr/>
      <w:tcPr>
        <w:tcBorders>
          <w:top w:val="double" w:sz="2" w:space="0" w:color="DBEFED"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3-Accentuation1">
    <w:name w:val="Grid Table 3 Accent 1"/>
    <w:basedOn w:val="TableauNormal"/>
    <w:uiPriority w:val="48"/>
    <w:rsid w:val="005D7063"/>
    <w:rPr>
      <w:rFonts w:asciiTheme="minorHAnsi" w:eastAsiaTheme="minorHAnsi" w:hAnsiTheme="minorHAnsi" w:cstheme="minorBidi"/>
      <w:sz w:val="22"/>
      <w:szCs w:val="22"/>
      <w:lang w:eastAsia="en-US"/>
    </w:rPr>
    <w:tblPr>
      <w:tblStyleRowBandSize w:val="1"/>
      <w:tblStyleColBandSize w:val="1"/>
      <w:tblBorders>
        <w:top w:val="single" w:sz="4" w:space="0" w:color="40AEFF" w:themeColor="accent1" w:themeTint="99"/>
        <w:left w:val="single" w:sz="4" w:space="0" w:color="40AEFF" w:themeColor="accent1" w:themeTint="99"/>
        <w:bottom w:val="single" w:sz="4" w:space="0" w:color="40AEFF" w:themeColor="accent1" w:themeTint="99"/>
        <w:right w:val="single" w:sz="4" w:space="0" w:color="40AEFF" w:themeColor="accent1" w:themeTint="99"/>
        <w:insideH w:val="single" w:sz="4" w:space="0" w:color="40AEFF" w:themeColor="accent1" w:themeTint="99"/>
        <w:insideV w:val="single" w:sz="4" w:space="0" w:color="40AE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FE4FF" w:themeFill="accent1" w:themeFillTint="33"/>
      </w:tcPr>
    </w:tblStylePr>
    <w:tblStylePr w:type="band1Horz">
      <w:tblPr/>
      <w:tcPr>
        <w:shd w:val="clear" w:color="auto" w:fill="BFE4FF" w:themeFill="accent1" w:themeFillTint="33"/>
      </w:tcPr>
    </w:tblStylePr>
    <w:tblStylePr w:type="neCell">
      <w:tblPr/>
      <w:tcPr>
        <w:tcBorders>
          <w:bottom w:val="single" w:sz="4" w:space="0" w:color="40AEFF" w:themeColor="accent1" w:themeTint="99"/>
        </w:tcBorders>
      </w:tcPr>
    </w:tblStylePr>
    <w:tblStylePr w:type="nwCell">
      <w:tblPr/>
      <w:tcPr>
        <w:tcBorders>
          <w:bottom w:val="single" w:sz="4" w:space="0" w:color="40AEFF" w:themeColor="accent1" w:themeTint="99"/>
        </w:tcBorders>
      </w:tcPr>
    </w:tblStylePr>
    <w:tblStylePr w:type="seCell">
      <w:tblPr/>
      <w:tcPr>
        <w:tcBorders>
          <w:top w:val="single" w:sz="4" w:space="0" w:color="40AEFF" w:themeColor="accent1" w:themeTint="99"/>
        </w:tcBorders>
      </w:tcPr>
    </w:tblStylePr>
    <w:tblStylePr w:type="swCell">
      <w:tblPr/>
      <w:tcPr>
        <w:tcBorders>
          <w:top w:val="single" w:sz="4" w:space="0" w:color="40AEFF" w:themeColor="accent1" w:themeTint="99"/>
        </w:tcBorders>
      </w:tcPr>
    </w:tblStylePr>
  </w:style>
  <w:style w:type="table" w:styleId="TableauGrille4-Accentuation5">
    <w:name w:val="Grid Table 4 Accent 5"/>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DBEFED" w:themeColor="accent5" w:themeTint="99"/>
        <w:left w:val="single" w:sz="4" w:space="0" w:color="DBEFED" w:themeColor="accent5" w:themeTint="99"/>
        <w:bottom w:val="single" w:sz="4" w:space="0" w:color="DBEFED" w:themeColor="accent5" w:themeTint="99"/>
        <w:right w:val="single" w:sz="4" w:space="0" w:color="DBEFED" w:themeColor="accent5" w:themeTint="99"/>
        <w:insideH w:val="single" w:sz="4" w:space="0" w:color="DBEFED" w:themeColor="accent5" w:themeTint="99"/>
        <w:insideV w:val="single" w:sz="4" w:space="0" w:color="DBEFED" w:themeColor="accent5" w:themeTint="99"/>
      </w:tblBorders>
    </w:tblPr>
    <w:tblStylePr w:type="firstRow">
      <w:rPr>
        <w:b/>
        <w:bCs/>
        <w:color w:val="FFFFFF" w:themeColor="background1"/>
      </w:rPr>
      <w:tblPr/>
      <w:tcPr>
        <w:tcBorders>
          <w:top w:val="single" w:sz="4" w:space="0" w:color="C4E5E2" w:themeColor="accent5"/>
          <w:left w:val="single" w:sz="4" w:space="0" w:color="C4E5E2" w:themeColor="accent5"/>
          <w:bottom w:val="single" w:sz="4" w:space="0" w:color="C4E5E2" w:themeColor="accent5"/>
          <w:right w:val="single" w:sz="4" w:space="0" w:color="C4E5E2" w:themeColor="accent5"/>
          <w:insideH w:val="nil"/>
          <w:insideV w:val="nil"/>
        </w:tcBorders>
        <w:shd w:val="clear" w:color="auto" w:fill="C4E5E2" w:themeFill="accent5"/>
      </w:tcPr>
    </w:tblStylePr>
    <w:tblStylePr w:type="lastRow">
      <w:rPr>
        <w:b/>
        <w:bCs/>
      </w:rPr>
      <w:tblPr/>
      <w:tcPr>
        <w:tcBorders>
          <w:top w:val="double" w:sz="4" w:space="0" w:color="C4E5E2" w:themeColor="accent5"/>
        </w:tcBorders>
      </w:tcPr>
    </w:tblStylePr>
    <w:tblStylePr w:type="firstCol">
      <w:rPr>
        <w:b/>
        <w:bCs/>
      </w:rPr>
    </w:tblStylePr>
    <w:tblStylePr w:type="lastCol">
      <w:rPr>
        <w:b/>
        <w:bCs/>
      </w:rPr>
    </w:tblStylePr>
    <w:tblStylePr w:type="band1Vert">
      <w:tblPr/>
      <w:tcPr>
        <w:shd w:val="clear" w:color="auto" w:fill="F3F9F9" w:themeFill="accent5" w:themeFillTint="33"/>
      </w:tcPr>
    </w:tblStylePr>
    <w:tblStylePr w:type="band1Horz">
      <w:tblPr/>
      <w:tcPr>
        <w:shd w:val="clear" w:color="auto" w:fill="F3F9F9" w:themeFill="accent5" w:themeFillTint="33"/>
      </w:tcPr>
    </w:tblStylePr>
  </w:style>
  <w:style w:type="table" w:styleId="TableauGrille4">
    <w:name w:val="Grid Table 4"/>
    <w:basedOn w:val="TableauNormal"/>
    <w:uiPriority w:val="49"/>
    <w:rsid w:val="005D7063"/>
    <w:rPr>
      <w:rFonts w:asciiTheme="minorHAnsi" w:eastAsiaTheme="minorHAnsi" w:hAnsiTheme="minorHAnsi" w:cstheme="minorBidi"/>
      <w:sz w:val="22"/>
      <w:szCs w:val="22"/>
      <w:lang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converted-space">
    <w:name w:val="apple-converted-space"/>
    <w:basedOn w:val="Policepardfaut"/>
    <w:rsid w:val="00ED5666"/>
  </w:style>
  <w:style w:type="character" w:styleId="Accentuation">
    <w:name w:val="Emphasis"/>
    <w:basedOn w:val="Policepardfaut"/>
    <w:uiPriority w:val="20"/>
    <w:qFormat/>
    <w:rsid w:val="00ED5666"/>
    <w:rPr>
      <w:i/>
      <w:iCs/>
    </w:rPr>
  </w:style>
  <w:style w:type="numbering" w:customStyle="1" w:styleId="Aucuneliste1">
    <w:name w:val="Aucune liste1"/>
    <w:next w:val="Aucuneliste"/>
    <w:uiPriority w:val="99"/>
    <w:semiHidden/>
    <w:unhideWhenUsed/>
    <w:rsid w:val="006F012C"/>
  </w:style>
  <w:style w:type="table" w:customStyle="1" w:styleId="Grilledutableau2">
    <w:name w:val="Grille du tableau2"/>
    <w:basedOn w:val="TableauNormal"/>
    <w:next w:val="Grilledutableau"/>
    <w:uiPriority w:val="59"/>
    <w:rsid w:val="006F012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fin">
    <w:name w:val="endnote text"/>
    <w:basedOn w:val="Normal"/>
    <w:link w:val="NotedefinCar"/>
    <w:uiPriority w:val="99"/>
    <w:unhideWhenUsed/>
    <w:rsid w:val="006F012C"/>
    <w:rPr>
      <w:rFonts w:asciiTheme="minorHAnsi" w:eastAsiaTheme="minorHAnsi" w:hAnsiTheme="minorHAnsi" w:cstheme="minorBidi"/>
      <w:noProof w:val="0"/>
      <w:sz w:val="20"/>
      <w:lang w:eastAsia="en-US"/>
    </w:rPr>
  </w:style>
  <w:style w:type="character" w:customStyle="1" w:styleId="NotedefinCar">
    <w:name w:val="Note de fin Car"/>
    <w:basedOn w:val="Policepardfaut"/>
    <w:link w:val="Notedefin"/>
    <w:uiPriority w:val="99"/>
    <w:rsid w:val="006F012C"/>
    <w:rPr>
      <w:rFonts w:asciiTheme="minorHAnsi" w:eastAsiaTheme="minorHAnsi" w:hAnsiTheme="minorHAnsi" w:cstheme="minorBidi"/>
      <w:lang w:eastAsia="en-US"/>
    </w:rPr>
  </w:style>
  <w:style w:type="character" w:styleId="Appeldenotedefin">
    <w:name w:val="endnote reference"/>
    <w:basedOn w:val="Policepardfaut"/>
    <w:uiPriority w:val="99"/>
    <w:unhideWhenUsed/>
    <w:rsid w:val="006F012C"/>
    <w:rPr>
      <w:vertAlign w:val="superscript"/>
    </w:rPr>
  </w:style>
  <w:style w:type="character" w:styleId="Emphaseple">
    <w:name w:val="Subtle Emphasis"/>
    <w:basedOn w:val="Policepardfaut"/>
    <w:uiPriority w:val="19"/>
    <w:qFormat/>
    <w:rsid w:val="006F012C"/>
    <w:rPr>
      <w:i/>
      <w:iCs/>
      <w:color w:val="404040" w:themeColor="text1" w:themeTint="BF"/>
    </w:rPr>
  </w:style>
  <w:style w:type="paragraph" w:customStyle="1" w:styleId="eaenc">
    <w:name w:val="eaenc"/>
    <w:basedOn w:val="ea"/>
    <w:rsid w:val="003E7BB9"/>
    <w:pPr>
      <w:pBdr>
        <w:top w:val="single" w:sz="4" w:space="1" w:color="auto"/>
        <w:left w:val="single" w:sz="4" w:space="4" w:color="auto"/>
        <w:bottom w:val="single" w:sz="4" w:space="1" w:color="auto"/>
        <w:right w:val="single" w:sz="4" w:space="4" w:color="auto"/>
      </w:pBdr>
      <w:tabs>
        <w:tab w:val="num" w:pos="284"/>
      </w:tabs>
      <w:ind w:left="284" w:hanging="284"/>
    </w:pPr>
  </w:style>
  <w:style w:type="table" w:customStyle="1" w:styleId="Grilledutableau3">
    <w:name w:val="Grille du tableau3"/>
    <w:basedOn w:val="TableauNormal"/>
    <w:next w:val="Grilledutableau"/>
    <w:uiPriority w:val="39"/>
    <w:rsid w:val="00BF711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auGrille4-Accentuation51">
    <w:name w:val="Tableau Grille 4 - Accentuation 51"/>
    <w:basedOn w:val="TableauNormal"/>
    <w:next w:val="TableauGrille4-Accentuation5"/>
    <w:uiPriority w:val="49"/>
    <w:rsid w:val="00BF711B"/>
    <w:rPr>
      <w:rFonts w:ascii="Calibri" w:eastAsia="Calibri" w:hAnsi="Calibri"/>
      <w:sz w:val="22"/>
      <w:szCs w:val="22"/>
      <w:lang w:eastAsia="en-US"/>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character" w:customStyle="1" w:styleId="Titre5Car">
    <w:name w:val="Titre 5 Car"/>
    <w:aliases w:val="Side Car,Titre 5 A.B.C Car,sous section de pièce Car,Titre 1b Car,police procédure Car,H5 Car,Heading 51 Car,(Shift Ctrl 5) Car,Chapitre 1.1.1.1. Car,h5 Car,Second Subheading Car,Roman list Car,Lev 5 Car,5 sub-bullet Car,sb Car,Aston T5 Car"/>
    <w:basedOn w:val="Policepardfaut"/>
    <w:link w:val="Titre5"/>
    <w:rsid w:val="008B57CE"/>
    <w:rPr>
      <w:rFonts w:ascii="Tw Cen MT Condensed" w:hAnsi="Tw Cen MT Condensed" w:cs="Arial"/>
      <w:i/>
      <w:iCs/>
      <w:sz w:val="28"/>
      <w:szCs w:val="28"/>
    </w:rPr>
  </w:style>
  <w:style w:type="character" w:customStyle="1" w:styleId="Titre6Car">
    <w:name w:val="Titre 6 Car"/>
    <w:aliases w:val="H6 Car,_ChapNumber Car,Edf Titre 6 Car,Alinéa Car,Titre 6 CS Car,Ref Heading 3 Car,rh3 Car,Ref Heading 31 Car,rh31 Car,H61 Car,h6 Car,Third Subheading Car,Annexe 11 Car,Annexe 12 Car,Annexe 13 Car,Annexe 14 Car,Annexe 15 Car,Annexe 16 Car"/>
    <w:basedOn w:val="Policepardfaut"/>
    <w:link w:val="Titre6"/>
    <w:rsid w:val="008B57CE"/>
    <w:rPr>
      <w:rFonts w:ascii="Arial" w:hAnsi="Arial"/>
      <w:noProof/>
      <w:sz w:val="22"/>
      <w:u w:val="single"/>
    </w:rPr>
  </w:style>
  <w:style w:type="character" w:customStyle="1" w:styleId="Titre7Car">
    <w:name w:val="Titre 7 Car"/>
    <w:aliases w:val="ASAPHeading 7 Car,Edf Titre 7 Car,Titre 7 CS Car,Legal Level 1.1. Car,H7 Car,figure caption Car,Annexe 21 Car,Annexe 22 Car,Annexe 23 Car,Annexe 24 Car,Annexe 25 Car,Annexe 26 Car,Annexe 27 Car,Annexe2 Car,Lev 7 Car,letter list Car,h7 Car"/>
    <w:basedOn w:val="Policepardfaut"/>
    <w:link w:val="Titre7"/>
    <w:rsid w:val="008B57CE"/>
    <w:rPr>
      <w:rFonts w:ascii="Arial" w:hAnsi="Arial"/>
      <w:i/>
      <w:iCs/>
      <w:noProof/>
      <w:sz w:val="22"/>
    </w:rPr>
  </w:style>
  <w:style w:type="character" w:customStyle="1" w:styleId="Titre8Car">
    <w:name w:val="Titre 8 Car"/>
    <w:aliases w:val="Annexe 3 Car,Annexe 31 Car,Annexe 32 Car,Annexe 33 Car,Annexe 34 Car,Annexe 35 Car,Annexe 36 Car,Annexe 37 Car,Lev 8 Car,Center Bold Car,action Car,Annexe3 Car,Aston Légende Car,Text Car,table caption Car,T8 Car,ANNEXE 1 Car,t Car,text Car"/>
    <w:basedOn w:val="Policepardfaut"/>
    <w:link w:val="Titre8"/>
    <w:rsid w:val="008B57CE"/>
    <w:rPr>
      <w:rFonts w:ascii="Arial" w:hAnsi="Arial"/>
      <w:i/>
      <w:iCs/>
      <w:noProof/>
      <w:sz w:val="22"/>
    </w:rPr>
  </w:style>
  <w:style w:type="character" w:customStyle="1" w:styleId="Titre9Car">
    <w:name w:val="Titre 9 Car"/>
    <w:aliases w:val="Heading 9-paranum Car,annexe Car,Titre 9 annexe Car,Titre figure Car,ASAPHeading 9 Car,Titre 10 Car,Titre 9 CS Car,Legal Level 1.1.1.1. Car,Annexe Car,titre l1c1 Car,titre l1c11 Car,titre l1c12 Car,titre l1c13 Car,titre l1c14 Car"/>
    <w:basedOn w:val="Policepardfaut"/>
    <w:link w:val="Titre9"/>
    <w:rsid w:val="008B57CE"/>
    <w:rPr>
      <w:rFonts w:ascii="Arial" w:hAnsi="Arial"/>
      <w:i/>
      <w:iCs/>
      <w:noProof/>
      <w:sz w:val="22"/>
    </w:rPr>
  </w:style>
  <w:style w:type="table" w:styleId="TableauGrille2-Accentuation1">
    <w:name w:val="Grid Table 2 Accent 1"/>
    <w:basedOn w:val="TableauNormal"/>
    <w:uiPriority w:val="47"/>
    <w:rsid w:val="00F67C4F"/>
    <w:tblPr>
      <w:tblStyleRowBandSize w:val="1"/>
      <w:tblStyleColBandSize w:val="1"/>
      <w:tblInd w:w="0" w:type="nil"/>
      <w:tblBorders>
        <w:top w:val="single" w:sz="2" w:space="0" w:color="40AEFF" w:themeColor="accent1" w:themeTint="99"/>
        <w:bottom w:val="single" w:sz="2" w:space="0" w:color="40AEFF" w:themeColor="accent1" w:themeTint="99"/>
        <w:insideH w:val="single" w:sz="2" w:space="0" w:color="40AEFF" w:themeColor="accent1" w:themeTint="99"/>
        <w:insideV w:val="single" w:sz="2" w:space="0" w:color="40AEFF" w:themeColor="accent1" w:themeTint="99"/>
      </w:tblBorders>
    </w:tblPr>
    <w:tblStylePr w:type="firstRow">
      <w:rPr>
        <w:b/>
        <w:bCs/>
      </w:rPr>
      <w:tblPr/>
      <w:tcPr>
        <w:tcBorders>
          <w:top w:val="nil"/>
          <w:bottom w:val="single" w:sz="12" w:space="0" w:color="40AEFF" w:themeColor="accent1" w:themeTint="99"/>
          <w:insideH w:val="nil"/>
          <w:insideV w:val="nil"/>
        </w:tcBorders>
        <w:shd w:val="clear" w:color="auto" w:fill="FFFFFF" w:themeFill="background1"/>
      </w:tcPr>
    </w:tblStylePr>
    <w:tblStylePr w:type="lastRow">
      <w:rPr>
        <w:b/>
        <w:bCs/>
      </w:rPr>
      <w:tblPr/>
      <w:tcPr>
        <w:tcBorders>
          <w:top w:val="double" w:sz="2" w:space="0" w:color="40AE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FE4FF" w:themeFill="accent1" w:themeFillTint="33"/>
      </w:tcPr>
    </w:tblStylePr>
    <w:tblStylePr w:type="band1Horz">
      <w:tblPr/>
      <w:tcPr>
        <w:shd w:val="clear" w:color="auto" w:fill="BFE4FF"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6221">
      <w:bodyDiv w:val="1"/>
      <w:marLeft w:val="0"/>
      <w:marRight w:val="0"/>
      <w:marTop w:val="0"/>
      <w:marBottom w:val="0"/>
      <w:divBdr>
        <w:top w:val="none" w:sz="0" w:space="0" w:color="auto"/>
        <w:left w:val="none" w:sz="0" w:space="0" w:color="auto"/>
        <w:bottom w:val="none" w:sz="0" w:space="0" w:color="auto"/>
        <w:right w:val="none" w:sz="0" w:space="0" w:color="auto"/>
      </w:divBdr>
    </w:div>
    <w:div w:id="5834259">
      <w:bodyDiv w:val="1"/>
      <w:marLeft w:val="0"/>
      <w:marRight w:val="0"/>
      <w:marTop w:val="0"/>
      <w:marBottom w:val="0"/>
      <w:divBdr>
        <w:top w:val="none" w:sz="0" w:space="0" w:color="auto"/>
        <w:left w:val="none" w:sz="0" w:space="0" w:color="auto"/>
        <w:bottom w:val="none" w:sz="0" w:space="0" w:color="auto"/>
        <w:right w:val="none" w:sz="0" w:space="0" w:color="auto"/>
      </w:divBdr>
    </w:div>
    <w:div w:id="7340629">
      <w:bodyDiv w:val="1"/>
      <w:marLeft w:val="0"/>
      <w:marRight w:val="0"/>
      <w:marTop w:val="0"/>
      <w:marBottom w:val="0"/>
      <w:divBdr>
        <w:top w:val="none" w:sz="0" w:space="0" w:color="auto"/>
        <w:left w:val="none" w:sz="0" w:space="0" w:color="auto"/>
        <w:bottom w:val="none" w:sz="0" w:space="0" w:color="auto"/>
        <w:right w:val="none" w:sz="0" w:space="0" w:color="auto"/>
      </w:divBdr>
    </w:div>
    <w:div w:id="9962423">
      <w:bodyDiv w:val="1"/>
      <w:marLeft w:val="0"/>
      <w:marRight w:val="0"/>
      <w:marTop w:val="0"/>
      <w:marBottom w:val="0"/>
      <w:divBdr>
        <w:top w:val="none" w:sz="0" w:space="0" w:color="auto"/>
        <w:left w:val="none" w:sz="0" w:space="0" w:color="auto"/>
        <w:bottom w:val="none" w:sz="0" w:space="0" w:color="auto"/>
        <w:right w:val="none" w:sz="0" w:space="0" w:color="auto"/>
      </w:divBdr>
    </w:div>
    <w:div w:id="10299266">
      <w:bodyDiv w:val="1"/>
      <w:marLeft w:val="0"/>
      <w:marRight w:val="0"/>
      <w:marTop w:val="0"/>
      <w:marBottom w:val="0"/>
      <w:divBdr>
        <w:top w:val="none" w:sz="0" w:space="0" w:color="auto"/>
        <w:left w:val="none" w:sz="0" w:space="0" w:color="auto"/>
        <w:bottom w:val="none" w:sz="0" w:space="0" w:color="auto"/>
        <w:right w:val="none" w:sz="0" w:space="0" w:color="auto"/>
      </w:divBdr>
    </w:div>
    <w:div w:id="10492444">
      <w:bodyDiv w:val="1"/>
      <w:marLeft w:val="0"/>
      <w:marRight w:val="0"/>
      <w:marTop w:val="0"/>
      <w:marBottom w:val="0"/>
      <w:divBdr>
        <w:top w:val="none" w:sz="0" w:space="0" w:color="auto"/>
        <w:left w:val="none" w:sz="0" w:space="0" w:color="auto"/>
        <w:bottom w:val="none" w:sz="0" w:space="0" w:color="auto"/>
        <w:right w:val="none" w:sz="0" w:space="0" w:color="auto"/>
      </w:divBdr>
    </w:div>
    <w:div w:id="11418416">
      <w:bodyDiv w:val="1"/>
      <w:marLeft w:val="0"/>
      <w:marRight w:val="0"/>
      <w:marTop w:val="0"/>
      <w:marBottom w:val="0"/>
      <w:divBdr>
        <w:top w:val="none" w:sz="0" w:space="0" w:color="auto"/>
        <w:left w:val="none" w:sz="0" w:space="0" w:color="auto"/>
        <w:bottom w:val="none" w:sz="0" w:space="0" w:color="auto"/>
        <w:right w:val="none" w:sz="0" w:space="0" w:color="auto"/>
      </w:divBdr>
    </w:div>
    <w:div w:id="14424083">
      <w:bodyDiv w:val="1"/>
      <w:marLeft w:val="0"/>
      <w:marRight w:val="0"/>
      <w:marTop w:val="0"/>
      <w:marBottom w:val="0"/>
      <w:divBdr>
        <w:top w:val="none" w:sz="0" w:space="0" w:color="auto"/>
        <w:left w:val="none" w:sz="0" w:space="0" w:color="auto"/>
        <w:bottom w:val="none" w:sz="0" w:space="0" w:color="auto"/>
        <w:right w:val="none" w:sz="0" w:space="0" w:color="auto"/>
      </w:divBdr>
    </w:div>
    <w:div w:id="16779098">
      <w:bodyDiv w:val="1"/>
      <w:marLeft w:val="0"/>
      <w:marRight w:val="0"/>
      <w:marTop w:val="0"/>
      <w:marBottom w:val="0"/>
      <w:divBdr>
        <w:top w:val="none" w:sz="0" w:space="0" w:color="auto"/>
        <w:left w:val="none" w:sz="0" w:space="0" w:color="auto"/>
        <w:bottom w:val="none" w:sz="0" w:space="0" w:color="auto"/>
        <w:right w:val="none" w:sz="0" w:space="0" w:color="auto"/>
      </w:divBdr>
    </w:div>
    <w:div w:id="17777089">
      <w:bodyDiv w:val="1"/>
      <w:marLeft w:val="0"/>
      <w:marRight w:val="0"/>
      <w:marTop w:val="0"/>
      <w:marBottom w:val="0"/>
      <w:divBdr>
        <w:top w:val="none" w:sz="0" w:space="0" w:color="auto"/>
        <w:left w:val="none" w:sz="0" w:space="0" w:color="auto"/>
        <w:bottom w:val="none" w:sz="0" w:space="0" w:color="auto"/>
        <w:right w:val="none" w:sz="0" w:space="0" w:color="auto"/>
      </w:divBdr>
    </w:div>
    <w:div w:id="20282930">
      <w:bodyDiv w:val="1"/>
      <w:marLeft w:val="0"/>
      <w:marRight w:val="0"/>
      <w:marTop w:val="0"/>
      <w:marBottom w:val="0"/>
      <w:divBdr>
        <w:top w:val="none" w:sz="0" w:space="0" w:color="auto"/>
        <w:left w:val="none" w:sz="0" w:space="0" w:color="auto"/>
        <w:bottom w:val="none" w:sz="0" w:space="0" w:color="auto"/>
        <w:right w:val="none" w:sz="0" w:space="0" w:color="auto"/>
      </w:divBdr>
    </w:div>
    <w:div w:id="20471623">
      <w:bodyDiv w:val="1"/>
      <w:marLeft w:val="0"/>
      <w:marRight w:val="0"/>
      <w:marTop w:val="0"/>
      <w:marBottom w:val="0"/>
      <w:divBdr>
        <w:top w:val="none" w:sz="0" w:space="0" w:color="auto"/>
        <w:left w:val="none" w:sz="0" w:space="0" w:color="auto"/>
        <w:bottom w:val="none" w:sz="0" w:space="0" w:color="auto"/>
        <w:right w:val="none" w:sz="0" w:space="0" w:color="auto"/>
      </w:divBdr>
    </w:div>
    <w:div w:id="20979623">
      <w:bodyDiv w:val="1"/>
      <w:marLeft w:val="0"/>
      <w:marRight w:val="0"/>
      <w:marTop w:val="0"/>
      <w:marBottom w:val="0"/>
      <w:divBdr>
        <w:top w:val="none" w:sz="0" w:space="0" w:color="auto"/>
        <w:left w:val="none" w:sz="0" w:space="0" w:color="auto"/>
        <w:bottom w:val="none" w:sz="0" w:space="0" w:color="auto"/>
        <w:right w:val="none" w:sz="0" w:space="0" w:color="auto"/>
      </w:divBdr>
    </w:div>
    <w:div w:id="22757604">
      <w:bodyDiv w:val="1"/>
      <w:marLeft w:val="0"/>
      <w:marRight w:val="0"/>
      <w:marTop w:val="0"/>
      <w:marBottom w:val="0"/>
      <w:divBdr>
        <w:top w:val="none" w:sz="0" w:space="0" w:color="auto"/>
        <w:left w:val="none" w:sz="0" w:space="0" w:color="auto"/>
        <w:bottom w:val="none" w:sz="0" w:space="0" w:color="auto"/>
        <w:right w:val="none" w:sz="0" w:space="0" w:color="auto"/>
      </w:divBdr>
    </w:div>
    <w:div w:id="24016327">
      <w:bodyDiv w:val="1"/>
      <w:marLeft w:val="0"/>
      <w:marRight w:val="0"/>
      <w:marTop w:val="0"/>
      <w:marBottom w:val="0"/>
      <w:divBdr>
        <w:top w:val="none" w:sz="0" w:space="0" w:color="auto"/>
        <w:left w:val="none" w:sz="0" w:space="0" w:color="auto"/>
        <w:bottom w:val="none" w:sz="0" w:space="0" w:color="auto"/>
        <w:right w:val="none" w:sz="0" w:space="0" w:color="auto"/>
      </w:divBdr>
    </w:div>
    <w:div w:id="27217094">
      <w:bodyDiv w:val="1"/>
      <w:marLeft w:val="0"/>
      <w:marRight w:val="0"/>
      <w:marTop w:val="0"/>
      <w:marBottom w:val="0"/>
      <w:divBdr>
        <w:top w:val="none" w:sz="0" w:space="0" w:color="auto"/>
        <w:left w:val="none" w:sz="0" w:space="0" w:color="auto"/>
        <w:bottom w:val="none" w:sz="0" w:space="0" w:color="auto"/>
        <w:right w:val="none" w:sz="0" w:space="0" w:color="auto"/>
      </w:divBdr>
    </w:div>
    <w:div w:id="29956276">
      <w:bodyDiv w:val="1"/>
      <w:marLeft w:val="0"/>
      <w:marRight w:val="0"/>
      <w:marTop w:val="0"/>
      <w:marBottom w:val="0"/>
      <w:divBdr>
        <w:top w:val="none" w:sz="0" w:space="0" w:color="auto"/>
        <w:left w:val="none" w:sz="0" w:space="0" w:color="auto"/>
        <w:bottom w:val="none" w:sz="0" w:space="0" w:color="auto"/>
        <w:right w:val="none" w:sz="0" w:space="0" w:color="auto"/>
      </w:divBdr>
    </w:div>
    <w:div w:id="32855523">
      <w:bodyDiv w:val="1"/>
      <w:marLeft w:val="0"/>
      <w:marRight w:val="0"/>
      <w:marTop w:val="0"/>
      <w:marBottom w:val="0"/>
      <w:divBdr>
        <w:top w:val="none" w:sz="0" w:space="0" w:color="auto"/>
        <w:left w:val="none" w:sz="0" w:space="0" w:color="auto"/>
        <w:bottom w:val="none" w:sz="0" w:space="0" w:color="auto"/>
        <w:right w:val="none" w:sz="0" w:space="0" w:color="auto"/>
      </w:divBdr>
    </w:div>
    <w:div w:id="34160479">
      <w:bodyDiv w:val="1"/>
      <w:marLeft w:val="0"/>
      <w:marRight w:val="0"/>
      <w:marTop w:val="0"/>
      <w:marBottom w:val="0"/>
      <w:divBdr>
        <w:top w:val="none" w:sz="0" w:space="0" w:color="auto"/>
        <w:left w:val="none" w:sz="0" w:space="0" w:color="auto"/>
        <w:bottom w:val="none" w:sz="0" w:space="0" w:color="auto"/>
        <w:right w:val="none" w:sz="0" w:space="0" w:color="auto"/>
      </w:divBdr>
    </w:div>
    <w:div w:id="36205264">
      <w:bodyDiv w:val="1"/>
      <w:marLeft w:val="0"/>
      <w:marRight w:val="0"/>
      <w:marTop w:val="0"/>
      <w:marBottom w:val="0"/>
      <w:divBdr>
        <w:top w:val="none" w:sz="0" w:space="0" w:color="auto"/>
        <w:left w:val="none" w:sz="0" w:space="0" w:color="auto"/>
        <w:bottom w:val="none" w:sz="0" w:space="0" w:color="auto"/>
        <w:right w:val="none" w:sz="0" w:space="0" w:color="auto"/>
      </w:divBdr>
    </w:div>
    <w:div w:id="39520300">
      <w:bodyDiv w:val="1"/>
      <w:marLeft w:val="0"/>
      <w:marRight w:val="0"/>
      <w:marTop w:val="0"/>
      <w:marBottom w:val="0"/>
      <w:divBdr>
        <w:top w:val="none" w:sz="0" w:space="0" w:color="auto"/>
        <w:left w:val="none" w:sz="0" w:space="0" w:color="auto"/>
        <w:bottom w:val="none" w:sz="0" w:space="0" w:color="auto"/>
        <w:right w:val="none" w:sz="0" w:space="0" w:color="auto"/>
      </w:divBdr>
    </w:div>
    <w:div w:id="41366894">
      <w:bodyDiv w:val="1"/>
      <w:marLeft w:val="0"/>
      <w:marRight w:val="0"/>
      <w:marTop w:val="0"/>
      <w:marBottom w:val="0"/>
      <w:divBdr>
        <w:top w:val="none" w:sz="0" w:space="0" w:color="auto"/>
        <w:left w:val="none" w:sz="0" w:space="0" w:color="auto"/>
        <w:bottom w:val="none" w:sz="0" w:space="0" w:color="auto"/>
        <w:right w:val="none" w:sz="0" w:space="0" w:color="auto"/>
      </w:divBdr>
    </w:div>
    <w:div w:id="41833342">
      <w:bodyDiv w:val="1"/>
      <w:marLeft w:val="0"/>
      <w:marRight w:val="0"/>
      <w:marTop w:val="0"/>
      <w:marBottom w:val="0"/>
      <w:divBdr>
        <w:top w:val="none" w:sz="0" w:space="0" w:color="auto"/>
        <w:left w:val="none" w:sz="0" w:space="0" w:color="auto"/>
        <w:bottom w:val="none" w:sz="0" w:space="0" w:color="auto"/>
        <w:right w:val="none" w:sz="0" w:space="0" w:color="auto"/>
      </w:divBdr>
    </w:div>
    <w:div w:id="43065290">
      <w:bodyDiv w:val="1"/>
      <w:marLeft w:val="0"/>
      <w:marRight w:val="0"/>
      <w:marTop w:val="0"/>
      <w:marBottom w:val="0"/>
      <w:divBdr>
        <w:top w:val="none" w:sz="0" w:space="0" w:color="auto"/>
        <w:left w:val="none" w:sz="0" w:space="0" w:color="auto"/>
        <w:bottom w:val="none" w:sz="0" w:space="0" w:color="auto"/>
        <w:right w:val="none" w:sz="0" w:space="0" w:color="auto"/>
      </w:divBdr>
    </w:div>
    <w:div w:id="46340061">
      <w:bodyDiv w:val="1"/>
      <w:marLeft w:val="0"/>
      <w:marRight w:val="0"/>
      <w:marTop w:val="0"/>
      <w:marBottom w:val="0"/>
      <w:divBdr>
        <w:top w:val="none" w:sz="0" w:space="0" w:color="auto"/>
        <w:left w:val="none" w:sz="0" w:space="0" w:color="auto"/>
        <w:bottom w:val="none" w:sz="0" w:space="0" w:color="auto"/>
        <w:right w:val="none" w:sz="0" w:space="0" w:color="auto"/>
      </w:divBdr>
    </w:div>
    <w:div w:id="47195242">
      <w:bodyDiv w:val="1"/>
      <w:marLeft w:val="0"/>
      <w:marRight w:val="0"/>
      <w:marTop w:val="0"/>
      <w:marBottom w:val="0"/>
      <w:divBdr>
        <w:top w:val="none" w:sz="0" w:space="0" w:color="auto"/>
        <w:left w:val="none" w:sz="0" w:space="0" w:color="auto"/>
        <w:bottom w:val="none" w:sz="0" w:space="0" w:color="auto"/>
        <w:right w:val="none" w:sz="0" w:space="0" w:color="auto"/>
      </w:divBdr>
    </w:div>
    <w:div w:id="48771412">
      <w:bodyDiv w:val="1"/>
      <w:marLeft w:val="0"/>
      <w:marRight w:val="0"/>
      <w:marTop w:val="0"/>
      <w:marBottom w:val="0"/>
      <w:divBdr>
        <w:top w:val="none" w:sz="0" w:space="0" w:color="auto"/>
        <w:left w:val="none" w:sz="0" w:space="0" w:color="auto"/>
        <w:bottom w:val="none" w:sz="0" w:space="0" w:color="auto"/>
        <w:right w:val="none" w:sz="0" w:space="0" w:color="auto"/>
      </w:divBdr>
    </w:div>
    <w:div w:id="50353479">
      <w:bodyDiv w:val="1"/>
      <w:marLeft w:val="0"/>
      <w:marRight w:val="0"/>
      <w:marTop w:val="0"/>
      <w:marBottom w:val="0"/>
      <w:divBdr>
        <w:top w:val="none" w:sz="0" w:space="0" w:color="auto"/>
        <w:left w:val="none" w:sz="0" w:space="0" w:color="auto"/>
        <w:bottom w:val="none" w:sz="0" w:space="0" w:color="auto"/>
        <w:right w:val="none" w:sz="0" w:space="0" w:color="auto"/>
      </w:divBdr>
    </w:div>
    <w:div w:id="50421815">
      <w:bodyDiv w:val="1"/>
      <w:marLeft w:val="0"/>
      <w:marRight w:val="0"/>
      <w:marTop w:val="0"/>
      <w:marBottom w:val="0"/>
      <w:divBdr>
        <w:top w:val="none" w:sz="0" w:space="0" w:color="auto"/>
        <w:left w:val="none" w:sz="0" w:space="0" w:color="auto"/>
        <w:bottom w:val="none" w:sz="0" w:space="0" w:color="auto"/>
        <w:right w:val="none" w:sz="0" w:space="0" w:color="auto"/>
      </w:divBdr>
    </w:div>
    <w:div w:id="50856729">
      <w:bodyDiv w:val="1"/>
      <w:marLeft w:val="0"/>
      <w:marRight w:val="0"/>
      <w:marTop w:val="0"/>
      <w:marBottom w:val="0"/>
      <w:divBdr>
        <w:top w:val="none" w:sz="0" w:space="0" w:color="auto"/>
        <w:left w:val="none" w:sz="0" w:space="0" w:color="auto"/>
        <w:bottom w:val="none" w:sz="0" w:space="0" w:color="auto"/>
        <w:right w:val="none" w:sz="0" w:space="0" w:color="auto"/>
      </w:divBdr>
    </w:div>
    <w:div w:id="56902444">
      <w:bodyDiv w:val="1"/>
      <w:marLeft w:val="0"/>
      <w:marRight w:val="0"/>
      <w:marTop w:val="0"/>
      <w:marBottom w:val="0"/>
      <w:divBdr>
        <w:top w:val="none" w:sz="0" w:space="0" w:color="auto"/>
        <w:left w:val="none" w:sz="0" w:space="0" w:color="auto"/>
        <w:bottom w:val="none" w:sz="0" w:space="0" w:color="auto"/>
        <w:right w:val="none" w:sz="0" w:space="0" w:color="auto"/>
      </w:divBdr>
    </w:div>
    <w:div w:id="58554361">
      <w:bodyDiv w:val="1"/>
      <w:marLeft w:val="0"/>
      <w:marRight w:val="0"/>
      <w:marTop w:val="0"/>
      <w:marBottom w:val="0"/>
      <w:divBdr>
        <w:top w:val="none" w:sz="0" w:space="0" w:color="auto"/>
        <w:left w:val="none" w:sz="0" w:space="0" w:color="auto"/>
        <w:bottom w:val="none" w:sz="0" w:space="0" w:color="auto"/>
        <w:right w:val="none" w:sz="0" w:space="0" w:color="auto"/>
      </w:divBdr>
    </w:div>
    <w:div w:id="59062755">
      <w:bodyDiv w:val="1"/>
      <w:marLeft w:val="0"/>
      <w:marRight w:val="0"/>
      <w:marTop w:val="0"/>
      <w:marBottom w:val="0"/>
      <w:divBdr>
        <w:top w:val="none" w:sz="0" w:space="0" w:color="auto"/>
        <w:left w:val="none" w:sz="0" w:space="0" w:color="auto"/>
        <w:bottom w:val="none" w:sz="0" w:space="0" w:color="auto"/>
        <w:right w:val="none" w:sz="0" w:space="0" w:color="auto"/>
      </w:divBdr>
    </w:div>
    <w:div w:id="62602422">
      <w:bodyDiv w:val="1"/>
      <w:marLeft w:val="0"/>
      <w:marRight w:val="0"/>
      <w:marTop w:val="0"/>
      <w:marBottom w:val="0"/>
      <w:divBdr>
        <w:top w:val="none" w:sz="0" w:space="0" w:color="auto"/>
        <w:left w:val="none" w:sz="0" w:space="0" w:color="auto"/>
        <w:bottom w:val="none" w:sz="0" w:space="0" w:color="auto"/>
        <w:right w:val="none" w:sz="0" w:space="0" w:color="auto"/>
      </w:divBdr>
    </w:div>
    <w:div w:id="66849969">
      <w:bodyDiv w:val="1"/>
      <w:marLeft w:val="0"/>
      <w:marRight w:val="0"/>
      <w:marTop w:val="0"/>
      <w:marBottom w:val="0"/>
      <w:divBdr>
        <w:top w:val="none" w:sz="0" w:space="0" w:color="auto"/>
        <w:left w:val="none" w:sz="0" w:space="0" w:color="auto"/>
        <w:bottom w:val="none" w:sz="0" w:space="0" w:color="auto"/>
        <w:right w:val="none" w:sz="0" w:space="0" w:color="auto"/>
      </w:divBdr>
    </w:div>
    <w:div w:id="70858398">
      <w:bodyDiv w:val="1"/>
      <w:marLeft w:val="0"/>
      <w:marRight w:val="0"/>
      <w:marTop w:val="0"/>
      <w:marBottom w:val="0"/>
      <w:divBdr>
        <w:top w:val="none" w:sz="0" w:space="0" w:color="auto"/>
        <w:left w:val="none" w:sz="0" w:space="0" w:color="auto"/>
        <w:bottom w:val="none" w:sz="0" w:space="0" w:color="auto"/>
        <w:right w:val="none" w:sz="0" w:space="0" w:color="auto"/>
      </w:divBdr>
    </w:div>
    <w:div w:id="75440511">
      <w:bodyDiv w:val="1"/>
      <w:marLeft w:val="0"/>
      <w:marRight w:val="0"/>
      <w:marTop w:val="0"/>
      <w:marBottom w:val="0"/>
      <w:divBdr>
        <w:top w:val="none" w:sz="0" w:space="0" w:color="auto"/>
        <w:left w:val="none" w:sz="0" w:space="0" w:color="auto"/>
        <w:bottom w:val="none" w:sz="0" w:space="0" w:color="auto"/>
        <w:right w:val="none" w:sz="0" w:space="0" w:color="auto"/>
      </w:divBdr>
    </w:div>
    <w:div w:id="77094703">
      <w:bodyDiv w:val="1"/>
      <w:marLeft w:val="0"/>
      <w:marRight w:val="0"/>
      <w:marTop w:val="0"/>
      <w:marBottom w:val="0"/>
      <w:divBdr>
        <w:top w:val="none" w:sz="0" w:space="0" w:color="auto"/>
        <w:left w:val="none" w:sz="0" w:space="0" w:color="auto"/>
        <w:bottom w:val="none" w:sz="0" w:space="0" w:color="auto"/>
        <w:right w:val="none" w:sz="0" w:space="0" w:color="auto"/>
      </w:divBdr>
    </w:div>
    <w:div w:id="77333477">
      <w:bodyDiv w:val="1"/>
      <w:marLeft w:val="0"/>
      <w:marRight w:val="0"/>
      <w:marTop w:val="0"/>
      <w:marBottom w:val="0"/>
      <w:divBdr>
        <w:top w:val="none" w:sz="0" w:space="0" w:color="auto"/>
        <w:left w:val="none" w:sz="0" w:space="0" w:color="auto"/>
        <w:bottom w:val="none" w:sz="0" w:space="0" w:color="auto"/>
        <w:right w:val="none" w:sz="0" w:space="0" w:color="auto"/>
      </w:divBdr>
    </w:div>
    <w:div w:id="77875054">
      <w:bodyDiv w:val="1"/>
      <w:marLeft w:val="0"/>
      <w:marRight w:val="0"/>
      <w:marTop w:val="0"/>
      <w:marBottom w:val="0"/>
      <w:divBdr>
        <w:top w:val="none" w:sz="0" w:space="0" w:color="auto"/>
        <w:left w:val="none" w:sz="0" w:space="0" w:color="auto"/>
        <w:bottom w:val="none" w:sz="0" w:space="0" w:color="auto"/>
        <w:right w:val="none" w:sz="0" w:space="0" w:color="auto"/>
      </w:divBdr>
    </w:div>
    <w:div w:id="77989853">
      <w:bodyDiv w:val="1"/>
      <w:marLeft w:val="0"/>
      <w:marRight w:val="0"/>
      <w:marTop w:val="0"/>
      <w:marBottom w:val="0"/>
      <w:divBdr>
        <w:top w:val="none" w:sz="0" w:space="0" w:color="auto"/>
        <w:left w:val="none" w:sz="0" w:space="0" w:color="auto"/>
        <w:bottom w:val="none" w:sz="0" w:space="0" w:color="auto"/>
        <w:right w:val="none" w:sz="0" w:space="0" w:color="auto"/>
      </w:divBdr>
    </w:div>
    <w:div w:id="79063613">
      <w:bodyDiv w:val="1"/>
      <w:marLeft w:val="0"/>
      <w:marRight w:val="0"/>
      <w:marTop w:val="0"/>
      <w:marBottom w:val="0"/>
      <w:divBdr>
        <w:top w:val="none" w:sz="0" w:space="0" w:color="auto"/>
        <w:left w:val="none" w:sz="0" w:space="0" w:color="auto"/>
        <w:bottom w:val="none" w:sz="0" w:space="0" w:color="auto"/>
        <w:right w:val="none" w:sz="0" w:space="0" w:color="auto"/>
      </w:divBdr>
    </w:div>
    <w:div w:id="79454119">
      <w:bodyDiv w:val="1"/>
      <w:marLeft w:val="0"/>
      <w:marRight w:val="0"/>
      <w:marTop w:val="0"/>
      <w:marBottom w:val="0"/>
      <w:divBdr>
        <w:top w:val="none" w:sz="0" w:space="0" w:color="auto"/>
        <w:left w:val="none" w:sz="0" w:space="0" w:color="auto"/>
        <w:bottom w:val="none" w:sz="0" w:space="0" w:color="auto"/>
        <w:right w:val="none" w:sz="0" w:space="0" w:color="auto"/>
      </w:divBdr>
      <w:divsChild>
        <w:div w:id="232398889">
          <w:marLeft w:val="225"/>
          <w:marRight w:val="0"/>
          <w:marTop w:val="0"/>
          <w:marBottom w:val="45"/>
          <w:divBdr>
            <w:top w:val="none" w:sz="0" w:space="0" w:color="auto"/>
            <w:left w:val="none" w:sz="0" w:space="0" w:color="auto"/>
            <w:bottom w:val="none" w:sz="0" w:space="0" w:color="auto"/>
            <w:right w:val="none" w:sz="0" w:space="0" w:color="auto"/>
          </w:divBdr>
          <w:divsChild>
            <w:div w:id="479463578">
              <w:marLeft w:val="0"/>
              <w:marRight w:val="0"/>
              <w:marTop w:val="0"/>
              <w:marBottom w:val="0"/>
              <w:divBdr>
                <w:top w:val="none" w:sz="0" w:space="0" w:color="auto"/>
                <w:left w:val="none" w:sz="0" w:space="0" w:color="auto"/>
                <w:bottom w:val="none" w:sz="0" w:space="0" w:color="auto"/>
                <w:right w:val="none" w:sz="0" w:space="0" w:color="auto"/>
              </w:divBdr>
            </w:div>
            <w:div w:id="1585141423">
              <w:marLeft w:val="0"/>
              <w:marRight w:val="75"/>
              <w:marTop w:val="0"/>
              <w:marBottom w:val="0"/>
              <w:divBdr>
                <w:top w:val="none" w:sz="0" w:space="0" w:color="auto"/>
                <w:left w:val="none" w:sz="0" w:space="0" w:color="auto"/>
                <w:bottom w:val="none" w:sz="0" w:space="0" w:color="auto"/>
                <w:right w:val="none" w:sz="0" w:space="0" w:color="auto"/>
              </w:divBdr>
            </w:div>
          </w:divsChild>
        </w:div>
        <w:div w:id="1893154794">
          <w:marLeft w:val="225"/>
          <w:marRight w:val="0"/>
          <w:marTop w:val="0"/>
          <w:marBottom w:val="45"/>
          <w:divBdr>
            <w:top w:val="none" w:sz="0" w:space="0" w:color="auto"/>
            <w:left w:val="none" w:sz="0" w:space="0" w:color="auto"/>
            <w:bottom w:val="none" w:sz="0" w:space="0" w:color="auto"/>
            <w:right w:val="none" w:sz="0" w:space="0" w:color="auto"/>
          </w:divBdr>
          <w:divsChild>
            <w:div w:id="1166943751">
              <w:marLeft w:val="0"/>
              <w:marRight w:val="75"/>
              <w:marTop w:val="0"/>
              <w:marBottom w:val="0"/>
              <w:divBdr>
                <w:top w:val="none" w:sz="0" w:space="0" w:color="auto"/>
                <w:left w:val="none" w:sz="0" w:space="0" w:color="auto"/>
                <w:bottom w:val="none" w:sz="0" w:space="0" w:color="auto"/>
                <w:right w:val="none" w:sz="0" w:space="0" w:color="auto"/>
              </w:divBdr>
            </w:div>
            <w:div w:id="168008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95057">
      <w:bodyDiv w:val="1"/>
      <w:marLeft w:val="0"/>
      <w:marRight w:val="0"/>
      <w:marTop w:val="0"/>
      <w:marBottom w:val="0"/>
      <w:divBdr>
        <w:top w:val="none" w:sz="0" w:space="0" w:color="auto"/>
        <w:left w:val="none" w:sz="0" w:space="0" w:color="auto"/>
        <w:bottom w:val="none" w:sz="0" w:space="0" w:color="auto"/>
        <w:right w:val="none" w:sz="0" w:space="0" w:color="auto"/>
      </w:divBdr>
    </w:div>
    <w:div w:id="83310740">
      <w:bodyDiv w:val="1"/>
      <w:marLeft w:val="0"/>
      <w:marRight w:val="0"/>
      <w:marTop w:val="0"/>
      <w:marBottom w:val="0"/>
      <w:divBdr>
        <w:top w:val="none" w:sz="0" w:space="0" w:color="auto"/>
        <w:left w:val="none" w:sz="0" w:space="0" w:color="auto"/>
        <w:bottom w:val="none" w:sz="0" w:space="0" w:color="auto"/>
        <w:right w:val="none" w:sz="0" w:space="0" w:color="auto"/>
      </w:divBdr>
    </w:div>
    <w:div w:id="84234769">
      <w:bodyDiv w:val="1"/>
      <w:marLeft w:val="0"/>
      <w:marRight w:val="0"/>
      <w:marTop w:val="0"/>
      <w:marBottom w:val="0"/>
      <w:divBdr>
        <w:top w:val="none" w:sz="0" w:space="0" w:color="auto"/>
        <w:left w:val="none" w:sz="0" w:space="0" w:color="auto"/>
        <w:bottom w:val="none" w:sz="0" w:space="0" w:color="auto"/>
        <w:right w:val="none" w:sz="0" w:space="0" w:color="auto"/>
      </w:divBdr>
    </w:div>
    <w:div w:id="84352190">
      <w:bodyDiv w:val="1"/>
      <w:marLeft w:val="0"/>
      <w:marRight w:val="0"/>
      <w:marTop w:val="0"/>
      <w:marBottom w:val="0"/>
      <w:divBdr>
        <w:top w:val="none" w:sz="0" w:space="0" w:color="auto"/>
        <w:left w:val="none" w:sz="0" w:space="0" w:color="auto"/>
        <w:bottom w:val="none" w:sz="0" w:space="0" w:color="auto"/>
        <w:right w:val="none" w:sz="0" w:space="0" w:color="auto"/>
      </w:divBdr>
    </w:div>
    <w:div w:id="85617030">
      <w:bodyDiv w:val="1"/>
      <w:marLeft w:val="0"/>
      <w:marRight w:val="0"/>
      <w:marTop w:val="0"/>
      <w:marBottom w:val="0"/>
      <w:divBdr>
        <w:top w:val="none" w:sz="0" w:space="0" w:color="auto"/>
        <w:left w:val="none" w:sz="0" w:space="0" w:color="auto"/>
        <w:bottom w:val="none" w:sz="0" w:space="0" w:color="auto"/>
        <w:right w:val="none" w:sz="0" w:space="0" w:color="auto"/>
      </w:divBdr>
    </w:div>
    <w:div w:id="86459976">
      <w:bodyDiv w:val="1"/>
      <w:marLeft w:val="0"/>
      <w:marRight w:val="0"/>
      <w:marTop w:val="0"/>
      <w:marBottom w:val="0"/>
      <w:divBdr>
        <w:top w:val="none" w:sz="0" w:space="0" w:color="auto"/>
        <w:left w:val="none" w:sz="0" w:space="0" w:color="auto"/>
        <w:bottom w:val="none" w:sz="0" w:space="0" w:color="auto"/>
        <w:right w:val="none" w:sz="0" w:space="0" w:color="auto"/>
      </w:divBdr>
    </w:div>
    <w:div w:id="87427166">
      <w:bodyDiv w:val="1"/>
      <w:marLeft w:val="0"/>
      <w:marRight w:val="0"/>
      <w:marTop w:val="0"/>
      <w:marBottom w:val="0"/>
      <w:divBdr>
        <w:top w:val="none" w:sz="0" w:space="0" w:color="auto"/>
        <w:left w:val="none" w:sz="0" w:space="0" w:color="auto"/>
        <w:bottom w:val="none" w:sz="0" w:space="0" w:color="auto"/>
        <w:right w:val="none" w:sz="0" w:space="0" w:color="auto"/>
      </w:divBdr>
    </w:div>
    <w:div w:id="87773526">
      <w:bodyDiv w:val="1"/>
      <w:marLeft w:val="0"/>
      <w:marRight w:val="0"/>
      <w:marTop w:val="0"/>
      <w:marBottom w:val="0"/>
      <w:divBdr>
        <w:top w:val="none" w:sz="0" w:space="0" w:color="auto"/>
        <w:left w:val="none" w:sz="0" w:space="0" w:color="auto"/>
        <w:bottom w:val="none" w:sz="0" w:space="0" w:color="auto"/>
        <w:right w:val="none" w:sz="0" w:space="0" w:color="auto"/>
      </w:divBdr>
    </w:div>
    <w:div w:id="89005888">
      <w:bodyDiv w:val="1"/>
      <w:marLeft w:val="0"/>
      <w:marRight w:val="0"/>
      <w:marTop w:val="0"/>
      <w:marBottom w:val="0"/>
      <w:divBdr>
        <w:top w:val="none" w:sz="0" w:space="0" w:color="auto"/>
        <w:left w:val="none" w:sz="0" w:space="0" w:color="auto"/>
        <w:bottom w:val="none" w:sz="0" w:space="0" w:color="auto"/>
        <w:right w:val="none" w:sz="0" w:space="0" w:color="auto"/>
      </w:divBdr>
    </w:div>
    <w:div w:id="92361807">
      <w:bodyDiv w:val="1"/>
      <w:marLeft w:val="0"/>
      <w:marRight w:val="0"/>
      <w:marTop w:val="0"/>
      <w:marBottom w:val="0"/>
      <w:divBdr>
        <w:top w:val="none" w:sz="0" w:space="0" w:color="auto"/>
        <w:left w:val="none" w:sz="0" w:space="0" w:color="auto"/>
        <w:bottom w:val="none" w:sz="0" w:space="0" w:color="auto"/>
        <w:right w:val="none" w:sz="0" w:space="0" w:color="auto"/>
      </w:divBdr>
    </w:div>
    <w:div w:id="93598822">
      <w:bodyDiv w:val="1"/>
      <w:marLeft w:val="0"/>
      <w:marRight w:val="0"/>
      <w:marTop w:val="0"/>
      <w:marBottom w:val="0"/>
      <w:divBdr>
        <w:top w:val="none" w:sz="0" w:space="0" w:color="auto"/>
        <w:left w:val="none" w:sz="0" w:space="0" w:color="auto"/>
        <w:bottom w:val="none" w:sz="0" w:space="0" w:color="auto"/>
        <w:right w:val="none" w:sz="0" w:space="0" w:color="auto"/>
      </w:divBdr>
    </w:div>
    <w:div w:id="95836109">
      <w:bodyDiv w:val="1"/>
      <w:marLeft w:val="0"/>
      <w:marRight w:val="0"/>
      <w:marTop w:val="0"/>
      <w:marBottom w:val="0"/>
      <w:divBdr>
        <w:top w:val="none" w:sz="0" w:space="0" w:color="auto"/>
        <w:left w:val="none" w:sz="0" w:space="0" w:color="auto"/>
        <w:bottom w:val="none" w:sz="0" w:space="0" w:color="auto"/>
        <w:right w:val="none" w:sz="0" w:space="0" w:color="auto"/>
      </w:divBdr>
    </w:div>
    <w:div w:id="96945713">
      <w:bodyDiv w:val="1"/>
      <w:marLeft w:val="0"/>
      <w:marRight w:val="0"/>
      <w:marTop w:val="0"/>
      <w:marBottom w:val="0"/>
      <w:divBdr>
        <w:top w:val="none" w:sz="0" w:space="0" w:color="auto"/>
        <w:left w:val="none" w:sz="0" w:space="0" w:color="auto"/>
        <w:bottom w:val="none" w:sz="0" w:space="0" w:color="auto"/>
        <w:right w:val="none" w:sz="0" w:space="0" w:color="auto"/>
      </w:divBdr>
    </w:div>
    <w:div w:id="98449426">
      <w:bodyDiv w:val="1"/>
      <w:marLeft w:val="0"/>
      <w:marRight w:val="0"/>
      <w:marTop w:val="0"/>
      <w:marBottom w:val="0"/>
      <w:divBdr>
        <w:top w:val="none" w:sz="0" w:space="0" w:color="auto"/>
        <w:left w:val="none" w:sz="0" w:space="0" w:color="auto"/>
        <w:bottom w:val="none" w:sz="0" w:space="0" w:color="auto"/>
        <w:right w:val="none" w:sz="0" w:space="0" w:color="auto"/>
      </w:divBdr>
    </w:div>
    <w:div w:id="100222013">
      <w:bodyDiv w:val="1"/>
      <w:marLeft w:val="0"/>
      <w:marRight w:val="0"/>
      <w:marTop w:val="0"/>
      <w:marBottom w:val="0"/>
      <w:divBdr>
        <w:top w:val="none" w:sz="0" w:space="0" w:color="auto"/>
        <w:left w:val="none" w:sz="0" w:space="0" w:color="auto"/>
        <w:bottom w:val="none" w:sz="0" w:space="0" w:color="auto"/>
        <w:right w:val="none" w:sz="0" w:space="0" w:color="auto"/>
      </w:divBdr>
    </w:div>
    <w:div w:id="100999409">
      <w:bodyDiv w:val="1"/>
      <w:marLeft w:val="0"/>
      <w:marRight w:val="0"/>
      <w:marTop w:val="0"/>
      <w:marBottom w:val="0"/>
      <w:divBdr>
        <w:top w:val="none" w:sz="0" w:space="0" w:color="auto"/>
        <w:left w:val="none" w:sz="0" w:space="0" w:color="auto"/>
        <w:bottom w:val="none" w:sz="0" w:space="0" w:color="auto"/>
        <w:right w:val="none" w:sz="0" w:space="0" w:color="auto"/>
      </w:divBdr>
    </w:div>
    <w:div w:id="102893037">
      <w:bodyDiv w:val="1"/>
      <w:marLeft w:val="0"/>
      <w:marRight w:val="0"/>
      <w:marTop w:val="0"/>
      <w:marBottom w:val="0"/>
      <w:divBdr>
        <w:top w:val="none" w:sz="0" w:space="0" w:color="auto"/>
        <w:left w:val="none" w:sz="0" w:space="0" w:color="auto"/>
        <w:bottom w:val="none" w:sz="0" w:space="0" w:color="auto"/>
        <w:right w:val="none" w:sz="0" w:space="0" w:color="auto"/>
      </w:divBdr>
    </w:div>
    <w:div w:id="103617953">
      <w:bodyDiv w:val="1"/>
      <w:marLeft w:val="0"/>
      <w:marRight w:val="0"/>
      <w:marTop w:val="0"/>
      <w:marBottom w:val="0"/>
      <w:divBdr>
        <w:top w:val="none" w:sz="0" w:space="0" w:color="auto"/>
        <w:left w:val="none" w:sz="0" w:space="0" w:color="auto"/>
        <w:bottom w:val="none" w:sz="0" w:space="0" w:color="auto"/>
        <w:right w:val="none" w:sz="0" w:space="0" w:color="auto"/>
      </w:divBdr>
    </w:div>
    <w:div w:id="107285401">
      <w:bodyDiv w:val="1"/>
      <w:marLeft w:val="0"/>
      <w:marRight w:val="0"/>
      <w:marTop w:val="0"/>
      <w:marBottom w:val="0"/>
      <w:divBdr>
        <w:top w:val="none" w:sz="0" w:space="0" w:color="auto"/>
        <w:left w:val="none" w:sz="0" w:space="0" w:color="auto"/>
        <w:bottom w:val="none" w:sz="0" w:space="0" w:color="auto"/>
        <w:right w:val="none" w:sz="0" w:space="0" w:color="auto"/>
      </w:divBdr>
    </w:div>
    <w:div w:id="110980990">
      <w:bodyDiv w:val="1"/>
      <w:marLeft w:val="0"/>
      <w:marRight w:val="0"/>
      <w:marTop w:val="0"/>
      <w:marBottom w:val="0"/>
      <w:divBdr>
        <w:top w:val="none" w:sz="0" w:space="0" w:color="auto"/>
        <w:left w:val="none" w:sz="0" w:space="0" w:color="auto"/>
        <w:bottom w:val="none" w:sz="0" w:space="0" w:color="auto"/>
        <w:right w:val="none" w:sz="0" w:space="0" w:color="auto"/>
      </w:divBdr>
    </w:div>
    <w:div w:id="111094646">
      <w:bodyDiv w:val="1"/>
      <w:marLeft w:val="0"/>
      <w:marRight w:val="0"/>
      <w:marTop w:val="0"/>
      <w:marBottom w:val="0"/>
      <w:divBdr>
        <w:top w:val="none" w:sz="0" w:space="0" w:color="auto"/>
        <w:left w:val="none" w:sz="0" w:space="0" w:color="auto"/>
        <w:bottom w:val="none" w:sz="0" w:space="0" w:color="auto"/>
        <w:right w:val="none" w:sz="0" w:space="0" w:color="auto"/>
      </w:divBdr>
    </w:div>
    <w:div w:id="111825358">
      <w:bodyDiv w:val="1"/>
      <w:marLeft w:val="0"/>
      <w:marRight w:val="0"/>
      <w:marTop w:val="0"/>
      <w:marBottom w:val="0"/>
      <w:divBdr>
        <w:top w:val="none" w:sz="0" w:space="0" w:color="auto"/>
        <w:left w:val="none" w:sz="0" w:space="0" w:color="auto"/>
        <w:bottom w:val="none" w:sz="0" w:space="0" w:color="auto"/>
        <w:right w:val="none" w:sz="0" w:space="0" w:color="auto"/>
      </w:divBdr>
    </w:div>
    <w:div w:id="113983129">
      <w:bodyDiv w:val="1"/>
      <w:marLeft w:val="0"/>
      <w:marRight w:val="0"/>
      <w:marTop w:val="0"/>
      <w:marBottom w:val="0"/>
      <w:divBdr>
        <w:top w:val="none" w:sz="0" w:space="0" w:color="auto"/>
        <w:left w:val="none" w:sz="0" w:space="0" w:color="auto"/>
        <w:bottom w:val="none" w:sz="0" w:space="0" w:color="auto"/>
        <w:right w:val="none" w:sz="0" w:space="0" w:color="auto"/>
      </w:divBdr>
    </w:div>
    <w:div w:id="115563002">
      <w:bodyDiv w:val="1"/>
      <w:marLeft w:val="0"/>
      <w:marRight w:val="0"/>
      <w:marTop w:val="0"/>
      <w:marBottom w:val="0"/>
      <w:divBdr>
        <w:top w:val="none" w:sz="0" w:space="0" w:color="auto"/>
        <w:left w:val="none" w:sz="0" w:space="0" w:color="auto"/>
        <w:bottom w:val="none" w:sz="0" w:space="0" w:color="auto"/>
        <w:right w:val="none" w:sz="0" w:space="0" w:color="auto"/>
      </w:divBdr>
    </w:div>
    <w:div w:id="117456973">
      <w:bodyDiv w:val="1"/>
      <w:marLeft w:val="0"/>
      <w:marRight w:val="0"/>
      <w:marTop w:val="0"/>
      <w:marBottom w:val="0"/>
      <w:divBdr>
        <w:top w:val="none" w:sz="0" w:space="0" w:color="auto"/>
        <w:left w:val="none" w:sz="0" w:space="0" w:color="auto"/>
        <w:bottom w:val="none" w:sz="0" w:space="0" w:color="auto"/>
        <w:right w:val="none" w:sz="0" w:space="0" w:color="auto"/>
      </w:divBdr>
    </w:div>
    <w:div w:id="117649631">
      <w:bodyDiv w:val="1"/>
      <w:marLeft w:val="0"/>
      <w:marRight w:val="0"/>
      <w:marTop w:val="0"/>
      <w:marBottom w:val="0"/>
      <w:divBdr>
        <w:top w:val="none" w:sz="0" w:space="0" w:color="auto"/>
        <w:left w:val="none" w:sz="0" w:space="0" w:color="auto"/>
        <w:bottom w:val="none" w:sz="0" w:space="0" w:color="auto"/>
        <w:right w:val="none" w:sz="0" w:space="0" w:color="auto"/>
      </w:divBdr>
    </w:div>
    <w:div w:id="118424464">
      <w:bodyDiv w:val="1"/>
      <w:marLeft w:val="0"/>
      <w:marRight w:val="0"/>
      <w:marTop w:val="0"/>
      <w:marBottom w:val="0"/>
      <w:divBdr>
        <w:top w:val="none" w:sz="0" w:space="0" w:color="auto"/>
        <w:left w:val="none" w:sz="0" w:space="0" w:color="auto"/>
        <w:bottom w:val="none" w:sz="0" w:space="0" w:color="auto"/>
        <w:right w:val="none" w:sz="0" w:space="0" w:color="auto"/>
      </w:divBdr>
    </w:div>
    <w:div w:id="119806986">
      <w:bodyDiv w:val="1"/>
      <w:marLeft w:val="0"/>
      <w:marRight w:val="0"/>
      <w:marTop w:val="0"/>
      <w:marBottom w:val="0"/>
      <w:divBdr>
        <w:top w:val="none" w:sz="0" w:space="0" w:color="auto"/>
        <w:left w:val="none" w:sz="0" w:space="0" w:color="auto"/>
        <w:bottom w:val="none" w:sz="0" w:space="0" w:color="auto"/>
        <w:right w:val="none" w:sz="0" w:space="0" w:color="auto"/>
      </w:divBdr>
    </w:div>
    <w:div w:id="120542402">
      <w:bodyDiv w:val="1"/>
      <w:marLeft w:val="0"/>
      <w:marRight w:val="0"/>
      <w:marTop w:val="0"/>
      <w:marBottom w:val="0"/>
      <w:divBdr>
        <w:top w:val="none" w:sz="0" w:space="0" w:color="auto"/>
        <w:left w:val="none" w:sz="0" w:space="0" w:color="auto"/>
        <w:bottom w:val="none" w:sz="0" w:space="0" w:color="auto"/>
        <w:right w:val="none" w:sz="0" w:space="0" w:color="auto"/>
      </w:divBdr>
    </w:div>
    <w:div w:id="124351066">
      <w:bodyDiv w:val="1"/>
      <w:marLeft w:val="0"/>
      <w:marRight w:val="0"/>
      <w:marTop w:val="0"/>
      <w:marBottom w:val="0"/>
      <w:divBdr>
        <w:top w:val="none" w:sz="0" w:space="0" w:color="auto"/>
        <w:left w:val="none" w:sz="0" w:space="0" w:color="auto"/>
        <w:bottom w:val="none" w:sz="0" w:space="0" w:color="auto"/>
        <w:right w:val="none" w:sz="0" w:space="0" w:color="auto"/>
      </w:divBdr>
    </w:div>
    <w:div w:id="128665885">
      <w:bodyDiv w:val="1"/>
      <w:marLeft w:val="0"/>
      <w:marRight w:val="0"/>
      <w:marTop w:val="0"/>
      <w:marBottom w:val="0"/>
      <w:divBdr>
        <w:top w:val="none" w:sz="0" w:space="0" w:color="auto"/>
        <w:left w:val="none" w:sz="0" w:space="0" w:color="auto"/>
        <w:bottom w:val="none" w:sz="0" w:space="0" w:color="auto"/>
        <w:right w:val="none" w:sz="0" w:space="0" w:color="auto"/>
      </w:divBdr>
    </w:div>
    <w:div w:id="128863283">
      <w:bodyDiv w:val="1"/>
      <w:marLeft w:val="0"/>
      <w:marRight w:val="0"/>
      <w:marTop w:val="0"/>
      <w:marBottom w:val="0"/>
      <w:divBdr>
        <w:top w:val="none" w:sz="0" w:space="0" w:color="auto"/>
        <w:left w:val="none" w:sz="0" w:space="0" w:color="auto"/>
        <w:bottom w:val="none" w:sz="0" w:space="0" w:color="auto"/>
        <w:right w:val="none" w:sz="0" w:space="0" w:color="auto"/>
      </w:divBdr>
    </w:div>
    <w:div w:id="134181857">
      <w:bodyDiv w:val="1"/>
      <w:marLeft w:val="0"/>
      <w:marRight w:val="0"/>
      <w:marTop w:val="0"/>
      <w:marBottom w:val="0"/>
      <w:divBdr>
        <w:top w:val="none" w:sz="0" w:space="0" w:color="auto"/>
        <w:left w:val="none" w:sz="0" w:space="0" w:color="auto"/>
        <w:bottom w:val="none" w:sz="0" w:space="0" w:color="auto"/>
        <w:right w:val="none" w:sz="0" w:space="0" w:color="auto"/>
      </w:divBdr>
    </w:div>
    <w:div w:id="137576415">
      <w:bodyDiv w:val="1"/>
      <w:marLeft w:val="0"/>
      <w:marRight w:val="0"/>
      <w:marTop w:val="0"/>
      <w:marBottom w:val="0"/>
      <w:divBdr>
        <w:top w:val="none" w:sz="0" w:space="0" w:color="auto"/>
        <w:left w:val="none" w:sz="0" w:space="0" w:color="auto"/>
        <w:bottom w:val="none" w:sz="0" w:space="0" w:color="auto"/>
        <w:right w:val="none" w:sz="0" w:space="0" w:color="auto"/>
      </w:divBdr>
    </w:div>
    <w:div w:id="139543275">
      <w:bodyDiv w:val="1"/>
      <w:marLeft w:val="0"/>
      <w:marRight w:val="0"/>
      <w:marTop w:val="0"/>
      <w:marBottom w:val="0"/>
      <w:divBdr>
        <w:top w:val="none" w:sz="0" w:space="0" w:color="auto"/>
        <w:left w:val="none" w:sz="0" w:space="0" w:color="auto"/>
        <w:bottom w:val="none" w:sz="0" w:space="0" w:color="auto"/>
        <w:right w:val="none" w:sz="0" w:space="0" w:color="auto"/>
      </w:divBdr>
    </w:div>
    <w:div w:id="142744900">
      <w:bodyDiv w:val="1"/>
      <w:marLeft w:val="0"/>
      <w:marRight w:val="0"/>
      <w:marTop w:val="0"/>
      <w:marBottom w:val="0"/>
      <w:divBdr>
        <w:top w:val="none" w:sz="0" w:space="0" w:color="auto"/>
        <w:left w:val="none" w:sz="0" w:space="0" w:color="auto"/>
        <w:bottom w:val="none" w:sz="0" w:space="0" w:color="auto"/>
        <w:right w:val="none" w:sz="0" w:space="0" w:color="auto"/>
      </w:divBdr>
    </w:div>
    <w:div w:id="143743642">
      <w:bodyDiv w:val="1"/>
      <w:marLeft w:val="0"/>
      <w:marRight w:val="0"/>
      <w:marTop w:val="0"/>
      <w:marBottom w:val="0"/>
      <w:divBdr>
        <w:top w:val="none" w:sz="0" w:space="0" w:color="auto"/>
        <w:left w:val="none" w:sz="0" w:space="0" w:color="auto"/>
        <w:bottom w:val="none" w:sz="0" w:space="0" w:color="auto"/>
        <w:right w:val="none" w:sz="0" w:space="0" w:color="auto"/>
      </w:divBdr>
      <w:divsChild>
        <w:div w:id="689143246">
          <w:marLeft w:val="0"/>
          <w:marRight w:val="0"/>
          <w:marTop w:val="0"/>
          <w:marBottom w:val="0"/>
          <w:divBdr>
            <w:top w:val="none" w:sz="0" w:space="0" w:color="auto"/>
            <w:left w:val="none" w:sz="0" w:space="0" w:color="auto"/>
            <w:bottom w:val="none" w:sz="0" w:space="0" w:color="auto"/>
            <w:right w:val="none" w:sz="0" w:space="0" w:color="auto"/>
          </w:divBdr>
        </w:div>
        <w:div w:id="1556433789">
          <w:marLeft w:val="0"/>
          <w:marRight w:val="75"/>
          <w:marTop w:val="0"/>
          <w:marBottom w:val="0"/>
          <w:divBdr>
            <w:top w:val="none" w:sz="0" w:space="0" w:color="auto"/>
            <w:left w:val="none" w:sz="0" w:space="0" w:color="auto"/>
            <w:bottom w:val="none" w:sz="0" w:space="0" w:color="auto"/>
            <w:right w:val="none" w:sz="0" w:space="0" w:color="auto"/>
          </w:divBdr>
        </w:div>
      </w:divsChild>
    </w:div>
    <w:div w:id="145056535">
      <w:bodyDiv w:val="1"/>
      <w:marLeft w:val="0"/>
      <w:marRight w:val="0"/>
      <w:marTop w:val="0"/>
      <w:marBottom w:val="0"/>
      <w:divBdr>
        <w:top w:val="none" w:sz="0" w:space="0" w:color="auto"/>
        <w:left w:val="none" w:sz="0" w:space="0" w:color="auto"/>
        <w:bottom w:val="none" w:sz="0" w:space="0" w:color="auto"/>
        <w:right w:val="none" w:sz="0" w:space="0" w:color="auto"/>
      </w:divBdr>
    </w:div>
    <w:div w:id="145319827">
      <w:bodyDiv w:val="1"/>
      <w:marLeft w:val="0"/>
      <w:marRight w:val="0"/>
      <w:marTop w:val="0"/>
      <w:marBottom w:val="0"/>
      <w:divBdr>
        <w:top w:val="none" w:sz="0" w:space="0" w:color="auto"/>
        <w:left w:val="none" w:sz="0" w:space="0" w:color="auto"/>
        <w:bottom w:val="none" w:sz="0" w:space="0" w:color="auto"/>
        <w:right w:val="none" w:sz="0" w:space="0" w:color="auto"/>
      </w:divBdr>
    </w:div>
    <w:div w:id="147744607">
      <w:bodyDiv w:val="1"/>
      <w:marLeft w:val="0"/>
      <w:marRight w:val="0"/>
      <w:marTop w:val="0"/>
      <w:marBottom w:val="0"/>
      <w:divBdr>
        <w:top w:val="none" w:sz="0" w:space="0" w:color="auto"/>
        <w:left w:val="none" w:sz="0" w:space="0" w:color="auto"/>
        <w:bottom w:val="none" w:sz="0" w:space="0" w:color="auto"/>
        <w:right w:val="none" w:sz="0" w:space="0" w:color="auto"/>
      </w:divBdr>
      <w:divsChild>
        <w:div w:id="217208009">
          <w:marLeft w:val="225"/>
          <w:marRight w:val="0"/>
          <w:marTop w:val="0"/>
          <w:marBottom w:val="45"/>
          <w:divBdr>
            <w:top w:val="none" w:sz="0" w:space="0" w:color="auto"/>
            <w:left w:val="none" w:sz="0" w:space="0" w:color="auto"/>
            <w:bottom w:val="none" w:sz="0" w:space="0" w:color="auto"/>
            <w:right w:val="none" w:sz="0" w:space="0" w:color="auto"/>
          </w:divBdr>
          <w:divsChild>
            <w:div w:id="479537694">
              <w:marLeft w:val="0"/>
              <w:marRight w:val="75"/>
              <w:marTop w:val="0"/>
              <w:marBottom w:val="0"/>
              <w:divBdr>
                <w:top w:val="none" w:sz="0" w:space="0" w:color="auto"/>
                <w:left w:val="none" w:sz="0" w:space="0" w:color="auto"/>
                <w:bottom w:val="none" w:sz="0" w:space="0" w:color="auto"/>
                <w:right w:val="none" w:sz="0" w:space="0" w:color="auto"/>
              </w:divBdr>
            </w:div>
            <w:div w:id="1639989289">
              <w:marLeft w:val="0"/>
              <w:marRight w:val="0"/>
              <w:marTop w:val="0"/>
              <w:marBottom w:val="0"/>
              <w:divBdr>
                <w:top w:val="none" w:sz="0" w:space="0" w:color="auto"/>
                <w:left w:val="none" w:sz="0" w:space="0" w:color="auto"/>
                <w:bottom w:val="none" w:sz="0" w:space="0" w:color="auto"/>
                <w:right w:val="none" w:sz="0" w:space="0" w:color="auto"/>
              </w:divBdr>
            </w:div>
          </w:divsChild>
        </w:div>
        <w:div w:id="316343954">
          <w:marLeft w:val="225"/>
          <w:marRight w:val="0"/>
          <w:marTop w:val="0"/>
          <w:marBottom w:val="45"/>
          <w:divBdr>
            <w:top w:val="none" w:sz="0" w:space="0" w:color="auto"/>
            <w:left w:val="none" w:sz="0" w:space="0" w:color="auto"/>
            <w:bottom w:val="none" w:sz="0" w:space="0" w:color="auto"/>
            <w:right w:val="none" w:sz="0" w:space="0" w:color="auto"/>
          </w:divBdr>
          <w:divsChild>
            <w:div w:id="86461446">
              <w:marLeft w:val="0"/>
              <w:marRight w:val="0"/>
              <w:marTop w:val="0"/>
              <w:marBottom w:val="0"/>
              <w:divBdr>
                <w:top w:val="none" w:sz="0" w:space="0" w:color="auto"/>
                <w:left w:val="none" w:sz="0" w:space="0" w:color="auto"/>
                <w:bottom w:val="none" w:sz="0" w:space="0" w:color="auto"/>
                <w:right w:val="none" w:sz="0" w:space="0" w:color="auto"/>
              </w:divBdr>
            </w:div>
            <w:div w:id="1202985092">
              <w:marLeft w:val="0"/>
              <w:marRight w:val="75"/>
              <w:marTop w:val="0"/>
              <w:marBottom w:val="0"/>
              <w:divBdr>
                <w:top w:val="none" w:sz="0" w:space="0" w:color="auto"/>
                <w:left w:val="none" w:sz="0" w:space="0" w:color="auto"/>
                <w:bottom w:val="none" w:sz="0" w:space="0" w:color="auto"/>
                <w:right w:val="none" w:sz="0" w:space="0" w:color="auto"/>
              </w:divBdr>
            </w:div>
          </w:divsChild>
        </w:div>
        <w:div w:id="627053471">
          <w:marLeft w:val="225"/>
          <w:marRight w:val="0"/>
          <w:marTop w:val="0"/>
          <w:marBottom w:val="45"/>
          <w:divBdr>
            <w:top w:val="none" w:sz="0" w:space="0" w:color="auto"/>
            <w:left w:val="none" w:sz="0" w:space="0" w:color="auto"/>
            <w:bottom w:val="none" w:sz="0" w:space="0" w:color="auto"/>
            <w:right w:val="none" w:sz="0" w:space="0" w:color="auto"/>
          </w:divBdr>
          <w:divsChild>
            <w:div w:id="151677823">
              <w:marLeft w:val="0"/>
              <w:marRight w:val="75"/>
              <w:marTop w:val="0"/>
              <w:marBottom w:val="0"/>
              <w:divBdr>
                <w:top w:val="none" w:sz="0" w:space="0" w:color="auto"/>
                <w:left w:val="none" w:sz="0" w:space="0" w:color="auto"/>
                <w:bottom w:val="none" w:sz="0" w:space="0" w:color="auto"/>
                <w:right w:val="none" w:sz="0" w:space="0" w:color="auto"/>
              </w:divBdr>
            </w:div>
            <w:div w:id="344137100">
              <w:marLeft w:val="0"/>
              <w:marRight w:val="0"/>
              <w:marTop w:val="0"/>
              <w:marBottom w:val="0"/>
              <w:divBdr>
                <w:top w:val="none" w:sz="0" w:space="0" w:color="auto"/>
                <w:left w:val="none" w:sz="0" w:space="0" w:color="auto"/>
                <w:bottom w:val="none" w:sz="0" w:space="0" w:color="auto"/>
                <w:right w:val="none" w:sz="0" w:space="0" w:color="auto"/>
              </w:divBdr>
            </w:div>
          </w:divsChild>
        </w:div>
        <w:div w:id="947350092">
          <w:marLeft w:val="225"/>
          <w:marRight w:val="0"/>
          <w:marTop w:val="0"/>
          <w:marBottom w:val="45"/>
          <w:divBdr>
            <w:top w:val="none" w:sz="0" w:space="0" w:color="auto"/>
            <w:left w:val="none" w:sz="0" w:space="0" w:color="auto"/>
            <w:bottom w:val="none" w:sz="0" w:space="0" w:color="auto"/>
            <w:right w:val="none" w:sz="0" w:space="0" w:color="auto"/>
          </w:divBdr>
          <w:divsChild>
            <w:div w:id="149061526">
              <w:marLeft w:val="0"/>
              <w:marRight w:val="0"/>
              <w:marTop w:val="0"/>
              <w:marBottom w:val="0"/>
              <w:divBdr>
                <w:top w:val="none" w:sz="0" w:space="0" w:color="auto"/>
                <w:left w:val="none" w:sz="0" w:space="0" w:color="auto"/>
                <w:bottom w:val="none" w:sz="0" w:space="0" w:color="auto"/>
                <w:right w:val="none" w:sz="0" w:space="0" w:color="auto"/>
              </w:divBdr>
            </w:div>
            <w:div w:id="1028137873">
              <w:marLeft w:val="0"/>
              <w:marRight w:val="75"/>
              <w:marTop w:val="0"/>
              <w:marBottom w:val="0"/>
              <w:divBdr>
                <w:top w:val="none" w:sz="0" w:space="0" w:color="auto"/>
                <w:left w:val="none" w:sz="0" w:space="0" w:color="auto"/>
                <w:bottom w:val="none" w:sz="0" w:space="0" w:color="auto"/>
                <w:right w:val="none" w:sz="0" w:space="0" w:color="auto"/>
              </w:divBdr>
            </w:div>
          </w:divsChild>
        </w:div>
        <w:div w:id="1012610497">
          <w:marLeft w:val="225"/>
          <w:marRight w:val="0"/>
          <w:marTop w:val="0"/>
          <w:marBottom w:val="45"/>
          <w:divBdr>
            <w:top w:val="none" w:sz="0" w:space="0" w:color="auto"/>
            <w:left w:val="none" w:sz="0" w:space="0" w:color="auto"/>
            <w:bottom w:val="none" w:sz="0" w:space="0" w:color="auto"/>
            <w:right w:val="none" w:sz="0" w:space="0" w:color="auto"/>
          </w:divBdr>
          <w:divsChild>
            <w:div w:id="1440564734">
              <w:marLeft w:val="0"/>
              <w:marRight w:val="0"/>
              <w:marTop w:val="0"/>
              <w:marBottom w:val="0"/>
              <w:divBdr>
                <w:top w:val="none" w:sz="0" w:space="0" w:color="auto"/>
                <w:left w:val="none" w:sz="0" w:space="0" w:color="auto"/>
                <w:bottom w:val="none" w:sz="0" w:space="0" w:color="auto"/>
                <w:right w:val="none" w:sz="0" w:space="0" w:color="auto"/>
              </w:divBdr>
            </w:div>
            <w:div w:id="1481267695">
              <w:marLeft w:val="0"/>
              <w:marRight w:val="75"/>
              <w:marTop w:val="0"/>
              <w:marBottom w:val="0"/>
              <w:divBdr>
                <w:top w:val="none" w:sz="0" w:space="0" w:color="auto"/>
                <w:left w:val="none" w:sz="0" w:space="0" w:color="auto"/>
                <w:bottom w:val="none" w:sz="0" w:space="0" w:color="auto"/>
                <w:right w:val="none" w:sz="0" w:space="0" w:color="auto"/>
              </w:divBdr>
            </w:div>
          </w:divsChild>
        </w:div>
        <w:div w:id="1566648942">
          <w:marLeft w:val="225"/>
          <w:marRight w:val="0"/>
          <w:marTop w:val="0"/>
          <w:marBottom w:val="45"/>
          <w:divBdr>
            <w:top w:val="none" w:sz="0" w:space="0" w:color="auto"/>
            <w:left w:val="none" w:sz="0" w:space="0" w:color="auto"/>
            <w:bottom w:val="none" w:sz="0" w:space="0" w:color="auto"/>
            <w:right w:val="none" w:sz="0" w:space="0" w:color="auto"/>
          </w:divBdr>
          <w:divsChild>
            <w:div w:id="1310329512">
              <w:marLeft w:val="0"/>
              <w:marRight w:val="0"/>
              <w:marTop w:val="0"/>
              <w:marBottom w:val="0"/>
              <w:divBdr>
                <w:top w:val="none" w:sz="0" w:space="0" w:color="auto"/>
                <w:left w:val="none" w:sz="0" w:space="0" w:color="auto"/>
                <w:bottom w:val="none" w:sz="0" w:space="0" w:color="auto"/>
                <w:right w:val="none" w:sz="0" w:space="0" w:color="auto"/>
              </w:divBdr>
            </w:div>
            <w:div w:id="2136480625">
              <w:marLeft w:val="0"/>
              <w:marRight w:val="75"/>
              <w:marTop w:val="0"/>
              <w:marBottom w:val="0"/>
              <w:divBdr>
                <w:top w:val="none" w:sz="0" w:space="0" w:color="auto"/>
                <w:left w:val="none" w:sz="0" w:space="0" w:color="auto"/>
                <w:bottom w:val="none" w:sz="0" w:space="0" w:color="auto"/>
                <w:right w:val="none" w:sz="0" w:space="0" w:color="auto"/>
              </w:divBdr>
            </w:div>
          </w:divsChild>
        </w:div>
        <w:div w:id="1670479257">
          <w:marLeft w:val="225"/>
          <w:marRight w:val="0"/>
          <w:marTop w:val="0"/>
          <w:marBottom w:val="45"/>
          <w:divBdr>
            <w:top w:val="none" w:sz="0" w:space="0" w:color="auto"/>
            <w:left w:val="none" w:sz="0" w:space="0" w:color="auto"/>
            <w:bottom w:val="none" w:sz="0" w:space="0" w:color="auto"/>
            <w:right w:val="none" w:sz="0" w:space="0" w:color="auto"/>
          </w:divBdr>
          <w:divsChild>
            <w:div w:id="398602686">
              <w:marLeft w:val="0"/>
              <w:marRight w:val="0"/>
              <w:marTop w:val="0"/>
              <w:marBottom w:val="0"/>
              <w:divBdr>
                <w:top w:val="none" w:sz="0" w:space="0" w:color="auto"/>
                <w:left w:val="none" w:sz="0" w:space="0" w:color="auto"/>
                <w:bottom w:val="none" w:sz="0" w:space="0" w:color="auto"/>
                <w:right w:val="none" w:sz="0" w:space="0" w:color="auto"/>
              </w:divBdr>
            </w:div>
            <w:div w:id="13397726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48788889">
      <w:bodyDiv w:val="1"/>
      <w:marLeft w:val="0"/>
      <w:marRight w:val="0"/>
      <w:marTop w:val="0"/>
      <w:marBottom w:val="0"/>
      <w:divBdr>
        <w:top w:val="none" w:sz="0" w:space="0" w:color="auto"/>
        <w:left w:val="none" w:sz="0" w:space="0" w:color="auto"/>
        <w:bottom w:val="none" w:sz="0" w:space="0" w:color="auto"/>
        <w:right w:val="none" w:sz="0" w:space="0" w:color="auto"/>
      </w:divBdr>
    </w:div>
    <w:div w:id="150021331">
      <w:bodyDiv w:val="1"/>
      <w:marLeft w:val="0"/>
      <w:marRight w:val="0"/>
      <w:marTop w:val="0"/>
      <w:marBottom w:val="0"/>
      <w:divBdr>
        <w:top w:val="none" w:sz="0" w:space="0" w:color="auto"/>
        <w:left w:val="none" w:sz="0" w:space="0" w:color="auto"/>
        <w:bottom w:val="none" w:sz="0" w:space="0" w:color="auto"/>
        <w:right w:val="none" w:sz="0" w:space="0" w:color="auto"/>
      </w:divBdr>
      <w:divsChild>
        <w:div w:id="33427416">
          <w:marLeft w:val="0"/>
          <w:marRight w:val="0"/>
          <w:marTop w:val="0"/>
          <w:marBottom w:val="0"/>
          <w:divBdr>
            <w:top w:val="none" w:sz="0" w:space="0" w:color="auto"/>
            <w:left w:val="none" w:sz="0" w:space="0" w:color="auto"/>
            <w:bottom w:val="none" w:sz="0" w:space="0" w:color="auto"/>
            <w:right w:val="none" w:sz="0" w:space="0" w:color="auto"/>
          </w:divBdr>
          <w:divsChild>
            <w:div w:id="166019727">
              <w:marLeft w:val="0"/>
              <w:marRight w:val="0"/>
              <w:marTop w:val="0"/>
              <w:marBottom w:val="0"/>
              <w:divBdr>
                <w:top w:val="none" w:sz="0" w:space="0" w:color="auto"/>
                <w:left w:val="none" w:sz="0" w:space="0" w:color="auto"/>
                <w:bottom w:val="none" w:sz="0" w:space="0" w:color="auto"/>
                <w:right w:val="none" w:sz="0" w:space="0" w:color="auto"/>
              </w:divBdr>
              <w:divsChild>
                <w:div w:id="337076621">
                  <w:marLeft w:val="0"/>
                  <w:marRight w:val="0"/>
                  <w:marTop w:val="0"/>
                  <w:marBottom w:val="0"/>
                  <w:divBdr>
                    <w:top w:val="none" w:sz="0" w:space="0" w:color="auto"/>
                    <w:left w:val="none" w:sz="0" w:space="0" w:color="auto"/>
                    <w:bottom w:val="none" w:sz="0" w:space="0" w:color="auto"/>
                    <w:right w:val="none" w:sz="0" w:space="0" w:color="auto"/>
                  </w:divBdr>
                  <w:divsChild>
                    <w:div w:id="2081555323">
                      <w:marLeft w:val="225"/>
                      <w:marRight w:val="0"/>
                      <w:marTop w:val="0"/>
                      <w:marBottom w:val="45"/>
                      <w:divBdr>
                        <w:top w:val="none" w:sz="0" w:space="0" w:color="auto"/>
                        <w:left w:val="none" w:sz="0" w:space="0" w:color="auto"/>
                        <w:bottom w:val="none" w:sz="0" w:space="0" w:color="auto"/>
                        <w:right w:val="none" w:sz="0" w:space="0" w:color="auto"/>
                      </w:divBdr>
                      <w:divsChild>
                        <w:div w:id="74711330">
                          <w:marLeft w:val="0"/>
                          <w:marRight w:val="75"/>
                          <w:marTop w:val="0"/>
                          <w:marBottom w:val="0"/>
                          <w:divBdr>
                            <w:top w:val="none" w:sz="0" w:space="0" w:color="auto"/>
                            <w:left w:val="none" w:sz="0" w:space="0" w:color="auto"/>
                            <w:bottom w:val="none" w:sz="0" w:space="0" w:color="auto"/>
                            <w:right w:val="none" w:sz="0" w:space="0" w:color="auto"/>
                          </w:divBdr>
                        </w:div>
                        <w:div w:id="1694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2968874">
          <w:marLeft w:val="0"/>
          <w:marRight w:val="0"/>
          <w:marTop w:val="0"/>
          <w:marBottom w:val="0"/>
          <w:divBdr>
            <w:top w:val="none" w:sz="0" w:space="0" w:color="auto"/>
            <w:left w:val="none" w:sz="0" w:space="0" w:color="auto"/>
            <w:bottom w:val="none" w:sz="0" w:space="0" w:color="auto"/>
            <w:right w:val="none" w:sz="0" w:space="0" w:color="auto"/>
          </w:divBdr>
          <w:divsChild>
            <w:div w:id="913858440">
              <w:marLeft w:val="0"/>
              <w:marRight w:val="0"/>
              <w:marTop w:val="0"/>
              <w:marBottom w:val="0"/>
              <w:divBdr>
                <w:top w:val="none" w:sz="0" w:space="0" w:color="auto"/>
                <w:left w:val="none" w:sz="0" w:space="0" w:color="auto"/>
                <w:bottom w:val="none" w:sz="0" w:space="0" w:color="auto"/>
                <w:right w:val="none" w:sz="0" w:space="0" w:color="auto"/>
              </w:divBdr>
              <w:divsChild>
                <w:div w:id="1882864442">
                  <w:marLeft w:val="0"/>
                  <w:marRight w:val="0"/>
                  <w:marTop w:val="0"/>
                  <w:marBottom w:val="0"/>
                  <w:divBdr>
                    <w:top w:val="none" w:sz="0" w:space="0" w:color="auto"/>
                    <w:left w:val="none" w:sz="0" w:space="0" w:color="auto"/>
                    <w:bottom w:val="none" w:sz="0" w:space="0" w:color="auto"/>
                    <w:right w:val="none" w:sz="0" w:space="0" w:color="auto"/>
                  </w:divBdr>
                  <w:divsChild>
                    <w:div w:id="1107233662">
                      <w:marLeft w:val="0"/>
                      <w:marRight w:val="0"/>
                      <w:marTop w:val="0"/>
                      <w:marBottom w:val="0"/>
                      <w:divBdr>
                        <w:top w:val="none" w:sz="0" w:space="0" w:color="auto"/>
                        <w:left w:val="none" w:sz="0" w:space="0" w:color="auto"/>
                        <w:bottom w:val="none" w:sz="0" w:space="0" w:color="auto"/>
                        <w:right w:val="none" w:sz="0" w:space="0" w:color="auto"/>
                      </w:divBdr>
                    </w:div>
                    <w:div w:id="1177386054">
                      <w:marLeft w:val="225"/>
                      <w:marRight w:val="0"/>
                      <w:marTop w:val="0"/>
                      <w:marBottom w:val="45"/>
                      <w:divBdr>
                        <w:top w:val="none" w:sz="0" w:space="0" w:color="auto"/>
                        <w:left w:val="none" w:sz="0" w:space="0" w:color="auto"/>
                        <w:bottom w:val="none" w:sz="0" w:space="0" w:color="auto"/>
                        <w:right w:val="none" w:sz="0" w:space="0" w:color="auto"/>
                      </w:divBdr>
                      <w:divsChild>
                        <w:div w:id="654724440">
                          <w:marLeft w:val="0"/>
                          <w:marRight w:val="0"/>
                          <w:marTop w:val="0"/>
                          <w:marBottom w:val="0"/>
                          <w:divBdr>
                            <w:top w:val="none" w:sz="0" w:space="0" w:color="auto"/>
                            <w:left w:val="none" w:sz="0" w:space="0" w:color="auto"/>
                            <w:bottom w:val="none" w:sz="0" w:space="0" w:color="auto"/>
                            <w:right w:val="none" w:sz="0" w:space="0" w:color="auto"/>
                          </w:divBdr>
                        </w:div>
                        <w:div w:id="1953439363">
                          <w:marLeft w:val="0"/>
                          <w:marRight w:val="75"/>
                          <w:marTop w:val="0"/>
                          <w:marBottom w:val="0"/>
                          <w:divBdr>
                            <w:top w:val="none" w:sz="0" w:space="0" w:color="auto"/>
                            <w:left w:val="none" w:sz="0" w:space="0" w:color="auto"/>
                            <w:bottom w:val="none" w:sz="0" w:space="0" w:color="auto"/>
                            <w:right w:val="none" w:sz="0" w:space="0" w:color="auto"/>
                          </w:divBdr>
                        </w:div>
                      </w:divsChild>
                    </w:div>
                    <w:div w:id="1324968272">
                      <w:marLeft w:val="225"/>
                      <w:marRight w:val="0"/>
                      <w:marTop w:val="0"/>
                      <w:marBottom w:val="45"/>
                      <w:divBdr>
                        <w:top w:val="none" w:sz="0" w:space="0" w:color="auto"/>
                        <w:left w:val="none" w:sz="0" w:space="0" w:color="auto"/>
                        <w:bottom w:val="none" w:sz="0" w:space="0" w:color="auto"/>
                        <w:right w:val="none" w:sz="0" w:space="0" w:color="auto"/>
                      </w:divBdr>
                      <w:divsChild>
                        <w:div w:id="549877583">
                          <w:marLeft w:val="0"/>
                          <w:marRight w:val="0"/>
                          <w:marTop w:val="0"/>
                          <w:marBottom w:val="0"/>
                          <w:divBdr>
                            <w:top w:val="none" w:sz="0" w:space="0" w:color="auto"/>
                            <w:left w:val="none" w:sz="0" w:space="0" w:color="auto"/>
                            <w:bottom w:val="none" w:sz="0" w:space="0" w:color="auto"/>
                            <w:right w:val="none" w:sz="0" w:space="0" w:color="auto"/>
                          </w:divBdr>
                        </w:div>
                        <w:div w:id="1826630423">
                          <w:marLeft w:val="0"/>
                          <w:marRight w:val="75"/>
                          <w:marTop w:val="0"/>
                          <w:marBottom w:val="0"/>
                          <w:divBdr>
                            <w:top w:val="none" w:sz="0" w:space="0" w:color="auto"/>
                            <w:left w:val="none" w:sz="0" w:space="0" w:color="auto"/>
                            <w:bottom w:val="none" w:sz="0" w:space="0" w:color="auto"/>
                            <w:right w:val="none" w:sz="0" w:space="0" w:color="auto"/>
                          </w:divBdr>
                        </w:div>
                      </w:divsChild>
                    </w:div>
                    <w:div w:id="1827168819">
                      <w:marLeft w:val="225"/>
                      <w:marRight w:val="0"/>
                      <w:marTop w:val="0"/>
                      <w:marBottom w:val="45"/>
                      <w:divBdr>
                        <w:top w:val="none" w:sz="0" w:space="0" w:color="auto"/>
                        <w:left w:val="none" w:sz="0" w:space="0" w:color="auto"/>
                        <w:bottom w:val="none" w:sz="0" w:space="0" w:color="auto"/>
                        <w:right w:val="none" w:sz="0" w:space="0" w:color="auto"/>
                      </w:divBdr>
                      <w:divsChild>
                        <w:div w:id="1084689855">
                          <w:marLeft w:val="0"/>
                          <w:marRight w:val="75"/>
                          <w:marTop w:val="0"/>
                          <w:marBottom w:val="0"/>
                          <w:divBdr>
                            <w:top w:val="none" w:sz="0" w:space="0" w:color="auto"/>
                            <w:left w:val="none" w:sz="0" w:space="0" w:color="auto"/>
                            <w:bottom w:val="none" w:sz="0" w:space="0" w:color="auto"/>
                            <w:right w:val="none" w:sz="0" w:space="0" w:color="auto"/>
                          </w:divBdr>
                        </w:div>
                        <w:div w:id="1778475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2461284">
          <w:marLeft w:val="0"/>
          <w:marRight w:val="0"/>
          <w:marTop w:val="0"/>
          <w:marBottom w:val="0"/>
          <w:divBdr>
            <w:top w:val="none" w:sz="0" w:space="0" w:color="auto"/>
            <w:left w:val="none" w:sz="0" w:space="0" w:color="auto"/>
            <w:bottom w:val="none" w:sz="0" w:space="0" w:color="auto"/>
            <w:right w:val="none" w:sz="0" w:space="0" w:color="auto"/>
          </w:divBdr>
          <w:divsChild>
            <w:div w:id="1859544515">
              <w:marLeft w:val="0"/>
              <w:marRight w:val="0"/>
              <w:marTop w:val="0"/>
              <w:marBottom w:val="0"/>
              <w:divBdr>
                <w:top w:val="none" w:sz="0" w:space="0" w:color="auto"/>
                <w:left w:val="none" w:sz="0" w:space="0" w:color="auto"/>
                <w:bottom w:val="none" w:sz="0" w:space="0" w:color="auto"/>
                <w:right w:val="none" w:sz="0" w:space="0" w:color="auto"/>
              </w:divBdr>
              <w:divsChild>
                <w:div w:id="1489439994">
                  <w:marLeft w:val="0"/>
                  <w:marRight w:val="0"/>
                  <w:marTop w:val="0"/>
                  <w:marBottom w:val="0"/>
                  <w:divBdr>
                    <w:top w:val="none" w:sz="0" w:space="0" w:color="auto"/>
                    <w:left w:val="none" w:sz="0" w:space="0" w:color="auto"/>
                    <w:bottom w:val="none" w:sz="0" w:space="0" w:color="auto"/>
                    <w:right w:val="none" w:sz="0" w:space="0" w:color="auto"/>
                  </w:divBdr>
                  <w:divsChild>
                    <w:div w:id="1905213310">
                      <w:marLeft w:val="225"/>
                      <w:marRight w:val="0"/>
                      <w:marTop w:val="0"/>
                      <w:marBottom w:val="45"/>
                      <w:divBdr>
                        <w:top w:val="none" w:sz="0" w:space="0" w:color="auto"/>
                        <w:left w:val="none" w:sz="0" w:space="0" w:color="auto"/>
                        <w:bottom w:val="none" w:sz="0" w:space="0" w:color="auto"/>
                        <w:right w:val="none" w:sz="0" w:space="0" w:color="auto"/>
                      </w:divBdr>
                      <w:divsChild>
                        <w:div w:id="82724012">
                          <w:marLeft w:val="0"/>
                          <w:marRight w:val="75"/>
                          <w:marTop w:val="0"/>
                          <w:marBottom w:val="0"/>
                          <w:divBdr>
                            <w:top w:val="none" w:sz="0" w:space="0" w:color="auto"/>
                            <w:left w:val="none" w:sz="0" w:space="0" w:color="auto"/>
                            <w:bottom w:val="none" w:sz="0" w:space="0" w:color="auto"/>
                            <w:right w:val="none" w:sz="0" w:space="0" w:color="auto"/>
                          </w:divBdr>
                        </w:div>
                        <w:div w:id="14551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4437059">
          <w:marLeft w:val="0"/>
          <w:marRight w:val="0"/>
          <w:marTop w:val="0"/>
          <w:marBottom w:val="0"/>
          <w:divBdr>
            <w:top w:val="none" w:sz="0" w:space="0" w:color="auto"/>
            <w:left w:val="none" w:sz="0" w:space="0" w:color="auto"/>
            <w:bottom w:val="none" w:sz="0" w:space="0" w:color="auto"/>
            <w:right w:val="none" w:sz="0" w:space="0" w:color="auto"/>
          </w:divBdr>
          <w:divsChild>
            <w:div w:id="938101586">
              <w:marLeft w:val="0"/>
              <w:marRight w:val="0"/>
              <w:marTop w:val="0"/>
              <w:marBottom w:val="0"/>
              <w:divBdr>
                <w:top w:val="none" w:sz="0" w:space="0" w:color="auto"/>
                <w:left w:val="none" w:sz="0" w:space="0" w:color="auto"/>
                <w:bottom w:val="none" w:sz="0" w:space="0" w:color="auto"/>
                <w:right w:val="none" w:sz="0" w:space="0" w:color="auto"/>
              </w:divBdr>
              <w:divsChild>
                <w:div w:id="1536576455">
                  <w:marLeft w:val="0"/>
                  <w:marRight w:val="0"/>
                  <w:marTop w:val="0"/>
                  <w:marBottom w:val="0"/>
                  <w:divBdr>
                    <w:top w:val="none" w:sz="0" w:space="0" w:color="auto"/>
                    <w:left w:val="none" w:sz="0" w:space="0" w:color="auto"/>
                    <w:bottom w:val="none" w:sz="0" w:space="0" w:color="auto"/>
                    <w:right w:val="none" w:sz="0" w:space="0" w:color="auto"/>
                  </w:divBdr>
                  <w:divsChild>
                    <w:div w:id="283391916">
                      <w:marLeft w:val="225"/>
                      <w:marRight w:val="0"/>
                      <w:marTop w:val="0"/>
                      <w:marBottom w:val="45"/>
                      <w:divBdr>
                        <w:top w:val="none" w:sz="0" w:space="0" w:color="auto"/>
                        <w:left w:val="none" w:sz="0" w:space="0" w:color="auto"/>
                        <w:bottom w:val="none" w:sz="0" w:space="0" w:color="auto"/>
                        <w:right w:val="none" w:sz="0" w:space="0" w:color="auto"/>
                      </w:divBdr>
                      <w:divsChild>
                        <w:div w:id="261574949">
                          <w:marLeft w:val="0"/>
                          <w:marRight w:val="0"/>
                          <w:marTop w:val="0"/>
                          <w:marBottom w:val="0"/>
                          <w:divBdr>
                            <w:top w:val="none" w:sz="0" w:space="0" w:color="auto"/>
                            <w:left w:val="none" w:sz="0" w:space="0" w:color="auto"/>
                            <w:bottom w:val="none" w:sz="0" w:space="0" w:color="auto"/>
                            <w:right w:val="none" w:sz="0" w:space="0" w:color="auto"/>
                          </w:divBdr>
                        </w:div>
                        <w:div w:id="991789052">
                          <w:marLeft w:val="0"/>
                          <w:marRight w:val="75"/>
                          <w:marTop w:val="0"/>
                          <w:marBottom w:val="0"/>
                          <w:divBdr>
                            <w:top w:val="none" w:sz="0" w:space="0" w:color="auto"/>
                            <w:left w:val="none" w:sz="0" w:space="0" w:color="auto"/>
                            <w:bottom w:val="none" w:sz="0" w:space="0" w:color="auto"/>
                            <w:right w:val="none" w:sz="0" w:space="0" w:color="auto"/>
                          </w:divBdr>
                        </w:div>
                      </w:divsChild>
                    </w:div>
                    <w:div w:id="574977554">
                      <w:marLeft w:val="225"/>
                      <w:marRight w:val="0"/>
                      <w:marTop w:val="0"/>
                      <w:marBottom w:val="45"/>
                      <w:divBdr>
                        <w:top w:val="none" w:sz="0" w:space="0" w:color="auto"/>
                        <w:left w:val="none" w:sz="0" w:space="0" w:color="auto"/>
                        <w:bottom w:val="none" w:sz="0" w:space="0" w:color="auto"/>
                        <w:right w:val="none" w:sz="0" w:space="0" w:color="auto"/>
                      </w:divBdr>
                      <w:divsChild>
                        <w:div w:id="995258016">
                          <w:marLeft w:val="0"/>
                          <w:marRight w:val="0"/>
                          <w:marTop w:val="0"/>
                          <w:marBottom w:val="0"/>
                          <w:divBdr>
                            <w:top w:val="none" w:sz="0" w:space="0" w:color="auto"/>
                            <w:left w:val="none" w:sz="0" w:space="0" w:color="auto"/>
                            <w:bottom w:val="none" w:sz="0" w:space="0" w:color="auto"/>
                            <w:right w:val="none" w:sz="0" w:space="0" w:color="auto"/>
                          </w:divBdr>
                        </w:div>
                        <w:div w:id="1788543198">
                          <w:marLeft w:val="0"/>
                          <w:marRight w:val="75"/>
                          <w:marTop w:val="0"/>
                          <w:marBottom w:val="0"/>
                          <w:divBdr>
                            <w:top w:val="none" w:sz="0" w:space="0" w:color="auto"/>
                            <w:left w:val="none" w:sz="0" w:space="0" w:color="auto"/>
                            <w:bottom w:val="none" w:sz="0" w:space="0" w:color="auto"/>
                            <w:right w:val="none" w:sz="0" w:space="0" w:color="auto"/>
                          </w:divBdr>
                        </w:div>
                      </w:divsChild>
                    </w:div>
                    <w:div w:id="902905789">
                      <w:marLeft w:val="0"/>
                      <w:marRight w:val="0"/>
                      <w:marTop w:val="0"/>
                      <w:marBottom w:val="0"/>
                      <w:divBdr>
                        <w:top w:val="none" w:sz="0" w:space="0" w:color="auto"/>
                        <w:left w:val="none" w:sz="0" w:space="0" w:color="auto"/>
                        <w:bottom w:val="none" w:sz="0" w:space="0" w:color="auto"/>
                        <w:right w:val="none" w:sz="0" w:space="0" w:color="auto"/>
                      </w:divBdr>
                    </w:div>
                    <w:div w:id="1028533492">
                      <w:marLeft w:val="225"/>
                      <w:marRight w:val="0"/>
                      <w:marTop w:val="0"/>
                      <w:marBottom w:val="45"/>
                      <w:divBdr>
                        <w:top w:val="none" w:sz="0" w:space="0" w:color="auto"/>
                        <w:left w:val="none" w:sz="0" w:space="0" w:color="auto"/>
                        <w:bottom w:val="none" w:sz="0" w:space="0" w:color="auto"/>
                        <w:right w:val="none" w:sz="0" w:space="0" w:color="auto"/>
                      </w:divBdr>
                      <w:divsChild>
                        <w:div w:id="306518947">
                          <w:marLeft w:val="0"/>
                          <w:marRight w:val="0"/>
                          <w:marTop w:val="0"/>
                          <w:marBottom w:val="0"/>
                          <w:divBdr>
                            <w:top w:val="none" w:sz="0" w:space="0" w:color="auto"/>
                            <w:left w:val="none" w:sz="0" w:space="0" w:color="auto"/>
                            <w:bottom w:val="none" w:sz="0" w:space="0" w:color="auto"/>
                            <w:right w:val="none" w:sz="0" w:space="0" w:color="auto"/>
                          </w:divBdr>
                        </w:div>
                        <w:div w:id="1378965847">
                          <w:marLeft w:val="0"/>
                          <w:marRight w:val="75"/>
                          <w:marTop w:val="0"/>
                          <w:marBottom w:val="0"/>
                          <w:divBdr>
                            <w:top w:val="none" w:sz="0" w:space="0" w:color="auto"/>
                            <w:left w:val="none" w:sz="0" w:space="0" w:color="auto"/>
                            <w:bottom w:val="none" w:sz="0" w:space="0" w:color="auto"/>
                            <w:right w:val="none" w:sz="0" w:space="0" w:color="auto"/>
                          </w:divBdr>
                        </w:div>
                      </w:divsChild>
                    </w:div>
                    <w:div w:id="1605068225">
                      <w:marLeft w:val="225"/>
                      <w:marRight w:val="0"/>
                      <w:marTop w:val="0"/>
                      <w:marBottom w:val="45"/>
                      <w:divBdr>
                        <w:top w:val="none" w:sz="0" w:space="0" w:color="auto"/>
                        <w:left w:val="none" w:sz="0" w:space="0" w:color="auto"/>
                        <w:bottom w:val="none" w:sz="0" w:space="0" w:color="auto"/>
                        <w:right w:val="none" w:sz="0" w:space="0" w:color="auto"/>
                      </w:divBdr>
                      <w:divsChild>
                        <w:div w:id="284778942">
                          <w:marLeft w:val="0"/>
                          <w:marRight w:val="75"/>
                          <w:marTop w:val="0"/>
                          <w:marBottom w:val="0"/>
                          <w:divBdr>
                            <w:top w:val="none" w:sz="0" w:space="0" w:color="auto"/>
                            <w:left w:val="none" w:sz="0" w:space="0" w:color="auto"/>
                            <w:bottom w:val="none" w:sz="0" w:space="0" w:color="auto"/>
                            <w:right w:val="none" w:sz="0" w:space="0" w:color="auto"/>
                          </w:divBdr>
                        </w:div>
                        <w:div w:id="1621719394">
                          <w:marLeft w:val="0"/>
                          <w:marRight w:val="0"/>
                          <w:marTop w:val="0"/>
                          <w:marBottom w:val="0"/>
                          <w:divBdr>
                            <w:top w:val="none" w:sz="0" w:space="0" w:color="auto"/>
                            <w:left w:val="none" w:sz="0" w:space="0" w:color="auto"/>
                            <w:bottom w:val="none" w:sz="0" w:space="0" w:color="auto"/>
                            <w:right w:val="none" w:sz="0" w:space="0" w:color="auto"/>
                          </w:divBdr>
                        </w:div>
                      </w:divsChild>
                    </w:div>
                    <w:div w:id="1778213043">
                      <w:marLeft w:val="225"/>
                      <w:marRight w:val="0"/>
                      <w:marTop w:val="0"/>
                      <w:marBottom w:val="45"/>
                      <w:divBdr>
                        <w:top w:val="none" w:sz="0" w:space="0" w:color="auto"/>
                        <w:left w:val="none" w:sz="0" w:space="0" w:color="auto"/>
                        <w:bottom w:val="none" w:sz="0" w:space="0" w:color="auto"/>
                        <w:right w:val="none" w:sz="0" w:space="0" w:color="auto"/>
                      </w:divBdr>
                      <w:divsChild>
                        <w:div w:id="1070930345">
                          <w:marLeft w:val="0"/>
                          <w:marRight w:val="75"/>
                          <w:marTop w:val="0"/>
                          <w:marBottom w:val="0"/>
                          <w:divBdr>
                            <w:top w:val="none" w:sz="0" w:space="0" w:color="auto"/>
                            <w:left w:val="none" w:sz="0" w:space="0" w:color="auto"/>
                            <w:bottom w:val="none" w:sz="0" w:space="0" w:color="auto"/>
                            <w:right w:val="none" w:sz="0" w:space="0" w:color="auto"/>
                          </w:divBdr>
                        </w:div>
                        <w:div w:id="1844315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7169174">
          <w:marLeft w:val="0"/>
          <w:marRight w:val="0"/>
          <w:marTop w:val="0"/>
          <w:marBottom w:val="0"/>
          <w:divBdr>
            <w:top w:val="none" w:sz="0" w:space="0" w:color="auto"/>
            <w:left w:val="none" w:sz="0" w:space="0" w:color="auto"/>
            <w:bottom w:val="none" w:sz="0" w:space="0" w:color="auto"/>
            <w:right w:val="none" w:sz="0" w:space="0" w:color="auto"/>
          </w:divBdr>
        </w:div>
        <w:div w:id="783966838">
          <w:marLeft w:val="0"/>
          <w:marRight w:val="0"/>
          <w:marTop w:val="0"/>
          <w:marBottom w:val="0"/>
          <w:divBdr>
            <w:top w:val="none" w:sz="0" w:space="0" w:color="auto"/>
            <w:left w:val="none" w:sz="0" w:space="0" w:color="auto"/>
            <w:bottom w:val="none" w:sz="0" w:space="0" w:color="auto"/>
            <w:right w:val="none" w:sz="0" w:space="0" w:color="auto"/>
          </w:divBdr>
          <w:divsChild>
            <w:div w:id="653028080">
              <w:marLeft w:val="0"/>
              <w:marRight w:val="0"/>
              <w:marTop w:val="0"/>
              <w:marBottom w:val="0"/>
              <w:divBdr>
                <w:top w:val="none" w:sz="0" w:space="0" w:color="auto"/>
                <w:left w:val="none" w:sz="0" w:space="0" w:color="auto"/>
                <w:bottom w:val="none" w:sz="0" w:space="0" w:color="auto"/>
                <w:right w:val="none" w:sz="0" w:space="0" w:color="auto"/>
              </w:divBdr>
              <w:divsChild>
                <w:div w:id="512688783">
                  <w:marLeft w:val="0"/>
                  <w:marRight w:val="0"/>
                  <w:marTop w:val="0"/>
                  <w:marBottom w:val="0"/>
                  <w:divBdr>
                    <w:top w:val="none" w:sz="0" w:space="0" w:color="auto"/>
                    <w:left w:val="none" w:sz="0" w:space="0" w:color="auto"/>
                    <w:bottom w:val="none" w:sz="0" w:space="0" w:color="auto"/>
                    <w:right w:val="none" w:sz="0" w:space="0" w:color="auto"/>
                  </w:divBdr>
                  <w:divsChild>
                    <w:div w:id="155807797">
                      <w:marLeft w:val="225"/>
                      <w:marRight w:val="0"/>
                      <w:marTop w:val="0"/>
                      <w:marBottom w:val="45"/>
                      <w:divBdr>
                        <w:top w:val="none" w:sz="0" w:space="0" w:color="auto"/>
                        <w:left w:val="none" w:sz="0" w:space="0" w:color="auto"/>
                        <w:bottom w:val="none" w:sz="0" w:space="0" w:color="auto"/>
                        <w:right w:val="none" w:sz="0" w:space="0" w:color="auto"/>
                      </w:divBdr>
                      <w:divsChild>
                        <w:div w:id="1142775987">
                          <w:marLeft w:val="0"/>
                          <w:marRight w:val="75"/>
                          <w:marTop w:val="0"/>
                          <w:marBottom w:val="0"/>
                          <w:divBdr>
                            <w:top w:val="none" w:sz="0" w:space="0" w:color="auto"/>
                            <w:left w:val="none" w:sz="0" w:space="0" w:color="auto"/>
                            <w:bottom w:val="none" w:sz="0" w:space="0" w:color="auto"/>
                            <w:right w:val="none" w:sz="0" w:space="0" w:color="auto"/>
                          </w:divBdr>
                        </w:div>
                        <w:div w:id="1769152865">
                          <w:marLeft w:val="0"/>
                          <w:marRight w:val="0"/>
                          <w:marTop w:val="0"/>
                          <w:marBottom w:val="0"/>
                          <w:divBdr>
                            <w:top w:val="none" w:sz="0" w:space="0" w:color="auto"/>
                            <w:left w:val="none" w:sz="0" w:space="0" w:color="auto"/>
                            <w:bottom w:val="none" w:sz="0" w:space="0" w:color="auto"/>
                            <w:right w:val="none" w:sz="0" w:space="0" w:color="auto"/>
                          </w:divBdr>
                        </w:div>
                      </w:divsChild>
                    </w:div>
                    <w:div w:id="659845219">
                      <w:marLeft w:val="225"/>
                      <w:marRight w:val="0"/>
                      <w:marTop w:val="0"/>
                      <w:marBottom w:val="45"/>
                      <w:divBdr>
                        <w:top w:val="none" w:sz="0" w:space="0" w:color="auto"/>
                        <w:left w:val="none" w:sz="0" w:space="0" w:color="auto"/>
                        <w:bottom w:val="none" w:sz="0" w:space="0" w:color="auto"/>
                        <w:right w:val="none" w:sz="0" w:space="0" w:color="auto"/>
                      </w:divBdr>
                      <w:divsChild>
                        <w:div w:id="353458220">
                          <w:marLeft w:val="0"/>
                          <w:marRight w:val="0"/>
                          <w:marTop w:val="0"/>
                          <w:marBottom w:val="0"/>
                          <w:divBdr>
                            <w:top w:val="none" w:sz="0" w:space="0" w:color="auto"/>
                            <w:left w:val="none" w:sz="0" w:space="0" w:color="auto"/>
                            <w:bottom w:val="none" w:sz="0" w:space="0" w:color="auto"/>
                            <w:right w:val="none" w:sz="0" w:space="0" w:color="auto"/>
                          </w:divBdr>
                        </w:div>
                        <w:div w:id="1449741788">
                          <w:marLeft w:val="0"/>
                          <w:marRight w:val="75"/>
                          <w:marTop w:val="0"/>
                          <w:marBottom w:val="0"/>
                          <w:divBdr>
                            <w:top w:val="none" w:sz="0" w:space="0" w:color="auto"/>
                            <w:left w:val="none" w:sz="0" w:space="0" w:color="auto"/>
                            <w:bottom w:val="none" w:sz="0" w:space="0" w:color="auto"/>
                            <w:right w:val="none" w:sz="0" w:space="0" w:color="auto"/>
                          </w:divBdr>
                        </w:div>
                      </w:divsChild>
                    </w:div>
                    <w:div w:id="758599146">
                      <w:marLeft w:val="225"/>
                      <w:marRight w:val="0"/>
                      <w:marTop w:val="0"/>
                      <w:marBottom w:val="45"/>
                      <w:divBdr>
                        <w:top w:val="none" w:sz="0" w:space="0" w:color="auto"/>
                        <w:left w:val="none" w:sz="0" w:space="0" w:color="auto"/>
                        <w:bottom w:val="none" w:sz="0" w:space="0" w:color="auto"/>
                        <w:right w:val="none" w:sz="0" w:space="0" w:color="auto"/>
                      </w:divBdr>
                      <w:divsChild>
                        <w:div w:id="258879722">
                          <w:marLeft w:val="0"/>
                          <w:marRight w:val="75"/>
                          <w:marTop w:val="0"/>
                          <w:marBottom w:val="0"/>
                          <w:divBdr>
                            <w:top w:val="none" w:sz="0" w:space="0" w:color="auto"/>
                            <w:left w:val="none" w:sz="0" w:space="0" w:color="auto"/>
                            <w:bottom w:val="none" w:sz="0" w:space="0" w:color="auto"/>
                            <w:right w:val="none" w:sz="0" w:space="0" w:color="auto"/>
                          </w:divBdr>
                        </w:div>
                        <w:div w:id="288098289">
                          <w:marLeft w:val="0"/>
                          <w:marRight w:val="0"/>
                          <w:marTop w:val="0"/>
                          <w:marBottom w:val="0"/>
                          <w:divBdr>
                            <w:top w:val="none" w:sz="0" w:space="0" w:color="auto"/>
                            <w:left w:val="none" w:sz="0" w:space="0" w:color="auto"/>
                            <w:bottom w:val="none" w:sz="0" w:space="0" w:color="auto"/>
                            <w:right w:val="none" w:sz="0" w:space="0" w:color="auto"/>
                          </w:divBdr>
                        </w:div>
                      </w:divsChild>
                    </w:div>
                    <w:div w:id="1571841872">
                      <w:marLeft w:val="225"/>
                      <w:marRight w:val="0"/>
                      <w:marTop w:val="0"/>
                      <w:marBottom w:val="45"/>
                      <w:divBdr>
                        <w:top w:val="none" w:sz="0" w:space="0" w:color="auto"/>
                        <w:left w:val="none" w:sz="0" w:space="0" w:color="auto"/>
                        <w:bottom w:val="none" w:sz="0" w:space="0" w:color="auto"/>
                        <w:right w:val="none" w:sz="0" w:space="0" w:color="auto"/>
                      </w:divBdr>
                      <w:divsChild>
                        <w:div w:id="645863491">
                          <w:marLeft w:val="0"/>
                          <w:marRight w:val="75"/>
                          <w:marTop w:val="0"/>
                          <w:marBottom w:val="0"/>
                          <w:divBdr>
                            <w:top w:val="none" w:sz="0" w:space="0" w:color="auto"/>
                            <w:left w:val="none" w:sz="0" w:space="0" w:color="auto"/>
                            <w:bottom w:val="none" w:sz="0" w:space="0" w:color="auto"/>
                            <w:right w:val="none" w:sz="0" w:space="0" w:color="auto"/>
                          </w:divBdr>
                        </w:div>
                        <w:div w:id="1205557063">
                          <w:marLeft w:val="0"/>
                          <w:marRight w:val="0"/>
                          <w:marTop w:val="0"/>
                          <w:marBottom w:val="0"/>
                          <w:divBdr>
                            <w:top w:val="none" w:sz="0" w:space="0" w:color="auto"/>
                            <w:left w:val="none" w:sz="0" w:space="0" w:color="auto"/>
                            <w:bottom w:val="none" w:sz="0" w:space="0" w:color="auto"/>
                            <w:right w:val="none" w:sz="0" w:space="0" w:color="auto"/>
                          </w:divBdr>
                        </w:div>
                      </w:divsChild>
                    </w:div>
                    <w:div w:id="2076123649">
                      <w:marLeft w:val="225"/>
                      <w:marRight w:val="0"/>
                      <w:marTop w:val="0"/>
                      <w:marBottom w:val="45"/>
                      <w:divBdr>
                        <w:top w:val="none" w:sz="0" w:space="0" w:color="auto"/>
                        <w:left w:val="none" w:sz="0" w:space="0" w:color="auto"/>
                        <w:bottom w:val="none" w:sz="0" w:space="0" w:color="auto"/>
                        <w:right w:val="none" w:sz="0" w:space="0" w:color="auto"/>
                      </w:divBdr>
                      <w:divsChild>
                        <w:div w:id="917906200">
                          <w:marLeft w:val="0"/>
                          <w:marRight w:val="75"/>
                          <w:marTop w:val="0"/>
                          <w:marBottom w:val="0"/>
                          <w:divBdr>
                            <w:top w:val="none" w:sz="0" w:space="0" w:color="auto"/>
                            <w:left w:val="none" w:sz="0" w:space="0" w:color="auto"/>
                            <w:bottom w:val="none" w:sz="0" w:space="0" w:color="auto"/>
                            <w:right w:val="none" w:sz="0" w:space="0" w:color="auto"/>
                          </w:divBdr>
                        </w:div>
                        <w:div w:id="1433549671">
                          <w:marLeft w:val="0"/>
                          <w:marRight w:val="0"/>
                          <w:marTop w:val="0"/>
                          <w:marBottom w:val="0"/>
                          <w:divBdr>
                            <w:top w:val="none" w:sz="0" w:space="0" w:color="auto"/>
                            <w:left w:val="none" w:sz="0" w:space="0" w:color="auto"/>
                            <w:bottom w:val="none" w:sz="0" w:space="0" w:color="auto"/>
                            <w:right w:val="none" w:sz="0" w:space="0" w:color="auto"/>
                          </w:divBdr>
                        </w:div>
                      </w:divsChild>
                    </w:div>
                    <w:div w:id="213158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2331336">
          <w:marLeft w:val="0"/>
          <w:marRight w:val="0"/>
          <w:marTop w:val="0"/>
          <w:marBottom w:val="0"/>
          <w:divBdr>
            <w:top w:val="none" w:sz="0" w:space="0" w:color="auto"/>
            <w:left w:val="none" w:sz="0" w:space="0" w:color="auto"/>
            <w:bottom w:val="none" w:sz="0" w:space="0" w:color="auto"/>
            <w:right w:val="none" w:sz="0" w:space="0" w:color="auto"/>
          </w:divBdr>
          <w:divsChild>
            <w:div w:id="184222298">
              <w:marLeft w:val="0"/>
              <w:marRight w:val="0"/>
              <w:marTop w:val="0"/>
              <w:marBottom w:val="0"/>
              <w:divBdr>
                <w:top w:val="none" w:sz="0" w:space="0" w:color="auto"/>
                <w:left w:val="none" w:sz="0" w:space="0" w:color="auto"/>
                <w:bottom w:val="none" w:sz="0" w:space="0" w:color="auto"/>
                <w:right w:val="none" w:sz="0" w:space="0" w:color="auto"/>
              </w:divBdr>
              <w:divsChild>
                <w:div w:id="1842237416">
                  <w:marLeft w:val="0"/>
                  <w:marRight w:val="0"/>
                  <w:marTop w:val="0"/>
                  <w:marBottom w:val="0"/>
                  <w:divBdr>
                    <w:top w:val="none" w:sz="0" w:space="0" w:color="auto"/>
                    <w:left w:val="none" w:sz="0" w:space="0" w:color="auto"/>
                    <w:bottom w:val="none" w:sz="0" w:space="0" w:color="auto"/>
                    <w:right w:val="none" w:sz="0" w:space="0" w:color="auto"/>
                  </w:divBdr>
                  <w:divsChild>
                    <w:div w:id="394620411">
                      <w:marLeft w:val="225"/>
                      <w:marRight w:val="0"/>
                      <w:marTop w:val="0"/>
                      <w:marBottom w:val="45"/>
                      <w:divBdr>
                        <w:top w:val="none" w:sz="0" w:space="0" w:color="auto"/>
                        <w:left w:val="none" w:sz="0" w:space="0" w:color="auto"/>
                        <w:bottom w:val="none" w:sz="0" w:space="0" w:color="auto"/>
                        <w:right w:val="none" w:sz="0" w:space="0" w:color="auto"/>
                      </w:divBdr>
                      <w:divsChild>
                        <w:div w:id="1153260618">
                          <w:marLeft w:val="0"/>
                          <w:marRight w:val="0"/>
                          <w:marTop w:val="0"/>
                          <w:marBottom w:val="0"/>
                          <w:divBdr>
                            <w:top w:val="none" w:sz="0" w:space="0" w:color="auto"/>
                            <w:left w:val="none" w:sz="0" w:space="0" w:color="auto"/>
                            <w:bottom w:val="none" w:sz="0" w:space="0" w:color="auto"/>
                            <w:right w:val="none" w:sz="0" w:space="0" w:color="auto"/>
                          </w:divBdr>
                        </w:div>
                        <w:div w:id="1325818942">
                          <w:marLeft w:val="0"/>
                          <w:marRight w:val="75"/>
                          <w:marTop w:val="0"/>
                          <w:marBottom w:val="0"/>
                          <w:divBdr>
                            <w:top w:val="none" w:sz="0" w:space="0" w:color="auto"/>
                            <w:left w:val="none" w:sz="0" w:space="0" w:color="auto"/>
                            <w:bottom w:val="none" w:sz="0" w:space="0" w:color="auto"/>
                            <w:right w:val="none" w:sz="0" w:space="0" w:color="auto"/>
                          </w:divBdr>
                        </w:div>
                      </w:divsChild>
                    </w:div>
                    <w:div w:id="580868342">
                      <w:marLeft w:val="0"/>
                      <w:marRight w:val="0"/>
                      <w:marTop w:val="0"/>
                      <w:marBottom w:val="0"/>
                      <w:divBdr>
                        <w:top w:val="none" w:sz="0" w:space="0" w:color="auto"/>
                        <w:left w:val="none" w:sz="0" w:space="0" w:color="auto"/>
                        <w:bottom w:val="none" w:sz="0" w:space="0" w:color="auto"/>
                        <w:right w:val="none" w:sz="0" w:space="0" w:color="auto"/>
                      </w:divBdr>
                    </w:div>
                    <w:div w:id="984623304">
                      <w:marLeft w:val="225"/>
                      <w:marRight w:val="0"/>
                      <w:marTop w:val="0"/>
                      <w:marBottom w:val="45"/>
                      <w:divBdr>
                        <w:top w:val="none" w:sz="0" w:space="0" w:color="auto"/>
                        <w:left w:val="none" w:sz="0" w:space="0" w:color="auto"/>
                        <w:bottom w:val="none" w:sz="0" w:space="0" w:color="auto"/>
                        <w:right w:val="none" w:sz="0" w:space="0" w:color="auto"/>
                      </w:divBdr>
                      <w:divsChild>
                        <w:div w:id="75714389">
                          <w:marLeft w:val="0"/>
                          <w:marRight w:val="75"/>
                          <w:marTop w:val="0"/>
                          <w:marBottom w:val="0"/>
                          <w:divBdr>
                            <w:top w:val="none" w:sz="0" w:space="0" w:color="auto"/>
                            <w:left w:val="none" w:sz="0" w:space="0" w:color="auto"/>
                            <w:bottom w:val="none" w:sz="0" w:space="0" w:color="auto"/>
                            <w:right w:val="none" w:sz="0" w:space="0" w:color="auto"/>
                          </w:divBdr>
                        </w:div>
                        <w:div w:id="310864311">
                          <w:marLeft w:val="0"/>
                          <w:marRight w:val="0"/>
                          <w:marTop w:val="0"/>
                          <w:marBottom w:val="0"/>
                          <w:divBdr>
                            <w:top w:val="none" w:sz="0" w:space="0" w:color="auto"/>
                            <w:left w:val="none" w:sz="0" w:space="0" w:color="auto"/>
                            <w:bottom w:val="none" w:sz="0" w:space="0" w:color="auto"/>
                            <w:right w:val="none" w:sz="0" w:space="0" w:color="auto"/>
                          </w:divBdr>
                        </w:div>
                      </w:divsChild>
                    </w:div>
                    <w:div w:id="1090079025">
                      <w:marLeft w:val="225"/>
                      <w:marRight w:val="0"/>
                      <w:marTop w:val="0"/>
                      <w:marBottom w:val="45"/>
                      <w:divBdr>
                        <w:top w:val="none" w:sz="0" w:space="0" w:color="auto"/>
                        <w:left w:val="none" w:sz="0" w:space="0" w:color="auto"/>
                        <w:bottom w:val="none" w:sz="0" w:space="0" w:color="auto"/>
                        <w:right w:val="none" w:sz="0" w:space="0" w:color="auto"/>
                      </w:divBdr>
                      <w:divsChild>
                        <w:div w:id="50009220">
                          <w:marLeft w:val="0"/>
                          <w:marRight w:val="75"/>
                          <w:marTop w:val="0"/>
                          <w:marBottom w:val="0"/>
                          <w:divBdr>
                            <w:top w:val="none" w:sz="0" w:space="0" w:color="auto"/>
                            <w:left w:val="none" w:sz="0" w:space="0" w:color="auto"/>
                            <w:bottom w:val="none" w:sz="0" w:space="0" w:color="auto"/>
                            <w:right w:val="none" w:sz="0" w:space="0" w:color="auto"/>
                          </w:divBdr>
                        </w:div>
                        <w:div w:id="249509990">
                          <w:marLeft w:val="0"/>
                          <w:marRight w:val="0"/>
                          <w:marTop w:val="0"/>
                          <w:marBottom w:val="0"/>
                          <w:divBdr>
                            <w:top w:val="none" w:sz="0" w:space="0" w:color="auto"/>
                            <w:left w:val="none" w:sz="0" w:space="0" w:color="auto"/>
                            <w:bottom w:val="none" w:sz="0" w:space="0" w:color="auto"/>
                            <w:right w:val="none" w:sz="0" w:space="0" w:color="auto"/>
                          </w:divBdr>
                        </w:div>
                      </w:divsChild>
                    </w:div>
                    <w:div w:id="1939947129">
                      <w:marLeft w:val="225"/>
                      <w:marRight w:val="0"/>
                      <w:marTop w:val="0"/>
                      <w:marBottom w:val="45"/>
                      <w:divBdr>
                        <w:top w:val="none" w:sz="0" w:space="0" w:color="auto"/>
                        <w:left w:val="none" w:sz="0" w:space="0" w:color="auto"/>
                        <w:bottom w:val="none" w:sz="0" w:space="0" w:color="auto"/>
                        <w:right w:val="none" w:sz="0" w:space="0" w:color="auto"/>
                      </w:divBdr>
                      <w:divsChild>
                        <w:div w:id="1152328920">
                          <w:marLeft w:val="0"/>
                          <w:marRight w:val="0"/>
                          <w:marTop w:val="0"/>
                          <w:marBottom w:val="0"/>
                          <w:divBdr>
                            <w:top w:val="none" w:sz="0" w:space="0" w:color="auto"/>
                            <w:left w:val="none" w:sz="0" w:space="0" w:color="auto"/>
                            <w:bottom w:val="none" w:sz="0" w:space="0" w:color="auto"/>
                            <w:right w:val="none" w:sz="0" w:space="0" w:color="auto"/>
                          </w:divBdr>
                        </w:div>
                        <w:div w:id="2050758559">
                          <w:marLeft w:val="0"/>
                          <w:marRight w:val="75"/>
                          <w:marTop w:val="0"/>
                          <w:marBottom w:val="0"/>
                          <w:divBdr>
                            <w:top w:val="none" w:sz="0" w:space="0" w:color="auto"/>
                            <w:left w:val="none" w:sz="0" w:space="0" w:color="auto"/>
                            <w:bottom w:val="none" w:sz="0" w:space="0" w:color="auto"/>
                            <w:right w:val="none" w:sz="0" w:space="0" w:color="auto"/>
                          </w:divBdr>
                        </w:div>
                      </w:divsChild>
                    </w:div>
                    <w:div w:id="2137678542">
                      <w:marLeft w:val="225"/>
                      <w:marRight w:val="0"/>
                      <w:marTop w:val="0"/>
                      <w:marBottom w:val="45"/>
                      <w:divBdr>
                        <w:top w:val="none" w:sz="0" w:space="0" w:color="auto"/>
                        <w:left w:val="none" w:sz="0" w:space="0" w:color="auto"/>
                        <w:bottom w:val="none" w:sz="0" w:space="0" w:color="auto"/>
                        <w:right w:val="none" w:sz="0" w:space="0" w:color="auto"/>
                      </w:divBdr>
                      <w:divsChild>
                        <w:div w:id="674118063">
                          <w:marLeft w:val="0"/>
                          <w:marRight w:val="0"/>
                          <w:marTop w:val="0"/>
                          <w:marBottom w:val="0"/>
                          <w:divBdr>
                            <w:top w:val="none" w:sz="0" w:space="0" w:color="auto"/>
                            <w:left w:val="none" w:sz="0" w:space="0" w:color="auto"/>
                            <w:bottom w:val="none" w:sz="0" w:space="0" w:color="auto"/>
                            <w:right w:val="none" w:sz="0" w:space="0" w:color="auto"/>
                          </w:divBdr>
                        </w:div>
                        <w:div w:id="18548822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737217">
          <w:marLeft w:val="0"/>
          <w:marRight w:val="0"/>
          <w:marTop w:val="0"/>
          <w:marBottom w:val="0"/>
          <w:divBdr>
            <w:top w:val="none" w:sz="0" w:space="0" w:color="auto"/>
            <w:left w:val="none" w:sz="0" w:space="0" w:color="auto"/>
            <w:bottom w:val="none" w:sz="0" w:space="0" w:color="auto"/>
            <w:right w:val="none" w:sz="0" w:space="0" w:color="auto"/>
          </w:divBdr>
          <w:divsChild>
            <w:div w:id="1335568428">
              <w:marLeft w:val="0"/>
              <w:marRight w:val="0"/>
              <w:marTop w:val="0"/>
              <w:marBottom w:val="0"/>
              <w:divBdr>
                <w:top w:val="none" w:sz="0" w:space="0" w:color="auto"/>
                <w:left w:val="none" w:sz="0" w:space="0" w:color="auto"/>
                <w:bottom w:val="none" w:sz="0" w:space="0" w:color="auto"/>
                <w:right w:val="none" w:sz="0" w:space="0" w:color="auto"/>
              </w:divBdr>
              <w:divsChild>
                <w:div w:id="1013454618">
                  <w:marLeft w:val="0"/>
                  <w:marRight w:val="0"/>
                  <w:marTop w:val="0"/>
                  <w:marBottom w:val="0"/>
                  <w:divBdr>
                    <w:top w:val="none" w:sz="0" w:space="0" w:color="auto"/>
                    <w:left w:val="none" w:sz="0" w:space="0" w:color="auto"/>
                    <w:bottom w:val="none" w:sz="0" w:space="0" w:color="auto"/>
                    <w:right w:val="none" w:sz="0" w:space="0" w:color="auto"/>
                  </w:divBdr>
                  <w:divsChild>
                    <w:div w:id="1578859106">
                      <w:marLeft w:val="225"/>
                      <w:marRight w:val="0"/>
                      <w:marTop w:val="0"/>
                      <w:marBottom w:val="45"/>
                      <w:divBdr>
                        <w:top w:val="none" w:sz="0" w:space="0" w:color="auto"/>
                        <w:left w:val="none" w:sz="0" w:space="0" w:color="auto"/>
                        <w:bottom w:val="none" w:sz="0" w:space="0" w:color="auto"/>
                        <w:right w:val="none" w:sz="0" w:space="0" w:color="auto"/>
                      </w:divBdr>
                      <w:divsChild>
                        <w:div w:id="1095246556">
                          <w:marLeft w:val="0"/>
                          <w:marRight w:val="0"/>
                          <w:marTop w:val="0"/>
                          <w:marBottom w:val="0"/>
                          <w:divBdr>
                            <w:top w:val="none" w:sz="0" w:space="0" w:color="auto"/>
                            <w:left w:val="none" w:sz="0" w:space="0" w:color="auto"/>
                            <w:bottom w:val="none" w:sz="0" w:space="0" w:color="auto"/>
                            <w:right w:val="none" w:sz="0" w:space="0" w:color="auto"/>
                          </w:divBdr>
                        </w:div>
                        <w:div w:id="203275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7520988">
          <w:marLeft w:val="0"/>
          <w:marRight w:val="0"/>
          <w:marTop w:val="0"/>
          <w:marBottom w:val="0"/>
          <w:divBdr>
            <w:top w:val="none" w:sz="0" w:space="0" w:color="auto"/>
            <w:left w:val="none" w:sz="0" w:space="0" w:color="auto"/>
            <w:bottom w:val="none" w:sz="0" w:space="0" w:color="auto"/>
            <w:right w:val="none" w:sz="0" w:space="0" w:color="auto"/>
          </w:divBdr>
          <w:divsChild>
            <w:div w:id="528228185">
              <w:marLeft w:val="0"/>
              <w:marRight w:val="0"/>
              <w:marTop w:val="0"/>
              <w:marBottom w:val="0"/>
              <w:divBdr>
                <w:top w:val="none" w:sz="0" w:space="0" w:color="auto"/>
                <w:left w:val="none" w:sz="0" w:space="0" w:color="auto"/>
                <w:bottom w:val="none" w:sz="0" w:space="0" w:color="auto"/>
                <w:right w:val="none" w:sz="0" w:space="0" w:color="auto"/>
              </w:divBdr>
              <w:divsChild>
                <w:div w:id="128280180">
                  <w:marLeft w:val="0"/>
                  <w:marRight w:val="0"/>
                  <w:marTop w:val="0"/>
                  <w:marBottom w:val="0"/>
                  <w:divBdr>
                    <w:top w:val="none" w:sz="0" w:space="0" w:color="auto"/>
                    <w:left w:val="none" w:sz="0" w:space="0" w:color="auto"/>
                    <w:bottom w:val="none" w:sz="0" w:space="0" w:color="auto"/>
                    <w:right w:val="none" w:sz="0" w:space="0" w:color="auto"/>
                  </w:divBdr>
                  <w:divsChild>
                    <w:div w:id="535580014">
                      <w:marLeft w:val="225"/>
                      <w:marRight w:val="0"/>
                      <w:marTop w:val="0"/>
                      <w:marBottom w:val="45"/>
                      <w:divBdr>
                        <w:top w:val="none" w:sz="0" w:space="0" w:color="auto"/>
                        <w:left w:val="none" w:sz="0" w:space="0" w:color="auto"/>
                        <w:bottom w:val="none" w:sz="0" w:space="0" w:color="auto"/>
                        <w:right w:val="none" w:sz="0" w:space="0" w:color="auto"/>
                      </w:divBdr>
                      <w:divsChild>
                        <w:div w:id="807479787">
                          <w:marLeft w:val="0"/>
                          <w:marRight w:val="0"/>
                          <w:marTop w:val="0"/>
                          <w:marBottom w:val="0"/>
                          <w:divBdr>
                            <w:top w:val="none" w:sz="0" w:space="0" w:color="auto"/>
                            <w:left w:val="none" w:sz="0" w:space="0" w:color="auto"/>
                            <w:bottom w:val="none" w:sz="0" w:space="0" w:color="auto"/>
                            <w:right w:val="none" w:sz="0" w:space="0" w:color="auto"/>
                          </w:divBdr>
                        </w:div>
                        <w:div w:id="15293746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8975986">
          <w:marLeft w:val="0"/>
          <w:marRight w:val="0"/>
          <w:marTop w:val="0"/>
          <w:marBottom w:val="0"/>
          <w:divBdr>
            <w:top w:val="none" w:sz="0" w:space="0" w:color="auto"/>
            <w:left w:val="none" w:sz="0" w:space="0" w:color="auto"/>
            <w:bottom w:val="none" w:sz="0" w:space="0" w:color="auto"/>
            <w:right w:val="none" w:sz="0" w:space="0" w:color="auto"/>
          </w:divBdr>
          <w:divsChild>
            <w:div w:id="526913618">
              <w:marLeft w:val="0"/>
              <w:marRight w:val="0"/>
              <w:marTop w:val="0"/>
              <w:marBottom w:val="0"/>
              <w:divBdr>
                <w:top w:val="none" w:sz="0" w:space="0" w:color="auto"/>
                <w:left w:val="none" w:sz="0" w:space="0" w:color="auto"/>
                <w:bottom w:val="none" w:sz="0" w:space="0" w:color="auto"/>
                <w:right w:val="none" w:sz="0" w:space="0" w:color="auto"/>
              </w:divBdr>
              <w:divsChild>
                <w:div w:id="2106879702">
                  <w:marLeft w:val="0"/>
                  <w:marRight w:val="0"/>
                  <w:marTop w:val="0"/>
                  <w:marBottom w:val="0"/>
                  <w:divBdr>
                    <w:top w:val="none" w:sz="0" w:space="0" w:color="auto"/>
                    <w:left w:val="none" w:sz="0" w:space="0" w:color="auto"/>
                    <w:bottom w:val="none" w:sz="0" w:space="0" w:color="auto"/>
                    <w:right w:val="none" w:sz="0" w:space="0" w:color="auto"/>
                  </w:divBdr>
                  <w:divsChild>
                    <w:div w:id="1081760841">
                      <w:marLeft w:val="225"/>
                      <w:marRight w:val="0"/>
                      <w:marTop w:val="0"/>
                      <w:marBottom w:val="45"/>
                      <w:divBdr>
                        <w:top w:val="none" w:sz="0" w:space="0" w:color="auto"/>
                        <w:left w:val="none" w:sz="0" w:space="0" w:color="auto"/>
                        <w:bottom w:val="none" w:sz="0" w:space="0" w:color="auto"/>
                        <w:right w:val="none" w:sz="0" w:space="0" w:color="auto"/>
                      </w:divBdr>
                      <w:divsChild>
                        <w:div w:id="232276408">
                          <w:marLeft w:val="0"/>
                          <w:marRight w:val="0"/>
                          <w:marTop w:val="0"/>
                          <w:marBottom w:val="0"/>
                          <w:divBdr>
                            <w:top w:val="none" w:sz="0" w:space="0" w:color="auto"/>
                            <w:left w:val="none" w:sz="0" w:space="0" w:color="auto"/>
                            <w:bottom w:val="none" w:sz="0" w:space="0" w:color="auto"/>
                            <w:right w:val="none" w:sz="0" w:space="0" w:color="auto"/>
                          </w:divBdr>
                        </w:div>
                        <w:div w:id="77636328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8869744">
          <w:marLeft w:val="0"/>
          <w:marRight w:val="0"/>
          <w:marTop w:val="0"/>
          <w:marBottom w:val="0"/>
          <w:divBdr>
            <w:top w:val="none" w:sz="0" w:space="0" w:color="auto"/>
            <w:left w:val="none" w:sz="0" w:space="0" w:color="auto"/>
            <w:bottom w:val="none" w:sz="0" w:space="0" w:color="auto"/>
            <w:right w:val="none" w:sz="0" w:space="0" w:color="auto"/>
          </w:divBdr>
          <w:divsChild>
            <w:div w:id="115101206">
              <w:marLeft w:val="0"/>
              <w:marRight w:val="0"/>
              <w:marTop w:val="0"/>
              <w:marBottom w:val="0"/>
              <w:divBdr>
                <w:top w:val="none" w:sz="0" w:space="0" w:color="auto"/>
                <w:left w:val="none" w:sz="0" w:space="0" w:color="auto"/>
                <w:bottom w:val="none" w:sz="0" w:space="0" w:color="auto"/>
                <w:right w:val="none" w:sz="0" w:space="0" w:color="auto"/>
              </w:divBdr>
              <w:divsChild>
                <w:div w:id="1321425716">
                  <w:marLeft w:val="0"/>
                  <w:marRight w:val="0"/>
                  <w:marTop w:val="0"/>
                  <w:marBottom w:val="0"/>
                  <w:divBdr>
                    <w:top w:val="none" w:sz="0" w:space="0" w:color="auto"/>
                    <w:left w:val="none" w:sz="0" w:space="0" w:color="auto"/>
                    <w:bottom w:val="none" w:sz="0" w:space="0" w:color="auto"/>
                    <w:right w:val="none" w:sz="0" w:space="0" w:color="auto"/>
                  </w:divBdr>
                  <w:divsChild>
                    <w:div w:id="953366647">
                      <w:marLeft w:val="225"/>
                      <w:marRight w:val="0"/>
                      <w:marTop w:val="0"/>
                      <w:marBottom w:val="45"/>
                      <w:divBdr>
                        <w:top w:val="none" w:sz="0" w:space="0" w:color="auto"/>
                        <w:left w:val="none" w:sz="0" w:space="0" w:color="auto"/>
                        <w:bottom w:val="none" w:sz="0" w:space="0" w:color="auto"/>
                        <w:right w:val="none" w:sz="0" w:space="0" w:color="auto"/>
                      </w:divBdr>
                      <w:divsChild>
                        <w:div w:id="378625522">
                          <w:marLeft w:val="0"/>
                          <w:marRight w:val="75"/>
                          <w:marTop w:val="0"/>
                          <w:marBottom w:val="0"/>
                          <w:divBdr>
                            <w:top w:val="none" w:sz="0" w:space="0" w:color="auto"/>
                            <w:left w:val="none" w:sz="0" w:space="0" w:color="auto"/>
                            <w:bottom w:val="none" w:sz="0" w:space="0" w:color="auto"/>
                            <w:right w:val="none" w:sz="0" w:space="0" w:color="auto"/>
                          </w:divBdr>
                        </w:div>
                        <w:div w:id="539972829">
                          <w:marLeft w:val="0"/>
                          <w:marRight w:val="0"/>
                          <w:marTop w:val="0"/>
                          <w:marBottom w:val="0"/>
                          <w:divBdr>
                            <w:top w:val="none" w:sz="0" w:space="0" w:color="auto"/>
                            <w:left w:val="none" w:sz="0" w:space="0" w:color="auto"/>
                            <w:bottom w:val="none" w:sz="0" w:space="0" w:color="auto"/>
                            <w:right w:val="none" w:sz="0" w:space="0" w:color="auto"/>
                          </w:divBdr>
                        </w:div>
                      </w:divsChild>
                    </w:div>
                    <w:div w:id="1144155799">
                      <w:marLeft w:val="0"/>
                      <w:marRight w:val="0"/>
                      <w:marTop w:val="0"/>
                      <w:marBottom w:val="0"/>
                      <w:divBdr>
                        <w:top w:val="none" w:sz="0" w:space="0" w:color="auto"/>
                        <w:left w:val="none" w:sz="0" w:space="0" w:color="auto"/>
                        <w:bottom w:val="none" w:sz="0" w:space="0" w:color="auto"/>
                        <w:right w:val="none" w:sz="0" w:space="0" w:color="auto"/>
                      </w:divBdr>
                    </w:div>
                    <w:div w:id="1348412732">
                      <w:marLeft w:val="225"/>
                      <w:marRight w:val="0"/>
                      <w:marTop w:val="0"/>
                      <w:marBottom w:val="45"/>
                      <w:divBdr>
                        <w:top w:val="none" w:sz="0" w:space="0" w:color="auto"/>
                        <w:left w:val="none" w:sz="0" w:space="0" w:color="auto"/>
                        <w:bottom w:val="none" w:sz="0" w:space="0" w:color="auto"/>
                        <w:right w:val="none" w:sz="0" w:space="0" w:color="auto"/>
                      </w:divBdr>
                      <w:divsChild>
                        <w:div w:id="6104025">
                          <w:marLeft w:val="0"/>
                          <w:marRight w:val="0"/>
                          <w:marTop w:val="0"/>
                          <w:marBottom w:val="0"/>
                          <w:divBdr>
                            <w:top w:val="none" w:sz="0" w:space="0" w:color="auto"/>
                            <w:left w:val="none" w:sz="0" w:space="0" w:color="auto"/>
                            <w:bottom w:val="none" w:sz="0" w:space="0" w:color="auto"/>
                            <w:right w:val="none" w:sz="0" w:space="0" w:color="auto"/>
                          </w:divBdr>
                        </w:div>
                        <w:div w:id="902254007">
                          <w:marLeft w:val="0"/>
                          <w:marRight w:val="75"/>
                          <w:marTop w:val="0"/>
                          <w:marBottom w:val="0"/>
                          <w:divBdr>
                            <w:top w:val="none" w:sz="0" w:space="0" w:color="auto"/>
                            <w:left w:val="none" w:sz="0" w:space="0" w:color="auto"/>
                            <w:bottom w:val="none" w:sz="0" w:space="0" w:color="auto"/>
                            <w:right w:val="none" w:sz="0" w:space="0" w:color="auto"/>
                          </w:divBdr>
                        </w:div>
                      </w:divsChild>
                    </w:div>
                    <w:div w:id="1737434760">
                      <w:marLeft w:val="225"/>
                      <w:marRight w:val="0"/>
                      <w:marTop w:val="0"/>
                      <w:marBottom w:val="45"/>
                      <w:divBdr>
                        <w:top w:val="none" w:sz="0" w:space="0" w:color="auto"/>
                        <w:left w:val="none" w:sz="0" w:space="0" w:color="auto"/>
                        <w:bottom w:val="none" w:sz="0" w:space="0" w:color="auto"/>
                        <w:right w:val="none" w:sz="0" w:space="0" w:color="auto"/>
                      </w:divBdr>
                      <w:divsChild>
                        <w:div w:id="58020355">
                          <w:marLeft w:val="0"/>
                          <w:marRight w:val="0"/>
                          <w:marTop w:val="0"/>
                          <w:marBottom w:val="0"/>
                          <w:divBdr>
                            <w:top w:val="none" w:sz="0" w:space="0" w:color="auto"/>
                            <w:left w:val="none" w:sz="0" w:space="0" w:color="auto"/>
                            <w:bottom w:val="none" w:sz="0" w:space="0" w:color="auto"/>
                            <w:right w:val="none" w:sz="0" w:space="0" w:color="auto"/>
                          </w:divBdr>
                        </w:div>
                        <w:div w:id="1435133165">
                          <w:marLeft w:val="0"/>
                          <w:marRight w:val="75"/>
                          <w:marTop w:val="0"/>
                          <w:marBottom w:val="0"/>
                          <w:divBdr>
                            <w:top w:val="none" w:sz="0" w:space="0" w:color="auto"/>
                            <w:left w:val="none" w:sz="0" w:space="0" w:color="auto"/>
                            <w:bottom w:val="none" w:sz="0" w:space="0" w:color="auto"/>
                            <w:right w:val="none" w:sz="0" w:space="0" w:color="auto"/>
                          </w:divBdr>
                        </w:div>
                      </w:divsChild>
                    </w:div>
                    <w:div w:id="1863667361">
                      <w:marLeft w:val="225"/>
                      <w:marRight w:val="0"/>
                      <w:marTop w:val="0"/>
                      <w:marBottom w:val="45"/>
                      <w:divBdr>
                        <w:top w:val="none" w:sz="0" w:space="0" w:color="auto"/>
                        <w:left w:val="none" w:sz="0" w:space="0" w:color="auto"/>
                        <w:bottom w:val="none" w:sz="0" w:space="0" w:color="auto"/>
                        <w:right w:val="none" w:sz="0" w:space="0" w:color="auto"/>
                      </w:divBdr>
                      <w:divsChild>
                        <w:div w:id="729961908">
                          <w:marLeft w:val="0"/>
                          <w:marRight w:val="0"/>
                          <w:marTop w:val="0"/>
                          <w:marBottom w:val="0"/>
                          <w:divBdr>
                            <w:top w:val="none" w:sz="0" w:space="0" w:color="auto"/>
                            <w:left w:val="none" w:sz="0" w:space="0" w:color="auto"/>
                            <w:bottom w:val="none" w:sz="0" w:space="0" w:color="auto"/>
                            <w:right w:val="none" w:sz="0" w:space="0" w:color="auto"/>
                          </w:divBdr>
                        </w:div>
                        <w:div w:id="1861813466">
                          <w:marLeft w:val="0"/>
                          <w:marRight w:val="75"/>
                          <w:marTop w:val="0"/>
                          <w:marBottom w:val="0"/>
                          <w:divBdr>
                            <w:top w:val="none" w:sz="0" w:space="0" w:color="auto"/>
                            <w:left w:val="none" w:sz="0" w:space="0" w:color="auto"/>
                            <w:bottom w:val="none" w:sz="0" w:space="0" w:color="auto"/>
                            <w:right w:val="none" w:sz="0" w:space="0" w:color="auto"/>
                          </w:divBdr>
                        </w:div>
                      </w:divsChild>
                    </w:div>
                    <w:div w:id="2106607127">
                      <w:marLeft w:val="225"/>
                      <w:marRight w:val="0"/>
                      <w:marTop w:val="0"/>
                      <w:marBottom w:val="45"/>
                      <w:divBdr>
                        <w:top w:val="none" w:sz="0" w:space="0" w:color="auto"/>
                        <w:left w:val="none" w:sz="0" w:space="0" w:color="auto"/>
                        <w:bottom w:val="none" w:sz="0" w:space="0" w:color="auto"/>
                        <w:right w:val="none" w:sz="0" w:space="0" w:color="auto"/>
                      </w:divBdr>
                      <w:divsChild>
                        <w:div w:id="167524949">
                          <w:marLeft w:val="0"/>
                          <w:marRight w:val="75"/>
                          <w:marTop w:val="0"/>
                          <w:marBottom w:val="0"/>
                          <w:divBdr>
                            <w:top w:val="none" w:sz="0" w:space="0" w:color="auto"/>
                            <w:left w:val="none" w:sz="0" w:space="0" w:color="auto"/>
                            <w:bottom w:val="none" w:sz="0" w:space="0" w:color="auto"/>
                            <w:right w:val="none" w:sz="0" w:space="0" w:color="auto"/>
                          </w:divBdr>
                        </w:div>
                        <w:div w:id="1651789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16773041">
          <w:marLeft w:val="0"/>
          <w:marRight w:val="0"/>
          <w:marTop w:val="0"/>
          <w:marBottom w:val="0"/>
          <w:divBdr>
            <w:top w:val="none" w:sz="0" w:space="0" w:color="auto"/>
            <w:left w:val="none" w:sz="0" w:space="0" w:color="auto"/>
            <w:bottom w:val="none" w:sz="0" w:space="0" w:color="auto"/>
            <w:right w:val="none" w:sz="0" w:space="0" w:color="auto"/>
          </w:divBdr>
        </w:div>
        <w:div w:id="1282222616">
          <w:marLeft w:val="0"/>
          <w:marRight w:val="0"/>
          <w:marTop w:val="0"/>
          <w:marBottom w:val="0"/>
          <w:divBdr>
            <w:top w:val="none" w:sz="0" w:space="0" w:color="auto"/>
            <w:left w:val="none" w:sz="0" w:space="0" w:color="auto"/>
            <w:bottom w:val="none" w:sz="0" w:space="0" w:color="auto"/>
            <w:right w:val="none" w:sz="0" w:space="0" w:color="auto"/>
          </w:divBdr>
          <w:divsChild>
            <w:div w:id="920992981">
              <w:marLeft w:val="0"/>
              <w:marRight w:val="0"/>
              <w:marTop w:val="0"/>
              <w:marBottom w:val="0"/>
              <w:divBdr>
                <w:top w:val="none" w:sz="0" w:space="0" w:color="auto"/>
                <w:left w:val="none" w:sz="0" w:space="0" w:color="auto"/>
                <w:bottom w:val="none" w:sz="0" w:space="0" w:color="auto"/>
                <w:right w:val="none" w:sz="0" w:space="0" w:color="auto"/>
              </w:divBdr>
              <w:divsChild>
                <w:div w:id="1089471413">
                  <w:marLeft w:val="0"/>
                  <w:marRight w:val="0"/>
                  <w:marTop w:val="0"/>
                  <w:marBottom w:val="0"/>
                  <w:divBdr>
                    <w:top w:val="none" w:sz="0" w:space="0" w:color="auto"/>
                    <w:left w:val="none" w:sz="0" w:space="0" w:color="auto"/>
                    <w:bottom w:val="none" w:sz="0" w:space="0" w:color="auto"/>
                    <w:right w:val="none" w:sz="0" w:space="0" w:color="auto"/>
                  </w:divBdr>
                  <w:divsChild>
                    <w:div w:id="1492867026">
                      <w:marLeft w:val="0"/>
                      <w:marRight w:val="0"/>
                      <w:marTop w:val="0"/>
                      <w:marBottom w:val="0"/>
                      <w:divBdr>
                        <w:top w:val="none" w:sz="0" w:space="0" w:color="auto"/>
                        <w:left w:val="none" w:sz="0" w:space="0" w:color="auto"/>
                        <w:bottom w:val="none" w:sz="0" w:space="0" w:color="auto"/>
                        <w:right w:val="none" w:sz="0" w:space="0" w:color="auto"/>
                      </w:divBdr>
                    </w:div>
                    <w:div w:id="1668049536">
                      <w:marLeft w:val="225"/>
                      <w:marRight w:val="0"/>
                      <w:marTop w:val="0"/>
                      <w:marBottom w:val="45"/>
                      <w:divBdr>
                        <w:top w:val="none" w:sz="0" w:space="0" w:color="auto"/>
                        <w:left w:val="none" w:sz="0" w:space="0" w:color="auto"/>
                        <w:bottom w:val="none" w:sz="0" w:space="0" w:color="auto"/>
                        <w:right w:val="none" w:sz="0" w:space="0" w:color="auto"/>
                      </w:divBdr>
                      <w:divsChild>
                        <w:div w:id="430010812">
                          <w:marLeft w:val="0"/>
                          <w:marRight w:val="75"/>
                          <w:marTop w:val="0"/>
                          <w:marBottom w:val="0"/>
                          <w:divBdr>
                            <w:top w:val="none" w:sz="0" w:space="0" w:color="auto"/>
                            <w:left w:val="none" w:sz="0" w:space="0" w:color="auto"/>
                            <w:bottom w:val="none" w:sz="0" w:space="0" w:color="auto"/>
                            <w:right w:val="none" w:sz="0" w:space="0" w:color="auto"/>
                          </w:divBdr>
                        </w:div>
                        <w:div w:id="1697807838">
                          <w:marLeft w:val="0"/>
                          <w:marRight w:val="0"/>
                          <w:marTop w:val="0"/>
                          <w:marBottom w:val="0"/>
                          <w:divBdr>
                            <w:top w:val="none" w:sz="0" w:space="0" w:color="auto"/>
                            <w:left w:val="none" w:sz="0" w:space="0" w:color="auto"/>
                            <w:bottom w:val="none" w:sz="0" w:space="0" w:color="auto"/>
                            <w:right w:val="none" w:sz="0" w:space="0" w:color="auto"/>
                          </w:divBdr>
                        </w:div>
                      </w:divsChild>
                    </w:div>
                    <w:div w:id="2105834702">
                      <w:marLeft w:val="225"/>
                      <w:marRight w:val="0"/>
                      <w:marTop w:val="0"/>
                      <w:marBottom w:val="45"/>
                      <w:divBdr>
                        <w:top w:val="none" w:sz="0" w:space="0" w:color="auto"/>
                        <w:left w:val="none" w:sz="0" w:space="0" w:color="auto"/>
                        <w:bottom w:val="none" w:sz="0" w:space="0" w:color="auto"/>
                        <w:right w:val="none" w:sz="0" w:space="0" w:color="auto"/>
                      </w:divBdr>
                      <w:divsChild>
                        <w:div w:id="1567718602">
                          <w:marLeft w:val="0"/>
                          <w:marRight w:val="0"/>
                          <w:marTop w:val="0"/>
                          <w:marBottom w:val="0"/>
                          <w:divBdr>
                            <w:top w:val="none" w:sz="0" w:space="0" w:color="auto"/>
                            <w:left w:val="none" w:sz="0" w:space="0" w:color="auto"/>
                            <w:bottom w:val="none" w:sz="0" w:space="0" w:color="auto"/>
                            <w:right w:val="none" w:sz="0" w:space="0" w:color="auto"/>
                          </w:divBdr>
                        </w:div>
                        <w:div w:id="17799140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2470489">
          <w:marLeft w:val="0"/>
          <w:marRight w:val="0"/>
          <w:marTop w:val="0"/>
          <w:marBottom w:val="0"/>
          <w:divBdr>
            <w:top w:val="none" w:sz="0" w:space="0" w:color="auto"/>
            <w:left w:val="none" w:sz="0" w:space="0" w:color="auto"/>
            <w:bottom w:val="none" w:sz="0" w:space="0" w:color="auto"/>
            <w:right w:val="none" w:sz="0" w:space="0" w:color="auto"/>
          </w:divBdr>
          <w:divsChild>
            <w:div w:id="376780692">
              <w:marLeft w:val="0"/>
              <w:marRight w:val="0"/>
              <w:marTop w:val="0"/>
              <w:marBottom w:val="0"/>
              <w:divBdr>
                <w:top w:val="none" w:sz="0" w:space="0" w:color="auto"/>
                <w:left w:val="none" w:sz="0" w:space="0" w:color="auto"/>
                <w:bottom w:val="none" w:sz="0" w:space="0" w:color="auto"/>
                <w:right w:val="none" w:sz="0" w:space="0" w:color="auto"/>
              </w:divBdr>
              <w:divsChild>
                <w:div w:id="2135169063">
                  <w:marLeft w:val="0"/>
                  <w:marRight w:val="0"/>
                  <w:marTop w:val="0"/>
                  <w:marBottom w:val="0"/>
                  <w:divBdr>
                    <w:top w:val="none" w:sz="0" w:space="0" w:color="auto"/>
                    <w:left w:val="none" w:sz="0" w:space="0" w:color="auto"/>
                    <w:bottom w:val="none" w:sz="0" w:space="0" w:color="auto"/>
                    <w:right w:val="none" w:sz="0" w:space="0" w:color="auto"/>
                  </w:divBdr>
                  <w:divsChild>
                    <w:div w:id="73213241">
                      <w:marLeft w:val="225"/>
                      <w:marRight w:val="0"/>
                      <w:marTop w:val="0"/>
                      <w:marBottom w:val="45"/>
                      <w:divBdr>
                        <w:top w:val="none" w:sz="0" w:space="0" w:color="auto"/>
                        <w:left w:val="none" w:sz="0" w:space="0" w:color="auto"/>
                        <w:bottom w:val="none" w:sz="0" w:space="0" w:color="auto"/>
                        <w:right w:val="none" w:sz="0" w:space="0" w:color="auto"/>
                      </w:divBdr>
                      <w:divsChild>
                        <w:div w:id="1325624387">
                          <w:marLeft w:val="0"/>
                          <w:marRight w:val="75"/>
                          <w:marTop w:val="0"/>
                          <w:marBottom w:val="0"/>
                          <w:divBdr>
                            <w:top w:val="none" w:sz="0" w:space="0" w:color="auto"/>
                            <w:left w:val="none" w:sz="0" w:space="0" w:color="auto"/>
                            <w:bottom w:val="none" w:sz="0" w:space="0" w:color="auto"/>
                            <w:right w:val="none" w:sz="0" w:space="0" w:color="auto"/>
                          </w:divBdr>
                        </w:div>
                        <w:div w:id="1559583934">
                          <w:marLeft w:val="0"/>
                          <w:marRight w:val="0"/>
                          <w:marTop w:val="0"/>
                          <w:marBottom w:val="0"/>
                          <w:divBdr>
                            <w:top w:val="none" w:sz="0" w:space="0" w:color="auto"/>
                            <w:left w:val="none" w:sz="0" w:space="0" w:color="auto"/>
                            <w:bottom w:val="none" w:sz="0" w:space="0" w:color="auto"/>
                            <w:right w:val="none" w:sz="0" w:space="0" w:color="auto"/>
                          </w:divBdr>
                        </w:div>
                      </w:divsChild>
                    </w:div>
                    <w:div w:id="331446029">
                      <w:marLeft w:val="225"/>
                      <w:marRight w:val="0"/>
                      <w:marTop w:val="0"/>
                      <w:marBottom w:val="45"/>
                      <w:divBdr>
                        <w:top w:val="none" w:sz="0" w:space="0" w:color="auto"/>
                        <w:left w:val="none" w:sz="0" w:space="0" w:color="auto"/>
                        <w:bottom w:val="none" w:sz="0" w:space="0" w:color="auto"/>
                        <w:right w:val="none" w:sz="0" w:space="0" w:color="auto"/>
                      </w:divBdr>
                      <w:divsChild>
                        <w:div w:id="1180588609">
                          <w:marLeft w:val="0"/>
                          <w:marRight w:val="0"/>
                          <w:marTop w:val="0"/>
                          <w:marBottom w:val="0"/>
                          <w:divBdr>
                            <w:top w:val="none" w:sz="0" w:space="0" w:color="auto"/>
                            <w:left w:val="none" w:sz="0" w:space="0" w:color="auto"/>
                            <w:bottom w:val="none" w:sz="0" w:space="0" w:color="auto"/>
                            <w:right w:val="none" w:sz="0" w:space="0" w:color="auto"/>
                          </w:divBdr>
                        </w:div>
                        <w:div w:id="1942302235">
                          <w:marLeft w:val="0"/>
                          <w:marRight w:val="75"/>
                          <w:marTop w:val="0"/>
                          <w:marBottom w:val="0"/>
                          <w:divBdr>
                            <w:top w:val="none" w:sz="0" w:space="0" w:color="auto"/>
                            <w:left w:val="none" w:sz="0" w:space="0" w:color="auto"/>
                            <w:bottom w:val="none" w:sz="0" w:space="0" w:color="auto"/>
                            <w:right w:val="none" w:sz="0" w:space="0" w:color="auto"/>
                          </w:divBdr>
                        </w:div>
                      </w:divsChild>
                    </w:div>
                    <w:div w:id="792555711">
                      <w:marLeft w:val="225"/>
                      <w:marRight w:val="0"/>
                      <w:marTop w:val="0"/>
                      <w:marBottom w:val="45"/>
                      <w:divBdr>
                        <w:top w:val="none" w:sz="0" w:space="0" w:color="auto"/>
                        <w:left w:val="none" w:sz="0" w:space="0" w:color="auto"/>
                        <w:bottom w:val="none" w:sz="0" w:space="0" w:color="auto"/>
                        <w:right w:val="none" w:sz="0" w:space="0" w:color="auto"/>
                      </w:divBdr>
                      <w:divsChild>
                        <w:div w:id="149642374">
                          <w:marLeft w:val="0"/>
                          <w:marRight w:val="0"/>
                          <w:marTop w:val="0"/>
                          <w:marBottom w:val="0"/>
                          <w:divBdr>
                            <w:top w:val="none" w:sz="0" w:space="0" w:color="auto"/>
                            <w:left w:val="none" w:sz="0" w:space="0" w:color="auto"/>
                            <w:bottom w:val="none" w:sz="0" w:space="0" w:color="auto"/>
                            <w:right w:val="none" w:sz="0" w:space="0" w:color="auto"/>
                          </w:divBdr>
                        </w:div>
                        <w:div w:id="992876723">
                          <w:marLeft w:val="0"/>
                          <w:marRight w:val="75"/>
                          <w:marTop w:val="0"/>
                          <w:marBottom w:val="0"/>
                          <w:divBdr>
                            <w:top w:val="none" w:sz="0" w:space="0" w:color="auto"/>
                            <w:left w:val="none" w:sz="0" w:space="0" w:color="auto"/>
                            <w:bottom w:val="none" w:sz="0" w:space="0" w:color="auto"/>
                            <w:right w:val="none" w:sz="0" w:space="0" w:color="auto"/>
                          </w:divBdr>
                        </w:div>
                      </w:divsChild>
                    </w:div>
                    <w:div w:id="882667701">
                      <w:marLeft w:val="225"/>
                      <w:marRight w:val="0"/>
                      <w:marTop w:val="0"/>
                      <w:marBottom w:val="45"/>
                      <w:divBdr>
                        <w:top w:val="none" w:sz="0" w:space="0" w:color="auto"/>
                        <w:left w:val="none" w:sz="0" w:space="0" w:color="auto"/>
                        <w:bottom w:val="none" w:sz="0" w:space="0" w:color="auto"/>
                        <w:right w:val="none" w:sz="0" w:space="0" w:color="auto"/>
                      </w:divBdr>
                      <w:divsChild>
                        <w:div w:id="1136218643">
                          <w:marLeft w:val="0"/>
                          <w:marRight w:val="0"/>
                          <w:marTop w:val="0"/>
                          <w:marBottom w:val="0"/>
                          <w:divBdr>
                            <w:top w:val="none" w:sz="0" w:space="0" w:color="auto"/>
                            <w:left w:val="none" w:sz="0" w:space="0" w:color="auto"/>
                            <w:bottom w:val="none" w:sz="0" w:space="0" w:color="auto"/>
                            <w:right w:val="none" w:sz="0" w:space="0" w:color="auto"/>
                          </w:divBdr>
                        </w:div>
                        <w:div w:id="2122525887">
                          <w:marLeft w:val="0"/>
                          <w:marRight w:val="75"/>
                          <w:marTop w:val="0"/>
                          <w:marBottom w:val="0"/>
                          <w:divBdr>
                            <w:top w:val="none" w:sz="0" w:space="0" w:color="auto"/>
                            <w:left w:val="none" w:sz="0" w:space="0" w:color="auto"/>
                            <w:bottom w:val="none" w:sz="0" w:space="0" w:color="auto"/>
                            <w:right w:val="none" w:sz="0" w:space="0" w:color="auto"/>
                          </w:divBdr>
                        </w:div>
                      </w:divsChild>
                    </w:div>
                    <w:div w:id="1092706896">
                      <w:marLeft w:val="225"/>
                      <w:marRight w:val="0"/>
                      <w:marTop w:val="0"/>
                      <w:marBottom w:val="45"/>
                      <w:divBdr>
                        <w:top w:val="none" w:sz="0" w:space="0" w:color="auto"/>
                        <w:left w:val="none" w:sz="0" w:space="0" w:color="auto"/>
                        <w:bottom w:val="none" w:sz="0" w:space="0" w:color="auto"/>
                        <w:right w:val="none" w:sz="0" w:space="0" w:color="auto"/>
                      </w:divBdr>
                      <w:divsChild>
                        <w:div w:id="550461291">
                          <w:marLeft w:val="0"/>
                          <w:marRight w:val="0"/>
                          <w:marTop w:val="0"/>
                          <w:marBottom w:val="0"/>
                          <w:divBdr>
                            <w:top w:val="none" w:sz="0" w:space="0" w:color="auto"/>
                            <w:left w:val="none" w:sz="0" w:space="0" w:color="auto"/>
                            <w:bottom w:val="none" w:sz="0" w:space="0" w:color="auto"/>
                            <w:right w:val="none" w:sz="0" w:space="0" w:color="auto"/>
                          </w:divBdr>
                        </w:div>
                        <w:div w:id="1588925706">
                          <w:marLeft w:val="0"/>
                          <w:marRight w:val="75"/>
                          <w:marTop w:val="0"/>
                          <w:marBottom w:val="0"/>
                          <w:divBdr>
                            <w:top w:val="none" w:sz="0" w:space="0" w:color="auto"/>
                            <w:left w:val="none" w:sz="0" w:space="0" w:color="auto"/>
                            <w:bottom w:val="none" w:sz="0" w:space="0" w:color="auto"/>
                            <w:right w:val="none" w:sz="0" w:space="0" w:color="auto"/>
                          </w:divBdr>
                        </w:div>
                      </w:divsChild>
                    </w:div>
                    <w:div w:id="1907372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367169">
          <w:marLeft w:val="0"/>
          <w:marRight w:val="0"/>
          <w:marTop w:val="0"/>
          <w:marBottom w:val="0"/>
          <w:divBdr>
            <w:top w:val="none" w:sz="0" w:space="0" w:color="auto"/>
            <w:left w:val="none" w:sz="0" w:space="0" w:color="auto"/>
            <w:bottom w:val="none" w:sz="0" w:space="0" w:color="auto"/>
            <w:right w:val="none" w:sz="0" w:space="0" w:color="auto"/>
          </w:divBdr>
          <w:divsChild>
            <w:div w:id="1719817814">
              <w:marLeft w:val="0"/>
              <w:marRight w:val="0"/>
              <w:marTop w:val="0"/>
              <w:marBottom w:val="0"/>
              <w:divBdr>
                <w:top w:val="none" w:sz="0" w:space="0" w:color="auto"/>
                <w:left w:val="none" w:sz="0" w:space="0" w:color="auto"/>
                <w:bottom w:val="none" w:sz="0" w:space="0" w:color="auto"/>
                <w:right w:val="none" w:sz="0" w:space="0" w:color="auto"/>
              </w:divBdr>
              <w:divsChild>
                <w:div w:id="760762379">
                  <w:marLeft w:val="0"/>
                  <w:marRight w:val="0"/>
                  <w:marTop w:val="0"/>
                  <w:marBottom w:val="0"/>
                  <w:divBdr>
                    <w:top w:val="none" w:sz="0" w:space="0" w:color="auto"/>
                    <w:left w:val="none" w:sz="0" w:space="0" w:color="auto"/>
                    <w:bottom w:val="none" w:sz="0" w:space="0" w:color="auto"/>
                    <w:right w:val="none" w:sz="0" w:space="0" w:color="auto"/>
                  </w:divBdr>
                  <w:divsChild>
                    <w:div w:id="262150627">
                      <w:marLeft w:val="225"/>
                      <w:marRight w:val="0"/>
                      <w:marTop w:val="0"/>
                      <w:marBottom w:val="45"/>
                      <w:divBdr>
                        <w:top w:val="none" w:sz="0" w:space="0" w:color="auto"/>
                        <w:left w:val="none" w:sz="0" w:space="0" w:color="auto"/>
                        <w:bottom w:val="none" w:sz="0" w:space="0" w:color="auto"/>
                        <w:right w:val="none" w:sz="0" w:space="0" w:color="auto"/>
                      </w:divBdr>
                      <w:divsChild>
                        <w:div w:id="144128368">
                          <w:marLeft w:val="0"/>
                          <w:marRight w:val="0"/>
                          <w:marTop w:val="0"/>
                          <w:marBottom w:val="0"/>
                          <w:divBdr>
                            <w:top w:val="none" w:sz="0" w:space="0" w:color="auto"/>
                            <w:left w:val="none" w:sz="0" w:space="0" w:color="auto"/>
                            <w:bottom w:val="none" w:sz="0" w:space="0" w:color="auto"/>
                            <w:right w:val="none" w:sz="0" w:space="0" w:color="auto"/>
                          </w:divBdr>
                        </w:div>
                        <w:div w:id="21459237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2966764">
          <w:marLeft w:val="0"/>
          <w:marRight w:val="0"/>
          <w:marTop w:val="0"/>
          <w:marBottom w:val="0"/>
          <w:divBdr>
            <w:top w:val="none" w:sz="0" w:space="0" w:color="auto"/>
            <w:left w:val="none" w:sz="0" w:space="0" w:color="auto"/>
            <w:bottom w:val="none" w:sz="0" w:space="0" w:color="auto"/>
            <w:right w:val="none" w:sz="0" w:space="0" w:color="auto"/>
          </w:divBdr>
          <w:divsChild>
            <w:div w:id="1355964422">
              <w:marLeft w:val="225"/>
              <w:marRight w:val="0"/>
              <w:marTop w:val="0"/>
              <w:marBottom w:val="45"/>
              <w:divBdr>
                <w:top w:val="none" w:sz="0" w:space="0" w:color="auto"/>
                <w:left w:val="none" w:sz="0" w:space="0" w:color="auto"/>
                <w:bottom w:val="none" w:sz="0" w:space="0" w:color="auto"/>
                <w:right w:val="none" w:sz="0" w:space="0" w:color="auto"/>
              </w:divBdr>
              <w:divsChild>
                <w:div w:id="1851598572">
                  <w:marLeft w:val="0"/>
                  <w:marRight w:val="0"/>
                  <w:marTop w:val="0"/>
                  <w:marBottom w:val="0"/>
                  <w:divBdr>
                    <w:top w:val="none" w:sz="0" w:space="0" w:color="auto"/>
                    <w:left w:val="none" w:sz="0" w:space="0" w:color="auto"/>
                    <w:bottom w:val="none" w:sz="0" w:space="0" w:color="auto"/>
                    <w:right w:val="none" w:sz="0" w:space="0" w:color="auto"/>
                  </w:divBdr>
                </w:div>
                <w:div w:id="211347742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15261939">
          <w:marLeft w:val="0"/>
          <w:marRight w:val="0"/>
          <w:marTop w:val="0"/>
          <w:marBottom w:val="0"/>
          <w:divBdr>
            <w:top w:val="none" w:sz="0" w:space="0" w:color="auto"/>
            <w:left w:val="none" w:sz="0" w:space="0" w:color="auto"/>
            <w:bottom w:val="none" w:sz="0" w:space="0" w:color="auto"/>
            <w:right w:val="none" w:sz="0" w:space="0" w:color="auto"/>
          </w:divBdr>
          <w:divsChild>
            <w:div w:id="1344623554">
              <w:marLeft w:val="0"/>
              <w:marRight w:val="0"/>
              <w:marTop w:val="0"/>
              <w:marBottom w:val="0"/>
              <w:divBdr>
                <w:top w:val="none" w:sz="0" w:space="0" w:color="auto"/>
                <w:left w:val="none" w:sz="0" w:space="0" w:color="auto"/>
                <w:bottom w:val="none" w:sz="0" w:space="0" w:color="auto"/>
                <w:right w:val="none" w:sz="0" w:space="0" w:color="auto"/>
              </w:divBdr>
              <w:divsChild>
                <w:div w:id="1898007266">
                  <w:marLeft w:val="0"/>
                  <w:marRight w:val="0"/>
                  <w:marTop w:val="0"/>
                  <w:marBottom w:val="0"/>
                  <w:divBdr>
                    <w:top w:val="none" w:sz="0" w:space="0" w:color="auto"/>
                    <w:left w:val="none" w:sz="0" w:space="0" w:color="auto"/>
                    <w:bottom w:val="none" w:sz="0" w:space="0" w:color="auto"/>
                    <w:right w:val="none" w:sz="0" w:space="0" w:color="auto"/>
                  </w:divBdr>
                  <w:divsChild>
                    <w:div w:id="1286622113">
                      <w:marLeft w:val="225"/>
                      <w:marRight w:val="0"/>
                      <w:marTop w:val="0"/>
                      <w:marBottom w:val="45"/>
                      <w:divBdr>
                        <w:top w:val="none" w:sz="0" w:space="0" w:color="auto"/>
                        <w:left w:val="none" w:sz="0" w:space="0" w:color="auto"/>
                        <w:bottom w:val="none" w:sz="0" w:space="0" w:color="auto"/>
                        <w:right w:val="none" w:sz="0" w:space="0" w:color="auto"/>
                      </w:divBdr>
                      <w:divsChild>
                        <w:div w:id="1528063318">
                          <w:marLeft w:val="0"/>
                          <w:marRight w:val="0"/>
                          <w:marTop w:val="0"/>
                          <w:marBottom w:val="0"/>
                          <w:divBdr>
                            <w:top w:val="none" w:sz="0" w:space="0" w:color="auto"/>
                            <w:left w:val="none" w:sz="0" w:space="0" w:color="auto"/>
                            <w:bottom w:val="none" w:sz="0" w:space="0" w:color="auto"/>
                            <w:right w:val="none" w:sz="0" w:space="0" w:color="auto"/>
                          </w:divBdr>
                        </w:div>
                        <w:div w:id="1972862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9646597">
          <w:marLeft w:val="0"/>
          <w:marRight w:val="0"/>
          <w:marTop w:val="0"/>
          <w:marBottom w:val="0"/>
          <w:divBdr>
            <w:top w:val="none" w:sz="0" w:space="0" w:color="auto"/>
            <w:left w:val="none" w:sz="0" w:space="0" w:color="auto"/>
            <w:bottom w:val="none" w:sz="0" w:space="0" w:color="auto"/>
            <w:right w:val="none" w:sz="0" w:space="0" w:color="auto"/>
          </w:divBdr>
          <w:divsChild>
            <w:div w:id="976646795">
              <w:marLeft w:val="0"/>
              <w:marRight w:val="0"/>
              <w:marTop w:val="0"/>
              <w:marBottom w:val="0"/>
              <w:divBdr>
                <w:top w:val="none" w:sz="0" w:space="0" w:color="auto"/>
                <w:left w:val="none" w:sz="0" w:space="0" w:color="auto"/>
                <w:bottom w:val="none" w:sz="0" w:space="0" w:color="auto"/>
                <w:right w:val="none" w:sz="0" w:space="0" w:color="auto"/>
              </w:divBdr>
              <w:divsChild>
                <w:div w:id="1597522523">
                  <w:marLeft w:val="0"/>
                  <w:marRight w:val="0"/>
                  <w:marTop w:val="0"/>
                  <w:marBottom w:val="0"/>
                  <w:divBdr>
                    <w:top w:val="none" w:sz="0" w:space="0" w:color="auto"/>
                    <w:left w:val="none" w:sz="0" w:space="0" w:color="auto"/>
                    <w:bottom w:val="none" w:sz="0" w:space="0" w:color="auto"/>
                    <w:right w:val="none" w:sz="0" w:space="0" w:color="auto"/>
                  </w:divBdr>
                  <w:divsChild>
                    <w:div w:id="1095858395">
                      <w:marLeft w:val="225"/>
                      <w:marRight w:val="0"/>
                      <w:marTop w:val="0"/>
                      <w:marBottom w:val="45"/>
                      <w:divBdr>
                        <w:top w:val="none" w:sz="0" w:space="0" w:color="auto"/>
                        <w:left w:val="none" w:sz="0" w:space="0" w:color="auto"/>
                        <w:bottom w:val="none" w:sz="0" w:space="0" w:color="auto"/>
                        <w:right w:val="none" w:sz="0" w:space="0" w:color="auto"/>
                      </w:divBdr>
                      <w:divsChild>
                        <w:div w:id="1370839381">
                          <w:marLeft w:val="0"/>
                          <w:marRight w:val="0"/>
                          <w:marTop w:val="0"/>
                          <w:marBottom w:val="0"/>
                          <w:divBdr>
                            <w:top w:val="none" w:sz="0" w:space="0" w:color="auto"/>
                            <w:left w:val="none" w:sz="0" w:space="0" w:color="auto"/>
                            <w:bottom w:val="none" w:sz="0" w:space="0" w:color="auto"/>
                            <w:right w:val="none" w:sz="0" w:space="0" w:color="auto"/>
                          </w:divBdr>
                        </w:div>
                        <w:div w:id="1987314350">
                          <w:marLeft w:val="0"/>
                          <w:marRight w:val="75"/>
                          <w:marTop w:val="0"/>
                          <w:marBottom w:val="0"/>
                          <w:divBdr>
                            <w:top w:val="none" w:sz="0" w:space="0" w:color="auto"/>
                            <w:left w:val="none" w:sz="0" w:space="0" w:color="auto"/>
                            <w:bottom w:val="none" w:sz="0" w:space="0" w:color="auto"/>
                            <w:right w:val="none" w:sz="0" w:space="0" w:color="auto"/>
                          </w:divBdr>
                        </w:div>
                      </w:divsChild>
                    </w:div>
                    <w:div w:id="1307662725">
                      <w:marLeft w:val="225"/>
                      <w:marRight w:val="0"/>
                      <w:marTop w:val="0"/>
                      <w:marBottom w:val="45"/>
                      <w:divBdr>
                        <w:top w:val="none" w:sz="0" w:space="0" w:color="auto"/>
                        <w:left w:val="none" w:sz="0" w:space="0" w:color="auto"/>
                        <w:bottom w:val="none" w:sz="0" w:space="0" w:color="auto"/>
                        <w:right w:val="none" w:sz="0" w:space="0" w:color="auto"/>
                      </w:divBdr>
                      <w:divsChild>
                        <w:div w:id="42945632">
                          <w:marLeft w:val="0"/>
                          <w:marRight w:val="75"/>
                          <w:marTop w:val="0"/>
                          <w:marBottom w:val="0"/>
                          <w:divBdr>
                            <w:top w:val="none" w:sz="0" w:space="0" w:color="auto"/>
                            <w:left w:val="none" w:sz="0" w:space="0" w:color="auto"/>
                            <w:bottom w:val="none" w:sz="0" w:space="0" w:color="auto"/>
                            <w:right w:val="none" w:sz="0" w:space="0" w:color="auto"/>
                          </w:divBdr>
                        </w:div>
                        <w:div w:id="250697466">
                          <w:marLeft w:val="0"/>
                          <w:marRight w:val="0"/>
                          <w:marTop w:val="0"/>
                          <w:marBottom w:val="0"/>
                          <w:divBdr>
                            <w:top w:val="none" w:sz="0" w:space="0" w:color="auto"/>
                            <w:left w:val="none" w:sz="0" w:space="0" w:color="auto"/>
                            <w:bottom w:val="none" w:sz="0" w:space="0" w:color="auto"/>
                            <w:right w:val="none" w:sz="0" w:space="0" w:color="auto"/>
                          </w:divBdr>
                        </w:div>
                      </w:divsChild>
                    </w:div>
                    <w:div w:id="1572885886">
                      <w:marLeft w:val="0"/>
                      <w:marRight w:val="0"/>
                      <w:marTop w:val="0"/>
                      <w:marBottom w:val="0"/>
                      <w:divBdr>
                        <w:top w:val="none" w:sz="0" w:space="0" w:color="auto"/>
                        <w:left w:val="none" w:sz="0" w:space="0" w:color="auto"/>
                        <w:bottom w:val="none" w:sz="0" w:space="0" w:color="auto"/>
                        <w:right w:val="none" w:sz="0" w:space="0" w:color="auto"/>
                      </w:divBdr>
                    </w:div>
                    <w:div w:id="1671250908">
                      <w:marLeft w:val="225"/>
                      <w:marRight w:val="0"/>
                      <w:marTop w:val="0"/>
                      <w:marBottom w:val="45"/>
                      <w:divBdr>
                        <w:top w:val="none" w:sz="0" w:space="0" w:color="auto"/>
                        <w:left w:val="none" w:sz="0" w:space="0" w:color="auto"/>
                        <w:bottom w:val="none" w:sz="0" w:space="0" w:color="auto"/>
                        <w:right w:val="none" w:sz="0" w:space="0" w:color="auto"/>
                      </w:divBdr>
                      <w:divsChild>
                        <w:div w:id="1878276159">
                          <w:marLeft w:val="0"/>
                          <w:marRight w:val="75"/>
                          <w:marTop w:val="0"/>
                          <w:marBottom w:val="0"/>
                          <w:divBdr>
                            <w:top w:val="none" w:sz="0" w:space="0" w:color="auto"/>
                            <w:left w:val="none" w:sz="0" w:space="0" w:color="auto"/>
                            <w:bottom w:val="none" w:sz="0" w:space="0" w:color="auto"/>
                            <w:right w:val="none" w:sz="0" w:space="0" w:color="auto"/>
                          </w:divBdr>
                        </w:div>
                        <w:div w:id="1897011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6941984">
          <w:marLeft w:val="0"/>
          <w:marRight w:val="0"/>
          <w:marTop w:val="0"/>
          <w:marBottom w:val="0"/>
          <w:divBdr>
            <w:top w:val="none" w:sz="0" w:space="0" w:color="auto"/>
            <w:left w:val="none" w:sz="0" w:space="0" w:color="auto"/>
            <w:bottom w:val="none" w:sz="0" w:space="0" w:color="auto"/>
            <w:right w:val="none" w:sz="0" w:space="0" w:color="auto"/>
          </w:divBdr>
          <w:divsChild>
            <w:div w:id="1357925691">
              <w:marLeft w:val="0"/>
              <w:marRight w:val="0"/>
              <w:marTop w:val="0"/>
              <w:marBottom w:val="0"/>
              <w:divBdr>
                <w:top w:val="none" w:sz="0" w:space="0" w:color="auto"/>
                <w:left w:val="none" w:sz="0" w:space="0" w:color="auto"/>
                <w:bottom w:val="none" w:sz="0" w:space="0" w:color="auto"/>
                <w:right w:val="none" w:sz="0" w:space="0" w:color="auto"/>
              </w:divBdr>
              <w:divsChild>
                <w:div w:id="2050492175">
                  <w:marLeft w:val="0"/>
                  <w:marRight w:val="0"/>
                  <w:marTop w:val="0"/>
                  <w:marBottom w:val="0"/>
                  <w:divBdr>
                    <w:top w:val="none" w:sz="0" w:space="0" w:color="auto"/>
                    <w:left w:val="none" w:sz="0" w:space="0" w:color="auto"/>
                    <w:bottom w:val="none" w:sz="0" w:space="0" w:color="auto"/>
                    <w:right w:val="none" w:sz="0" w:space="0" w:color="auto"/>
                  </w:divBdr>
                  <w:divsChild>
                    <w:div w:id="626131047">
                      <w:marLeft w:val="0"/>
                      <w:marRight w:val="0"/>
                      <w:marTop w:val="0"/>
                      <w:marBottom w:val="0"/>
                      <w:divBdr>
                        <w:top w:val="none" w:sz="0" w:space="0" w:color="auto"/>
                        <w:left w:val="none" w:sz="0" w:space="0" w:color="auto"/>
                        <w:bottom w:val="none" w:sz="0" w:space="0" w:color="auto"/>
                        <w:right w:val="none" w:sz="0" w:space="0" w:color="auto"/>
                      </w:divBdr>
                    </w:div>
                    <w:div w:id="738871352">
                      <w:marLeft w:val="225"/>
                      <w:marRight w:val="0"/>
                      <w:marTop w:val="0"/>
                      <w:marBottom w:val="45"/>
                      <w:divBdr>
                        <w:top w:val="none" w:sz="0" w:space="0" w:color="auto"/>
                        <w:left w:val="none" w:sz="0" w:space="0" w:color="auto"/>
                        <w:bottom w:val="none" w:sz="0" w:space="0" w:color="auto"/>
                        <w:right w:val="none" w:sz="0" w:space="0" w:color="auto"/>
                      </w:divBdr>
                      <w:divsChild>
                        <w:div w:id="389886420">
                          <w:marLeft w:val="0"/>
                          <w:marRight w:val="0"/>
                          <w:marTop w:val="0"/>
                          <w:marBottom w:val="0"/>
                          <w:divBdr>
                            <w:top w:val="none" w:sz="0" w:space="0" w:color="auto"/>
                            <w:left w:val="none" w:sz="0" w:space="0" w:color="auto"/>
                            <w:bottom w:val="none" w:sz="0" w:space="0" w:color="auto"/>
                            <w:right w:val="none" w:sz="0" w:space="0" w:color="auto"/>
                          </w:divBdr>
                        </w:div>
                        <w:div w:id="1605310760">
                          <w:marLeft w:val="0"/>
                          <w:marRight w:val="75"/>
                          <w:marTop w:val="0"/>
                          <w:marBottom w:val="0"/>
                          <w:divBdr>
                            <w:top w:val="none" w:sz="0" w:space="0" w:color="auto"/>
                            <w:left w:val="none" w:sz="0" w:space="0" w:color="auto"/>
                            <w:bottom w:val="none" w:sz="0" w:space="0" w:color="auto"/>
                            <w:right w:val="none" w:sz="0" w:space="0" w:color="auto"/>
                          </w:divBdr>
                        </w:div>
                      </w:divsChild>
                    </w:div>
                    <w:div w:id="1631666123">
                      <w:marLeft w:val="225"/>
                      <w:marRight w:val="0"/>
                      <w:marTop w:val="0"/>
                      <w:marBottom w:val="45"/>
                      <w:divBdr>
                        <w:top w:val="none" w:sz="0" w:space="0" w:color="auto"/>
                        <w:left w:val="none" w:sz="0" w:space="0" w:color="auto"/>
                        <w:bottom w:val="none" w:sz="0" w:space="0" w:color="auto"/>
                        <w:right w:val="none" w:sz="0" w:space="0" w:color="auto"/>
                      </w:divBdr>
                      <w:divsChild>
                        <w:div w:id="552959454">
                          <w:marLeft w:val="0"/>
                          <w:marRight w:val="0"/>
                          <w:marTop w:val="0"/>
                          <w:marBottom w:val="0"/>
                          <w:divBdr>
                            <w:top w:val="none" w:sz="0" w:space="0" w:color="auto"/>
                            <w:left w:val="none" w:sz="0" w:space="0" w:color="auto"/>
                            <w:bottom w:val="none" w:sz="0" w:space="0" w:color="auto"/>
                            <w:right w:val="none" w:sz="0" w:space="0" w:color="auto"/>
                          </w:divBdr>
                        </w:div>
                        <w:div w:id="169037143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2566802">
          <w:marLeft w:val="0"/>
          <w:marRight w:val="0"/>
          <w:marTop w:val="0"/>
          <w:marBottom w:val="0"/>
          <w:divBdr>
            <w:top w:val="none" w:sz="0" w:space="0" w:color="auto"/>
            <w:left w:val="none" w:sz="0" w:space="0" w:color="auto"/>
            <w:bottom w:val="none" w:sz="0" w:space="0" w:color="auto"/>
            <w:right w:val="none" w:sz="0" w:space="0" w:color="auto"/>
          </w:divBdr>
          <w:divsChild>
            <w:div w:id="2057312117">
              <w:marLeft w:val="0"/>
              <w:marRight w:val="0"/>
              <w:marTop w:val="0"/>
              <w:marBottom w:val="0"/>
              <w:divBdr>
                <w:top w:val="none" w:sz="0" w:space="0" w:color="auto"/>
                <w:left w:val="none" w:sz="0" w:space="0" w:color="auto"/>
                <w:bottom w:val="none" w:sz="0" w:space="0" w:color="auto"/>
                <w:right w:val="none" w:sz="0" w:space="0" w:color="auto"/>
              </w:divBdr>
              <w:divsChild>
                <w:div w:id="1915046300">
                  <w:marLeft w:val="0"/>
                  <w:marRight w:val="0"/>
                  <w:marTop w:val="0"/>
                  <w:marBottom w:val="0"/>
                  <w:divBdr>
                    <w:top w:val="none" w:sz="0" w:space="0" w:color="auto"/>
                    <w:left w:val="none" w:sz="0" w:space="0" w:color="auto"/>
                    <w:bottom w:val="none" w:sz="0" w:space="0" w:color="auto"/>
                    <w:right w:val="none" w:sz="0" w:space="0" w:color="auto"/>
                  </w:divBdr>
                  <w:divsChild>
                    <w:div w:id="36584308">
                      <w:marLeft w:val="225"/>
                      <w:marRight w:val="0"/>
                      <w:marTop w:val="0"/>
                      <w:marBottom w:val="45"/>
                      <w:divBdr>
                        <w:top w:val="none" w:sz="0" w:space="0" w:color="auto"/>
                        <w:left w:val="none" w:sz="0" w:space="0" w:color="auto"/>
                        <w:bottom w:val="none" w:sz="0" w:space="0" w:color="auto"/>
                        <w:right w:val="none" w:sz="0" w:space="0" w:color="auto"/>
                      </w:divBdr>
                      <w:divsChild>
                        <w:div w:id="985747695">
                          <w:marLeft w:val="0"/>
                          <w:marRight w:val="0"/>
                          <w:marTop w:val="0"/>
                          <w:marBottom w:val="0"/>
                          <w:divBdr>
                            <w:top w:val="none" w:sz="0" w:space="0" w:color="auto"/>
                            <w:left w:val="none" w:sz="0" w:space="0" w:color="auto"/>
                            <w:bottom w:val="none" w:sz="0" w:space="0" w:color="auto"/>
                            <w:right w:val="none" w:sz="0" w:space="0" w:color="auto"/>
                          </w:divBdr>
                        </w:div>
                        <w:div w:id="155118950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0358053">
          <w:marLeft w:val="0"/>
          <w:marRight w:val="0"/>
          <w:marTop w:val="0"/>
          <w:marBottom w:val="0"/>
          <w:divBdr>
            <w:top w:val="none" w:sz="0" w:space="0" w:color="auto"/>
            <w:left w:val="none" w:sz="0" w:space="0" w:color="auto"/>
            <w:bottom w:val="none" w:sz="0" w:space="0" w:color="auto"/>
            <w:right w:val="none" w:sz="0" w:space="0" w:color="auto"/>
          </w:divBdr>
          <w:divsChild>
            <w:div w:id="2029864437">
              <w:marLeft w:val="0"/>
              <w:marRight w:val="0"/>
              <w:marTop w:val="0"/>
              <w:marBottom w:val="0"/>
              <w:divBdr>
                <w:top w:val="none" w:sz="0" w:space="0" w:color="auto"/>
                <w:left w:val="none" w:sz="0" w:space="0" w:color="auto"/>
                <w:bottom w:val="none" w:sz="0" w:space="0" w:color="auto"/>
                <w:right w:val="none" w:sz="0" w:space="0" w:color="auto"/>
              </w:divBdr>
              <w:divsChild>
                <w:div w:id="575169516">
                  <w:marLeft w:val="0"/>
                  <w:marRight w:val="0"/>
                  <w:marTop w:val="0"/>
                  <w:marBottom w:val="0"/>
                  <w:divBdr>
                    <w:top w:val="none" w:sz="0" w:space="0" w:color="auto"/>
                    <w:left w:val="none" w:sz="0" w:space="0" w:color="auto"/>
                    <w:bottom w:val="none" w:sz="0" w:space="0" w:color="auto"/>
                    <w:right w:val="none" w:sz="0" w:space="0" w:color="auto"/>
                  </w:divBdr>
                  <w:divsChild>
                    <w:div w:id="388577747">
                      <w:marLeft w:val="225"/>
                      <w:marRight w:val="0"/>
                      <w:marTop w:val="0"/>
                      <w:marBottom w:val="45"/>
                      <w:divBdr>
                        <w:top w:val="none" w:sz="0" w:space="0" w:color="auto"/>
                        <w:left w:val="none" w:sz="0" w:space="0" w:color="auto"/>
                        <w:bottom w:val="none" w:sz="0" w:space="0" w:color="auto"/>
                        <w:right w:val="none" w:sz="0" w:space="0" w:color="auto"/>
                      </w:divBdr>
                      <w:divsChild>
                        <w:div w:id="529030044">
                          <w:marLeft w:val="0"/>
                          <w:marRight w:val="0"/>
                          <w:marTop w:val="0"/>
                          <w:marBottom w:val="0"/>
                          <w:divBdr>
                            <w:top w:val="none" w:sz="0" w:space="0" w:color="auto"/>
                            <w:left w:val="none" w:sz="0" w:space="0" w:color="auto"/>
                            <w:bottom w:val="none" w:sz="0" w:space="0" w:color="auto"/>
                            <w:right w:val="none" w:sz="0" w:space="0" w:color="auto"/>
                          </w:divBdr>
                        </w:div>
                        <w:div w:id="2008512401">
                          <w:marLeft w:val="0"/>
                          <w:marRight w:val="75"/>
                          <w:marTop w:val="0"/>
                          <w:marBottom w:val="0"/>
                          <w:divBdr>
                            <w:top w:val="none" w:sz="0" w:space="0" w:color="auto"/>
                            <w:left w:val="none" w:sz="0" w:space="0" w:color="auto"/>
                            <w:bottom w:val="none" w:sz="0" w:space="0" w:color="auto"/>
                            <w:right w:val="none" w:sz="0" w:space="0" w:color="auto"/>
                          </w:divBdr>
                        </w:div>
                      </w:divsChild>
                    </w:div>
                    <w:div w:id="488909359">
                      <w:marLeft w:val="225"/>
                      <w:marRight w:val="0"/>
                      <w:marTop w:val="0"/>
                      <w:marBottom w:val="45"/>
                      <w:divBdr>
                        <w:top w:val="none" w:sz="0" w:space="0" w:color="auto"/>
                        <w:left w:val="none" w:sz="0" w:space="0" w:color="auto"/>
                        <w:bottom w:val="none" w:sz="0" w:space="0" w:color="auto"/>
                        <w:right w:val="none" w:sz="0" w:space="0" w:color="auto"/>
                      </w:divBdr>
                      <w:divsChild>
                        <w:div w:id="467095603">
                          <w:marLeft w:val="0"/>
                          <w:marRight w:val="75"/>
                          <w:marTop w:val="0"/>
                          <w:marBottom w:val="0"/>
                          <w:divBdr>
                            <w:top w:val="none" w:sz="0" w:space="0" w:color="auto"/>
                            <w:left w:val="none" w:sz="0" w:space="0" w:color="auto"/>
                            <w:bottom w:val="none" w:sz="0" w:space="0" w:color="auto"/>
                            <w:right w:val="none" w:sz="0" w:space="0" w:color="auto"/>
                          </w:divBdr>
                        </w:div>
                        <w:div w:id="1583248530">
                          <w:marLeft w:val="0"/>
                          <w:marRight w:val="0"/>
                          <w:marTop w:val="0"/>
                          <w:marBottom w:val="0"/>
                          <w:divBdr>
                            <w:top w:val="none" w:sz="0" w:space="0" w:color="auto"/>
                            <w:left w:val="none" w:sz="0" w:space="0" w:color="auto"/>
                            <w:bottom w:val="none" w:sz="0" w:space="0" w:color="auto"/>
                            <w:right w:val="none" w:sz="0" w:space="0" w:color="auto"/>
                          </w:divBdr>
                        </w:div>
                      </w:divsChild>
                    </w:div>
                    <w:div w:id="775516195">
                      <w:marLeft w:val="0"/>
                      <w:marRight w:val="0"/>
                      <w:marTop w:val="0"/>
                      <w:marBottom w:val="0"/>
                      <w:divBdr>
                        <w:top w:val="none" w:sz="0" w:space="0" w:color="auto"/>
                        <w:left w:val="none" w:sz="0" w:space="0" w:color="auto"/>
                        <w:bottom w:val="none" w:sz="0" w:space="0" w:color="auto"/>
                        <w:right w:val="none" w:sz="0" w:space="0" w:color="auto"/>
                      </w:divBdr>
                    </w:div>
                    <w:div w:id="1350524435">
                      <w:marLeft w:val="225"/>
                      <w:marRight w:val="0"/>
                      <w:marTop w:val="0"/>
                      <w:marBottom w:val="45"/>
                      <w:divBdr>
                        <w:top w:val="none" w:sz="0" w:space="0" w:color="auto"/>
                        <w:left w:val="none" w:sz="0" w:space="0" w:color="auto"/>
                        <w:bottom w:val="none" w:sz="0" w:space="0" w:color="auto"/>
                        <w:right w:val="none" w:sz="0" w:space="0" w:color="auto"/>
                      </w:divBdr>
                      <w:divsChild>
                        <w:div w:id="560214578">
                          <w:marLeft w:val="0"/>
                          <w:marRight w:val="0"/>
                          <w:marTop w:val="0"/>
                          <w:marBottom w:val="0"/>
                          <w:divBdr>
                            <w:top w:val="none" w:sz="0" w:space="0" w:color="auto"/>
                            <w:left w:val="none" w:sz="0" w:space="0" w:color="auto"/>
                            <w:bottom w:val="none" w:sz="0" w:space="0" w:color="auto"/>
                            <w:right w:val="none" w:sz="0" w:space="0" w:color="auto"/>
                          </w:divBdr>
                        </w:div>
                        <w:div w:id="2037080405">
                          <w:marLeft w:val="0"/>
                          <w:marRight w:val="75"/>
                          <w:marTop w:val="0"/>
                          <w:marBottom w:val="0"/>
                          <w:divBdr>
                            <w:top w:val="none" w:sz="0" w:space="0" w:color="auto"/>
                            <w:left w:val="none" w:sz="0" w:space="0" w:color="auto"/>
                            <w:bottom w:val="none" w:sz="0" w:space="0" w:color="auto"/>
                            <w:right w:val="none" w:sz="0" w:space="0" w:color="auto"/>
                          </w:divBdr>
                        </w:div>
                      </w:divsChild>
                    </w:div>
                    <w:div w:id="1480458958">
                      <w:marLeft w:val="225"/>
                      <w:marRight w:val="0"/>
                      <w:marTop w:val="0"/>
                      <w:marBottom w:val="45"/>
                      <w:divBdr>
                        <w:top w:val="none" w:sz="0" w:space="0" w:color="auto"/>
                        <w:left w:val="none" w:sz="0" w:space="0" w:color="auto"/>
                        <w:bottom w:val="none" w:sz="0" w:space="0" w:color="auto"/>
                        <w:right w:val="none" w:sz="0" w:space="0" w:color="auto"/>
                      </w:divBdr>
                      <w:divsChild>
                        <w:div w:id="752510979">
                          <w:marLeft w:val="0"/>
                          <w:marRight w:val="0"/>
                          <w:marTop w:val="0"/>
                          <w:marBottom w:val="0"/>
                          <w:divBdr>
                            <w:top w:val="none" w:sz="0" w:space="0" w:color="auto"/>
                            <w:left w:val="none" w:sz="0" w:space="0" w:color="auto"/>
                            <w:bottom w:val="none" w:sz="0" w:space="0" w:color="auto"/>
                            <w:right w:val="none" w:sz="0" w:space="0" w:color="auto"/>
                          </w:divBdr>
                        </w:div>
                        <w:div w:id="1594435191">
                          <w:marLeft w:val="0"/>
                          <w:marRight w:val="75"/>
                          <w:marTop w:val="0"/>
                          <w:marBottom w:val="0"/>
                          <w:divBdr>
                            <w:top w:val="none" w:sz="0" w:space="0" w:color="auto"/>
                            <w:left w:val="none" w:sz="0" w:space="0" w:color="auto"/>
                            <w:bottom w:val="none" w:sz="0" w:space="0" w:color="auto"/>
                            <w:right w:val="none" w:sz="0" w:space="0" w:color="auto"/>
                          </w:divBdr>
                        </w:div>
                      </w:divsChild>
                    </w:div>
                    <w:div w:id="2096973438">
                      <w:marLeft w:val="225"/>
                      <w:marRight w:val="0"/>
                      <w:marTop w:val="0"/>
                      <w:marBottom w:val="45"/>
                      <w:divBdr>
                        <w:top w:val="none" w:sz="0" w:space="0" w:color="auto"/>
                        <w:left w:val="none" w:sz="0" w:space="0" w:color="auto"/>
                        <w:bottom w:val="none" w:sz="0" w:space="0" w:color="auto"/>
                        <w:right w:val="none" w:sz="0" w:space="0" w:color="auto"/>
                      </w:divBdr>
                      <w:divsChild>
                        <w:div w:id="580606832">
                          <w:marLeft w:val="0"/>
                          <w:marRight w:val="0"/>
                          <w:marTop w:val="0"/>
                          <w:marBottom w:val="0"/>
                          <w:divBdr>
                            <w:top w:val="none" w:sz="0" w:space="0" w:color="auto"/>
                            <w:left w:val="none" w:sz="0" w:space="0" w:color="auto"/>
                            <w:bottom w:val="none" w:sz="0" w:space="0" w:color="auto"/>
                            <w:right w:val="none" w:sz="0" w:space="0" w:color="auto"/>
                          </w:divBdr>
                        </w:div>
                        <w:div w:id="190934040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409813">
      <w:bodyDiv w:val="1"/>
      <w:marLeft w:val="0"/>
      <w:marRight w:val="0"/>
      <w:marTop w:val="0"/>
      <w:marBottom w:val="0"/>
      <w:divBdr>
        <w:top w:val="none" w:sz="0" w:space="0" w:color="auto"/>
        <w:left w:val="none" w:sz="0" w:space="0" w:color="auto"/>
        <w:bottom w:val="none" w:sz="0" w:space="0" w:color="auto"/>
        <w:right w:val="none" w:sz="0" w:space="0" w:color="auto"/>
      </w:divBdr>
    </w:div>
    <w:div w:id="151877585">
      <w:bodyDiv w:val="1"/>
      <w:marLeft w:val="0"/>
      <w:marRight w:val="0"/>
      <w:marTop w:val="0"/>
      <w:marBottom w:val="0"/>
      <w:divBdr>
        <w:top w:val="none" w:sz="0" w:space="0" w:color="auto"/>
        <w:left w:val="none" w:sz="0" w:space="0" w:color="auto"/>
        <w:bottom w:val="none" w:sz="0" w:space="0" w:color="auto"/>
        <w:right w:val="none" w:sz="0" w:space="0" w:color="auto"/>
      </w:divBdr>
    </w:div>
    <w:div w:id="152064711">
      <w:bodyDiv w:val="1"/>
      <w:marLeft w:val="0"/>
      <w:marRight w:val="0"/>
      <w:marTop w:val="0"/>
      <w:marBottom w:val="0"/>
      <w:divBdr>
        <w:top w:val="none" w:sz="0" w:space="0" w:color="auto"/>
        <w:left w:val="none" w:sz="0" w:space="0" w:color="auto"/>
        <w:bottom w:val="none" w:sz="0" w:space="0" w:color="auto"/>
        <w:right w:val="none" w:sz="0" w:space="0" w:color="auto"/>
      </w:divBdr>
    </w:div>
    <w:div w:id="152262643">
      <w:bodyDiv w:val="1"/>
      <w:marLeft w:val="0"/>
      <w:marRight w:val="0"/>
      <w:marTop w:val="0"/>
      <w:marBottom w:val="0"/>
      <w:divBdr>
        <w:top w:val="none" w:sz="0" w:space="0" w:color="auto"/>
        <w:left w:val="none" w:sz="0" w:space="0" w:color="auto"/>
        <w:bottom w:val="none" w:sz="0" w:space="0" w:color="auto"/>
        <w:right w:val="none" w:sz="0" w:space="0" w:color="auto"/>
      </w:divBdr>
    </w:div>
    <w:div w:id="154149891">
      <w:bodyDiv w:val="1"/>
      <w:marLeft w:val="0"/>
      <w:marRight w:val="0"/>
      <w:marTop w:val="0"/>
      <w:marBottom w:val="0"/>
      <w:divBdr>
        <w:top w:val="none" w:sz="0" w:space="0" w:color="auto"/>
        <w:left w:val="none" w:sz="0" w:space="0" w:color="auto"/>
        <w:bottom w:val="none" w:sz="0" w:space="0" w:color="auto"/>
        <w:right w:val="none" w:sz="0" w:space="0" w:color="auto"/>
      </w:divBdr>
    </w:div>
    <w:div w:id="160775440">
      <w:bodyDiv w:val="1"/>
      <w:marLeft w:val="0"/>
      <w:marRight w:val="0"/>
      <w:marTop w:val="0"/>
      <w:marBottom w:val="0"/>
      <w:divBdr>
        <w:top w:val="none" w:sz="0" w:space="0" w:color="auto"/>
        <w:left w:val="none" w:sz="0" w:space="0" w:color="auto"/>
        <w:bottom w:val="none" w:sz="0" w:space="0" w:color="auto"/>
        <w:right w:val="none" w:sz="0" w:space="0" w:color="auto"/>
      </w:divBdr>
    </w:div>
    <w:div w:id="164130768">
      <w:bodyDiv w:val="1"/>
      <w:marLeft w:val="0"/>
      <w:marRight w:val="0"/>
      <w:marTop w:val="0"/>
      <w:marBottom w:val="0"/>
      <w:divBdr>
        <w:top w:val="none" w:sz="0" w:space="0" w:color="auto"/>
        <w:left w:val="none" w:sz="0" w:space="0" w:color="auto"/>
        <w:bottom w:val="none" w:sz="0" w:space="0" w:color="auto"/>
        <w:right w:val="none" w:sz="0" w:space="0" w:color="auto"/>
      </w:divBdr>
    </w:div>
    <w:div w:id="164324301">
      <w:bodyDiv w:val="1"/>
      <w:marLeft w:val="0"/>
      <w:marRight w:val="0"/>
      <w:marTop w:val="0"/>
      <w:marBottom w:val="0"/>
      <w:divBdr>
        <w:top w:val="none" w:sz="0" w:space="0" w:color="auto"/>
        <w:left w:val="none" w:sz="0" w:space="0" w:color="auto"/>
        <w:bottom w:val="none" w:sz="0" w:space="0" w:color="auto"/>
        <w:right w:val="none" w:sz="0" w:space="0" w:color="auto"/>
      </w:divBdr>
    </w:div>
    <w:div w:id="165443221">
      <w:bodyDiv w:val="1"/>
      <w:marLeft w:val="0"/>
      <w:marRight w:val="0"/>
      <w:marTop w:val="0"/>
      <w:marBottom w:val="0"/>
      <w:divBdr>
        <w:top w:val="none" w:sz="0" w:space="0" w:color="auto"/>
        <w:left w:val="none" w:sz="0" w:space="0" w:color="auto"/>
        <w:bottom w:val="none" w:sz="0" w:space="0" w:color="auto"/>
        <w:right w:val="none" w:sz="0" w:space="0" w:color="auto"/>
      </w:divBdr>
    </w:div>
    <w:div w:id="166944424">
      <w:bodyDiv w:val="1"/>
      <w:marLeft w:val="0"/>
      <w:marRight w:val="0"/>
      <w:marTop w:val="0"/>
      <w:marBottom w:val="0"/>
      <w:divBdr>
        <w:top w:val="none" w:sz="0" w:space="0" w:color="auto"/>
        <w:left w:val="none" w:sz="0" w:space="0" w:color="auto"/>
        <w:bottom w:val="none" w:sz="0" w:space="0" w:color="auto"/>
        <w:right w:val="none" w:sz="0" w:space="0" w:color="auto"/>
      </w:divBdr>
    </w:div>
    <w:div w:id="167058362">
      <w:bodyDiv w:val="1"/>
      <w:marLeft w:val="0"/>
      <w:marRight w:val="0"/>
      <w:marTop w:val="0"/>
      <w:marBottom w:val="0"/>
      <w:divBdr>
        <w:top w:val="none" w:sz="0" w:space="0" w:color="auto"/>
        <w:left w:val="none" w:sz="0" w:space="0" w:color="auto"/>
        <w:bottom w:val="none" w:sz="0" w:space="0" w:color="auto"/>
        <w:right w:val="none" w:sz="0" w:space="0" w:color="auto"/>
      </w:divBdr>
    </w:div>
    <w:div w:id="167061056">
      <w:bodyDiv w:val="1"/>
      <w:marLeft w:val="0"/>
      <w:marRight w:val="0"/>
      <w:marTop w:val="0"/>
      <w:marBottom w:val="0"/>
      <w:divBdr>
        <w:top w:val="none" w:sz="0" w:space="0" w:color="auto"/>
        <w:left w:val="none" w:sz="0" w:space="0" w:color="auto"/>
        <w:bottom w:val="none" w:sz="0" w:space="0" w:color="auto"/>
        <w:right w:val="none" w:sz="0" w:space="0" w:color="auto"/>
      </w:divBdr>
    </w:div>
    <w:div w:id="169956897">
      <w:bodyDiv w:val="1"/>
      <w:marLeft w:val="0"/>
      <w:marRight w:val="0"/>
      <w:marTop w:val="0"/>
      <w:marBottom w:val="0"/>
      <w:divBdr>
        <w:top w:val="none" w:sz="0" w:space="0" w:color="auto"/>
        <w:left w:val="none" w:sz="0" w:space="0" w:color="auto"/>
        <w:bottom w:val="none" w:sz="0" w:space="0" w:color="auto"/>
        <w:right w:val="none" w:sz="0" w:space="0" w:color="auto"/>
      </w:divBdr>
    </w:div>
    <w:div w:id="170334562">
      <w:bodyDiv w:val="1"/>
      <w:marLeft w:val="0"/>
      <w:marRight w:val="0"/>
      <w:marTop w:val="0"/>
      <w:marBottom w:val="0"/>
      <w:divBdr>
        <w:top w:val="none" w:sz="0" w:space="0" w:color="auto"/>
        <w:left w:val="none" w:sz="0" w:space="0" w:color="auto"/>
        <w:bottom w:val="none" w:sz="0" w:space="0" w:color="auto"/>
        <w:right w:val="none" w:sz="0" w:space="0" w:color="auto"/>
      </w:divBdr>
    </w:div>
    <w:div w:id="170487171">
      <w:bodyDiv w:val="1"/>
      <w:marLeft w:val="0"/>
      <w:marRight w:val="0"/>
      <w:marTop w:val="0"/>
      <w:marBottom w:val="0"/>
      <w:divBdr>
        <w:top w:val="none" w:sz="0" w:space="0" w:color="auto"/>
        <w:left w:val="none" w:sz="0" w:space="0" w:color="auto"/>
        <w:bottom w:val="none" w:sz="0" w:space="0" w:color="auto"/>
        <w:right w:val="none" w:sz="0" w:space="0" w:color="auto"/>
      </w:divBdr>
    </w:div>
    <w:div w:id="171188049">
      <w:bodyDiv w:val="1"/>
      <w:marLeft w:val="0"/>
      <w:marRight w:val="0"/>
      <w:marTop w:val="0"/>
      <w:marBottom w:val="0"/>
      <w:divBdr>
        <w:top w:val="none" w:sz="0" w:space="0" w:color="auto"/>
        <w:left w:val="none" w:sz="0" w:space="0" w:color="auto"/>
        <w:bottom w:val="none" w:sz="0" w:space="0" w:color="auto"/>
        <w:right w:val="none" w:sz="0" w:space="0" w:color="auto"/>
      </w:divBdr>
    </w:div>
    <w:div w:id="171847784">
      <w:bodyDiv w:val="1"/>
      <w:marLeft w:val="0"/>
      <w:marRight w:val="0"/>
      <w:marTop w:val="0"/>
      <w:marBottom w:val="0"/>
      <w:divBdr>
        <w:top w:val="none" w:sz="0" w:space="0" w:color="auto"/>
        <w:left w:val="none" w:sz="0" w:space="0" w:color="auto"/>
        <w:bottom w:val="none" w:sz="0" w:space="0" w:color="auto"/>
        <w:right w:val="none" w:sz="0" w:space="0" w:color="auto"/>
      </w:divBdr>
    </w:div>
    <w:div w:id="171921052">
      <w:bodyDiv w:val="1"/>
      <w:marLeft w:val="0"/>
      <w:marRight w:val="0"/>
      <w:marTop w:val="0"/>
      <w:marBottom w:val="0"/>
      <w:divBdr>
        <w:top w:val="none" w:sz="0" w:space="0" w:color="auto"/>
        <w:left w:val="none" w:sz="0" w:space="0" w:color="auto"/>
        <w:bottom w:val="none" w:sz="0" w:space="0" w:color="auto"/>
        <w:right w:val="none" w:sz="0" w:space="0" w:color="auto"/>
      </w:divBdr>
    </w:div>
    <w:div w:id="172379140">
      <w:bodyDiv w:val="1"/>
      <w:marLeft w:val="0"/>
      <w:marRight w:val="0"/>
      <w:marTop w:val="0"/>
      <w:marBottom w:val="0"/>
      <w:divBdr>
        <w:top w:val="none" w:sz="0" w:space="0" w:color="auto"/>
        <w:left w:val="none" w:sz="0" w:space="0" w:color="auto"/>
        <w:bottom w:val="none" w:sz="0" w:space="0" w:color="auto"/>
        <w:right w:val="none" w:sz="0" w:space="0" w:color="auto"/>
      </w:divBdr>
    </w:div>
    <w:div w:id="174925132">
      <w:bodyDiv w:val="1"/>
      <w:marLeft w:val="0"/>
      <w:marRight w:val="0"/>
      <w:marTop w:val="0"/>
      <w:marBottom w:val="0"/>
      <w:divBdr>
        <w:top w:val="none" w:sz="0" w:space="0" w:color="auto"/>
        <w:left w:val="none" w:sz="0" w:space="0" w:color="auto"/>
        <w:bottom w:val="none" w:sz="0" w:space="0" w:color="auto"/>
        <w:right w:val="none" w:sz="0" w:space="0" w:color="auto"/>
      </w:divBdr>
    </w:div>
    <w:div w:id="175079374">
      <w:bodyDiv w:val="1"/>
      <w:marLeft w:val="0"/>
      <w:marRight w:val="0"/>
      <w:marTop w:val="0"/>
      <w:marBottom w:val="0"/>
      <w:divBdr>
        <w:top w:val="none" w:sz="0" w:space="0" w:color="auto"/>
        <w:left w:val="none" w:sz="0" w:space="0" w:color="auto"/>
        <w:bottom w:val="none" w:sz="0" w:space="0" w:color="auto"/>
        <w:right w:val="none" w:sz="0" w:space="0" w:color="auto"/>
      </w:divBdr>
    </w:div>
    <w:div w:id="175845101">
      <w:bodyDiv w:val="1"/>
      <w:marLeft w:val="0"/>
      <w:marRight w:val="0"/>
      <w:marTop w:val="0"/>
      <w:marBottom w:val="0"/>
      <w:divBdr>
        <w:top w:val="none" w:sz="0" w:space="0" w:color="auto"/>
        <w:left w:val="none" w:sz="0" w:space="0" w:color="auto"/>
        <w:bottom w:val="none" w:sz="0" w:space="0" w:color="auto"/>
        <w:right w:val="none" w:sz="0" w:space="0" w:color="auto"/>
      </w:divBdr>
    </w:div>
    <w:div w:id="178354181">
      <w:bodyDiv w:val="1"/>
      <w:marLeft w:val="0"/>
      <w:marRight w:val="0"/>
      <w:marTop w:val="0"/>
      <w:marBottom w:val="0"/>
      <w:divBdr>
        <w:top w:val="none" w:sz="0" w:space="0" w:color="auto"/>
        <w:left w:val="none" w:sz="0" w:space="0" w:color="auto"/>
        <w:bottom w:val="none" w:sz="0" w:space="0" w:color="auto"/>
        <w:right w:val="none" w:sz="0" w:space="0" w:color="auto"/>
      </w:divBdr>
    </w:div>
    <w:div w:id="187644326">
      <w:bodyDiv w:val="1"/>
      <w:marLeft w:val="0"/>
      <w:marRight w:val="0"/>
      <w:marTop w:val="0"/>
      <w:marBottom w:val="0"/>
      <w:divBdr>
        <w:top w:val="none" w:sz="0" w:space="0" w:color="auto"/>
        <w:left w:val="none" w:sz="0" w:space="0" w:color="auto"/>
        <w:bottom w:val="none" w:sz="0" w:space="0" w:color="auto"/>
        <w:right w:val="none" w:sz="0" w:space="0" w:color="auto"/>
      </w:divBdr>
    </w:div>
    <w:div w:id="188763176">
      <w:bodyDiv w:val="1"/>
      <w:marLeft w:val="0"/>
      <w:marRight w:val="0"/>
      <w:marTop w:val="0"/>
      <w:marBottom w:val="0"/>
      <w:divBdr>
        <w:top w:val="none" w:sz="0" w:space="0" w:color="auto"/>
        <w:left w:val="none" w:sz="0" w:space="0" w:color="auto"/>
        <w:bottom w:val="none" w:sz="0" w:space="0" w:color="auto"/>
        <w:right w:val="none" w:sz="0" w:space="0" w:color="auto"/>
      </w:divBdr>
    </w:div>
    <w:div w:id="189536417">
      <w:bodyDiv w:val="1"/>
      <w:marLeft w:val="0"/>
      <w:marRight w:val="0"/>
      <w:marTop w:val="0"/>
      <w:marBottom w:val="0"/>
      <w:divBdr>
        <w:top w:val="none" w:sz="0" w:space="0" w:color="auto"/>
        <w:left w:val="none" w:sz="0" w:space="0" w:color="auto"/>
        <w:bottom w:val="none" w:sz="0" w:space="0" w:color="auto"/>
        <w:right w:val="none" w:sz="0" w:space="0" w:color="auto"/>
      </w:divBdr>
    </w:div>
    <w:div w:id="190075703">
      <w:bodyDiv w:val="1"/>
      <w:marLeft w:val="0"/>
      <w:marRight w:val="0"/>
      <w:marTop w:val="0"/>
      <w:marBottom w:val="0"/>
      <w:divBdr>
        <w:top w:val="none" w:sz="0" w:space="0" w:color="auto"/>
        <w:left w:val="none" w:sz="0" w:space="0" w:color="auto"/>
        <w:bottom w:val="none" w:sz="0" w:space="0" w:color="auto"/>
        <w:right w:val="none" w:sz="0" w:space="0" w:color="auto"/>
      </w:divBdr>
      <w:divsChild>
        <w:div w:id="888955461">
          <w:marLeft w:val="0"/>
          <w:marRight w:val="0"/>
          <w:marTop w:val="0"/>
          <w:marBottom w:val="0"/>
          <w:divBdr>
            <w:top w:val="none" w:sz="0" w:space="0" w:color="auto"/>
            <w:left w:val="none" w:sz="0" w:space="0" w:color="auto"/>
            <w:bottom w:val="none" w:sz="0" w:space="0" w:color="auto"/>
            <w:right w:val="none" w:sz="0" w:space="0" w:color="auto"/>
          </w:divBdr>
          <w:divsChild>
            <w:div w:id="155338922">
              <w:marLeft w:val="0"/>
              <w:marRight w:val="0"/>
              <w:marTop w:val="0"/>
              <w:marBottom w:val="0"/>
              <w:divBdr>
                <w:top w:val="none" w:sz="0" w:space="0" w:color="auto"/>
                <w:left w:val="none" w:sz="0" w:space="0" w:color="auto"/>
                <w:bottom w:val="none" w:sz="0" w:space="0" w:color="auto"/>
                <w:right w:val="none" w:sz="0" w:space="0" w:color="auto"/>
              </w:divBdr>
            </w:div>
            <w:div w:id="628782609">
              <w:marLeft w:val="0"/>
              <w:marRight w:val="0"/>
              <w:marTop w:val="0"/>
              <w:marBottom w:val="0"/>
              <w:divBdr>
                <w:top w:val="none" w:sz="0" w:space="0" w:color="auto"/>
                <w:left w:val="none" w:sz="0" w:space="0" w:color="auto"/>
                <w:bottom w:val="none" w:sz="0" w:space="0" w:color="auto"/>
                <w:right w:val="none" w:sz="0" w:space="0" w:color="auto"/>
              </w:divBdr>
            </w:div>
            <w:div w:id="1295210985">
              <w:marLeft w:val="0"/>
              <w:marRight w:val="0"/>
              <w:marTop w:val="0"/>
              <w:marBottom w:val="0"/>
              <w:divBdr>
                <w:top w:val="none" w:sz="0" w:space="0" w:color="auto"/>
                <w:left w:val="none" w:sz="0" w:space="0" w:color="auto"/>
                <w:bottom w:val="none" w:sz="0" w:space="0" w:color="auto"/>
                <w:right w:val="none" w:sz="0" w:space="0" w:color="auto"/>
              </w:divBdr>
            </w:div>
            <w:div w:id="1464346111">
              <w:marLeft w:val="0"/>
              <w:marRight w:val="0"/>
              <w:marTop w:val="0"/>
              <w:marBottom w:val="0"/>
              <w:divBdr>
                <w:top w:val="none" w:sz="0" w:space="0" w:color="auto"/>
                <w:left w:val="none" w:sz="0" w:space="0" w:color="auto"/>
                <w:bottom w:val="none" w:sz="0" w:space="0" w:color="auto"/>
                <w:right w:val="none" w:sz="0" w:space="0" w:color="auto"/>
              </w:divBdr>
              <w:divsChild>
                <w:div w:id="897133473">
                  <w:marLeft w:val="0"/>
                  <w:marRight w:val="0"/>
                  <w:marTop w:val="0"/>
                  <w:marBottom w:val="0"/>
                  <w:divBdr>
                    <w:top w:val="none" w:sz="0" w:space="0" w:color="auto"/>
                    <w:left w:val="none" w:sz="0" w:space="0" w:color="auto"/>
                    <w:bottom w:val="none" w:sz="0" w:space="0" w:color="auto"/>
                    <w:right w:val="none" w:sz="0" w:space="0" w:color="auto"/>
                  </w:divBdr>
                  <w:divsChild>
                    <w:div w:id="1771774370">
                      <w:marLeft w:val="0"/>
                      <w:marRight w:val="0"/>
                      <w:marTop w:val="0"/>
                      <w:marBottom w:val="0"/>
                      <w:divBdr>
                        <w:top w:val="none" w:sz="0" w:space="0" w:color="auto"/>
                        <w:left w:val="none" w:sz="0" w:space="0" w:color="auto"/>
                        <w:bottom w:val="none" w:sz="0" w:space="0" w:color="auto"/>
                        <w:right w:val="none" w:sz="0" w:space="0" w:color="auto"/>
                      </w:divBdr>
                      <w:divsChild>
                        <w:div w:id="1612928739">
                          <w:marLeft w:val="0"/>
                          <w:marRight w:val="0"/>
                          <w:marTop w:val="0"/>
                          <w:marBottom w:val="0"/>
                          <w:divBdr>
                            <w:top w:val="none" w:sz="0" w:space="0" w:color="auto"/>
                            <w:left w:val="none" w:sz="0" w:space="0" w:color="auto"/>
                            <w:bottom w:val="none" w:sz="0" w:space="0" w:color="auto"/>
                            <w:right w:val="none" w:sz="0" w:space="0" w:color="auto"/>
                          </w:divBdr>
                          <w:divsChild>
                            <w:div w:id="1710841124">
                              <w:marLeft w:val="225"/>
                              <w:marRight w:val="0"/>
                              <w:marTop w:val="0"/>
                              <w:marBottom w:val="45"/>
                              <w:divBdr>
                                <w:top w:val="none" w:sz="0" w:space="0" w:color="auto"/>
                                <w:left w:val="none" w:sz="0" w:space="0" w:color="auto"/>
                                <w:bottom w:val="none" w:sz="0" w:space="0" w:color="auto"/>
                                <w:right w:val="none" w:sz="0" w:space="0" w:color="auto"/>
                              </w:divBdr>
                              <w:divsChild>
                                <w:div w:id="66613242">
                                  <w:marLeft w:val="0"/>
                                  <w:marRight w:val="0"/>
                                  <w:marTop w:val="0"/>
                                  <w:marBottom w:val="0"/>
                                  <w:divBdr>
                                    <w:top w:val="none" w:sz="0" w:space="0" w:color="auto"/>
                                    <w:left w:val="none" w:sz="0" w:space="0" w:color="auto"/>
                                    <w:bottom w:val="none" w:sz="0" w:space="0" w:color="auto"/>
                                    <w:right w:val="none" w:sz="0" w:space="0" w:color="auto"/>
                                  </w:divBdr>
                                </w:div>
                                <w:div w:id="20242403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8395968">
                      <w:marLeft w:val="0"/>
                      <w:marRight w:val="0"/>
                      <w:marTop w:val="0"/>
                      <w:marBottom w:val="0"/>
                      <w:divBdr>
                        <w:top w:val="none" w:sz="0" w:space="0" w:color="auto"/>
                        <w:left w:val="none" w:sz="0" w:space="0" w:color="auto"/>
                        <w:bottom w:val="none" w:sz="0" w:space="0" w:color="auto"/>
                        <w:right w:val="none" w:sz="0" w:space="0" w:color="auto"/>
                      </w:divBdr>
                      <w:divsChild>
                        <w:div w:id="248391599">
                          <w:marLeft w:val="0"/>
                          <w:marRight w:val="0"/>
                          <w:marTop w:val="0"/>
                          <w:marBottom w:val="0"/>
                          <w:divBdr>
                            <w:top w:val="none" w:sz="0" w:space="0" w:color="auto"/>
                            <w:left w:val="none" w:sz="0" w:space="0" w:color="auto"/>
                            <w:bottom w:val="none" w:sz="0" w:space="0" w:color="auto"/>
                            <w:right w:val="none" w:sz="0" w:space="0" w:color="auto"/>
                          </w:divBdr>
                          <w:divsChild>
                            <w:div w:id="1701323041">
                              <w:marLeft w:val="0"/>
                              <w:marRight w:val="0"/>
                              <w:marTop w:val="0"/>
                              <w:marBottom w:val="0"/>
                              <w:divBdr>
                                <w:top w:val="none" w:sz="0" w:space="0" w:color="auto"/>
                                <w:left w:val="none" w:sz="0" w:space="0" w:color="auto"/>
                                <w:bottom w:val="none" w:sz="0" w:space="0" w:color="auto"/>
                                <w:right w:val="none" w:sz="0" w:space="0" w:color="auto"/>
                              </w:divBdr>
                              <w:divsChild>
                                <w:div w:id="1109280685">
                                  <w:marLeft w:val="0"/>
                                  <w:marRight w:val="0"/>
                                  <w:marTop w:val="0"/>
                                  <w:marBottom w:val="0"/>
                                  <w:divBdr>
                                    <w:top w:val="none" w:sz="0" w:space="0" w:color="auto"/>
                                    <w:left w:val="none" w:sz="0" w:space="0" w:color="auto"/>
                                    <w:bottom w:val="none" w:sz="0" w:space="0" w:color="auto"/>
                                    <w:right w:val="none" w:sz="0" w:space="0" w:color="auto"/>
                                  </w:divBdr>
                                  <w:divsChild>
                                    <w:div w:id="183313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026020">
                          <w:marLeft w:val="0"/>
                          <w:marRight w:val="0"/>
                          <w:marTop w:val="0"/>
                          <w:marBottom w:val="0"/>
                          <w:divBdr>
                            <w:top w:val="none" w:sz="0" w:space="0" w:color="auto"/>
                            <w:left w:val="none" w:sz="0" w:space="0" w:color="auto"/>
                            <w:bottom w:val="none" w:sz="0" w:space="0" w:color="auto"/>
                            <w:right w:val="none" w:sz="0" w:space="0" w:color="auto"/>
                          </w:divBdr>
                          <w:divsChild>
                            <w:div w:id="419910103">
                              <w:marLeft w:val="0"/>
                              <w:marRight w:val="0"/>
                              <w:marTop w:val="0"/>
                              <w:marBottom w:val="0"/>
                              <w:divBdr>
                                <w:top w:val="none" w:sz="0" w:space="0" w:color="auto"/>
                                <w:left w:val="none" w:sz="0" w:space="0" w:color="auto"/>
                                <w:bottom w:val="none" w:sz="0" w:space="0" w:color="auto"/>
                                <w:right w:val="none" w:sz="0" w:space="0" w:color="auto"/>
                              </w:divBdr>
                              <w:divsChild>
                                <w:div w:id="83957624">
                                  <w:marLeft w:val="0"/>
                                  <w:marRight w:val="0"/>
                                  <w:marTop w:val="0"/>
                                  <w:marBottom w:val="0"/>
                                  <w:divBdr>
                                    <w:top w:val="none" w:sz="0" w:space="0" w:color="auto"/>
                                    <w:left w:val="none" w:sz="0" w:space="0" w:color="auto"/>
                                    <w:bottom w:val="none" w:sz="0" w:space="0" w:color="auto"/>
                                    <w:right w:val="none" w:sz="0" w:space="0" w:color="auto"/>
                                  </w:divBdr>
                                </w:div>
                                <w:div w:id="140772422">
                                  <w:marLeft w:val="0"/>
                                  <w:marRight w:val="0"/>
                                  <w:marTop w:val="0"/>
                                  <w:marBottom w:val="0"/>
                                  <w:divBdr>
                                    <w:top w:val="none" w:sz="0" w:space="0" w:color="auto"/>
                                    <w:left w:val="none" w:sz="0" w:space="0" w:color="auto"/>
                                    <w:bottom w:val="none" w:sz="0" w:space="0" w:color="auto"/>
                                    <w:right w:val="none" w:sz="0" w:space="0" w:color="auto"/>
                                  </w:divBdr>
                                  <w:divsChild>
                                    <w:div w:id="1470586623">
                                      <w:marLeft w:val="0"/>
                                      <w:marRight w:val="0"/>
                                      <w:marTop w:val="0"/>
                                      <w:marBottom w:val="0"/>
                                      <w:divBdr>
                                        <w:top w:val="none" w:sz="0" w:space="0" w:color="auto"/>
                                        <w:left w:val="none" w:sz="0" w:space="0" w:color="auto"/>
                                        <w:bottom w:val="none" w:sz="0" w:space="0" w:color="auto"/>
                                        <w:right w:val="none" w:sz="0" w:space="0" w:color="auto"/>
                                      </w:divBdr>
                                      <w:divsChild>
                                        <w:div w:id="1166632302">
                                          <w:marLeft w:val="225"/>
                                          <w:marRight w:val="0"/>
                                          <w:marTop w:val="0"/>
                                          <w:marBottom w:val="45"/>
                                          <w:divBdr>
                                            <w:top w:val="none" w:sz="0" w:space="0" w:color="auto"/>
                                            <w:left w:val="none" w:sz="0" w:space="0" w:color="auto"/>
                                            <w:bottom w:val="none" w:sz="0" w:space="0" w:color="auto"/>
                                            <w:right w:val="none" w:sz="0" w:space="0" w:color="auto"/>
                                          </w:divBdr>
                                          <w:divsChild>
                                            <w:div w:id="1793205230">
                                              <w:marLeft w:val="0"/>
                                              <w:marRight w:val="75"/>
                                              <w:marTop w:val="0"/>
                                              <w:marBottom w:val="0"/>
                                              <w:divBdr>
                                                <w:top w:val="none" w:sz="0" w:space="0" w:color="auto"/>
                                                <w:left w:val="none" w:sz="0" w:space="0" w:color="auto"/>
                                                <w:bottom w:val="none" w:sz="0" w:space="0" w:color="auto"/>
                                                <w:right w:val="none" w:sz="0" w:space="0" w:color="auto"/>
                                              </w:divBdr>
                                            </w:div>
                                            <w:div w:id="191057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835056">
                                  <w:marLeft w:val="0"/>
                                  <w:marRight w:val="0"/>
                                  <w:marTop w:val="0"/>
                                  <w:marBottom w:val="0"/>
                                  <w:divBdr>
                                    <w:top w:val="none" w:sz="0" w:space="0" w:color="auto"/>
                                    <w:left w:val="none" w:sz="0" w:space="0" w:color="auto"/>
                                    <w:bottom w:val="none" w:sz="0" w:space="0" w:color="auto"/>
                                    <w:right w:val="none" w:sz="0" w:space="0" w:color="auto"/>
                                  </w:divBdr>
                                </w:div>
                                <w:div w:id="1414551535">
                                  <w:marLeft w:val="0"/>
                                  <w:marRight w:val="0"/>
                                  <w:marTop w:val="0"/>
                                  <w:marBottom w:val="0"/>
                                  <w:divBdr>
                                    <w:top w:val="none" w:sz="0" w:space="0" w:color="auto"/>
                                    <w:left w:val="none" w:sz="0" w:space="0" w:color="auto"/>
                                    <w:bottom w:val="none" w:sz="0" w:space="0" w:color="auto"/>
                                    <w:right w:val="none" w:sz="0" w:space="0" w:color="auto"/>
                                  </w:divBdr>
                                  <w:divsChild>
                                    <w:div w:id="1404330250">
                                      <w:marLeft w:val="0"/>
                                      <w:marRight w:val="0"/>
                                      <w:marTop w:val="0"/>
                                      <w:marBottom w:val="0"/>
                                      <w:divBdr>
                                        <w:top w:val="none" w:sz="0" w:space="0" w:color="auto"/>
                                        <w:left w:val="none" w:sz="0" w:space="0" w:color="auto"/>
                                        <w:bottom w:val="none" w:sz="0" w:space="0" w:color="auto"/>
                                        <w:right w:val="none" w:sz="0" w:space="0" w:color="auto"/>
                                      </w:divBdr>
                                      <w:divsChild>
                                        <w:div w:id="1113944237">
                                          <w:marLeft w:val="0"/>
                                          <w:marRight w:val="0"/>
                                          <w:marTop w:val="0"/>
                                          <w:marBottom w:val="0"/>
                                          <w:divBdr>
                                            <w:top w:val="none" w:sz="0" w:space="0" w:color="auto"/>
                                            <w:left w:val="none" w:sz="0" w:space="0" w:color="auto"/>
                                            <w:bottom w:val="none" w:sz="0" w:space="0" w:color="auto"/>
                                            <w:right w:val="none" w:sz="0" w:space="0" w:color="auto"/>
                                          </w:divBdr>
                                          <w:divsChild>
                                            <w:div w:id="173692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8813192">
                                  <w:marLeft w:val="0"/>
                                  <w:marRight w:val="0"/>
                                  <w:marTop w:val="0"/>
                                  <w:marBottom w:val="0"/>
                                  <w:divBdr>
                                    <w:top w:val="none" w:sz="0" w:space="0" w:color="auto"/>
                                    <w:left w:val="none" w:sz="0" w:space="0" w:color="auto"/>
                                    <w:bottom w:val="none" w:sz="0" w:space="0" w:color="auto"/>
                                    <w:right w:val="none" w:sz="0" w:space="0" w:color="auto"/>
                                  </w:divBdr>
                                  <w:divsChild>
                                    <w:div w:id="27341452">
                                      <w:marLeft w:val="0"/>
                                      <w:marRight w:val="0"/>
                                      <w:marTop w:val="0"/>
                                      <w:marBottom w:val="0"/>
                                      <w:divBdr>
                                        <w:top w:val="none" w:sz="0" w:space="0" w:color="auto"/>
                                        <w:left w:val="none" w:sz="0" w:space="0" w:color="auto"/>
                                        <w:bottom w:val="none" w:sz="0" w:space="0" w:color="auto"/>
                                        <w:right w:val="none" w:sz="0" w:space="0" w:color="auto"/>
                                      </w:divBdr>
                                      <w:divsChild>
                                        <w:div w:id="642471285">
                                          <w:marLeft w:val="0"/>
                                          <w:marRight w:val="0"/>
                                          <w:marTop w:val="0"/>
                                          <w:marBottom w:val="0"/>
                                          <w:divBdr>
                                            <w:top w:val="none" w:sz="0" w:space="0" w:color="auto"/>
                                            <w:left w:val="none" w:sz="0" w:space="0" w:color="auto"/>
                                            <w:bottom w:val="none" w:sz="0" w:space="0" w:color="auto"/>
                                            <w:right w:val="none" w:sz="0" w:space="0" w:color="auto"/>
                                          </w:divBdr>
                                          <w:divsChild>
                                            <w:div w:id="1381437252">
                                              <w:marLeft w:val="225"/>
                                              <w:marRight w:val="0"/>
                                              <w:marTop w:val="0"/>
                                              <w:marBottom w:val="45"/>
                                              <w:divBdr>
                                                <w:top w:val="none" w:sz="0" w:space="0" w:color="auto"/>
                                                <w:left w:val="none" w:sz="0" w:space="0" w:color="auto"/>
                                                <w:bottom w:val="none" w:sz="0" w:space="0" w:color="auto"/>
                                                <w:right w:val="none" w:sz="0" w:space="0" w:color="auto"/>
                                              </w:divBdr>
                                              <w:divsChild>
                                                <w:div w:id="5720455">
                                                  <w:marLeft w:val="0"/>
                                                  <w:marRight w:val="75"/>
                                                  <w:marTop w:val="0"/>
                                                  <w:marBottom w:val="0"/>
                                                  <w:divBdr>
                                                    <w:top w:val="none" w:sz="0" w:space="0" w:color="auto"/>
                                                    <w:left w:val="none" w:sz="0" w:space="0" w:color="auto"/>
                                                    <w:bottom w:val="none" w:sz="0" w:space="0" w:color="auto"/>
                                                    <w:right w:val="none" w:sz="0" w:space="0" w:color="auto"/>
                                                  </w:divBdr>
                                                </w:div>
                                                <w:div w:id="1622225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25675">
                                      <w:marLeft w:val="0"/>
                                      <w:marRight w:val="0"/>
                                      <w:marTop w:val="0"/>
                                      <w:marBottom w:val="0"/>
                                      <w:divBdr>
                                        <w:top w:val="none" w:sz="0" w:space="0" w:color="auto"/>
                                        <w:left w:val="none" w:sz="0" w:space="0" w:color="auto"/>
                                        <w:bottom w:val="none" w:sz="0" w:space="0" w:color="auto"/>
                                        <w:right w:val="none" w:sz="0" w:space="0" w:color="auto"/>
                                      </w:divBdr>
                                      <w:divsChild>
                                        <w:div w:id="1002780686">
                                          <w:marLeft w:val="0"/>
                                          <w:marRight w:val="0"/>
                                          <w:marTop w:val="0"/>
                                          <w:marBottom w:val="0"/>
                                          <w:divBdr>
                                            <w:top w:val="none" w:sz="0" w:space="0" w:color="auto"/>
                                            <w:left w:val="none" w:sz="0" w:space="0" w:color="auto"/>
                                            <w:bottom w:val="none" w:sz="0" w:space="0" w:color="auto"/>
                                            <w:right w:val="none" w:sz="0" w:space="0" w:color="auto"/>
                                          </w:divBdr>
                                          <w:divsChild>
                                            <w:div w:id="828639904">
                                              <w:marLeft w:val="0"/>
                                              <w:marRight w:val="0"/>
                                              <w:marTop w:val="0"/>
                                              <w:marBottom w:val="0"/>
                                              <w:divBdr>
                                                <w:top w:val="none" w:sz="0" w:space="0" w:color="auto"/>
                                                <w:left w:val="none" w:sz="0" w:space="0" w:color="auto"/>
                                                <w:bottom w:val="none" w:sz="0" w:space="0" w:color="auto"/>
                                                <w:right w:val="none" w:sz="0" w:space="0" w:color="auto"/>
                                              </w:divBdr>
                                              <w:divsChild>
                                                <w:div w:id="550314501">
                                                  <w:marLeft w:val="0"/>
                                                  <w:marRight w:val="0"/>
                                                  <w:marTop w:val="0"/>
                                                  <w:marBottom w:val="0"/>
                                                  <w:divBdr>
                                                    <w:top w:val="none" w:sz="0" w:space="0" w:color="auto"/>
                                                    <w:left w:val="none" w:sz="0" w:space="0" w:color="auto"/>
                                                    <w:bottom w:val="none" w:sz="0" w:space="0" w:color="auto"/>
                                                    <w:right w:val="none" w:sz="0" w:space="0" w:color="auto"/>
                                                  </w:divBdr>
                                                  <w:divsChild>
                                                    <w:div w:id="717903121">
                                                      <w:marLeft w:val="225"/>
                                                      <w:marRight w:val="0"/>
                                                      <w:marTop w:val="0"/>
                                                      <w:marBottom w:val="45"/>
                                                      <w:divBdr>
                                                        <w:top w:val="none" w:sz="0" w:space="0" w:color="auto"/>
                                                        <w:left w:val="none" w:sz="0" w:space="0" w:color="auto"/>
                                                        <w:bottom w:val="none" w:sz="0" w:space="0" w:color="auto"/>
                                                        <w:right w:val="none" w:sz="0" w:space="0" w:color="auto"/>
                                                      </w:divBdr>
                                                      <w:divsChild>
                                                        <w:div w:id="86734143">
                                                          <w:marLeft w:val="0"/>
                                                          <w:marRight w:val="75"/>
                                                          <w:marTop w:val="0"/>
                                                          <w:marBottom w:val="0"/>
                                                          <w:divBdr>
                                                            <w:top w:val="none" w:sz="0" w:space="0" w:color="auto"/>
                                                            <w:left w:val="none" w:sz="0" w:space="0" w:color="auto"/>
                                                            <w:bottom w:val="none" w:sz="0" w:space="0" w:color="auto"/>
                                                            <w:right w:val="none" w:sz="0" w:space="0" w:color="auto"/>
                                                          </w:divBdr>
                                                        </w:div>
                                                        <w:div w:id="23933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8742441">
                                              <w:marLeft w:val="0"/>
                                              <w:marRight w:val="0"/>
                                              <w:marTop w:val="0"/>
                                              <w:marBottom w:val="0"/>
                                              <w:divBdr>
                                                <w:top w:val="none" w:sz="0" w:space="0" w:color="auto"/>
                                                <w:left w:val="none" w:sz="0" w:space="0" w:color="auto"/>
                                                <w:bottom w:val="none" w:sz="0" w:space="0" w:color="auto"/>
                                                <w:right w:val="none" w:sz="0" w:space="0" w:color="auto"/>
                                              </w:divBdr>
                                              <w:divsChild>
                                                <w:div w:id="794711515">
                                                  <w:marLeft w:val="0"/>
                                                  <w:marRight w:val="0"/>
                                                  <w:marTop w:val="0"/>
                                                  <w:marBottom w:val="0"/>
                                                  <w:divBdr>
                                                    <w:top w:val="none" w:sz="0" w:space="0" w:color="auto"/>
                                                    <w:left w:val="none" w:sz="0" w:space="0" w:color="auto"/>
                                                    <w:bottom w:val="none" w:sz="0" w:space="0" w:color="auto"/>
                                                    <w:right w:val="none" w:sz="0" w:space="0" w:color="auto"/>
                                                  </w:divBdr>
                                                  <w:divsChild>
                                                    <w:div w:id="1202134780">
                                                      <w:marLeft w:val="0"/>
                                                      <w:marRight w:val="0"/>
                                                      <w:marTop w:val="0"/>
                                                      <w:marBottom w:val="0"/>
                                                      <w:divBdr>
                                                        <w:top w:val="none" w:sz="0" w:space="0" w:color="auto"/>
                                                        <w:left w:val="none" w:sz="0" w:space="0" w:color="auto"/>
                                                        <w:bottom w:val="none" w:sz="0" w:space="0" w:color="auto"/>
                                                        <w:right w:val="none" w:sz="0" w:space="0" w:color="auto"/>
                                                      </w:divBdr>
                                                      <w:divsChild>
                                                        <w:div w:id="541481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942151">
                                              <w:marLeft w:val="0"/>
                                              <w:marRight w:val="0"/>
                                              <w:marTop w:val="0"/>
                                              <w:marBottom w:val="0"/>
                                              <w:divBdr>
                                                <w:top w:val="none" w:sz="0" w:space="0" w:color="auto"/>
                                                <w:left w:val="none" w:sz="0" w:space="0" w:color="auto"/>
                                                <w:bottom w:val="none" w:sz="0" w:space="0" w:color="auto"/>
                                                <w:right w:val="none" w:sz="0" w:space="0" w:color="auto"/>
                                              </w:divBdr>
                                              <w:divsChild>
                                                <w:div w:id="1167094067">
                                                  <w:marLeft w:val="0"/>
                                                  <w:marRight w:val="0"/>
                                                  <w:marTop w:val="0"/>
                                                  <w:marBottom w:val="0"/>
                                                  <w:divBdr>
                                                    <w:top w:val="none" w:sz="0" w:space="0" w:color="auto"/>
                                                    <w:left w:val="none" w:sz="0" w:space="0" w:color="auto"/>
                                                    <w:bottom w:val="none" w:sz="0" w:space="0" w:color="auto"/>
                                                    <w:right w:val="none" w:sz="0" w:space="0" w:color="auto"/>
                                                  </w:divBdr>
                                                  <w:divsChild>
                                                    <w:div w:id="259530325">
                                                      <w:marLeft w:val="0"/>
                                                      <w:marRight w:val="0"/>
                                                      <w:marTop w:val="0"/>
                                                      <w:marBottom w:val="0"/>
                                                      <w:divBdr>
                                                        <w:top w:val="none" w:sz="0" w:space="0" w:color="auto"/>
                                                        <w:left w:val="none" w:sz="0" w:space="0" w:color="auto"/>
                                                        <w:bottom w:val="none" w:sz="0" w:space="0" w:color="auto"/>
                                                        <w:right w:val="none" w:sz="0" w:space="0" w:color="auto"/>
                                                      </w:divBdr>
                                                      <w:divsChild>
                                                        <w:div w:id="324482729">
                                                          <w:marLeft w:val="0"/>
                                                          <w:marRight w:val="0"/>
                                                          <w:marTop w:val="0"/>
                                                          <w:marBottom w:val="0"/>
                                                          <w:divBdr>
                                                            <w:top w:val="none" w:sz="0" w:space="0" w:color="auto"/>
                                                            <w:left w:val="none" w:sz="0" w:space="0" w:color="auto"/>
                                                            <w:bottom w:val="none" w:sz="0" w:space="0" w:color="auto"/>
                                                            <w:right w:val="none" w:sz="0" w:space="0" w:color="auto"/>
                                                          </w:divBdr>
                                                          <w:divsChild>
                                                            <w:div w:id="1403065387">
                                                              <w:marLeft w:val="0"/>
                                                              <w:marRight w:val="0"/>
                                                              <w:marTop w:val="0"/>
                                                              <w:marBottom w:val="0"/>
                                                              <w:divBdr>
                                                                <w:top w:val="none" w:sz="0" w:space="0" w:color="auto"/>
                                                                <w:left w:val="none" w:sz="0" w:space="0" w:color="auto"/>
                                                                <w:bottom w:val="none" w:sz="0" w:space="0" w:color="auto"/>
                                                                <w:right w:val="none" w:sz="0" w:space="0" w:color="auto"/>
                                                              </w:divBdr>
                                                              <w:divsChild>
                                                                <w:div w:id="1443106299">
                                                                  <w:marLeft w:val="0"/>
                                                                  <w:marRight w:val="0"/>
                                                                  <w:marTop w:val="0"/>
                                                                  <w:marBottom w:val="0"/>
                                                                  <w:divBdr>
                                                                    <w:top w:val="none" w:sz="0" w:space="0" w:color="auto"/>
                                                                    <w:left w:val="none" w:sz="0" w:space="0" w:color="auto"/>
                                                                    <w:bottom w:val="none" w:sz="0" w:space="0" w:color="auto"/>
                                                                    <w:right w:val="none" w:sz="0" w:space="0" w:color="auto"/>
                                                                  </w:divBdr>
                                                                  <w:divsChild>
                                                                    <w:div w:id="2045017596">
                                                                      <w:marLeft w:val="225"/>
                                                                      <w:marRight w:val="0"/>
                                                                      <w:marTop w:val="0"/>
                                                                      <w:marBottom w:val="45"/>
                                                                      <w:divBdr>
                                                                        <w:top w:val="none" w:sz="0" w:space="0" w:color="auto"/>
                                                                        <w:left w:val="none" w:sz="0" w:space="0" w:color="auto"/>
                                                                        <w:bottom w:val="none" w:sz="0" w:space="0" w:color="auto"/>
                                                                        <w:right w:val="none" w:sz="0" w:space="0" w:color="auto"/>
                                                                      </w:divBdr>
                                                                      <w:divsChild>
                                                                        <w:div w:id="89743093">
                                                                          <w:marLeft w:val="0"/>
                                                                          <w:marRight w:val="0"/>
                                                                          <w:marTop w:val="0"/>
                                                                          <w:marBottom w:val="0"/>
                                                                          <w:divBdr>
                                                                            <w:top w:val="none" w:sz="0" w:space="0" w:color="auto"/>
                                                                            <w:left w:val="none" w:sz="0" w:space="0" w:color="auto"/>
                                                                            <w:bottom w:val="none" w:sz="0" w:space="0" w:color="auto"/>
                                                                            <w:right w:val="none" w:sz="0" w:space="0" w:color="auto"/>
                                                                          </w:divBdr>
                                                                        </w:div>
                                                                        <w:div w:id="127586871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41865723">
                                                              <w:marLeft w:val="0"/>
                                                              <w:marRight w:val="0"/>
                                                              <w:marTop w:val="0"/>
                                                              <w:marBottom w:val="0"/>
                                                              <w:divBdr>
                                                                <w:top w:val="none" w:sz="0" w:space="0" w:color="auto"/>
                                                                <w:left w:val="none" w:sz="0" w:space="0" w:color="auto"/>
                                                                <w:bottom w:val="none" w:sz="0" w:space="0" w:color="auto"/>
                                                                <w:right w:val="none" w:sz="0" w:space="0" w:color="auto"/>
                                                              </w:divBdr>
                                                              <w:divsChild>
                                                                <w:div w:id="1651130315">
                                                                  <w:marLeft w:val="0"/>
                                                                  <w:marRight w:val="0"/>
                                                                  <w:marTop w:val="0"/>
                                                                  <w:marBottom w:val="0"/>
                                                                  <w:divBdr>
                                                                    <w:top w:val="none" w:sz="0" w:space="0" w:color="auto"/>
                                                                    <w:left w:val="none" w:sz="0" w:space="0" w:color="auto"/>
                                                                    <w:bottom w:val="none" w:sz="0" w:space="0" w:color="auto"/>
                                                                    <w:right w:val="none" w:sz="0" w:space="0" w:color="auto"/>
                                                                  </w:divBdr>
                                                                  <w:divsChild>
                                                                    <w:div w:id="232663657">
                                                                      <w:marLeft w:val="0"/>
                                                                      <w:marRight w:val="0"/>
                                                                      <w:marTop w:val="0"/>
                                                                      <w:marBottom w:val="0"/>
                                                                      <w:divBdr>
                                                                        <w:top w:val="none" w:sz="0" w:space="0" w:color="auto"/>
                                                                        <w:left w:val="none" w:sz="0" w:space="0" w:color="auto"/>
                                                                        <w:bottom w:val="none" w:sz="0" w:space="0" w:color="auto"/>
                                                                        <w:right w:val="none" w:sz="0" w:space="0" w:color="auto"/>
                                                                      </w:divBdr>
                                                                    </w:div>
                                                                    <w:div w:id="453713440">
                                                                      <w:marLeft w:val="0"/>
                                                                      <w:marRight w:val="0"/>
                                                                      <w:marTop w:val="0"/>
                                                                      <w:marBottom w:val="0"/>
                                                                      <w:divBdr>
                                                                        <w:top w:val="none" w:sz="0" w:space="0" w:color="auto"/>
                                                                        <w:left w:val="none" w:sz="0" w:space="0" w:color="auto"/>
                                                                        <w:bottom w:val="none" w:sz="0" w:space="0" w:color="auto"/>
                                                                        <w:right w:val="none" w:sz="0" w:space="0" w:color="auto"/>
                                                                      </w:divBdr>
                                                                    </w:div>
                                                                    <w:div w:id="469783918">
                                                                      <w:marLeft w:val="0"/>
                                                                      <w:marRight w:val="0"/>
                                                                      <w:marTop w:val="0"/>
                                                                      <w:marBottom w:val="0"/>
                                                                      <w:divBdr>
                                                                        <w:top w:val="none" w:sz="0" w:space="0" w:color="auto"/>
                                                                        <w:left w:val="none" w:sz="0" w:space="0" w:color="auto"/>
                                                                        <w:bottom w:val="none" w:sz="0" w:space="0" w:color="auto"/>
                                                                        <w:right w:val="none" w:sz="0" w:space="0" w:color="auto"/>
                                                                      </w:divBdr>
                                                                    </w:div>
                                                                    <w:div w:id="1043484740">
                                                                      <w:marLeft w:val="0"/>
                                                                      <w:marRight w:val="0"/>
                                                                      <w:marTop w:val="0"/>
                                                                      <w:marBottom w:val="0"/>
                                                                      <w:divBdr>
                                                                        <w:top w:val="none" w:sz="0" w:space="0" w:color="auto"/>
                                                                        <w:left w:val="none" w:sz="0" w:space="0" w:color="auto"/>
                                                                        <w:bottom w:val="none" w:sz="0" w:space="0" w:color="auto"/>
                                                                        <w:right w:val="none" w:sz="0" w:space="0" w:color="auto"/>
                                                                      </w:divBdr>
                                                                      <w:divsChild>
                                                                        <w:div w:id="1229614573">
                                                                          <w:marLeft w:val="0"/>
                                                                          <w:marRight w:val="0"/>
                                                                          <w:marTop w:val="0"/>
                                                                          <w:marBottom w:val="0"/>
                                                                          <w:divBdr>
                                                                            <w:top w:val="none" w:sz="0" w:space="0" w:color="auto"/>
                                                                            <w:left w:val="none" w:sz="0" w:space="0" w:color="auto"/>
                                                                            <w:bottom w:val="none" w:sz="0" w:space="0" w:color="auto"/>
                                                                            <w:right w:val="none" w:sz="0" w:space="0" w:color="auto"/>
                                                                          </w:divBdr>
                                                                          <w:divsChild>
                                                                            <w:div w:id="527380498">
                                                                              <w:marLeft w:val="225"/>
                                                                              <w:marRight w:val="0"/>
                                                                              <w:marTop w:val="0"/>
                                                                              <w:marBottom w:val="45"/>
                                                                              <w:divBdr>
                                                                                <w:top w:val="none" w:sz="0" w:space="0" w:color="auto"/>
                                                                                <w:left w:val="none" w:sz="0" w:space="0" w:color="auto"/>
                                                                                <w:bottom w:val="none" w:sz="0" w:space="0" w:color="auto"/>
                                                                                <w:right w:val="none" w:sz="0" w:space="0" w:color="auto"/>
                                                                              </w:divBdr>
                                                                              <w:divsChild>
                                                                                <w:div w:id="39131347">
                                                                                  <w:marLeft w:val="0"/>
                                                                                  <w:marRight w:val="75"/>
                                                                                  <w:marTop w:val="0"/>
                                                                                  <w:marBottom w:val="0"/>
                                                                                  <w:divBdr>
                                                                                    <w:top w:val="none" w:sz="0" w:space="0" w:color="auto"/>
                                                                                    <w:left w:val="none" w:sz="0" w:space="0" w:color="auto"/>
                                                                                    <w:bottom w:val="none" w:sz="0" w:space="0" w:color="auto"/>
                                                                                    <w:right w:val="none" w:sz="0" w:space="0" w:color="auto"/>
                                                                                  </w:divBdr>
                                                                                </w:div>
                                                                                <w:div w:id="158388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8909760">
                                                                      <w:marLeft w:val="0"/>
                                                                      <w:marRight w:val="0"/>
                                                                      <w:marTop w:val="0"/>
                                                                      <w:marBottom w:val="0"/>
                                                                      <w:divBdr>
                                                                        <w:top w:val="none" w:sz="0" w:space="0" w:color="auto"/>
                                                                        <w:left w:val="none" w:sz="0" w:space="0" w:color="auto"/>
                                                                        <w:bottom w:val="none" w:sz="0" w:space="0" w:color="auto"/>
                                                                        <w:right w:val="none" w:sz="0" w:space="0" w:color="auto"/>
                                                                      </w:divBdr>
                                                                    </w:div>
                                                                    <w:div w:id="1227649044">
                                                                      <w:marLeft w:val="0"/>
                                                                      <w:marRight w:val="0"/>
                                                                      <w:marTop w:val="0"/>
                                                                      <w:marBottom w:val="0"/>
                                                                      <w:divBdr>
                                                                        <w:top w:val="none" w:sz="0" w:space="0" w:color="auto"/>
                                                                        <w:left w:val="none" w:sz="0" w:space="0" w:color="auto"/>
                                                                        <w:bottom w:val="none" w:sz="0" w:space="0" w:color="auto"/>
                                                                        <w:right w:val="none" w:sz="0" w:space="0" w:color="auto"/>
                                                                      </w:divBdr>
                                                                      <w:divsChild>
                                                                        <w:div w:id="236135582">
                                                                          <w:marLeft w:val="0"/>
                                                                          <w:marRight w:val="0"/>
                                                                          <w:marTop w:val="0"/>
                                                                          <w:marBottom w:val="0"/>
                                                                          <w:divBdr>
                                                                            <w:top w:val="none" w:sz="0" w:space="0" w:color="auto"/>
                                                                            <w:left w:val="none" w:sz="0" w:space="0" w:color="auto"/>
                                                                            <w:bottom w:val="none" w:sz="0" w:space="0" w:color="auto"/>
                                                                            <w:right w:val="none" w:sz="0" w:space="0" w:color="auto"/>
                                                                          </w:divBdr>
                                                                          <w:divsChild>
                                                                            <w:div w:id="445540525">
                                                                              <w:marLeft w:val="0"/>
                                                                              <w:marRight w:val="0"/>
                                                                              <w:marTop w:val="0"/>
                                                                              <w:marBottom w:val="0"/>
                                                                              <w:divBdr>
                                                                                <w:top w:val="none" w:sz="0" w:space="0" w:color="auto"/>
                                                                                <w:left w:val="none" w:sz="0" w:space="0" w:color="auto"/>
                                                                                <w:bottom w:val="none" w:sz="0" w:space="0" w:color="auto"/>
                                                                                <w:right w:val="none" w:sz="0" w:space="0" w:color="auto"/>
                                                                              </w:divBdr>
                                                                              <w:divsChild>
                                                                                <w:div w:id="1411662356">
                                                                                  <w:marLeft w:val="0"/>
                                                                                  <w:marRight w:val="0"/>
                                                                                  <w:marTop w:val="0"/>
                                                                                  <w:marBottom w:val="0"/>
                                                                                  <w:divBdr>
                                                                                    <w:top w:val="none" w:sz="0" w:space="0" w:color="auto"/>
                                                                                    <w:left w:val="none" w:sz="0" w:space="0" w:color="auto"/>
                                                                                    <w:bottom w:val="none" w:sz="0" w:space="0" w:color="auto"/>
                                                                                    <w:right w:val="none" w:sz="0" w:space="0" w:color="auto"/>
                                                                                  </w:divBdr>
                                                                                  <w:divsChild>
                                                                                    <w:div w:id="392198652">
                                                                                      <w:marLeft w:val="225"/>
                                                                                      <w:marRight w:val="0"/>
                                                                                      <w:marTop w:val="0"/>
                                                                                      <w:marBottom w:val="45"/>
                                                                                      <w:divBdr>
                                                                                        <w:top w:val="none" w:sz="0" w:space="0" w:color="auto"/>
                                                                                        <w:left w:val="none" w:sz="0" w:space="0" w:color="auto"/>
                                                                                        <w:bottom w:val="none" w:sz="0" w:space="0" w:color="auto"/>
                                                                                        <w:right w:val="none" w:sz="0" w:space="0" w:color="auto"/>
                                                                                      </w:divBdr>
                                                                                      <w:divsChild>
                                                                                        <w:div w:id="157117084">
                                                                                          <w:marLeft w:val="0"/>
                                                                                          <w:marRight w:val="0"/>
                                                                                          <w:marTop w:val="0"/>
                                                                                          <w:marBottom w:val="0"/>
                                                                                          <w:divBdr>
                                                                                            <w:top w:val="none" w:sz="0" w:space="0" w:color="auto"/>
                                                                                            <w:left w:val="none" w:sz="0" w:space="0" w:color="auto"/>
                                                                                            <w:bottom w:val="none" w:sz="0" w:space="0" w:color="auto"/>
                                                                                            <w:right w:val="none" w:sz="0" w:space="0" w:color="auto"/>
                                                                                          </w:divBdr>
                                                                                        </w:div>
                                                                                        <w:div w:id="6790892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04096794">
                                                                              <w:marLeft w:val="0"/>
                                                                              <w:marRight w:val="0"/>
                                                                              <w:marTop w:val="0"/>
                                                                              <w:marBottom w:val="0"/>
                                                                              <w:divBdr>
                                                                                <w:top w:val="none" w:sz="0" w:space="0" w:color="auto"/>
                                                                                <w:left w:val="none" w:sz="0" w:space="0" w:color="auto"/>
                                                                                <w:bottom w:val="none" w:sz="0" w:space="0" w:color="auto"/>
                                                                                <w:right w:val="none" w:sz="0" w:space="0" w:color="auto"/>
                                                                              </w:divBdr>
                                                                              <w:divsChild>
                                                                                <w:div w:id="519973443">
                                                                                  <w:marLeft w:val="0"/>
                                                                                  <w:marRight w:val="0"/>
                                                                                  <w:marTop w:val="0"/>
                                                                                  <w:marBottom w:val="0"/>
                                                                                  <w:divBdr>
                                                                                    <w:top w:val="none" w:sz="0" w:space="0" w:color="auto"/>
                                                                                    <w:left w:val="none" w:sz="0" w:space="0" w:color="auto"/>
                                                                                    <w:bottom w:val="none" w:sz="0" w:space="0" w:color="auto"/>
                                                                                    <w:right w:val="none" w:sz="0" w:space="0" w:color="auto"/>
                                                                                  </w:divBdr>
                                                                                  <w:divsChild>
                                                                                    <w:div w:id="111901375">
                                                                                      <w:marLeft w:val="0"/>
                                                                                      <w:marRight w:val="0"/>
                                                                                      <w:marTop w:val="0"/>
                                                                                      <w:marBottom w:val="0"/>
                                                                                      <w:divBdr>
                                                                                        <w:top w:val="none" w:sz="0" w:space="0" w:color="auto"/>
                                                                                        <w:left w:val="none" w:sz="0" w:space="0" w:color="auto"/>
                                                                                        <w:bottom w:val="none" w:sz="0" w:space="0" w:color="auto"/>
                                                                                        <w:right w:val="none" w:sz="0" w:space="0" w:color="auto"/>
                                                                                      </w:divBdr>
                                                                                      <w:divsChild>
                                                                                        <w:div w:id="317003916">
                                                                                          <w:marLeft w:val="0"/>
                                                                                          <w:marRight w:val="0"/>
                                                                                          <w:marTop w:val="0"/>
                                                                                          <w:marBottom w:val="0"/>
                                                                                          <w:divBdr>
                                                                                            <w:top w:val="none" w:sz="0" w:space="0" w:color="auto"/>
                                                                                            <w:left w:val="none" w:sz="0" w:space="0" w:color="auto"/>
                                                                                            <w:bottom w:val="none" w:sz="0" w:space="0" w:color="auto"/>
                                                                                            <w:right w:val="none" w:sz="0" w:space="0" w:color="auto"/>
                                                                                          </w:divBdr>
                                                                                          <w:divsChild>
                                                                                            <w:div w:id="625239478">
                                                                                              <w:marLeft w:val="0"/>
                                                                                              <w:marRight w:val="0"/>
                                                                                              <w:marTop w:val="0"/>
                                                                                              <w:marBottom w:val="0"/>
                                                                                              <w:divBdr>
                                                                                                <w:top w:val="none" w:sz="0" w:space="0" w:color="auto"/>
                                                                                                <w:left w:val="none" w:sz="0" w:space="0" w:color="auto"/>
                                                                                                <w:bottom w:val="none" w:sz="0" w:space="0" w:color="auto"/>
                                                                                                <w:right w:val="none" w:sz="0" w:space="0" w:color="auto"/>
                                                                                              </w:divBdr>
                                                                                              <w:divsChild>
                                                                                                <w:div w:id="5254802">
                                                                                                  <w:marLeft w:val="225"/>
                                                                                                  <w:marRight w:val="0"/>
                                                                                                  <w:marTop w:val="0"/>
                                                                                                  <w:marBottom w:val="45"/>
                                                                                                  <w:divBdr>
                                                                                                    <w:top w:val="none" w:sz="0" w:space="0" w:color="auto"/>
                                                                                                    <w:left w:val="none" w:sz="0" w:space="0" w:color="auto"/>
                                                                                                    <w:bottom w:val="none" w:sz="0" w:space="0" w:color="auto"/>
                                                                                                    <w:right w:val="none" w:sz="0" w:space="0" w:color="auto"/>
                                                                                                  </w:divBdr>
                                                                                                  <w:divsChild>
                                                                                                    <w:div w:id="449782279">
                                                                                                      <w:marLeft w:val="0"/>
                                                                                                      <w:marRight w:val="75"/>
                                                                                                      <w:marTop w:val="0"/>
                                                                                                      <w:marBottom w:val="0"/>
                                                                                                      <w:divBdr>
                                                                                                        <w:top w:val="none" w:sz="0" w:space="0" w:color="auto"/>
                                                                                                        <w:left w:val="none" w:sz="0" w:space="0" w:color="auto"/>
                                                                                                        <w:bottom w:val="none" w:sz="0" w:space="0" w:color="auto"/>
                                                                                                        <w:right w:val="none" w:sz="0" w:space="0" w:color="auto"/>
                                                                                                      </w:divBdr>
                                                                                                    </w:div>
                                                                                                    <w:div w:id="1817718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910793">
                                                                                          <w:marLeft w:val="0"/>
                                                                                          <w:marRight w:val="0"/>
                                                                                          <w:marTop w:val="0"/>
                                                                                          <w:marBottom w:val="0"/>
                                                                                          <w:divBdr>
                                                                                            <w:top w:val="none" w:sz="0" w:space="0" w:color="auto"/>
                                                                                            <w:left w:val="none" w:sz="0" w:space="0" w:color="auto"/>
                                                                                            <w:bottom w:val="none" w:sz="0" w:space="0" w:color="auto"/>
                                                                                            <w:right w:val="none" w:sz="0" w:space="0" w:color="auto"/>
                                                                                          </w:divBdr>
                                                                                          <w:divsChild>
                                                                                            <w:div w:id="1286741079">
                                                                                              <w:marLeft w:val="0"/>
                                                                                              <w:marRight w:val="0"/>
                                                                                              <w:marTop w:val="0"/>
                                                                                              <w:marBottom w:val="0"/>
                                                                                              <w:divBdr>
                                                                                                <w:top w:val="none" w:sz="0" w:space="0" w:color="auto"/>
                                                                                                <w:left w:val="none" w:sz="0" w:space="0" w:color="auto"/>
                                                                                                <w:bottom w:val="none" w:sz="0" w:space="0" w:color="auto"/>
                                                                                                <w:right w:val="none" w:sz="0" w:space="0" w:color="auto"/>
                                                                                              </w:divBdr>
                                                                                              <w:divsChild>
                                                                                                <w:div w:id="1134905795">
                                                                                                  <w:marLeft w:val="0"/>
                                                                                                  <w:marRight w:val="0"/>
                                                                                                  <w:marTop w:val="0"/>
                                                                                                  <w:marBottom w:val="0"/>
                                                                                                  <w:divBdr>
                                                                                                    <w:top w:val="none" w:sz="0" w:space="0" w:color="auto"/>
                                                                                                    <w:left w:val="none" w:sz="0" w:space="0" w:color="auto"/>
                                                                                                    <w:bottom w:val="none" w:sz="0" w:space="0" w:color="auto"/>
                                                                                                    <w:right w:val="none" w:sz="0" w:space="0" w:color="auto"/>
                                                                                                  </w:divBdr>
                                                                                                  <w:divsChild>
                                                                                                    <w:div w:id="526256597">
                                                                                                      <w:marLeft w:val="225"/>
                                                                                                      <w:marRight w:val="0"/>
                                                                                                      <w:marTop w:val="0"/>
                                                                                                      <w:marBottom w:val="45"/>
                                                                                                      <w:divBdr>
                                                                                                        <w:top w:val="none" w:sz="0" w:space="0" w:color="auto"/>
                                                                                                        <w:left w:val="none" w:sz="0" w:space="0" w:color="auto"/>
                                                                                                        <w:bottom w:val="none" w:sz="0" w:space="0" w:color="auto"/>
                                                                                                        <w:right w:val="none" w:sz="0" w:space="0" w:color="auto"/>
                                                                                                      </w:divBdr>
                                                                                                      <w:divsChild>
                                                                                                        <w:div w:id="753817814">
                                                                                                          <w:marLeft w:val="0"/>
                                                                                                          <w:marRight w:val="0"/>
                                                                                                          <w:marTop w:val="0"/>
                                                                                                          <w:marBottom w:val="0"/>
                                                                                                          <w:divBdr>
                                                                                                            <w:top w:val="none" w:sz="0" w:space="0" w:color="auto"/>
                                                                                                            <w:left w:val="none" w:sz="0" w:space="0" w:color="auto"/>
                                                                                                            <w:bottom w:val="none" w:sz="0" w:space="0" w:color="auto"/>
                                                                                                            <w:right w:val="none" w:sz="0" w:space="0" w:color="auto"/>
                                                                                                          </w:divBdr>
                                                                                                        </w:div>
                                                                                                        <w:div w:id="100744090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54302208">
                                                                                              <w:marLeft w:val="0"/>
                                                                                              <w:marRight w:val="0"/>
                                                                                              <w:marTop w:val="0"/>
                                                                                              <w:marBottom w:val="0"/>
                                                                                              <w:divBdr>
                                                                                                <w:top w:val="none" w:sz="0" w:space="0" w:color="auto"/>
                                                                                                <w:left w:val="none" w:sz="0" w:space="0" w:color="auto"/>
                                                                                                <w:bottom w:val="none" w:sz="0" w:space="0" w:color="auto"/>
                                                                                                <w:right w:val="none" w:sz="0" w:space="0" w:color="auto"/>
                                                                                              </w:divBdr>
                                                                                              <w:divsChild>
                                                                                                <w:div w:id="1581720333">
                                                                                                  <w:marLeft w:val="0"/>
                                                                                                  <w:marRight w:val="0"/>
                                                                                                  <w:marTop w:val="0"/>
                                                                                                  <w:marBottom w:val="0"/>
                                                                                                  <w:divBdr>
                                                                                                    <w:top w:val="none" w:sz="0" w:space="0" w:color="auto"/>
                                                                                                    <w:left w:val="none" w:sz="0" w:space="0" w:color="auto"/>
                                                                                                    <w:bottom w:val="none" w:sz="0" w:space="0" w:color="auto"/>
                                                                                                    <w:right w:val="none" w:sz="0" w:space="0" w:color="auto"/>
                                                                                                  </w:divBdr>
                                                                                                  <w:divsChild>
                                                                                                    <w:div w:id="190186789">
                                                                                                      <w:marLeft w:val="0"/>
                                                                                                      <w:marRight w:val="0"/>
                                                                                                      <w:marTop w:val="0"/>
                                                                                                      <w:marBottom w:val="0"/>
                                                                                                      <w:divBdr>
                                                                                                        <w:top w:val="none" w:sz="0" w:space="0" w:color="auto"/>
                                                                                                        <w:left w:val="none" w:sz="0" w:space="0" w:color="auto"/>
                                                                                                        <w:bottom w:val="none" w:sz="0" w:space="0" w:color="auto"/>
                                                                                                        <w:right w:val="none" w:sz="0" w:space="0" w:color="auto"/>
                                                                                                      </w:divBdr>
                                                                                                      <w:divsChild>
                                                                                                        <w:div w:id="2057385227">
                                                                                                          <w:marLeft w:val="225"/>
                                                                                                          <w:marRight w:val="0"/>
                                                                                                          <w:marTop w:val="0"/>
                                                                                                          <w:marBottom w:val="45"/>
                                                                                                          <w:divBdr>
                                                                                                            <w:top w:val="none" w:sz="0" w:space="0" w:color="auto"/>
                                                                                                            <w:left w:val="none" w:sz="0" w:space="0" w:color="auto"/>
                                                                                                            <w:bottom w:val="none" w:sz="0" w:space="0" w:color="auto"/>
                                                                                                            <w:right w:val="none" w:sz="0" w:space="0" w:color="auto"/>
                                                                                                          </w:divBdr>
                                                                                                          <w:divsChild>
                                                                                                            <w:div w:id="1271232943">
                                                                                                              <w:marLeft w:val="0"/>
                                                                                                              <w:marRight w:val="75"/>
                                                                                                              <w:marTop w:val="0"/>
                                                                                                              <w:marBottom w:val="0"/>
                                                                                                              <w:divBdr>
                                                                                                                <w:top w:val="none" w:sz="0" w:space="0" w:color="auto"/>
                                                                                                                <w:left w:val="none" w:sz="0" w:space="0" w:color="auto"/>
                                                                                                                <w:bottom w:val="none" w:sz="0" w:space="0" w:color="auto"/>
                                                                                                                <w:right w:val="none" w:sz="0" w:space="0" w:color="auto"/>
                                                                                                              </w:divBdr>
                                                                                                            </w:div>
                                                                                                            <w:div w:id="1660040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445238">
                                                                                                  <w:marLeft w:val="0"/>
                                                                                                  <w:marRight w:val="0"/>
                                                                                                  <w:marTop w:val="0"/>
                                                                                                  <w:marBottom w:val="0"/>
                                                                                                  <w:divBdr>
                                                                                                    <w:top w:val="none" w:sz="0" w:space="0" w:color="auto"/>
                                                                                                    <w:left w:val="none" w:sz="0" w:space="0" w:color="auto"/>
                                                                                                    <w:bottom w:val="none" w:sz="0" w:space="0" w:color="auto"/>
                                                                                                    <w:right w:val="none" w:sz="0" w:space="0" w:color="auto"/>
                                                                                                  </w:divBdr>
                                                                                                  <w:divsChild>
                                                                                                    <w:div w:id="396247395">
                                                                                                      <w:marLeft w:val="0"/>
                                                                                                      <w:marRight w:val="0"/>
                                                                                                      <w:marTop w:val="0"/>
                                                                                                      <w:marBottom w:val="0"/>
                                                                                                      <w:divBdr>
                                                                                                        <w:top w:val="none" w:sz="0" w:space="0" w:color="auto"/>
                                                                                                        <w:left w:val="none" w:sz="0" w:space="0" w:color="auto"/>
                                                                                                        <w:bottom w:val="none" w:sz="0" w:space="0" w:color="auto"/>
                                                                                                        <w:right w:val="none" w:sz="0" w:space="0" w:color="auto"/>
                                                                                                      </w:divBdr>
                                                                                                      <w:divsChild>
                                                                                                        <w:div w:id="212275181">
                                                                                                          <w:marLeft w:val="0"/>
                                                                                                          <w:marRight w:val="0"/>
                                                                                                          <w:marTop w:val="0"/>
                                                                                                          <w:marBottom w:val="0"/>
                                                                                                          <w:divBdr>
                                                                                                            <w:top w:val="none" w:sz="0" w:space="0" w:color="auto"/>
                                                                                                            <w:left w:val="none" w:sz="0" w:space="0" w:color="auto"/>
                                                                                                            <w:bottom w:val="none" w:sz="0" w:space="0" w:color="auto"/>
                                                                                                            <w:right w:val="none" w:sz="0" w:space="0" w:color="auto"/>
                                                                                                          </w:divBdr>
                                                                                                          <w:divsChild>
                                                                                                            <w:div w:id="760952589">
                                                                                                              <w:marLeft w:val="0"/>
                                                                                                              <w:marRight w:val="0"/>
                                                                                                              <w:marTop w:val="0"/>
                                                                                                              <w:marBottom w:val="0"/>
                                                                                                              <w:divBdr>
                                                                                                                <w:top w:val="none" w:sz="0" w:space="0" w:color="auto"/>
                                                                                                                <w:left w:val="none" w:sz="0" w:space="0" w:color="auto"/>
                                                                                                                <w:bottom w:val="none" w:sz="0" w:space="0" w:color="auto"/>
                                                                                                                <w:right w:val="none" w:sz="0" w:space="0" w:color="auto"/>
                                                                                                              </w:divBdr>
                                                                                                              <w:divsChild>
                                                                                                                <w:div w:id="634724809">
                                                                                                                  <w:marLeft w:val="225"/>
                                                                                                                  <w:marRight w:val="0"/>
                                                                                                                  <w:marTop w:val="0"/>
                                                                                                                  <w:marBottom w:val="45"/>
                                                                                                                  <w:divBdr>
                                                                                                                    <w:top w:val="none" w:sz="0" w:space="0" w:color="auto"/>
                                                                                                                    <w:left w:val="none" w:sz="0" w:space="0" w:color="auto"/>
                                                                                                                    <w:bottom w:val="none" w:sz="0" w:space="0" w:color="auto"/>
                                                                                                                    <w:right w:val="none" w:sz="0" w:space="0" w:color="auto"/>
                                                                                                                  </w:divBdr>
                                                                                                                  <w:divsChild>
                                                                                                                    <w:div w:id="490029933">
                                                                                                                      <w:marLeft w:val="0"/>
                                                                                                                      <w:marRight w:val="75"/>
                                                                                                                      <w:marTop w:val="0"/>
                                                                                                                      <w:marBottom w:val="0"/>
                                                                                                                      <w:divBdr>
                                                                                                                        <w:top w:val="none" w:sz="0" w:space="0" w:color="auto"/>
                                                                                                                        <w:left w:val="none" w:sz="0" w:space="0" w:color="auto"/>
                                                                                                                        <w:bottom w:val="none" w:sz="0" w:space="0" w:color="auto"/>
                                                                                                                        <w:right w:val="none" w:sz="0" w:space="0" w:color="auto"/>
                                                                                                                      </w:divBdr>
                                                                                                                    </w:div>
                                                                                                                    <w:div w:id="131513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150989">
                                                                                                          <w:marLeft w:val="0"/>
                                                                                                          <w:marRight w:val="0"/>
                                                                                                          <w:marTop w:val="0"/>
                                                                                                          <w:marBottom w:val="0"/>
                                                                                                          <w:divBdr>
                                                                                                            <w:top w:val="none" w:sz="0" w:space="0" w:color="auto"/>
                                                                                                            <w:left w:val="none" w:sz="0" w:space="0" w:color="auto"/>
                                                                                                            <w:bottom w:val="none" w:sz="0" w:space="0" w:color="auto"/>
                                                                                                            <w:right w:val="none" w:sz="0" w:space="0" w:color="auto"/>
                                                                                                          </w:divBdr>
                                                                                                          <w:divsChild>
                                                                                                            <w:div w:id="1118068843">
                                                                                                              <w:marLeft w:val="0"/>
                                                                                                              <w:marRight w:val="0"/>
                                                                                                              <w:marTop w:val="0"/>
                                                                                                              <w:marBottom w:val="0"/>
                                                                                                              <w:divBdr>
                                                                                                                <w:top w:val="none" w:sz="0" w:space="0" w:color="auto"/>
                                                                                                                <w:left w:val="none" w:sz="0" w:space="0" w:color="auto"/>
                                                                                                                <w:bottom w:val="none" w:sz="0" w:space="0" w:color="auto"/>
                                                                                                                <w:right w:val="none" w:sz="0" w:space="0" w:color="auto"/>
                                                                                                              </w:divBdr>
                                                                                                              <w:divsChild>
                                                                                                                <w:div w:id="1108084668">
                                                                                                                  <w:marLeft w:val="0"/>
                                                                                                                  <w:marRight w:val="0"/>
                                                                                                                  <w:marTop w:val="0"/>
                                                                                                                  <w:marBottom w:val="0"/>
                                                                                                                  <w:divBdr>
                                                                                                                    <w:top w:val="none" w:sz="0" w:space="0" w:color="auto"/>
                                                                                                                    <w:left w:val="none" w:sz="0" w:space="0" w:color="auto"/>
                                                                                                                    <w:bottom w:val="none" w:sz="0" w:space="0" w:color="auto"/>
                                                                                                                    <w:right w:val="none" w:sz="0" w:space="0" w:color="auto"/>
                                                                                                                  </w:divBdr>
                                                                                                                  <w:divsChild>
                                                                                                                    <w:div w:id="1581065684">
                                                                                                                      <w:marLeft w:val="0"/>
                                                                                                                      <w:marRight w:val="0"/>
                                                                                                                      <w:marTop w:val="0"/>
                                                                                                                      <w:marBottom w:val="0"/>
                                                                                                                      <w:divBdr>
                                                                                                                        <w:top w:val="none" w:sz="0" w:space="0" w:color="auto"/>
                                                                                                                        <w:left w:val="none" w:sz="0" w:space="0" w:color="auto"/>
                                                                                                                        <w:bottom w:val="none" w:sz="0" w:space="0" w:color="auto"/>
                                                                                                                        <w:right w:val="none" w:sz="0" w:space="0" w:color="auto"/>
                                                                                                                      </w:divBdr>
                                                                                                                      <w:divsChild>
                                                                                                                        <w:div w:id="492642956">
                                                                                                                          <w:marLeft w:val="225"/>
                                                                                                                          <w:marRight w:val="0"/>
                                                                                                                          <w:marTop w:val="0"/>
                                                                                                                          <w:marBottom w:val="45"/>
                                                                                                                          <w:divBdr>
                                                                                                                            <w:top w:val="none" w:sz="0" w:space="0" w:color="auto"/>
                                                                                                                            <w:left w:val="none" w:sz="0" w:space="0" w:color="auto"/>
                                                                                                                            <w:bottom w:val="none" w:sz="0" w:space="0" w:color="auto"/>
                                                                                                                            <w:right w:val="none" w:sz="0" w:space="0" w:color="auto"/>
                                                                                                                          </w:divBdr>
                                                                                                                          <w:divsChild>
                                                                                                                            <w:div w:id="220680892">
                                                                                                                              <w:marLeft w:val="0"/>
                                                                                                                              <w:marRight w:val="0"/>
                                                                                                                              <w:marTop w:val="0"/>
                                                                                                                              <w:marBottom w:val="0"/>
                                                                                                                              <w:divBdr>
                                                                                                                                <w:top w:val="none" w:sz="0" w:space="0" w:color="auto"/>
                                                                                                                                <w:left w:val="none" w:sz="0" w:space="0" w:color="auto"/>
                                                                                                                                <w:bottom w:val="none" w:sz="0" w:space="0" w:color="auto"/>
                                                                                                                                <w:right w:val="none" w:sz="0" w:space="0" w:color="auto"/>
                                                                                                                              </w:divBdr>
                                                                                                                            </w:div>
                                                                                                                            <w:div w:id="206235952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4036814">
                                                                                                              <w:marLeft w:val="0"/>
                                                                                                              <w:marRight w:val="0"/>
                                                                                                              <w:marTop w:val="0"/>
                                                                                                              <w:marBottom w:val="0"/>
                                                                                                              <w:divBdr>
                                                                                                                <w:top w:val="none" w:sz="0" w:space="0" w:color="auto"/>
                                                                                                                <w:left w:val="none" w:sz="0" w:space="0" w:color="auto"/>
                                                                                                                <w:bottom w:val="none" w:sz="0" w:space="0" w:color="auto"/>
                                                                                                                <w:right w:val="none" w:sz="0" w:space="0" w:color="auto"/>
                                                                                                              </w:divBdr>
                                                                                                              <w:divsChild>
                                                                                                                <w:div w:id="979117999">
                                                                                                                  <w:marLeft w:val="0"/>
                                                                                                                  <w:marRight w:val="0"/>
                                                                                                                  <w:marTop w:val="0"/>
                                                                                                                  <w:marBottom w:val="0"/>
                                                                                                                  <w:divBdr>
                                                                                                                    <w:top w:val="none" w:sz="0" w:space="0" w:color="auto"/>
                                                                                                                    <w:left w:val="none" w:sz="0" w:space="0" w:color="auto"/>
                                                                                                                    <w:bottom w:val="none" w:sz="0" w:space="0" w:color="auto"/>
                                                                                                                    <w:right w:val="none" w:sz="0" w:space="0" w:color="auto"/>
                                                                                                                  </w:divBdr>
                                                                                                                  <w:divsChild>
                                                                                                                    <w:div w:id="864170082">
                                                                                                                      <w:marLeft w:val="225"/>
                                                                                                                      <w:marRight w:val="0"/>
                                                                                                                      <w:marTop w:val="0"/>
                                                                                                                      <w:marBottom w:val="45"/>
                                                                                                                      <w:divBdr>
                                                                                                                        <w:top w:val="none" w:sz="0" w:space="0" w:color="auto"/>
                                                                                                                        <w:left w:val="none" w:sz="0" w:space="0" w:color="auto"/>
                                                                                                                        <w:bottom w:val="none" w:sz="0" w:space="0" w:color="auto"/>
                                                                                                                        <w:right w:val="none" w:sz="0" w:space="0" w:color="auto"/>
                                                                                                                      </w:divBdr>
                                                                                                                      <w:divsChild>
                                                                                                                        <w:div w:id="307906484">
                                                                                                                          <w:marLeft w:val="0"/>
                                                                                                                          <w:marRight w:val="75"/>
                                                                                                                          <w:marTop w:val="0"/>
                                                                                                                          <w:marBottom w:val="0"/>
                                                                                                                          <w:divBdr>
                                                                                                                            <w:top w:val="none" w:sz="0" w:space="0" w:color="auto"/>
                                                                                                                            <w:left w:val="none" w:sz="0" w:space="0" w:color="auto"/>
                                                                                                                            <w:bottom w:val="none" w:sz="0" w:space="0" w:color="auto"/>
                                                                                                                            <w:right w:val="none" w:sz="0" w:space="0" w:color="auto"/>
                                                                                                                          </w:divBdr>
                                                                                                                        </w:div>
                                                                                                                        <w:div w:id="1619484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4361108">
                                                                                                      <w:marLeft w:val="0"/>
                                                                                                      <w:marRight w:val="0"/>
                                                                                                      <w:marTop w:val="0"/>
                                                                                                      <w:marBottom w:val="0"/>
                                                                                                      <w:divBdr>
                                                                                                        <w:top w:val="none" w:sz="0" w:space="0" w:color="auto"/>
                                                                                                        <w:left w:val="none" w:sz="0" w:space="0" w:color="auto"/>
                                                                                                        <w:bottom w:val="none" w:sz="0" w:space="0" w:color="auto"/>
                                                                                                        <w:right w:val="none" w:sz="0" w:space="0" w:color="auto"/>
                                                                                                      </w:divBdr>
                                                                                                      <w:divsChild>
                                                                                                        <w:div w:id="1269240888">
                                                                                                          <w:marLeft w:val="0"/>
                                                                                                          <w:marRight w:val="0"/>
                                                                                                          <w:marTop w:val="0"/>
                                                                                                          <w:marBottom w:val="0"/>
                                                                                                          <w:divBdr>
                                                                                                            <w:top w:val="none" w:sz="0" w:space="0" w:color="auto"/>
                                                                                                            <w:left w:val="none" w:sz="0" w:space="0" w:color="auto"/>
                                                                                                            <w:bottom w:val="none" w:sz="0" w:space="0" w:color="auto"/>
                                                                                                            <w:right w:val="none" w:sz="0" w:space="0" w:color="auto"/>
                                                                                                          </w:divBdr>
                                                                                                          <w:divsChild>
                                                                                                            <w:div w:id="411242235">
                                                                                                              <w:marLeft w:val="225"/>
                                                                                                              <w:marRight w:val="0"/>
                                                                                                              <w:marTop w:val="0"/>
                                                                                                              <w:marBottom w:val="45"/>
                                                                                                              <w:divBdr>
                                                                                                                <w:top w:val="none" w:sz="0" w:space="0" w:color="auto"/>
                                                                                                                <w:left w:val="none" w:sz="0" w:space="0" w:color="auto"/>
                                                                                                                <w:bottom w:val="none" w:sz="0" w:space="0" w:color="auto"/>
                                                                                                                <w:right w:val="none" w:sz="0" w:space="0" w:color="auto"/>
                                                                                                              </w:divBdr>
                                                                                                              <w:divsChild>
                                                                                                                <w:div w:id="744455719">
                                                                                                                  <w:marLeft w:val="0"/>
                                                                                                                  <w:marRight w:val="75"/>
                                                                                                                  <w:marTop w:val="0"/>
                                                                                                                  <w:marBottom w:val="0"/>
                                                                                                                  <w:divBdr>
                                                                                                                    <w:top w:val="none" w:sz="0" w:space="0" w:color="auto"/>
                                                                                                                    <w:left w:val="none" w:sz="0" w:space="0" w:color="auto"/>
                                                                                                                    <w:bottom w:val="none" w:sz="0" w:space="0" w:color="auto"/>
                                                                                                                    <w:right w:val="none" w:sz="0" w:space="0" w:color="auto"/>
                                                                                                                  </w:divBdr>
                                                                                                                </w:div>
                                                                                                                <w:div w:id="95317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382588">
                                                                                      <w:marLeft w:val="0"/>
                                                                                      <w:marRight w:val="0"/>
                                                                                      <w:marTop w:val="0"/>
                                                                                      <w:marBottom w:val="0"/>
                                                                                      <w:divBdr>
                                                                                        <w:top w:val="none" w:sz="0" w:space="0" w:color="auto"/>
                                                                                        <w:left w:val="none" w:sz="0" w:space="0" w:color="auto"/>
                                                                                        <w:bottom w:val="none" w:sz="0" w:space="0" w:color="auto"/>
                                                                                        <w:right w:val="none" w:sz="0" w:space="0" w:color="auto"/>
                                                                                      </w:divBdr>
                                                                                      <w:divsChild>
                                                                                        <w:div w:id="1699355069">
                                                                                          <w:marLeft w:val="0"/>
                                                                                          <w:marRight w:val="0"/>
                                                                                          <w:marTop w:val="0"/>
                                                                                          <w:marBottom w:val="0"/>
                                                                                          <w:divBdr>
                                                                                            <w:top w:val="none" w:sz="0" w:space="0" w:color="auto"/>
                                                                                            <w:left w:val="none" w:sz="0" w:space="0" w:color="auto"/>
                                                                                            <w:bottom w:val="none" w:sz="0" w:space="0" w:color="auto"/>
                                                                                            <w:right w:val="none" w:sz="0" w:space="0" w:color="auto"/>
                                                                                          </w:divBdr>
                                                                                          <w:divsChild>
                                                                                            <w:div w:id="1222015224">
                                                                                              <w:marLeft w:val="225"/>
                                                                                              <w:marRight w:val="0"/>
                                                                                              <w:marTop w:val="0"/>
                                                                                              <w:marBottom w:val="45"/>
                                                                                              <w:divBdr>
                                                                                                <w:top w:val="none" w:sz="0" w:space="0" w:color="auto"/>
                                                                                                <w:left w:val="none" w:sz="0" w:space="0" w:color="auto"/>
                                                                                                <w:bottom w:val="none" w:sz="0" w:space="0" w:color="auto"/>
                                                                                                <w:right w:val="none" w:sz="0" w:space="0" w:color="auto"/>
                                                                                              </w:divBdr>
                                                                                              <w:divsChild>
                                                                                                <w:div w:id="918053470">
                                                                                                  <w:marLeft w:val="0"/>
                                                                                                  <w:marRight w:val="0"/>
                                                                                                  <w:marTop w:val="0"/>
                                                                                                  <w:marBottom w:val="0"/>
                                                                                                  <w:divBdr>
                                                                                                    <w:top w:val="none" w:sz="0" w:space="0" w:color="auto"/>
                                                                                                    <w:left w:val="none" w:sz="0" w:space="0" w:color="auto"/>
                                                                                                    <w:bottom w:val="none" w:sz="0" w:space="0" w:color="auto"/>
                                                                                                    <w:right w:val="none" w:sz="0" w:space="0" w:color="auto"/>
                                                                                                  </w:divBdr>
                                                                                                </w:div>
                                                                                                <w:div w:id="16692145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7489351">
                                                                                  <w:marLeft w:val="0"/>
                                                                                  <w:marRight w:val="0"/>
                                                                                  <w:marTop w:val="0"/>
                                                                                  <w:marBottom w:val="0"/>
                                                                                  <w:divBdr>
                                                                                    <w:top w:val="none" w:sz="0" w:space="0" w:color="auto"/>
                                                                                    <w:left w:val="none" w:sz="0" w:space="0" w:color="auto"/>
                                                                                    <w:bottom w:val="none" w:sz="0" w:space="0" w:color="auto"/>
                                                                                    <w:right w:val="none" w:sz="0" w:space="0" w:color="auto"/>
                                                                                  </w:divBdr>
                                                                                  <w:divsChild>
                                                                                    <w:div w:id="64767879">
                                                                                      <w:marLeft w:val="0"/>
                                                                                      <w:marRight w:val="0"/>
                                                                                      <w:marTop w:val="0"/>
                                                                                      <w:marBottom w:val="0"/>
                                                                                      <w:divBdr>
                                                                                        <w:top w:val="none" w:sz="0" w:space="0" w:color="auto"/>
                                                                                        <w:left w:val="none" w:sz="0" w:space="0" w:color="auto"/>
                                                                                        <w:bottom w:val="none" w:sz="0" w:space="0" w:color="auto"/>
                                                                                        <w:right w:val="none" w:sz="0" w:space="0" w:color="auto"/>
                                                                                      </w:divBdr>
                                                                                      <w:divsChild>
                                                                                        <w:div w:id="1389110398">
                                                                                          <w:marLeft w:val="225"/>
                                                                                          <w:marRight w:val="0"/>
                                                                                          <w:marTop w:val="0"/>
                                                                                          <w:marBottom w:val="45"/>
                                                                                          <w:divBdr>
                                                                                            <w:top w:val="none" w:sz="0" w:space="0" w:color="auto"/>
                                                                                            <w:left w:val="none" w:sz="0" w:space="0" w:color="auto"/>
                                                                                            <w:bottom w:val="none" w:sz="0" w:space="0" w:color="auto"/>
                                                                                            <w:right w:val="none" w:sz="0" w:space="0" w:color="auto"/>
                                                                                          </w:divBdr>
                                                                                          <w:divsChild>
                                                                                            <w:div w:id="1492017408">
                                                                                              <w:marLeft w:val="0"/>
                                                                                              <w:marRight w:val="0"/>
                                                                                              <w:marTop w:val="0"/>
                                                                                              <w:marBottom w:val="0"/>
                                                                                              <w:divBdr>
                                                                                                <w:top w:val="none" w:sz="0" w:space="0" w:color="auto"/>
                                                                                                <w:left w:val="none" w:sz="0" w:space="0" w:color="auto"/>
                                                                                                <w:bottom w:val="none" w:sz="0" w:space="0" w:color="auto"/>
                                                                                                <w:right w:val="none" w:sz="0" w:space="0" w:color="auto"/>
                                                                                              </w:divBdr>
                                                                                            </w:div>
                                                                                            <w:div w:id="177270393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68326041">
                                                                                  <w:marLeft w:val="0"/>
                                                                                  <w:marRight w:val="0"/>
                                                                                  <w:marTop w:val="0"/>
                                                                                  <w:marBottom w:val="0"/>
                                                                                  <w:divBdr>
                                                                                    <w:top w:val="none" w:sz="0" w:space="0" w:color="auto"/>
                                                                                    <w:left w:val="none" w:sz="0" w:space="0" w:color="auto"/>
                                                                                    <w:bottom w:val="none" w:sz="0" w:space="0" w:color="auto"/>
                                                                                    <w:right w:val="none" w:sz="0" w:space="0" w:color="auto"/>
                                                                                  </w:divBdr>
                                                                                  <w:divsChild>
                                                                                    <w:div w:id="98185045">
                                                                                      <w:marLeft w:val="0"/>
                                                                                      <w:marRight w:val="0"/>
                                                                                      <w:marTop w:val="0"/>
                                                                                      <w:marBottom w:val="0"/>
                                                                                      <w:divBdr>
                                                                                        <w:top w:val="none" w:sz="0" w:space="0" w:color="auto"/>
                                                                                        <w:left w:val="none" w:sz="0" w:space="0" w:color="auto"/>
                                                                                        <w:bottom w:val="none" w:sz="0" w:space="0" w:color="auto"/>
                                                                                        <w:right w:val="none" w:sz="0" w:space="0" w:color="auto"/>
                                                                                      </w:divBdr>
                                                                                      <w:divsChild>
                                                                                        <w:div w:id="1031223830">
                                                                                          <w:marLeft w:val="0"/>
                                                                                          <w:marRight w:val="0"/>
                                                                                          <w:marTop w:val="0"/>
                                                                                          <w:marBottom w:val="0"/>
                                                                                          <w:divBdr>
                                                                                            <w:top w:val="none" w:sz="0" w:space="0" w:color="auto"/>
                                                                                            <w:left w:val="none" w:sz="0" w:space="0" w:color="auto"/>
                                                                                            <w:bottom w:val="none" w:sz="0" w:space="0" w:color="auto"/>
                                                                                            <w:right w:val="none" w:sz="0" w:space="0" w:color="auto"/>
                                                                                          </w:divBdr>
                                                                                          <w:divsChild>
                                                                                            <w:div w:id="14198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42077479">
                                                                          <w:marLeft w:val="0"/>
                                                                          <w:marRight w:val="0"/>
                                                                          <w:marTop w:val="0"/>
                                                                          <w:marBottom w:val="0"/>
                                                                          <w:divBdr>
                                                                            <w:top w:val="none" w:sz="0" w:space="0" w:color="auto"/>
                                                                            <w:left w:val="none" w:sz="0" w:space="0" w:color="auto"/>
                                                                            <w:bottom w:val="none" w:sz="0" w:space="0" w:color="auto"/>
                                                                            <w:right w:val="none" w:sz="0" w:space="0" w:color="auto"/>
                                                                          </w:divBdr>
                                                                          <w:divsChild>
                                                                            <w:div w:id="1729962611">
                                                                              <w:marLeft w:val="0"/>
                                                                              <w:marRight w:val="0"/>
                                                                              <w:marTop w:val="0"/>
                                                                              <w:marBottom w:val="0"/>
                                                                              <w:divBdr>
                                                                                <w:top w:val="none" w:sz="0" w:space="0" w:color="auto"/>
                                                                                <w:left w:val="none" w:sz="0" w:space="0" w:color="auto"/>
                                                                                <w:bottom w:val="none" w:sz="0" w:space="0" w:color="auto"/>
                                                                                <w:right w:val="none" w:sz="0" w:space="0" w:color="auto"/>
                                                                              </w:divBdr>
                                                                              <w:divsChild>
                                                                                <w:div w:id="202521260">
                                                                                  <w:marLeft w:val="225"/>
                                                                                  <w:marRight w:val="0"/>
                                                                                  <w:marTop w:val="0"/>
                                                                                  <w:marBottom w:val="45"/>
                                                                                  <w:divBdr>
                                                                                    <w:top w:val="none" w:sz="0" w:space="0" w:color="auto"/>
                                                                                    <w:left w:val="none" w:sz="0" w:space="0" w:color="auto"/>
                                                                                    <w:bottom w:val="none" w:sz="0" w:space="0" w:color="auto"/>
                                                                                    <w:right w:val="none" w:sz="0" w:space="0" w:color="auto"/>
                                                                                  </w:divBdr>
                                                                                  <w:divsChild>
                                                                                    <w:div w:id="100221987">
                                                                                      <w:marLeft w:val="0"/>
                                                                                      <w:marRight w:val="0"/>
                                                                                      <w:marTop w:val="0"/>
                                                                                      <w:marBottom w:val="0"/>
                                                                                      <w:divBdr>
                                                                                        <w:top w:val="none" w:sz="0" w:space="0" w:color="auto"/>
                                                                                        <w:left w:val="none" w:sz="0" w:space="0" w:color="auto"/>
                                                                                        <w:bottom w:val="none" w:sz="0" w:space="0" w:color="auto"/>
                                                                                        <w:right w:val="none" w:sz="0" w:space="0" w:color="auto"/>
                                                                                      </w:divBdr>
                                                                                    </w:div>
                                                                                    <w:div w:id="187376316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6214740">
                                                                      <w:marLeft w:val="0"/>
                                                                      <w:marRight w:val="0"/>
                                                                      <w:marTop w:val="0"/>
                                                                      <w:marBottom w:val="0"/>
                                                                      <w:divBdr>
                                                                        <w:top w:val="none" w:sz="0" w:space="0" w:color="auto"/>
                                                                        <w:left w:val="none" w:sz="0" w:space="0" w:color="auto"/>
                                                                        <w:bottom w:val="none" w:sz="0" w:space="0" w:color="auto"/>
                                                                        <w:right w:val="none" w:sz="0" w:space="0" w:color="auto"/>
                                                                      </w:divBdr>
                                                                    </w:div>
                                                                    <w:div w:id="1697727505">
                                                                      <w:marLeft w:val="0"/>
                                                                      <w:marRight w:val="0"/>
                                                                      <w:marTop w:val="0"/>
                                                                      <w:marBottom w:val="0"/>
                                                                      <w:divBdr>
                                                                        <w:top w:val="none" w:sz="0" w:space="0" w:color="auto"/>
                                                                        <w:left w:val="none" w:sz="0" w:space="0" w:color="auto"/>
                                                                        <w:bottom w:val="none" w:sz="0" w:space="0" w:color="auto"/>
                                                                        <w:right w:val="none" w:sz="0" w:space="0" w:color="auto"/>
                                                                      </w:divBdr>
                                                                      <w:divsChild>
                                                                        <w:div w:id="415518515">
                                                                          <w:marLeft w:val="0"/>
                                                                          <w:marRight w:val="0"/>
                                                                          <w:marTop w:val="0"/>
                                                                          <w:marBottom w:val="0"/>
                                                                          <w:divBdr>
                                                                            <w:top w:val="none" w:sz="0" w:space="0" w:color="auto"/>
                                                                            <w:left w:val="none" w:sz="0" w:space="0" w:color="auto"/>
                                                                            <w:bottom w:val="none" w:sz="0" w:space="0" w:color="auto"/>
                                                                            <w:right w:val="none" w:sz="0" w:space="0" w:color="auto"/>
                                                                          </w:divBdr>
                                                                          <w:divsChild>
                                                                            <w:div w:id="385835959">
                                                                              <w:marLeft w:val="0"/>
                                                                              <w:marRight w:val="0"/>
                                                                              <w:marTop w:val="0"/>
                                                                              <w:marBottom w:val="0"/>
                                                                              <w:divBdr>
                                                                                <w:top w:val="none" w:sz="0" w:space="0" w:color="auto"/>
                                                                                <w:left w:val="none" w:sz="0" w:space="0" w:color="auto"/>
                                                                                <w:bottom w:val="none" w:sz="0" w:space="0" w:color="auto"/>
                                                                                <w:right w:val="none" w:sz="0" w:space="0" w:color="auto"/>
                                                                              </w:divBdr>
                                                                              <w:divsChild>
                                                                                <w:div w:id="1340423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1310096">
                                                                  <w:marLeft w:val="0"/>
                                                                  <w:marRight w:val="0"/>
                                                                  <w:marTop w:val="0"/>
                                                                  <w:marBottom w:val="0"/>
                                                                  <w:divBdr>
                                                                    <w:top w:val="none" w:sz="0" w:space="0" w:color="auto"/>
                                                                    <w:left w:val="none" w:sz="0" w:space="0" w:color="auto"/>
                                                                    <w:bottom w:val="none" w:sz="0" w:space="0" w:color="auto"/>
                                                                    <w:right w:val="none" w:sz="0" w:space="0" w:color="auto"/>
                                                                  </w:divBdr>
                                                                  <w:divsChild>
                                                                    <w:div w:id="867717475">
                                                                      <w:marLeft w:val="0"/>
                                                                      <w:marRight w:val="0"/>
                                                                      <w:marTop w:val="0"/>
                                                                      <w:marBottom w:val="0"/>
                                                                      <w:divBdr>
                                                                        <w:top w:val="none" w:sz="0" w:space="0" w:color="auto"/>
                                                                        <w:left w:val="none" w:sz="0" w:space="0" w:color="auto"/>
                                                                        <w:bottom w:val="none" w:sz="0" w:space="0" w:color="auto"/>
                                                                        <w:right w:val="none" w:sz="0" w:space="0" w:color="auto"/>
                                                                      </w:divBdr>
                                                                      <w:divsChild>
                                                                        <w:div w:id="3829155">
                                                                          <w:marLeft w:val="225"/>
                                                                          <w:marRight w:val="0"/>
                                                                          <w:marTop w:val="0"/>
                                                                          <w:marBottom w:val="45"/>
                                                                          <w:divBdr>
                                                                            <w:top w:val="none" w:sz="0" w:space="0" w:color="auto"/>
                                                                            <w:left w:val="none" w:sz="0" w:space="0" w:color="auto"/>
                                                                            <w:bottom w:val="none" w:sz="0" w:space="0" w:color="auto"/>
                                                                            <w:right w:val="none" w:sz="0" w:space="0" w:color="auto"/>
                                                                          </w:divBdr>
                                                                          <w:divsChild>
                                                                            <w:div w:id="255793237">
                                                                              <w:marLeft w:val="0"/>
                                                                              <w:marRight w:val="0"/>
                                                                              <w:marTop w:val="0"/>
                                                                              <w:marBottom w:val="0"/>
                                                                              <w:divBdr>
                                                                                <w:top w:val="none" w:sz="0" w:space="0" w:color="auto"/>
                                                                                <w:left w:val="none" w:sz="0" w:space="0" w:color="auto"/>
                                                                                <w:bottom w:val="none" w:sz="0" w:space="0" w:color="auto"/>
                                                                                <w:right w:val="none" w:sz="0" w:space="0" w:color="auto"/>
                                                                              </w:divBdr>
                                                                            </w:div>
                                                                            <w:div w:id="9180977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5350118">
                                                          <w:marLeft w:val="0"/>
                                                          <w:marRight w:val="0"/>
                                                          <w:marTop w:val="0"/>
                                                          <w:marBottom w:val="0"/>
                                                          <w:divBdr>
                                                            <w:top w:val="none" w:sz="0" w:space="0" w:color="auto"/>
                                                            <w:left w:val="none" w:sz="0" w:space="0" w:color="auto"/>
                                                            <w:bottom w:val="none" w:sz="0" w:space="0" w:color="auto"/>
                                                            <w:right w:val="none" w:sz="0" w:space="0" w:color="auto"/>
                                                          </w:divBdr>
                                                          <w:divsChild>
                                                            <w:div w:id="379551073">
                                                              <w:marLeft w:val="0"/>
                                                              <w:marRight w:val="0"/>
                                                              <w:marTop w:val="0"/>
                                                              <w:marBottom w:val="0"/>
                                                              <w:divBdr>
                                                                <w:top w:val="none" w:sz="0" w:space="0" w:color="auto"/>
                                                                <w:left w:val="none" w:sz="0" w:space="0" w:color="auto"/>
                                                                <w:bottom w:val="none" w:sz="0" w:space="0" w:color="auto"/>
                                                                <w:right w:val="none" w:sz="0" w:space="0" w:color="auto"/>
                                                              </w:divBdr>
                                                              <w:divsChild>
                                                                <w:div w:id="33115646">
                                                                  <w:marLeft w:val="225"/>
                                                                  <w:marRight w:val="0"/>
                                                                  <w:marTop w:val="0"/>
                                                                  <w:marBottom w:val="45"/>
                                                                  <w:divBdr>
                                                                    <w:top w:val="none" w:sz="0" w:space="0" w:color="auto"/>
                                                                    <w:left w:val="none" w:sz="0" w:space="0" w:color="auto"/>
                                                                    <w:bottom w:val="none" w:sz="0" w:space="0" w:color="auto"/>
                                                                    <w:right w:val="none" w:sz="0" w:space="0" w:color="auto"/>
                                                                  </w:divBdr>
                                                                  <w:divsChild>
                                                                    <w:div w:id="1485898782">
                                                                      <w:marLeft w:val="0"/>
                                                                      <w:marRight w:val="0"/>
                                                                      <w:marTop w:val="0"/>
                                                                      <w:marBottom w:val="0"/>
                                                                      <w:divBdr>
                                                                        <w:top w:val="none" w:sz="0" w:space="0" w:color="auto"/>
                                                                        <w:left w:val="none" w:sz="0" w:space="0" w:color="auto"/>
                                                                        <w:bottom w:val="none" w:sz="0" w:space="0" w:color="auto"/>
                                                                        <w:right w:val="none" w:sz="0" w:space="0" w:color="auto"/>
                                                                      </w:divBdr>
                                                                    </w:div>
                                                                    <w:div w:id="176726922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8206203">
                                                          <w:marLeft w:val="0"/>
                                                          <w:marRight w:val="0"/>
                                                          <w:marTop w:val="0"/>
                                                          <w:marBottom w:val="0"/>
                                                          <w:divBdr>
                                                            <w:top w:val="none" w:sz="0" w:space="0" w:color="auto"/>
                                                            <w:left w:val="none" w:sz="0" w:space="0" w:color="auto"/>
                                                            <w:bottom w:val="none" w:sz="0" w:space="0" w:color="auto"/>
                                                            <w:right w:val="none" w:sz="0" w:space="0" w:color="auto"/>
                                                          </w:divBdr>
                                                          <w:divsChild>
                                                            <w:div w:id="1083406689">
                                                              <w:marLeft w:val="0"/>
                                                              <w:marRight w:val="0"/>
                                                              <w:marTop w:val="0"/>
                                                              <w:marBottom w:val="0"/>
                                                              <w:divBdr>
                                                                <w:top w:val="none" w:sz="0" w:space="0" w:color="auto"/>
                                                                <w:left w:val="none" w:sz="0" w:space="0" w:color="auto"/>
                                                                <w:bottom w:val="none" w:sz="0" w:space="0" w:color="auto"/>
                                                                <w:right w:val="none" w:sz="0" w:space="0" w:color="auto"/>
                                                              </w:divBdr>
                                                              <w:divsChild>
                                                                <w:div w:id="1301961683">
                                                                  <w:marLeft w:val="0"/>
                                                                  <w:marRight w:val="0"/>
                                                                  <w:marTop w:val="0"/>
                                                                  <w:marBottom w:val="0"/>
                                                                  <w:divBdr>
                                                                    <w:top w:val="none" w:sz="0" w:space="0" w:color="auto"/>
                                                                    <w:left w:val="none" w:sz="0" w:space="0" w:color="auto"/>
                                                                    <w:bottom w:val="none" w:sz="0" w:space="0" w:color="auto"/>
                                                                    <w:right w:val="none" w:sz="0" w:space="0" w:color="auto"/>
                                                                  </w:divBdr>
                                                                  <w:divsChild>
                                                                    <w:div w:id="2114587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317999">
                                                          <w:marLeft w:val="0"/>
                                                          <w:marRight w:val="0"/>
                                                          <w:marTop w:val="0"/>
                                                          <w:marBottom w:val="0"/>
                                                          <w:divBdr>
                                                            <w:top w:val="none" w:sz="0" w:space="0" w:color="auto"/>
                                                            <w:left w:val="none" w:sz="0" w:space="0" w:color="auto"/>
                                                            <w:bottom w:val="none" w:sz="0" w:space="0" w:color="auto"/>
                                                            <w:right w:val="none" w:sz="0" w:space="0" w:color="auto"/>
                                                          </w:divBdr>
                                                        </w:div>
                                                      </w:divsChild>
                                                    </w:div>
                                                    <w:div w:id="471169522">
                                                      <w:marLeft w:val="0"/>
                                                      <w:marRight w:val="0"/>
                                                      <w:marTop w:val="0"/>
                                                      <w:marBottom w:val="0"/>
                                                      <w:divBdr>
                                                        <w:top w:val="none" w:sz="0" w:space="0" w:color="auto"/>
                                                        <w:left w:val="none" w:sz="0" w:space="0" w:color="auto"/>
                                                        <w:bottom w:val="none" w:sz="0" w:space="0" w:color="auto"/>
                                                        <w:right w:val="none" w:sz="0" w:space="0" w:color="auto"/>
                                                      </w:divBdr>
                                                      <w:divsChild>
                                                        <w:div w:id="2056616098">
                                                          <w:marLeft w:val="0"/>
                                                          <w:marRight w:val="0"/>
                                                          <w:marTop w:val="0"/>
                                                          <w:marBottom w:val="0"/>
                                                          <w:divBdr>
                                                            <w:top w:val="none" w:sz="0" w:space="0" w:color="auto"/>
                                                            <w:left w:val="none" w:sz="0" w:space="0" w:color="auto"/>
                                                            <w:bottom w:val="none" w:sz="0" w:space="0" w:color="auto"/>
                                                            <w:right w:val="none" w:sz="0" w:space="0" w:color="auto"/>
                                                          </w:divBdr>
                                                          <w:divsChild>
                                                            <w:div w:id="1231427799">
                                                              <w:marLeft w:val="225"/>
                                                              <w:marRight w:val="0"/>
                                                              <w:marTop w:val="0"/>
                                                              <w:marBottom w:val="45"/>
                                                              <w:divBdr>
                                                                <w:top w:val="none" w:sz="0" w:space="0" w:color="auto"/>
                                                                <w:left w:val="none" w:sz="0" w:space="0" w:color="auto"/>
                                                                <w:bottom w:val="none" w:sz="0" w:space="0" w:color="auto"/>
                                                                <w:right w:val="none" w:sz="0" w:space="0" w:color="auto"/>
                                                              </w:divBdr>
                                                              <w:divsChild>
                                                                <w:div w:id="1660189483">
                                                                  <w:marLeft w:val="0"/>
                                                                  <w:marRight w:val="0"/>
                                                                  <w:marTop w:val="0"/>
                                                                  <w:marBottom w:val="0"/>
                                                                  <w:divBdr>
                                                                    <w:top w:val="none" w:sz="0" w:space="0" w:color="auto"/>
                                                                    <w:left w:val="none" w:sz="0" w:space="0" w:color="auto"/>
                                                                    <w:bottom w:val="none" w:sz="0" w:space="0" w:color="auto"/>
                                                                    <w:right w:val="none" w:sz="0" w:space="0" w:color="auto"/>
                                                                  </w:divBdr>
                                                                </w:div>
                                                                <w:div w:id="18780066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8099437">
                                                  <w:marLeft w:val="0"/>
                                                  <w:marRight w:val="0"/>
                                                  <w:marTop w:val="0"/>
                                                  <w:marBottom w:val="0"/>
                                                  <w:divBdr>
                                                    <w:top w:val="none" w:sz="0" w:space="0" w:color="auto"/>
                                                    <w:left w:val="none" w:sz="0" w:space="0" w:color="auto"/>
                                                    <w:bottom w:val="none" w:sz="0" w:space="0" w:color="auto"/>
                                                    <w:right w:val="none" w:sz="0" w:space="0" w:color="auto"/>
                                                  </w:divBdr>
                                                  <w:divsChild>
                                                    <w:div w:id="1352679113">
                                                      <w:marLeft w:val="0"/>
                                                      <w:marRight w:val="0"/>
                                                      <w:marTop w:val="0"/>
                                                      <w:marBottom w:val="0"/>
                                                      <w:divBdr>
                                                        <w:top w:val="none" w:sz="0" w:space="0" w:color="auto"/>
                                                        <w:left w:val="none" w:sz="0" w:space="0" w:color="auto"/>
                                                        <w:bottom w:val="none" w:sz="0" w:space="0" w:color="auto"/>
                                                        <w:right w:val="none" w:sz="0" w:space="0" w:color="auto"/>
                                                      </w:divBdr>
                                                      <w:divsChild>
                                                        <w:div w:id="1340741716">
                                                          <w:marLeft w:val="225"/>
                                                          <w:marRight w:val="0"/>
                                                          <w:marTop w:val="0"/>
                                                          <w:marBottom w:val="45"/>
                                                          <w:divBdr>
                                                            <w:top w:val="none" w:sz="0" w:space="0" w:color="auto"/>
                                                            <w:left w:val="none" w:sz="0" w:space="0" w:color="auto"/>
                                                            <w:bottom w:val="none" w:sz="0" w:space="0" w:color="auto"/>
                                                            <w:right w:val="none" w:sz="0" w:space="0" w:color="auto"/>
                                                          </w:divBdr>
                                                          <w:divsChild>
                                                            <w:div w:id="601840532">
                                                              <w:marLeft w:val="0"/>
                                                              <w:marRight w:val="0"/>
                                                              <w:marTop w:val="0"/>
                                                              <w:marBottom w:val="0"/>
                                                              <w:divBdr>
                                                                <w:top w:val="none" w:sz="0" w:space="0" w:color="auto"/>
                                                                <w:left w:val="none" w:sz="0" w:space="0" w:color="auto"/>
                                                                <w:bottom w:val="none" w:sz="0" w:space="0" w:color="auto"/>
                                                                <w:right w:val="none" w:sz="0" w:space="0" w:color="auto"/>
                                                              </w:divBdr>
                                                            </w:div>
                                                            <w:div w:id="123099477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68188163">
                                          <w:marLeft w:val="0"/>
                                          <w:marRight w:val="0"/>
                                          <w:marTop w:val="0"/>
                                          <w:marBottom w:val="0"/>
                                          <w:divBdr>
                                            <w:top w:val="none" w:sz="0" w:space="0" w:color="auto"/>
                                            <w:left w:val="none" w:sz="0" w:space="0" w:color="auto"/>
                                            <w:bottom w:val="none" w:sz="0" w:space="0" w:color="auto"/>
                                            <w:right w:val="none" w:sz="0" w:space="0" w:color="auto"/>
                                          </w:divBdr>
                                          <w:divsChild>
                                            <w:div w:id="895429226">
                                              <w:marLeft w:val="0"/>
                                              <w:marRight w:val="0"/>
                                              <w:marTop w:val="0"/>
                                              <w:marBottom w:val="0"/>
                                              <w:divBdr>
                                                <w:top w:val="none" w:sz="0" w:space="0" w:color="auto"/>
                                                <w:left w:val="none" w:sz="0" w:space="0" w:color="auto"/>
                                                <w:bottom w:val="none" w:sz="0" w:space="0" w:color="auto"/>
                                                <w:right w:val="none" w:sz="0" w:space="0" w:color="auto"/>
                                              </w:divBdr>
                                              <w:divsChild>
                                                <w:div w:id="1943148410">
                                                  <w:marLeft w:val="225"/>
                                                  <w:marRight w:val="0"/>
                                                  <w:marTop w:val="0"/>
                                                  <w:marBottom w:val="45"/>
                                                  <w:divBdr>
                                                    <w:top w:val="none" w:sz="0" w:space="0" w:color="auto"/>
                                                    <w:left w:val="none" w:sz="0" w:space="0" w:color="auto"/>
                                                    <w:bottom w:val="none" w:sz="0" w:space="0" w:color="auto"/>
                                                    <w:right w:val="none" w:sz="0" w:space="0" w:color="auto"/>
                                                  </w:divBdr>
                                                  <w:divsChild>
                                                    <w:div w:id="209542200">
                                                      <w:marLeft w:val="0"/>
                                                      <w:marRight w:val="0"/>
                                                      <w:marTop w:val="0"/>
                                                      <w:marBottom w:val="0"/>
                                                      <w:divBdr>
                                                        <w:top w:val="none" w:sz="0" w:space="0" w:color="auto"/>
                                                        <w:left w:val="none" w:sz="0" w:space="0" w:color="auto"/>
                                                        <w:bottom w:val="none" w:sz="0" w:space="0" w:color="auto"/>
                                                        <w:right w:val="none" w:sz="0" w:space="0" w:color="auto"/>
                                                      </w:divBdr>
                                                    </w:div>
                                                    <w:div w:id="12094169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61497665">
                                  <w:marLeft w:val="0"/>
                                  <w:marRight w:val="0"/>
                                  <w:marTop w:val="0"/>
                                  <w:marBottom w:val="0"/>
                                  <w:divBdr>
                                    <w:top w:val="none" w:sz="0" w:space="0" w:color="auto"/>
                                    <w:left w:val="none" w:sz="0" w:space="0" w:color="auto"/>
                                    <w:bottom w:val="none" w:sz="0" w:space="0" w:color="auto"/>
                                    <w:right w:val="none" w:sz="0" w:space="0" w:color="auto"/>
                                  </w:divBdr>
                                </w:div>
                              </w:divsChild>
                            </w:div>
                            <w:div w:id="738090243">
                              <w:marLeft w:val="0"/>
                              <w:marRight w:val="0"/>
                              <w:marTop w:val="0"/>
                              <w:marBottom w:val="0"/>
                              <w:divBdr>
                                <w:top w:val="none" w:sz="0" w:space="0" w:color="auto"/>
                                <w:left w:val="none" w:sz="0" w:space="0" w:color="auto"/>
                                <w:bottom w:val="none" w:sz="0" w:space="0" w:color="auto"/>
                                <w:right w:val="none" w:sz="0" w:space="0" w:color="auto"/>
                              </w:divBdr>
                              <w:divsChild>
                                <w:div w:id="78723257">
                                  <w:marLeft w:val="0"/>
                                  <w:marRight w:val="0"/>
                                  <w:marTop w:val="0"/>
                                  <w:marBottom w:val="0"/>
                                  <w:divBdr>
                                    <w:top w:val="none" w:sz="0" w:space="0" w:color="auto"/>
                                    <w:left w:val="none" w:sz="0" w:space="0" w:color="auto"/>
                                    <w:bottom w:val="none" w:sz="0" w:space="0" w:color="auto"/>
                                    <w:right w:val="none" w:sz="0" w:space="0" w:color="auto"/>
                                  </w:divBdr>
                                  <w:divsChild>
                                    <w:div w:id="817039254">
                                      <w:marLeft w:val="225"/>
                                      <w:marRight w:val="0"/>
                                      <w:marTop w:val="0"/>
                                      <w:marBottom w:val="45"/>
                                      <w:divBdr>
                                        <w:top w:val="none" w:sz="0" w:space="0" w:color="auto"/>
                                        <w:left w:val="none" w:sz="0" w:space="0" w:color="auto"/>
                                        <w:bottom w:val="none" w:sz="0" w:space="0" w:color="auto"/>
                                        <w:right w:val="none" w:sz="0" w:space="0" w:color="auto"/>
                                      </w:divBdr>
                                      <w:divsChild>
                                        <w:div w:id="822739099">
                                          <w:marLeft w:val="0"/>
                                          <w:marRight w:val="0"/>
                                          <w:marTop w:val="0"/>
                                          <w:marBottom w:val="0"/>
                                          <w:divBdr>
                                            <w:top w:val="none" w:sz="0" w:space="0" w:color="auto"/>
                                            <w:left w:val="none" w:sz="0" w:space="0" w:color="auto"/>
                                            <w:bottom w:val="none" w:sz="0" w:space="0" w:color="auto"/>
                                            <w:right w:val="none" w:sz="0" w:space="0" w:color="auto"/>
                                          </w:divBdr>
                                        </w:div>
                                        <w:div w:id="202421071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2057767">
                          <w:marLeft w:val="0"/>
                          <w:marRight w:val="0"/>
                          <w:marTop w:val="0"/>
                          <w:marBottom w:val="0"/>
                          <w:divBdr>
                            <w:top w:val="none" w:sz="0" w:space="0" w:color="auto"/>
                            <w:left w:val="none" w:sz="0" w:space="0" w:color="auto"/>
                            <w:bottom w:val="none" w:sz="0" w:space="0" w:color="auto"/>
                            <w:right w:val="none" w:sz="0" w:space="0" w:color="auto"/>
                          </w:divBdr>
                          <w:divsChild>
                            <w:div w:id="1175339823">
                              <w:marLeft w:val="0"/>
                              <w:marRight w:val="0"/>
                              <w:marTop w:val="0"/>
                              <w:marBottom w:val="0"/>
                              <w:divBdr>
                                <w:top w:val="none" w:sz="0" w:space="0" w:color="auto"/>
                                <w:left w:val="none" w:sz="0" w:space="0" w:color="auto"/>
                                <w:bottom w:val="none" w:sz="0" w:space="0" w:color="auto"/>
                                <w:right w:val="none" w:sz="0" w:space="0" w:color="auto"/>
                              </w:divBdr>
                              <w:divsChild>
                                <w:div w:id="1191380691">
                                  <w:marLeft w:val="225"/>
                                  <w:marRight w:val="0"/>
                                  <w:marTop w:val="0"/>
                                  <w:marBottom w:val="45"/>
                                  <w:divBdr>
                                    <w:top w:val="none" w:sz="0" w:space="0" w:color="auto"/>
                                    <w:left w:val="none" w:sz="0" w:space="0" w:color="auto"/>
                                    <w:bottom w:val="none" w:sz="0" w:space="0" w:color="auto"/>
                                    <w:right w:val="none" w:sz="0" w:space="0" w:color="auto"/>
                                  </w:divBdr>
                                  <w:divsChild>
                                    <w:div w:id="671878247">
                                      <w:marLeft w:val="0"/>
                                      <w:marRight w:val="0"/>
                                      <w:marTop w:val="0"/>
                                      <w:marBottom w:val="0"/>
                                      <w:divBdr>
                                        <w:top w:val="none" w:sz="0" w:space="0" w:color="auto"/>
                                        <w:left w:val="none" w:sz="0" w:space="0" w:color="auto"/>
                                        <w:bottom w:val="none" w:sz="0" w:space="0" w:color="auto"/>
                                        <w:right w:val="none" w:sz="0" w:space="0" w:color="auto"/>
                                      </w:divBdr>
                                    </w:div>
                                    <w:div w:id="144121727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949967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3938164">
                  <w:marLeft w:val="0"/>
                  <w:marRight w:val="0"/>
                  <w:marTop w:val="0"/>
                  <w:marBottom w:val="0"/>
                  <w:divBdr>
                    <w:top w:val="none" w:sz="0" w:space="0" w:color="auto"/>
                    <w:left w:val="none" w:sz="0" w:space="0" w:color="auto"/>
                    <w:bottom w:val="none" w:sz="0" w:space="0" w:color="auto"/>
                    <w:right w:val="none" w:sz="0" w:space="0" w:color="auto"/>
                  </w:divBdr>
                  <w:divsChild>
                    <w:div w:id="251864666">
                      <w:marLeft w:val="0"/>
                      <w:marRight w:val="0"/>
                      <w:marTop w:val="0"/>
                      <w:marBottom w:val="0"/>
                      <w:divBdr>
                        <w:top w:val="none" w:sz="0" w:space="0" w:color="auto"/>
                        <w:left w:val="none" w:sz="0" w:space="0" w:color="auto"/>
                        <w:bottom w:val="none" w:sz="0" w:space="0" w:color="auto"/>
                        <w:right w:val="none" w:sz="0" w:space="0" w:color="auto"/>
                      </w:divBdr>
                      <w:divsChild>
                        <w:div w:id="2095083748">
                          <w:marLeft w:val="225"/>
                          <w:marRight w:val="0"/>
                          <w:marTop w:val="0"/>
                          <w:marBottom w:val="45"/>
                          <w:divBdr>
                            <w:top w:val="none" w:sz="0" w:space="0" w:color="auto"/>
                            <w:left w:val="none" w:sz="0" w:space="0" w:color="auto"/>
                            <w:bottom w:val="none" w:sz="0" w:space="0" w:color="auto"/>
                            <w:right w:val="none" w:sz="0" w:space="0" w:color="auto"/>
                          </w:divBdr>
                          <w:divsChild>
                            <w:div w:id="1324158730">
                              <w:marLeft w:val="0"/>
                              <w:marRight w:val="0"/>
                              <w:marTop w:val="0"/>
                              <w:marBottom w:val="0"/>
                              <w:divBdr>
                                <w:top w:val="none" w:sz="0" w:space="0" w:color="auto"/>
                                <w:left w:val="none" w:sz="0" w:space="0" w:color="auto"/>
                                <w:bottom w:val="none" w:sz="0" w:space="0" w:color="auto"/>
                                <w:right w:val="none" w:sz="0" w:space="0" w:color="auto"/>
                              </w:divBdr>
                            </w:div>
                            <w:div w:id="16579494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293284">
              <w:marLeft w:val="0"/>
              <w:marRight w:val="0"/>
              <w:marTop w:val="0"/>
              <w:marBottom w:val="0"/>
              <w:divBdr>
                <w:top w:val="none" w:sz="0" w:space="0" w:color="auto"/>
                <w:left w:val="none" w:sz="0" w:space="0" w:color="auto"/>
                <w:bottom w:val="none" w:sz="0" w:space="0" w:color="auto"/>
                <w:right w:val="none" w:sz="0" w:space="0" w:color="auto"/>
              </w:divBdr>
              <w:divsChild>
                <w:div w:id="904952637">
                  <w:marLeft w:val="0"/>
                  <w:marRight w:val="0"/>
                  <w:marTop w:val="0"/>
                  <w:marBottom w:val="0"/>
                  <w:divBdr>
                    <w:top w:val="none" w:sz="0" w:space="0" w:color="auto"/>
                    <w:left w:val="none" w:sz="0" w:space="0" w:color="auto"/>
                    <w:bottom w:val="none" w:sz="0" w:space="0" w:color="auto"/>
                    <w:right w:val="none" w:sz="0" w:space="0" w:color="auto"/>
                  </w:divBdr>
                  <w:divsChild>
                    <w:div w:id="688407431">
                      <w:marLeft w:val="225"/>
                      <w:marRight w:val="0"/>
                      <w:marTop w:val="0"/>
                      <w:marBottom w:val="45"/>
                      <w:divBdr>
                        <w:top w:val="none" w:sz="0" w:space="0" w:color="auto"/>
                        <w:left w:val="none" w:sz="0" w:space="0" w:color="auto"/>
                        <w:bottom w:val="none" w:sz="0" w:space="0" w:color="auto"/>
                        <w:right w:val="none" w:sz="0" w:space="0" w:color="auto"/>
                      </w:divBdr>
                      <w:divsChild>
                        <w:div w:id="855122669">
                          <w:marLeft w:val="0"/>
                          <w:marRight w:val="75"/>
                          <w:marTop w:val="0"/>
                          <w:marBottom w:val="0"/>
                          <w:divBdr>
                            <w:top w:val="none" w:sz="0" w:space="0" w:color="auto"/>
                            <w:left w:val="none" w:sz="0" w:space="0" w:color="auto"/>
                            <w:bottom w:val="none" w:sz="0" w:space="0" w:color="auto"/>
                            <w:right w:val="none" w:sz="0" w:space="0" w:color="auto"/>
                          </w:divBdr>
                        </w:div>
                        <w:div w:id="1571770283">
                          <w:marLeft w:val="0"/>
                          <w:marRight w:val="0"/>
                          <w:marTop w:val="0"/>
                          <w:marBottom w:val="0"/>
                          <w:divBdr>
                            <w:top w:val="none" w:sz="0" w:space="0" w:color="auto"/>
                            <w:left w:val="none" w:sz="0" w:space="0" w:color="auto"/>
                            <w:bottom w:val="none" w:sz="0" w:space="0" w:color="auto"/>
                            <w:right w:val="none" w:sz="0" w:space="0" w:color="auto"/>
                          </w:divBdr>
                        </w:div>
                        <w:div w:id="1661349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190773">
      <w:bodyDiv w:val="1"/>
      <w:marLeft w:val="0"/>
      <w:marRight w:val="0"/>
      <w:marTop w:val="0"/>
      <w:marBottom w:val="0"/>
      <w:divBdr>
        <w:top w:val="none" w:sz="0" w:space="0" w:color="auto"/>
        <w:left w:val="none" w:sz="0" w:space="0" w:color="auto"/>
        <w:bottom w:val="none" w:sz="0" w:space="0" w:color="auto"/>
        <w:right w:val="none" w:sz="0" w:space="0" w:color="auto"/>
      </w:divBdr>
    </w:div>
    <w:div w:id="191192576">
      <w:bodyDiv w:val="1"/>
      <w:marLeft w:val="0"/>
      <w:marRight w:val="0"/>
      <w:marTop w:val="0"/>
      <w:marBottom w:val="0"/>
      <w:divBdr>
        <w:top w:val="none" w:sz="0" w:space="0" w:color="auto"/>
        <w:left w:val="none" w:sz="0" w:space="0" w:color="auto"/>
        <w:bottom w:val="none" w:sz="0" w:space="0" w:color="auto"/>
        <w:right w:val="none" w:sz="0" w:space="0" w:color="auto"/>
      </w:divBdr>
    </w:div>
    <w:div w:id="198203673">
      <w:bodyDiv w:val="1"/>
      <w:marLeft w:val="0"/>
      <w:marRight w:val="0"/>
      <w:marTop w:val="0"/>
      <w:marBottom w:val="0"/>
      <w:divBdr>
        <w:top w:val="none" w:sz="0" w:space="0" w:color="auto"/>
        <w:left w:val="none" w:sz="0" w:space="0" w:color="auto"/>
        <w:bottom w:val="none" w:sz="0" w:space="0" w:color="auto"/>
        <w:right w:val="none" w:sz="0" w:space="0" w:color="auto"/>
      </w:divBdr>
    </w:div>
    <w:div w:id="198206083">
      <w:bodyDiv w:val="1"/>
      <w:marLeft w:val="0"/>
      <w:marRight w:val="0"/>
      <w:marTop w:val="0"/>
      <w:marBottom w:val="0"/>
      <w:divBdr>
        <w:top w:val="none" w:sz="0" w:space="0" w:color="auto"/>
        <w:left w:val="none" w:sz="0" w:space="0" w:color="auto"/>
        <w:bottom w:val="none" w:sz="0" w:space="0" w:color="auto"/>
        <w:right w:val="none" w:sz="0" w:space="0" w:color="auto"/>
      </w:divBdr>
    </w:div>
    <w:div w:id="202182440">
      <w:bodyDiv w:val="1"/>
      <w:marLeft w:val="0"/>
      <w:marRight w:val="0"/>
      <w:marTop w:val="0"/>
      <w:marBottom w:val="0"/>
      <w:divBdr>
        <w:top w:val="none" w:sz="0" w:space="0" w:color="auto"/>
        <w:left w:val="none" w:sz="0" w:space="0" w:color="auto"/>
        <w:bottom w:val="none" w:sz="0" w:space="0" w:color="auto"/>
        <w:right w:val="none" w:sz="0" w:space="0" w:color="auto"/>
      </w:divBdr>
    </w:div>
    <w:div w:id="202258271">
      <w:bodyDiv w:val="1"/>
      <w:marLeft w:val="0"/>
      <w:marRight w:val="0"/>
      <w:marTop w:val="0"/>
      <w:marBottom w:val="0"/>
      <w:divBdr>
        <w:top w:val="none" w:sz="0" w:space="0" w:color="auto"/>
        <w:left w:val="none" w:sz="0" w:space="0" w:color="auto"/>
        <w:bottom w:val="none" w:sz="0" w:space="0" w:color="auto"/>
        <w:right w:val="none" w:sz="0" w:space="0" w:color="auto"/>
      </w:divBdr>
    </w:div>
    <w:div w:id="204030077">
      <w:bodyDiv w:val="1"/>
      <w:marLeft w:val="0"/>
      <w:marRight w:val="0"/>
      <w:marTop w:val="0"/>
      <w:marBottom w:val="0"/>
      <w:divBdr>
        <w:top w:val="none" w:sz="0" w:space="0" w:color="auto"/>
        <w:left w:val="none" w:sz="0" w:space="0" w:color="auto"/>
        <w:bottom w:val="none" w:sz="0" w:space="0" w:color="auto"/>
        <w:right w:val="none" w:sz="0" w:space="0" w:color="auto"/>
      </w:divBdr>
    </w:div>
    <w:div w:id="205341254">
      <w:bodyDiv w:val="1"/>
      <w:marLeft w:val="0"/>
      <w:marRight w:val="0"/>
      <w:marTop w:val="0"/>
      <w:marBottom w:val="0"/>
      <w:divBdr>
        <w:top w:val="none" w:sz="0" w:space="0" w:color="auto"/>
        <w:left w:val="none" w:sz="0" w:space="0" w:color="auto"/>
        <w:bottom w:val="none" w:sz="0" w:space="0" w:color="auto"/>
        <w:right w:val="none" w:sz="0" w:space="0" w:color="auto"/>
      </w:divBdr>
    </w:div>
    <w:div w:id="207449613">
      <w:bodyDiv w:val="1"/>
      <w:marLeft w:val="0"/>
      <w:marRight w:val="0"/>
      <w:marTop w:val="0"/>
      <w:marBottom w:val="0"/>
      <w:divBdr>
        <w:top w:val="none" w:sz="0" w:space="0" w:color="auto"/>
        <w:left w:val="none" w:sz="0" w:space="0" w:color="auto"/>
        <w:bottom w:val="none" w:sz="0" w:space="0" w:color="auto"/>
        <w:right w:val="none" w:sz="0" w:space="0" w:color="auto"/>
      </w:divBdr>
    </w:div>
    <w:div w:id="208226460">
      <w:bodyDiv w:val="1"/>
      <w:marLeft w:val="0"/>
      <w:marRight w:val="0"/>
      <w:marTop w:val="0"/>
      <w:marBottom w:val="0"/>
      <w:divBdr>
        <w:top w:val="none" w:sz="0" w:space="0" w:color="auto"/>
        <w:left w:val="none" w:sz="0" w:space="0" w:color="auto"/>
        <w:bottom w:val="none" w:sz="0" w:space="0" w:color="auto"/>
        <w:right w:val="none" w:sz="0" w:space="0" w:color="auto"/>
      </w:divBdr>
    </w:div>
    <w:div w:id="209195760">
      <w:bodyDiv w:val="1"/>
      <w:marLeft w:val="0"/>
      <w:marRight w:val="0"/>
      <w:marTop w:val="0"/>
      <w:marBottom w:val="0"/>
      <w:divBdr>
        <w:top w:val="none" w:sz="0" w:space="0" w:color="auto"/>
        <w:left w:val="none" w:sz="0" w:space="0" w:color="auto"/>
        <w:bottom w:val="none" w:sz="0" w:space="0" w:color="auto"/>
        <w:right w:val="none" w:sz="0" w:space="0" w:color="auto"/>
      </w:divBdr>
    </w:div>
    <w:div w:id="211427286">
      <w:bodyDiv w:val="1"/>
      <w:marLeft w:val="0"/>
      <w:marRight w:val="0"/>
      <w:marTop w:val="0"/>
      <w:marBottom w:val="0"/>
      <w:divBdr>
        <w:top w:val="none" w:sz="0" w:space="0" w:color="auto"/>
        <w:left w:val="none" w:sz="0" w:space="0" w:color="auto"/>
        <w:bottom w:val="none" w:sz="0" w:space="0" w:color="auto"/>
        <w:right w:val="none" w:sz="0" w:space="0" w:color="auto"/>
      </w:divBdr>
    </w:div>
    <w:div w:id="213273137">
      <w:bodyDiv w:val="1"/>
      <w:marLeft w:val="0"/>
      <w:marRight w:val="0"/>
      <w:marTop w:val="0"/>
      <w:marBottom w:val="0"/>
      <w:divBdr>
        <w:top w:val="none" w:sz="0" w:space="0" w:color="auto"/>
        <w:left w:val="none" w:sz="0" w:space="0" w:color="auto"/>
        <w:bottom w:val="none" w:sz="0" w:space="0" w:color="auto"/>
        <w:right w:val="none" w:sz="0" w:space="0" w:color="auto"/>
      </w:divBdr>
    </w:div>
    <w:div w:id="213320622">
      <w:bodyDiv w:val="1"/>
      <w:marLeft w:val="0"/>
      <w:marRight w:val="0"/>
      <w:marTop w:val="0"/>
      <w:marBottom w:val="0"/>
      <w:divBdr>
        <w:top w:val="none" w:sz="0" w:space="0" w:color="auto"/>
        <w:left w:val="none" w:sz="0" w:space="0" w:color="auto"/>
        <w:bottom w:val="none" w:sz="0" w:space="0" w:color="auto"/>
        <w:right w:val="none" w:sz="0" w:space="0" w:color="auto"/>
      </w:divBdr>
    </w:div>
    <w:div w:id="213591721">
      <w:bodyDiv w:val="1"/>
      <w:marLeft w:val="0"/>
      <w:marRight w:val="0"/>
      <w:marTop w:val="0"/>
      <w:marBottom w:val="0"/>
      <w:divBdr>
        <w:top w:val="none" w:sz="0" w:space="0" w:color="auto"/>
        <w:left w:val="none" w:sz="0" w:space="0" w:color="auto"/>
        <w:bottom w:val="none" w:sz="0" w:space="0" w:color="auto"/>
        <w:right w:val="none" w:sz="0" w:space="0" w:color="auto"/>
      </w:divBdr>
    </w:div>
    <w:div w:id="213926734">
      <w:bodyDiv w:val="1"/>
      <w:marLeft w:val="0"/>
      <w:marRight w:val="0"/>
      <w:marTop w:val="0"/>
      <w:marBottom w:val="0"/>
      <w:divBdr>
        <w:top w:val="none" w:sz="0" w:space="0" w:color="auto"/>
        <w:left w:val="none" w:sz="0" w:space="0" w:color="auto"/>
        <w:bottom w:val="none" w:sz="0" w:space="0" w:color="auto"/>
        <w:right w:val="none" w:sz="0" w:space="0" w:color="auto"/>
      </w:divBdr>
    </w:div>
    <w:div w:id="214238216">
      <w:bodyDiv w:val="1"/>
      <w:marLeft w:val="0"/>
      <w:marRight w:val="0"/>
      <w:marTop w:val="0"/>
      <w:marBottom w:val="0"/>
      <w:divBdr>
        <w:top w:val="none" w:sz="0" w:space="0" w:color="auto"/>
        <w:left w:val="none" w:sz="0" w:space="0" w:color="auto"/>
        <w:bottom w:val="none" w:sz="0" w:space="0" w:color="auto"/>
        <w:right w:val="none" w:sz="0" w:space="0" w:color="auto"/>
      </w:divBdr>
    </w:div>
    <w:div w:id="217476173">
      <w:bodyDiv w:val="1"/>
      <w:marLeft w:val="0"/>
      <w:marRight w:val="0"/>
      <w:marTop w:val="0"/>
      <w:marBottom w:val="0"/>
      <w:divBdr>
        <w:top w:val="none" w:sz="0" w:space="0" w:color="auto"/>
        <w:left w:val="none" w:sz="0" w:space="0" w:color="auto"/>
        <w:bottom w:val="none" w:sz="0" w:space="0" w:color="auto"/>
        <w:right w:val="none" w:sz="0" w:space="0" w:color="auto"/>
      </w:divBdr>
    </w:div>
    <w:div w:id="218366887">
      <w:bodyDiv w:val="1"/>
      <w:marLeft w:val="0"/>
      <w:marRight w:val="0"/>
      <w:marTop w:val="0"/>
      <w:marBottom w:val="0"/>
      <w:divBdr>
        <w:top w:val="none" w:sz="0" w:space="0" w:color="auto"/>
        <w:left w:val="none" w:sz="0" w:space="0" w:color="auto"/>
        <w:bottom w:val="none" w:sz="0" w:space="0" w:color="auto"/>
        <w:right w:val="none" w:sz="0" w:space="0" w:color="auto"/>
      </w:divBdr>
    </w:div>
    <w:div w:id="218906575">
      <w:bodyDiv w:val="1"/>
      <w:marLeft w:val="0"/>
      <w:marRight w:val="0"/>
      <w:marTop w:val="0"/>
      <w:marBottom w:val="0"/>
      <w:divBdr>
        <w:top w:val="none" w:sz="0" w:space="0" w:color="auto"/>
        <w:left w:val="none" w:sz="0" w:space="0" w:color="auto"/>
        <w:bottom w:val="none" w:sz="0" w:space="0" w:color="auto"/>
        <w:right w:val="none" w:sz="0" w:space="0" w:color="auto"/>
      </w:divBdr>
    </w:div>
    <w:div w:id="227231504">
      <w:bodyDiv w:val="1"/>
      <w:marLeft w:val="0"/>
      <w:marRight w:val="0"/>
      <w:marTop w:val="0"/>
      <w:marBottom w:val="0"/>
      <w:divBdr>
        <w:top w:val="none" w:sz="0" w:space="0" w:color="auto"/>
        <w:left w:val="none" w:sz="0" w:space="0" w:color="auto"/>
        <w:bottom w:val="none" w:sz="0" w:space="0" w:color="auto"/>
        <w:right w:val="none" w:sz="0" w:space="0" w:color="auto"/>
      </w:divBdr>
    </w:div>
    <w:div w:id="227692414">
      <w:bodyDiv w:val="1"/>
      <w:marLeft w:val="0"/>
      <w:marRight w:val="0"/>
      <w:marTop w:val="0"/>
      <w:marBottom w:val="0"/>
      <w:divBdr>
        <w:top w:val="none" w:sz="0" w:space="0" w:color="auto"/>
        <w:left w:val="none" w:sz="0" w:space="0" w:color="auto"/>
        <w:bottom w:val="none" w:sz="0" w:space="0" w:color="auto"/>
        <w:right w:val="none" w:sz="0" w:space="0" w:color="auto"/>
      </w:divBdr>
    </w:div>
    <w:div w:id="229393539">
      <w:bodyDiv w:val="1"/>
      <w:marLeft w:val="0"/>
      <w:marRight w:val="0"/>
      <w:marTop w:val="0"/>
      <w:marBottom w:val="0"/>
      <w:divBdr>
        <w:top w:val="none" w:sz="0" w:space="0" w:color="auto"/>
        <w:left w:val="none" w:sz="0" w:space="0" w:color="auto"/>
        <w:bottom w:val="none" w:sz="0" w:space="0" w:color="auto"/>
        <w:right w:val="none" w:sz="0" w:space="0" w:color="auto"/>
      </w:divBdr>
    </w:div>
    <w:div w:id="229535336">
      <w:bodyDiv w:val="1"/>
      <w:marLeft w:val="0"/>
      <w:marRight w:val="0"/>
      <w:marTop w:val="0"/>
      <w:marBottom w:val="0"/>
      <w:divBdr>
        <w:top w:val="none" w:sz="0" w:space="0" w:color="auto"/>
        <w:left w:val="none" w:sz="0" w:space="0" w:color="auto"/>
        <w:bottom w:val="none" w:sz="0" w:space="0" w:color="auto"/>
        <w:right w:val="none" w:sz="0" w:space="0" w:color="auto"/>
      </w:divBdr>
    </w:div>
    <w:div w:id="231088483">
      <w:bodyDiv w:val="1"/>
      <w:marLeft w:val="0"/>
      <w:marRight w:val="0"/>
      <w:marTop w:val="0"/>
      <w:marBottom w:val="0"/>
      <w:divBdr>
        <w:top w:val="none" w:sz="0" w:space="0" w:color="auto"/>
        <w:left w:val="none" w:sz="0" w:space="0" w:color="auto"/>
        <w:bottom w:val="none" w:sz="0" w:space="0" w:color="auto"/>
        <w:right w:val="none" w:sz="0" w:space="0" w:color="auto"/>
      </w:divBdr>
    </w:div>
    <w:div w:id="231818563">
      <w:bodyDiv w:val="1"/>
      <w:marLeft w:val="0"/>
      <w:marRight w:val="0"/>
      <w:marTop w:val="0"/>
      <w:marBottom w:val="0"/>
      <w:divBdr>
        <w:top w:val="none" w:sz="0" w:space="0" w:color="auto"/>
        <w:left w:val="none" w:sz="0" w:space="0" w:color="auto"/>
        <w:bottom w:val="none" w:sz="0" w:space="0" w:color="auto"/>
        <w:right w:val="none" w:sz="0" w:space="0" w:color="auto"/>
      </w:divBdr>
    </w:div>
    <w:div w:id="232932327">
      <w:bodyDiv w:val="1"/>
      <w:marLeft w:val="0"/>
      <w:marRight w:val="0"/>
      <w:marTop w:val="0"/>
      <w:marBottom w:val="0"/>
      <w:divBdr>
        <w:top w:val="none" w:sz="0" w:space="0" w:color="auto"/>
        <w:left w:val="none" w:sz="0" w:space="0" w:color="auto"/>
        <w:bottom w:val="none" w:sz="0" w:space="0" w:color="auto"/>
        <w:right w:val="none" w:sz="0" w:space="0" w:color="auto"/>
      </w:divBdr>
    </w:div>
    <w:div w:id="233470441">
      <w:bodyDiv w:val="1"/>
      <w:marLeft w:val="0"/>
      <w:marRight w:val="0"/>
      <w:marTop w:val="0"/>
      <w:marBottom w:val="0"/>
      <w:divBdr>
        <w:top w:val="none" w:sz="0" w:space="0" w:color="auto"/>
        <w:left w:val="none" w:sz="0" w:space="0" w:color="auto"/>
        <w:bottom w:val="none" w:sz="0" w:space="0" w:color="auto"/>
        <w:right w:val="none" w:sz="0" w:space="0" w:color="auto"/>
      </w:divBdr>
    </w:div>
    <w:div w:id="234240599">
      <w:bodyDiv w:val="1"/>
      <w:marLeft w:val="0"/>
      <w:marRight w:val="0"/>
      <w:marTop w:val="0"/>
      <w:marBottom w:val="0"/>
      <w:divBdr>
        <w:top w:val="none" w:sz="0" w:space="0" w:color="auto"/>
        <w:left w:val="none" w:sz="0" w:space="0" w:color="auto"/>
        <w:bottom w:val="none" w:sz="0" w:space="0" w:color="auto"/>
        <w:right w:val="none" w:sz="0" w:space="0" w:color="auto"/>
      </w:divBdr>
    </w:div>
    <w:div w:id="237372991">
      <w:bodyDiv w:val="1"/>
      <w:marLeft w:val="0"/>
      <w:marRight w:val="0"/>
      <w:marTop w:val="0"/>
      <w:marBottom w:val="0"/>
      <w:divBdr>
        <w:top w:val="none" w:sz="0" w:space="0" w:color="auto"/>
        <w:left w:val="none" w:sz="0" w:space="0" w:color="auto"/>
        <w:bottom w:val="none" w:sz="0" w:space="0" w:color="auto"/>
        <w:right w:val="none" w:sz="0" w:space="0" w:color="auto"/>
      </w:divBdr>
    </w:div>
    <w:div w:id="238642418">
      <w:bodyDiv w:val="1"/>
      <w:marLeft w:val="0"/>
      <w:marRight w:val="0"/>
      <w:marTop w:val="0"/>
      <w:marBottom w:val="0"/>
      <w:divBdr>
        <w:top w:val="none" w:sz="0" w:space="0" w:color="auto"/>
        <w:left w:val="none" w:sz="0" w:space="0" w:color="auto"/>
        <w:bottom w:val="none" w:sz="0" w:space="0" w:color="auto"/>
        <w:right w:val="none" w:sz="0" w:space="0" w:color="auto"/>
      </w:divBdr>
    </w:div>
    <w:div w:id="244413275">
      <w:bodyDiv w:val="1"/>
      <w:marLeft w:val="0"/>
      <w:marRight w:val="0"/>
      <w:marTop w:val="0"/>
      <w:marBottom w:val="0"/>
      <w:divBdr>
        <w:top w:val="none" w:sz="0" w:space="0" w:color="auto"/>
        <w:left w:val="none" w:sz="0" w:space="0" w:color="auto"/>
        <w:bottom w:val="none" w:sz="0" w:space="0" w:color="auto"/>
        <w:right w:val="none" w:sz="0" w:space="0" w:color="auto"/>
      </w:divBdr>
    </w:div>
    <w:div w:id="244463066">
      <w:bodyDiv w:val="1"/>
      <w:marLeft w:val="0"/>
      <w:marRight w:val="0"/>
      <w:marTop w:val="0"/>
      <w:marBottom w:val="0"/>
      <w:divBdr>
        <w:top w:val="none" w:sz="0" w:space="0" w:color="auto"/>
        <w:left w:val="none" w:sz="0" w:space="0" w:color="auto"/>
        <w:bottom w:val="none" w:sz="0" w:space="0" w:color="auto"/>
        <w:right w:val="none" w:sz="0" w:space="0" w:color="auto"/>
      </w:divBdr>
    </w:div>
    <w:div w:id="246578284">
      <w:bodyDiv w:val="1"/>
      <w:marLeft w:val="0"/>
      <w:marRight w:val="0"/>
      <w:marTop w:val="0"/>
      <w:marBottom w:val="0"/>
      <w:divBdr>
        <w:top w:val="none" w:sz="0" w:space="0" w:color="auto"/>
        <w:left w:val="none" w:sz="0" w:space="0" w:color="auto"/>
        <w:bottom w:val="none" w:sz="0" w:space="0" w:color="auto"/>
        <w:right w:val="none" w:sz="0" w:space="0" w:color="auto"/>
      </w:divBdr>
    </w:div>
    <w:div w:id="246812074">
      <w:bodyDiv w:val="1"/>
      <w:marLeft w:val="0"/>
      <w:marRight w:val="0"/>
      <w:marTop w:val="0"/>
      <w:marBottom w:val="0"/>
      <w:divBdr>
        <w:top w:val="none" w:sz="0" w:space="0" w:color="auto"/>
        <w:left w:val="none" w:sz="0" w:space="0" w:color="auto"/>
        <w:bottom w:val="none" w:sz="0" w:space="0" w:color="auto"/>
        <w:right w:val="none" w:sz="0" w:space="0" w:color="auto"/>
      </w:divBdr>
    </w:div>
    <w:div w:id="248119706">
      <w:bodyDiv w:val="1"/>
      <w:marLeft w:val="0"/>
      <w:marRight w:val="0"/>
      <w:marTop w:val="0"/>
      <w:marBottom w:val="0"/>
      <w:divBdr>
        <w:top w:val="none" w:sz="0" w:space="0" w:color="auto"/>
        <w:left w:val="none" w:sz="0" w:space="0" w:color="auto"/>
        <w:bottom w:val="none" w:sz="0" w:space="0" w:color="auto"/>
        <w:right w:val="none" w:sz="0" w:space="0" w:color="auto"/>
      </w:divBdr>
    </w:div>
    <w:div w:id="248662791">
      <w:bodyDiv w:val="1"/>
      <w:marLeft w:val="0"/>
      <w:marRight w:val="0"/>
      <w:marTop w:val="0"/>
      <w:marBottom w:val="0"/>
      <w:divBdr>
        <w:top w:val="none" w:sz="0" w:space="0" w:color="auto"/>
        <w:left w:val="none" w:sz="0" w:space="0" w:color="auto"/>
        <w:bottom w:val="none" w:sz="0" w:space="0" w:color="auto"/>
        <w:right w:val="none" w:sz="0" w:space="0" w:color="auto"/>
      </w:divBdr>
    </w:div>
    <w:div w:id="249168005">
      <w:bodyDiv w:val="1"/>
      <w:marLeft w:val="0"/>
      <w:marRight w:val="0"/>
      <w:marTop w:val="0"/>
      <w:marBottom w:val="0"/>
      <w:divBdr>
        <w:top w:val="none" w:sz="0" w:space="0" w:color="auto"/>
        <w:left w:val="none" w:sz="0" w:space="0" w:color="auto"/>
        <w:bottom w:val="none" w:sz="0" w:space="0" w:color="auto"/>
        <w:right w:val="none" w:sz="0" w:space="0" w:color="auto"/>
      </w:divBdr>
      <w:divsChild>
        <w:div w:id="1429233874">
          <w:marLeft w:val="0"/>
          <w:marRight w:val="0"/>
          <w:marTop w:val="0"/>
          <w:marBottom w:val="0"/>
          <w:divBdr>
            <w:top w:val="none" w:sz="0" w:space="0" w:color="auto"/>
            <w:left w:val="none" w:sz="0" w:space="0" w:color="auto"/>
            <w:bottom w:val="none" w:sz="0" w:space="0" w:color="auto"/>
            <w:right w:val="none" w:sz="0" w:space="0" w:color="auto"/>
          </w:divBdr>
        </w:div>
        <w:div w:id="1617902365">
          <w:marLeft w:val="0"/>
          <w:marRight w:val="75"/>
          <w:marTop w:val="0"/>
          <w:marBottom w:val="0"/>
          <w:divBdr>
            <w:top w:val="none" w:sz="0" w:space="0" w:color="auto"/>
            <w:left w:val="none" w:sz="0" w:space="0" w:color="auto"/>
            <w:bottom w:val="none" w:sz="0" w:space="0" w:color="auto"/>
            <w:right w:val="none" w:sz="0" w:space="0" w:color="auto"/>
          </w:divBdr>
        </w:div>
      </w:divsChild>
    </w:div>
    <w:div w:id="255752677">
      <w:bodyDiv w:val="1"/>
      <w:marLeft w:val="0"/>
      <w:marRight w:val="0"/>
      <w:marTop w:val="0"/>
      <w:marBottom w:val="0"/>
      <w:divBdr>
        <w:top w:val="none" w:sz="0" w:space="0" w:color="auto"/>
        <w:left w:val="none" w:sz="0" w:space="0" w:color="auto"/>
        <w:bottom w:val="none" w:sz="0" w:space="0" w:color="auto"/>
        <w:right w:val="none" w:sz="0" w:space="0" w:color="auto"/>
      </w:divBdr>
    </w:div>
    <w:div w:id="258022428">
      <w:bodyDiv w:val="1"/>
      <w:marLeft w:val="0"/>
      <w:marRight w:val="0"/>
      <w:marTop w:val="0"/>
      <w:marBottom w:val="0"/>
      <w:divBdr>
        <w:top w:val="none" w:sz="0" w:space="0" w:color="auto"/>
        <w:left w:val="none" w:sz="0" w:space="0" w:color="auto"/>
        <w:bottom w:val="none" w:sz="0" w:space="0" w:color="auto"/>
        <w:right w:val="none" w:sz="0" w:space="0" w:color="auto"/>
      </w:divBdr>
    </w:div>
    <w:div w:id="259684345">
      <w:bodyDiv w:val="1"/>
      <w:marLeft w:val="0"/>
      <w:marRight w:val="0"/>
      <w:marTop w:val="0"/>
      <w:marBottom w:val="0"/>
      <w:divBdr>
        <w:top w:val="none" w:sz="0" w:space="0" w:color="auto"/>
        <w:left w:val="none" w:sz="0" w:space="0" w:color="auto"/>
        <w:bottom w:val="none" w:sz="0" w:space="0" w:color="auto"/>
        <w:right w:val="none" w:sz="0" w:space="0" w:color="auto"/>
      </w:divBdr>
    </w:div>
    <w:div w:id="262342626">
      <w:bodyDiv w:val="1"/>
      <w:marLeft w:val="0"/>
      <w:marRight w:val="0"/>
      <w:marTop w:val="0"/>
      <w:marBottom w:val="0"/>
      <w:divBdr>
        <w:top w:val="none" w:sz="0" w:space="0" w:color="auto"/>
        <w:left w:val="none" w:sz="0" w:space="0" w:color="auto"/>
        <w:bottom w:val="none" w:sz="0" w:space="0" w:color="auto"/>
        <w:right w:val="none" w:sz="0" w:space="0" w:color="auto"/>
      </w:divBdr>
    </w:div>
    <w:div w:id="263071372">
      <w:bodyDiv w:val="1"/>
      <w:marLeft w:val="0"/>
      <w:marRight w:val="0"/>
      <w:marTop w:val="0"/>
      <w:marBottom w:val="0"/>
      <w:divBdr>
        <w:top w:val="none" w:sz="0" w:space="0" w:color="auto"/>
        <w:left w:val="none" w:sz="0" w:space="0" w:color="auto"/>
        <w:bottom w:val="none" w:sz="0" w:space="0" w:color="auto"/>
        <w:right w:val="none" w:sz="0" w:space="0" w:color="auto"/>
      </w:divBdr>
      <w:divsChild>
        <w:div w:id="462311127">
          <w:marLeft w:val="0"/>
          <w:marRight w:val="0"/>
          <w:marTop w:val="0"/>
          <w:marBottom w:val="0"/>
          <w:divBdr>
            <w:top w:val="none" w:sz="0" w:space="0" w:color="auto"/>
            <w:left w:val="none" w:sz="0" w:space="0" w:color="auto"/>
            <w:bottom w:val="none" w:sz="0" w:space="0" w:color="auto"/>
            <w:right w:val="none" w:sz="0" w:space="0" w:color="auto"/>
          </w:divBdr>
        </w:div>
        <w:div w:id="1603876801">
          <w:marLeft w:val="0"/>
          <w:marRight w:val="0"/>
          <w:marTop w:val="0"/>
          <w:marBottom w:val="0"/>
          <w:divBdr>
            <w:top w:val="none" w:sz="0" w:space="0" w:color="auto"/>
            <w:left w:val="none" w:sz="0" w:space="0" w:color="auto"/>
            <w:bottom w:val="none" w:sz="0" w:space="0" w:color="auto"/>
            <w:right w:val="none" w:sz="0" w:space="0" w:color="auto"/>
          </w:divBdr>
          <w:divsChild>
            <w:div w:id="100808147">
              <w:marLeft w:val="0"/>
              <w:marRight w:val="0"/>
              <w:marTop w:val="0"/>
              <w:marBottom w:val="0"/>
              <w:divBdr>
                <w:top w:val="none" w:sz="0" w:space="0" w:color="auto"/>
                <w:left w:val="none" w:sz="0" w:space="0" w:color="auto"/>
                <w:bottom w:val="none" w:sz="0" w:space="0" w:color="auto"/>
                <w:right w:val="none" w:sz="0" w:space="0" w:color="auto"/>
              </w:divBdr>
              <w:divsChild>
                <w:div w:id="1789078801">
                  <w:marLeft w:val="0"/>
                  <w:marRight w:val="0"/>
                  <w:marTop w:val="0"/>
                  <w:marBottom w:val="0"/>
                  <w:divBdr>
                    <w:top w:val="none" w:sz="0" w:space="0" w:color="auto"/>
                    <w:left w:val="none" w:sz="0" w:space="0" w:color="auto"/>
                    <w:bottom w:val="none" w:sz="0" w:space="0" w:color="auto"/>
                    <w:right w:val="none" w:sz="0" w:space="0" w:color="auto"/>
                  </w:divBdr>
                  <w:divsChild>
                    <w:div w:id="1778595803">
                      <w:marLeft w:val="225"/>
                      <w:marRight w:val="0"/>
                      <w:marTop w:val="0"/>
                      <w:marBottom w:val="45"/>
                      <w:divBdr>
                        <w:top w:val="none" w:sz="0" w:space="0" w:color="auto"/>
                        <w:left w:val="none" w:sz="0" w:space="0" w:color="auto"/>
                        <w:bottom w:val="none" w:sz="0" w:space="0" w:color="auto"/>
                        <w:right w:val="none" w:sz="0" w:space="0" w:color="auto"/>
                      </w:divBdr>
                      <w:divsChild>
                        <w:div w:id="301467321">
                          <w:marLeft w:val="0"/>
                          <w:marRight w:val="0"/>
                          <w:marTop w:val="0"/>
                          <w:marBottom w:val="0"/>
                          <w:divBdr>
                            <w:top w:val="none" w:sz="0" w:space="0" w:color="auto"/>
                            <w:left w:val="none" w:sz="0" w:space="0" w:color="auto"/>
                            <w:bottom w:val="none" w:sz="0" w:space="0" w:color="auto"/>
                            <w:right w:val="none" w:sz="0" w:space="0" w:color="auto"/>
                          </w:divBdr>
                        </w:div>
                        <w:div w:id="6933809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21628381">
              <w:marLeft w:val="0"/>
              <w:marRight w:val="0"/>
              <w:marTop w:val="0"/>
              <w:marBottom w:val="0"/>
              <w:divBdr>
                <w:top w:val="none" w:sz="0" w:space="0" w:color="auto"/>
                <w:left w:val="none" w:sz="0" w:space="0" w:color="auto"/>
                <w:bottom w:val="none" w:sz="0" w:space="0" w:color="auto"/>
                <w:right w:val="none" w:sz="0" w:space="0" w:color="auto"/>
              </w:divBdr>
              <w:divsChild>
                <w:div w:id="354311176">
                  <w:marLeft w:val="0"/>
                  <w:marRight w:val="0"/>
                  <w:marTop w:val="0"/>
                  <w:marBottom w:val="0"/>
                  <w:divBdr>
                    <w:top w:val="none" w:sz="0" w:space="0" w:color="auto"/>
                    <w:left w:val="none" w:sz="0" w:space="0" w:color="auto"/>
                    <w:bottom w:val="none" w:sz="0" w:space="0" w:color="auto"/>
                    <w:right w:val="none" w:sz="0" w:space="0" w:color="auto"/>
                  </w:divBdr>
                  <w:divsChild>
                    <w:div w:id="1107231725">
                      <w:marLeft w:val="0"/>
                      <w:marRight w:val="0"/>
                      <w:marTop w:val="0"/>
                      <w:marBottom w:val="0"/>
                      <w:divBdr>
                        <w:top w:val="none" w:sz="0" w:space="0" w:color="auto"/>
                        <w:left w:val="none" w:sz="0" w:space="0" w:color="auto"/>
                        <w:bottom w:val="none" w:sz="0" w:space="0" w:color="auto"/>
                        <w:right w:val="none" w:sz="0" w:space="0" w:color="auto"/>
                      </w:divBdr>
                      <w:divsChild>
                        <w:div w:id="565259960">
                          <w:marLeft w:val="0"/>
                          <w:marRight w:val="0"/>
                          <w:marTop w:val="0"/>
                          <w:marBottom w:val="0"/>
                          <w:divBdr>
                            <w:top w:val="none" w:sz="0" w:space="0" w:color="auto"/>
                            <w:left w:val="none" w:sz="0" w:space="0" w:color="auto"/>
                            <w:bottom w:val="none" w:sz="0" w:space="0" w:color="auto"/>
                            <w:right w:val="none" w:sz="0" w:space="0" w:color="auto"/>
                          </w:divBdr>
                        </w:div>
                        <w:div w:id="607738818">
                          <w:marLeft w:val="0"/>
                          <w:marRight w:val="0"/>
                          <w:marTop w:val="0"/>
                          <w:marBottom w:val="0"/>
                          <w:divBdr>
                            <w:top w:val="none" w:sz="0" w:space="0" w:color="auto"/>
                            <w:left w:val="none" w:sz="0" w:space="0" w:color="auto"/>
                            <w:bottom w:val="none" w:sz="0" w:space="0" w:color="auto"/>
                            <w:right w:val="none" w:sz="0" w:space="0" w:color="auto"/>
                          </w:divBdr>
                          <w:divsChild>
                            <w:div w:id="70583290">
                              <w:marLeft w:val="0"/>
                              <w:marRight w:val="0"/>
                              <w:marTop w:val="0"/>
                              <w:marBottom w:val="0"/>
                              <w:divBdr>
                                <w:top w:val="none" w:sz="0" w:space="0" w:color="auto"/>
                                <w:left w:val="none" w:sz="0" w:space="0" w:color="auto"/>
                                <w:bottom w:val="none" w:sz="0" w:space="0" w:color="auto"/>
                                <w:right w:val="none" w:sz="0" w:space="0" w:color="auto"/>
                              </w:divBdr>
                              <w:divsChild>
                                <w:div w:id="526409600">
                                  <w:marLeft w:val="0"/>
                                  <w:marRight w:val="0"/>
                                  <w:marTop w:val="0"/>
                                  <w:marBottom w:val="0"/>
                                  <w:divBdr>
                                    <w:top w:val="none" w:sz="0" w:space="0" w:color="auto"/>
                                    <w:left w:val="none" w:sz="0" w:space="0" w:color="auto"/>
                                    <w:bottom w:val="none" w:sz="0" w:space="0" w:color="auto"/>
                                    <w:right w:val="none" w:sz="0" w:space="0" w:color="auto"/>
                                  </w:divBdr>
                                  <w:divsChild>
                                    <w:div w:id="1099789351">
                                      <w:marLeft w:val="0"/>
                                      <w:marRight w:val="0"/>
                                      <w:marTop w:val="0"/>
                                      <w:marBottom w:val="0"/>
                                      <w:divBdr>
                                        <w:top w:val="none" w:sz="0" w:space="0" w:color="auto"/>
                                        <w:left w:val="none" w:sz="0" w:space="0" w:color="auto"/>
                                        <w:bottom w:val="none" w:sz="0" w:space="0" w:color="auto"/>
                                        <w:right w:val="none" w:sz="0" w:space="0" w:color="auto"/>
                                      </w:divBdr>
                                      <w:divsChild>
                                        <w:div w:id="1785879136">
                                          <w:marLeft w:val="225"/>
                                          <w:marRight w:val="0"/>
                                          <w:marTop w:val="0"/>
                                          <w:marBottom w:val="45"/>
                                          <w:divBdr>
                                            <w:top w:val="none" w:sz="0" w:space="0" w:color="auto"/>
                                            <w:left w:val="none" w:sz="0" w:space="0" w:color="auto"/>
                                            <w:bottom w:val="none" w:sz="0" w:space="0" w:color="auto"/>
                                            <w:right w:val="none" w:sz="0" w:space="0" w:color="auto"/>
                                          </w:divBdr>
                                          <w:divsChild>
                                            <w:div w:id="1138840181">
                                              <w:marLeft w:val="0"/>
                                              <w:marRight w:val="0"/>
                                              <w:marTop w:val="0"/>
                                              <w:marBottom w:val="0"/>
                                              <w:divBdr>
                                                <w:top w:val="none" w:sz="0" w:space="0" w:color="auto"/>
                                                <w:left w:val="none" w:sz="0" w:space="0" w:color="auto"/>
                                                <w:bottom w:val="none" w:sz="0" w:space="0" w:color="auto"/>
                                                <w:right w:val="none" w:sz="0" w:space="0" w:color="auto"/>
                                              </w:divBdr>
                                            </w:div>
                                            <w:div w:id="195941370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215044463">
                                  <w:marLeft w:val="0"/>
                                  <w:marRight w:val="0"/>
                                  <w:marTop w:val="0"/>
                                  <w:marBottom w:val="0"/>
                                  <w:divBdr>
                                    <w:top w:val="none" w:sz="0" w:space="0" w:color="auto"/>
                                    <w:left w:val="none" w:sz="0" w:space="0" w:color="auto"/>
                                    <w:bottom w:val="none" w:sz="0" w:space="0" w:color="auto"/>
                                    <w:right w:val="none" w:sz="0" w:space="0" w:color="auto"/>
                                  </w:divBdr>
                                  <w:divsChild>
                                    <w:div w:id="467822034">
                                      <w:marLeft w:val="0"/>
                                      <w:marRight w:val="0"/>
                                      <w:marTop w:val="0"/>
                                      <w:marBottom w:val="0"/>
                                      <w:divBdr>
                                        <w:top w:val="none" w:sz="0" w:space="0" w:color="auto"/>
                                        <w:left w:val="none" w:sz="0" w:space="0" w:color="auto"/>
                                        <w:bottom w:val="none" w:sz="0" w:space="0" w:color="auto"/>
                                        <w:right w:val="none" w:sz="0" w:space="0" w:color="auto"/>
                                      </w:divBdr>
                                      <w:divsChild>
                                        <w:div w:id="1297025439">
                                          <w:marLeft w:val="0"/>
                                          <w:marRight w:val="0"/>
                                          <w:marTop w:val="0"/>
                                          <w:marBottom w:val="0"/>
                                          <w:divBdr>
                                            <w:top w:val="none" w:sz="0" w:space="0" w:color="auto"/>
                                            <w:left w:val="none" w:sz="0" w:space="0" w:color="auto"/>
                                            <w:bottom w:val="none" w:sz="0" w:space="0" w:color="auto"/>
                                            <w:right w:val="none" w:sz="0" w:space="0" w:color="auto"/>
                                          </w:divBdr>
                                          <w:divsChild>
                                            <w:div w:id="451675629">
                                              <w:marLeft w:val="0"/>
                                              <w:marRight w:val="0"/>
                                              <w:marTop w:val="0"/>
                                              <w:marBottom w:val="0"/>
                                              <w:divBdr>
                                                <w:top w:val="none" w:sz="0" w:space="0" w:color="auto"/>
                                                <w:left w:val="none" w:sz="0" w:space="0" w:color="auto"/>
                                                <w:bottom w:val="none" w:sz="0" w:space="0" w:color="auto"/>
                                                <w:right w:val="none" w:sz="0" w:space="0" w:color="auto"/>
                                              </w:divBdr>
                                              <w:divsChild>
                                                <w:div w:id="77201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832770">
                                      <w:marLeft w:val="0"/>
                                      <w:marRight w:val="0"/>
                                      <w:marTop w:val="0"/>
                                      <w:marBottom w:val="0"/>
                                      <w:divBdr>
                                        <w:top w:val="none" w:sz="0" w:space="0" w:color="auto"/>
                                        <w:left w:val="none" w:sz="0" w:space="0" w:color="auto"/>
                                        <w:bottom w:val="none" w:sz="0" w:space="0" w:color="auto"/>
                                        <w:right w:val="none" w:sz="0" w:space="0" w:color="auto"/>
                                      </w:divBdr>
                                      <w:divsChild>
                                        <w:div w:id="367687592">
                                          <w:marLeft w:val="0"/>
                                          <w:marRight w:val="0"/>
                                          <w:marTop w:val="0"/>
                                          <w:marBottom w:val="0"/>
                                          <w:divBdr>
                                            <w:top w:val="none" w:sz="0" w:space="0" w:color="auto"/>
                                            <w:left w:val="none" w:sz="0" w:space="0" w:color="auto"/>
                                            <w:bottom w:val="none" w:sz="0" w:space="0" w:color="auto"/>
                                            <w:right w:val="none" w:sz="0" w:space="0" w:color="auto"/>
                                          </w:divBdr>
                                          <w:divsChild>
                                            <w:div w:id="1287588707">
                                              <w:marLeft w:val="0"/>
                                              <w:marRight w:val="0"/>
                                              <w:marTop w:val="0"/>
                                              <w:marBottom w:val="0"/>
                                              <w:divBdr>
                                                <w:top w:val="none" w:sz="0" w:space="0" w:color="auto"/>
                                                <w:left w:val="none" w:sz="0" w:space="0" w:color="auto"/>
                                                <w:bottom w:val="none" w:sz="0" w:space="0" w:color="auto"/>
                                                <w:right w:val="none" w:sz="0" w:space="0" w:color="auto"/>
                                              </w:divBdr>
                                              <w:divsChild>
                                                <w:div w:id="2825470">
                                                  <w:marLeft w:val="0"/>
                                                  <w:marRight w:val="0"/>
                                                  <w:marTop w:val="0"/>
                                                  <w:marBottom w:val="0"/>
                                                  <w:divBdr>
                                                    <w:top w:val="none" w:sz="0" w:space="0" w:color="auto"/>
                                                    <w:left w:val="none" w:sz="0" w:space="0" w:color="auto"/>
                                                    <w:bottom w:val="none" w:sz="0" w:space="0" w:color="auto"/>
                                                    <w:right w:val="none" w:sz="0" w:space="0" w:color="auto"/>
                                                  </w:divBdr>
                                                  <w:divsChild>
                                                    <w:div w:id="1293944215">
                                                      <w:marLeft w:val="225"/>
                                                      <w:marRight w:val="0"/>
                                                      <w:marTop w:val="0"/>
                                                      <w:marBottom w:val="45"/>
                                                      <w:divBdr>
                                                        <w:top w:val="none" w:sz="0" w:space="0" w:color="auto"/>
                                                        <w:left w:val="none" w:sz="0" w:space="0" w:color="auto"/>
                                                        <w:bottom w:val="none" w:sz="0" w:space="0" w:color="auto"/>
                                                        <w:right w:val="none" w:sz="0" w:space="0" w:color="auto"/>
                                                      </w:divBdr>
                                                      <w:divsChild>
                                                        <w:div w:id="375082091">
                                                          <w:marLeft w:val="0"/>
                                                          <w:marRight w:val="0"/>
                                                          <w:marTop w:val="0"/>
                                                          <w:marBottom w:val="0"/>
                                                          <w:divBdr>
                                                            <w:top w:val="none" w:sz="0" w:space="0" w:color="auto"/>
                                                            <w:left w:val="none" w:sz="0" w:space="0" w:color="auto"/>
                                                            <w:bottom w:val="none" w:sz="0" w:space="0" w:color="auto"/>
                                                            <w:right w:val="none" w:sz="0" w:space="0" w:color="auto"/>
                                                          </w:divBdr>
                                                        </w:div>
                                                        <w:div w:id="51487818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824814332">
                                              <w:marLeft w:val="0"/>
                                              <w:marRight w:val="0"/>
                                              <w:marTop w:val="0"/>
                                              <w:marBottom w:val="0"/>
                                              <w:divBdr>
                                                <w:top w:val="none" w:sz="0" w:space="0" w:color="auto"/>
                                                <w:left w:val="none" w:sz="0" w:space="0" w:color="auto"/>
                                                <w:bottom w:val="none" w:sz="0" w:space="0" w:color="auto"/>
                                                <w:right w:val="none" w:sz="0" w:space="0" w:color="auto"/>
                                              </w:divBdr>
                                              <w:divsChild>
                                                <w:div w:id="856311662">
                                                  <w:marLeft w:val="0"/>
                                                  <w:marRight w:val="0"/>
                                                  <w:marTop w:val="0"/>
                                                  <w:marBottom w:val="0"/>
                                                  <w:divBdr>
                                                    <w:top w:val="none" w:sz="0" w:space="0" w:color="auto"/>
                                                    <w:left w:val="none" w:sz="0" w:space="0" w:color="auto"/>
                                                    <w:bottom w:val="none" w:sz="0" w:space="0" w:color="auto"/>
                                                    <w:right w:val="none" w:sz="0" w:space="0" w:color="auto"/>
                                                  </w:divBdr>
                                                </w:div>
                                                <w:div w:id="1826966076">
                                                  <w:marLeft w:val="0"/>
                                                  <w:marRight w:val="0"/>
                                                  <w:marTop w:val="0"/>
                                                  <w:marBottom w:val="0"/>
                                                  <w:divBdr>
                                                    <w:top w:val="none" w:sz="0" w:space="0" w:color="auto"/>
                                                    <w:left w:val="none" w:sz="0" w:space="0" w:color="auto"/>
                                                    <w:bottom w:val="none" w:sz="0" w:space="0" w:color="auto"/>
                                                    <w:right w:val="none" w:sz="0" w:space="0" w:color="auto"/>
                                                  </w:divBdr>
                                                  <w:divsChild>
                                                    <w:div w:id="390419938">
                                                      <w:marLeft w:val="0"/>
                                                      <w:marRight w:val="0"/>
                                                      <w:marTop w:val="0"/>
                                                      <w:marBottom w:val="0"/>
                                                      <w:divBdr>
                                                        <w:top w:val="none" w:sz="0" w:space="0" w:color="auto"/>
                                                        <w:left w:val="none" w:sz="0" w:space="0" w:color="auto"/>
                                                        <w:bottom w:val="none" w:sz="0" w:space="0" w:color="auto"/>
                                                        <w:right w:val="none" w:sz="0" w:space="0" w:color="auto"/>
                                                      </w:divBdr>
                                                      <w:divsChild>
                                                        <w:div w:id="627199929">
                                                          <w:marLeft w:val="0"/>
                                                          <w:marRight w:val="0"/>
                                                          <w:marTop w:val="0"/>
                                                          <w:marBottom w:val="0"/>
                                                          <w:divBdr>
                                                            <w:top w:val="none" w:sz="0" w:space="0" w:color="auto"/>
                                                            <w:left w:val="none" w:sz="0" w:space="0" w:color="auto"/>
                                                            <w:bottom w:val="none" w:sz="0" w:space="0" w:color="auto"/>
                                                            <w:right w:val="none" w:sz="0" w:space="0" w:color="auto"/>
                                                          </w:divBdr>
                                                          <w:divsChild>
                                                            <w:div w:id="362361507">
                                                              <w:marLeft w:val="0"/>
                                                              <w:marRight w:val="0"/>
                                                              <w:marTop w:val="0"/>
                                                              <w:marBottom w:val="0"/>
                                                              <w:divBdr>
                                                                <w:top w:val="none" w:sz="0" w:space="0" w:color="auto"/>
                                                                <w:left w:val="none" w:sz="0" w:space="0" w:color="auto"/>
                                                                <w:bottom w:val="none" w:sz="0" w:space="0" w:color="auto"/>
                                                                <w:right w:val="none" w:sz="0" w:space="0" w:color="auto"/>
                                                              </w:divBdr>
                                                              <w:divsChild>
                                                                <w:div w:id="588200810">
                                                                  <w:marLeft w:val="0"/>
                                                                  <w:marRight w:val="0"/>
                                                                  <w:marTop w:val="0"/>
                                                                  <w:marBottom w:val="0"/>
                                                                  <w:divBdr>
                                                                    <w:top w:val="none" w:sz="0" w:space="0" w:color="auto"/>
                                                                    <w:left w:val="none" w:sz="0" w:space="0" w:color="auto"/>
                                                                    <w:bottom w:val="none" w:sz="0" w:space="0" w:color="auto"/>
                                                                    <w:right w:val="none" w:sz="0" w:space="0" w:color="auto"/>
                                                                  </w:divBdr>
                                                                  <w:divsChild>
                                                                    <w:div w:id="125903131">
                                                                      <w:marLeft w:val="0"/>
                                                                      <w:marRight w:val="0"/>
                                                                      <w:marTop w:val="0"/>
                                                                      <w:marBottom w:val="0"/>
                                                                      <w:divBdr>
                                                                        <w:top w:val="none" w:sz="0" w:space="0" w:color="auto"/>
                                                                        <w:left w:val="none" w:sz="0" w:space="0" w:color="auto"/>
                                                                        <w:bottom w:val="none" w:sz="0" w:space="0" w:color="auto"/>
                                                                        <w:right w:val="none" w:sz="0" w:space="0" w:color="auto"/>
                                                                      </w:divBdr>
                                                                      <w:divsChild>
                                                                        <w:div w:id="621494977">
                                                                          <w:marLeft w:val="225"/>
                                                                          <w:marRight w:val="0"/>
                                                                          <w:marTop w:val="0"/>
                                                                          <w:marBottom w:val="45"/>
                                                                          <w:divBdr>
                                                                            <w:top w:val="none" w:sz="0" w:space="0" w:color="auto"/>
                                                                            <w:left w:val="none" w:sz="0" w:space="0" w:color="auto"/>
                                                                            <w:bottom w:val="none" w:sz="0" w:space="0" w:color="auto"/>
                                                                            <w:right w:val="none" w:sz="0" w:space="0" w:color="auto"/>
                                                                          </w:divBdr>
                                                                          <w:divsChild>
                                                                            <w:div w:id="1080517018">
                                                                              <w:marLeft w:val="0"/>
                                                                              <w:marRight w:val="75"/>
                                                                              <w:marTop w:val="0"/>
                                                                              <w:marBottom w:val="0"/>
                                                                              <w:divBdr>
                                                                                <w:top w:val="none" w:sz="0" w:space="0" w:color="auto"/>
                                                                                <w:left w:val="none" w:sz="0" w:space="0" w:color="auto"/>
                                                                                <w:bottom w:val="none" w:sz="0" w:space="0" w:color="auto"/>
                                                                                <w:right w:val="none" w:sz="0" w:space="0" w:color="auto"/>
                                                                              </w:divBdr>
                                                                            </w:div>
                                                                            <w:div w:id="1678725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163591">
                                                                  <w:marLeft w:val="0"/>
                                                                  <w:marRight w:val="0"/>
                                                                  <w:marTop w:val="0"/>
                                                                  <w:marBottom w:val="0"/>
                                                                  <w:divBdr>
                                                                    <w:top w:val="none" w:sz="0" w:space="0" w:color="auto"/>
                                                                    <w:left w:val="none" w:sz="0" w:space="0" w:color="auto"/>
                                                                    <w:bottom w:val="none" w:sz="0" w:space="0" w:color="auto"/>
                                                                    <w:right w:val="none" w:sz="0" w:space="0" w:color="auto"/>
                                                                  </w:divBdr>
                                                                  <w:divsChild>
                                                                    <w:div w:id="292710635">
                                                                      <w:marLeft w:val="0"/>
                                                                      <w:marRight w:val="0"/>
                                                                      <w:marTop w:val="0"/>
                                                                      <w:marBottom w:val="0"/>
                                                                      <w:divBdr>
                                                                        <w:top w:val="none" w:sz="0" w:space="0" w:color="auto"/>
                                                                        <w:left w:val="none" w:sz="0" w:space="0" w:color="auto"/>
                                                                        <w:bottom w:val="none" w:sz="0" w:space="0" w:color="auto"/>
                                                                        <w:right w:val="none" w:sz="0" w:space="0" w:color="auto"/>
                                                                      </w:divBdr>
                                                                      <w:divsChild>
                                                                        <w:div w:id="1475559235">
                                                                          <w:marLeft w:val="0"/>
                                                                          <w:marRight w:val="0"/>
                                                                          <w:marTop w:val="0"/>
                                                                          <w:marBottom w:val="0"/>
                                                                          <w:divBdr>
                                                                            <w:top w:val="none" w:sz="0" w:space="0" w:color="auto"/>
                                                                            <w:left w:val="none" w:sz="0" w:space="0" w:color="auto"/>
                                                                            <w:bottom w:val="none" w:sz="0" w:space="0" w:color="auto"/>
                                                                            <w:right w:val="none" w:sz="0" w:space="0" w:color="auto"/>
                                                                          </w:divBdr>
                                                                          <w:divsChild>
                                                                            <w:div w:id="1178275616">
                                                                              <w:marLeft w:val="225"/>
                                                                              <w:marRight w:val="0"/>
                                                                              <w:marTop w:val="0"/>
                                                                              <w:marBottom w:val="45"/>
                                                                              <w:divBdr>
                                                                                <w:top w:val="none" w:sz="0" w:space="0" w:color="auto"/>
                                                                                <w:left w:val="none" w:sz="0" w:space="0" w:color="auto"/>
                                                                                <w:bottom w:val="none" w:sz="0" w:space="0" w:color="auto"/>
                                                                                <w:right w:val="none" w:sz="0" w:space="0" w:color="auto"/>
                                                                              </w:divBdr>
                                                                              <w:divsChild>
                                                                                <w:div w:id="1466964899">
                                                                                  <w:marLeft w:val="0"/>
                                                                                  <w:marRight w:val="0"/>
                                                                                  <w:marTop w:val="0"/>
                                                                                  <w:marBottom w:val="0"/>
                                                                                  <w:divBdr>
                                                                                    <w:top w:val="none" w:sz="0" w:space="0" w:color="auto"/>
                                                                                    <w:left w:val="none" w:sz="0" w:space="0" w:color="auto"/>
                                                                                    <w:bottom w:val="none" w:sz="0" w:space="0" w:color="auto"/>
                                                                                    <w:right w:val="none" w:sz="0" w:space="0" w:color="auto"/>
                                                                                  </w:divBdr>
                                                                                </w:div>
                                                                                <w:div w:id="161606146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644121287">
                                                                      <w:marLeft w:val="0"/>
                                                                      <w:marRight w:val="0"/>
                                                                      <w:marTop w:val="0"/>
                                                                      <w:marBottom w:val="0"/>
                                                                      <w:divBdr>
                                                                        <w:top w:val="none" w:sz="0" w:space="0" w:color="auto"/>
                                                                        <w:left w:val="none" w:sz="0" w:space="0" w:color="auto"/>
                                                                        <w:bottom w:val="none" w:sz="0" w:space="0" w:color="auto"/>
                                                                        <w:right w:val="none" w:sz="0" w:space="0" w:color="auto"/>
                                                                      </w:divBdr>
                                                                      <w:divsChild>
                                                                        <w:div w:id="42103575">
                                                                          <w:marLeft w:val="0"/>
                                                                          <w:marRight w:val="0"/>
                                                                          <w:marTop w:val="0"/>
                                                                          <w:marBottom w:val="0"/>
                                                                          <w:divBdr>
                                                                            <w:top w:val="none" w:sz="0" w:space="0" w:color="auto"/>
                                                                            <w:left w:val="none" w:sz="0" w:space="0" w:color="auto"/>
                                                                            <w:bottom w:val="none" w:sz="0" w:space="0" w:color="auto"/>
                                                                            <w:right w:val="none" w:sz="0" w:space="0" w:color="auto"/>
                                                                          </w:divBdr>
                                                                          <w:divsChild>
                                                                            <w:div w:id="308482938">
                                                                              <w:marLeft w:val="0"/>
                                                                              <w:marRight w:val="0"/>
                                                                              <w:marTop w:val="0"/>
                                                                              <w:marBottom w:val="0"/>
                                                                              <w:divBdr>
                                                                                <w:top w:val="none" w:sz="0" w:space="0" w:color="auto"/>
                                                                                <w:left w:val="none" w:sz="0" w:space="0" w:color="auto"/>
                                                                                <w:bottom w:val="none" w:sz="0" w:space="0" w:color="auto"/>
                                                                                <w:right w:val="none" w:sz="0" w:space="0" w:color="auto"/>
                                                                              </w:divBdr>
                                                                              <w:divsChild>
                                                                                <w:div w:id="901407044">
                                                                                  <w:marLeft w:val="0"/>
                                                                                  <w:marRight w:val="0"/>
                                                                                  <w:marTop w:val="0"/>
                                                                                  <w:marBottom w:val="0"/>
                                                                                  <w:divBdr>
                                                                                    <w:top w:val="none" w:sz="0" w:space="0" w:color="auto"/>
                                                                                    <w:left w:val="none" w:sz="0" w:space="0" w:color="auto"/>
                                                                                    <w:bottom w:val="none" w:sz="0" w:space="0" w:color="auto"/>
                                                                                    <w:right w:val="none" w:sz="0" w:space="0" w:color="auto"/>
                                                                                  </w:divBdr>
                                                                                  <w:divsChild>
                                                                                    <w:div w:id="1858033264">
                                                                                      <w:marLeft w:val="225"/>
                                                                                      <w:marRight w:val="0"/>
                                                                                      <w:marTop w:val="0"/>
                                                                                      <w:marBottom w:val="45"/>
                                                                                      <w:divBdr>
                                                                                        <w:top w:val="none" w:sz="0" w:space="0" w:color="auto"/>
                                                                                        <w:left w:val="none" w:sz="0" w:space="0" w:color="auto"/>
                                                                                        <w:bottom w:val="none" w:sz="0" w:space="0" w:color="auto"/>
                                                                                        <w:right w:val="none" w:sz="0" w:space="0" w:color="auto"/>
                                                                                      </w:divBdr>
                                                                                      <w:divsChild>
                                                                                        <w:div w:id="705377443">
                                                                                          <w:marLeft w:val="0"/>
                                                                                          <w:marRight w:val="0"/>
                                                                                          <w:marTop w:val="0"/>
                                                                                          <w:marBottom w:val="0"/>
                                                                                          <w:divBdr>
                                                                                            <w:top w:val="none" w:sz="0" w:space="0" w:color="auto"/>
                                                                                            <w:left w:val="none" w:sz="0" w:space="0" w:color="auto"/>
                                                                                            <w:bottom w:val="none" w:sz="0" w:space="0" w:color="auto"/>
                                                                                            <w:right w:val="none" w:sz="0" w:space="0" w:color="auto"/>
                                                                                          </w:divBdr>
                                                                                        </w:div>
                                                                                        <w:div w:id="1689217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892930305">
                                                                              <w:marLeft w:val="0"/>
                                                                              <w:marRight w:val="0"/>
                                                                              <w:marTop w:val="0"/>
                                                                              <w:marBottom w:val="0"/>
                                                                              <w:divBdr>
                                                                                <w:top w:val="none" w:sz="0" w:space="0" w:color="auto"/>
                                                                                <w:left w:val="none" w:sz="0" w:space="0" w:color="auto"/>
                                                                                <w:bottom w:val="none" w:sz="0" w:space="0" w:color="auto"/>
                                                                                <w:right w:val="none" w:sz="0" w:space="0" w:color="auto"/>
                                                                              </w:divBdr>
                                                                              <w:divsChild>
                                                                                <w:div w:id="662317751">
                                                                                  <w:marLeft w:val="0"/>
                                                                                  <w:marRight w:val="0"/>
                                                                                  <w:marTop w:val="0"/>
                                                                                  <w:marBottom w:val="0"/>
                                                                                  <w:divBdr>
                                                                                    <w:top w:val="none" w:sz="0" w:space="0" w:color="auto"/>
                                                                                    <w:left w:val="none" w:sz="0" w:space="0" w:color="auto"/>
                                                                                    <w:bottom w:val="none" w:sz="0" w:space="0" w:color="auto"/>
                                                                                    <w:right w:val="none" w:sz="0" w:space="0" w:color="auto"/>
                                                                                  </w:divBdr>
                                                                                  <w:divsChild>
                                                                                    <w:div w:id="1901549412">
                                                                                      <w:marLeft w:val="0"/>
                                                                                      <w:marRight w:val="0"/>
                                                                                      <w:marTop w:val="0"/>
                                                                                      <w:marBottom w:val="0"/>
                                                                                      <w:divBdr>
                                                                                        <w:top w:val="none" w:sz="0" w:space="0" w:color="auto"/>
                                                                                        <w:left w:val="none" w:sz="0" w:space="0" w:color="auto"/>
                                                                                        <w:bottom w:val="none" w:sz="0" w:space="0" w:color="auto"/>
                                                                                        <w:right w:val="none" w:sz="0" w:space="0" w:color="auto"/>
                                                                                      </w:divBdr>
                                                                                      <w:divsChild>
                                                                                        <w:div w:id="1863351084">
                                                                                          <w:marLeft w:val="225"/>
                                                                                          <w:marRight w:val="0"/>
                                                                                          <w:marTop w:val="0"/>
                                                                                          <w:marBottom w:val="45"/>
                                                                                          <w:divBdr>
                                                                                            <w:top w:val="none" w:sz="0" w:space="0" w:color="auto"/>
                                                                                            <w:left w:val="none" w:sz="0" w:space="0" w:color="auto"/>
                                                                                            <w:bottom w:val="none" w:sz="0" w:space="0" w:color="auto"/>
                                                                                            <w:right w:val="none" w:sz="0" w:space="0" w:color="auto"/>
                                                                                          </w:divBdr>
                                                                                          <w:divsChild>
                                                                                            <w:div w:id="738014248">
                                                                                              <w:marLeft w:val="0"/>
                                                                                              <w:marRight w:val="75"/>
                                                                                              <w:marTop w:val="0"/>
                                                                                              <w:marBottom w:val="0"/>
                                                                                              <w:divBdr>
                                                                                                <w:top w:val="none" w:sz="0" w:space="0" w:color="auto"/>
                                                                                                <w:left w:val="none" w:sz="0" w:space="0" w:color="auto"/>
                                                                                                <w:bottom w:val="none" w:sz="0" w:space="0" w:color="auto"/>
                                                                                                <w:right w:val="none" w:sz="0" w:space="0" w:color="auto"/>
                                                                                              </w:divBdr>
                                                                                            </w:div>
                                                                                            <w:div w:id="173738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0870526">
                                                                                  <w:marLeft w:val="0"/>
                                                                                  <w:marRight w:val="0"/>
                                                                                  <w:marTop w:val="0"/>
                                                                                  <w:marBottom w:val="0"/>
                                                                                  <w:divBdr>
                                                                                    <w:top w:val="none" w:sz="0" w:space="0" w:color="auto"/>
                                                                                    <w:left w:val="none" w:sz="0" w:space="0" w:color="auto"/>
                                                                                    <w:bottom w:val="none" w:sz="0" w:space="0" w:color="auto"/>
                                                                                    <w:right w:val="none" w:sz="0" w:space="0" w:color="auto"/>
                                                                                  </w:divBdr>
                                                                                  <w:divsChild>
                                                                                    <w:div w:id="677654639">
                                                                                      <w:marLeft w:val="0"/>
                                                                                      <w:marRight w:val="0"/>
                                                                                      <w:marTop w:val="0"/>
                                                                                      <w:marBottom w:val="0"/>
                                                                                      <w:divBdr>
                                                                                        <w:top w:val="none" w:sz="0" w:space="0" w:color="auto"/>
                                                                                        <w:left w:val="none" w:sz="0" w:space="0" w:color="auto"/>
                                                                                        <w:bottom w:val="none" w:sz="0" w:space="0" w:color="auto"/>
                                                                                        <w:right w:val="none" w:sz="0" w:space="0" w:color="auto"/>
                                                                                      </w:divBdr>
                                                                                    </w:div>
                                                                                    <w:div w:id="1471248193">
                                                                                      <w:marLeft w:val="0"/>
                                                                                      <w:marRight w:val="0"/>
                                                                                      <w:marTop w:val="0"/>
                                                                                      <w:marBottom w:val="0"/>
                                                                                      <w:divBdr>
                                                                                        <w:top w:val="none" w:sz="0" w:space="0" w:color="auto"/>
                                                                                        <w:left w:val="none" w:sz="0" w:space="0" w:color="auto"/>
                                                                                        <w:bottom w:val="none" w:sz="0" w:space="0" w:color="auto"/>
                                                                                        <w:right w:val="none" w:sz="0" w:space="0" w:color="auto"/>
                                                                                      </w:divBdr>
                                                                                      <w:divsChild>
                                                                                        <w:div w:id="94831148">
                                                                                          <w:marLeft w:val="0"/>
                                                                                          <w:marRight w:val="0"/>
                                                                                          <w:marTop w:val="0"/>
                                                                                          <w:marBottom w:val="0"/>
                                                                                          <w:divBdr>
                                                                                            <w:top w:val="none" w:sz="0" w:space="0" w:color="auto"/>
                                                                                            <w:left w:val="none" w:sz="0" w:space="0" w:color="auto"/>
                                                                                            <w:bottom w:val="none" w:sz="0" w:space="0" w:color="auto"/>
                                                                                            <w:right w:val="none" w:sz="0" w:space="0" w:color="auto"/>
                                                                                          </w:divBdr>
                                                                                          <w:divsChild>
                                                                                            <w:div w:id="1990749288">
                                                                                              <w:marLeft w:val="225"/>
                                                                                              <w:marRight w:val="0"/>
                                                                                              <w:marTop w:val="0"/>
                                                                                              <w:marBottom w:val="45"/>
                                                                                              <w:divBdr>
                                                                                                <w:top w:val="none" w:sz="0" w:space="0" w:color="auto"/>
                                                                                                <w:left w:val="none" w:sz="0" w:space="0" w:color="auto"/>
                                                                                                <w:bottom w:val="none" w:sz="0" w:space="0" w:color="auto"/>
                                                                                                <w:right w:val="none" w:sz="0" w:space="0" w:color="auto"/>
                                                                                              </w:divBdr>
                                                                                              <w:divsChild>
                                                                                                <w:div w:id="1131051175">
                                                                                                  <w:marLeft w:val="0"/>
                                                                                                  <w:marRight w:val="75"/>
                                                                                                  <w:marTop w:val="0"/>
                                                                                                  <w:marBottom w:val="0"/>
                                                                                                  <w:divBdr>
                                                                                                    <w:top w:val="none" w:sz="0" w:space="0" w:color="auto"/>
                                                                                                    <w:left w:val="none" w:sz="0" w:space="0" w:color="auto"/>
                                                                                                    <w:bottom w:val="none" w:sz="0" w:space="0" w:color="auto"/>
                                                                                                    <w:right w:val="none" w:sz="0" w:space="0" w:color="auto"/>
                                                                                                  </w:divBdr>
                                                                                                </w:div>
                                                                                                <w:div w:id="1545948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341799">
                                                                                      <w:marLeft w:val="0"/>
                                                                                      <w:marRight w:val="0"/>
                                                                                      <w:marTop w:val="0"/>
                                                                                      <w:marBottom w:val="0"/>
                                                                                      <w:divBdr>
                                                                                        <w:top w:val="none" w:sz="0" w:space="0" w:color="auto"/>
                                                                                        <w:left w:val="none" w:sz="0" w:space="0" w:color="auto"/>
                                                                                        <w:bottom w:val="none" w:sz="0" w:space="0" w:color="auto"/>
                                                                                        <w:right w:val="none" w:sz="0" w:space="0" w:color="auto"/>
                                                                                      </w:divBdr>
                                                                                      <w:divsChild>
                                                                                        <w:div w:id="1199584249">
                                                                                          <w:marLeft w:val="0"/>
                                                                                          <w:marRight w:val="0"/>
                                                                                          <w:marTop w:val="0"/>
                                                                                          <w:marBottom w:val="0"/>
                                                                                          <w:divBdr>
                                                                                            <w:top w:val="none" w:sz="0" w:space="0" w:color="auto"/>
                                                                                            <w:left w:val="none" w:sz="0" w:space="0" w:color="auto"/>
                                                                                            <w:bottom w:val="none" w:sz="0" w:space="0" w:color="auto"/>
                                                                                            <w:right w:val="none" w:sz="0" w:space="0" w:color="auto"/>
                                                                                          </w:divBdr>
                                                                                          <w:divsChild>
                                                                                            <w:div w:id="1404645448">
                                                                                              <w:marLeft w:val="0"/>
                                                                                              <w:marRight w:val="0"/>
                                                                                              <w:marTop w:val="0"/>
                                                                                              <w:marBottom w:val="0"/>
                                                                                              <w:divBdr>
                                                                                                <w:top w:val="none" w:sz="0" w:space="0" w:color="auto"/>
                                                                                                <w:left w:val="none" w:sz="0" w:space="0" w:color="auto"/>
                                                                                                <w:bottom w:val="none" w:sz="0" w:space="0" w:color="auto"/>
                                                                                                <w:right w:val="none" w:sz="0" w:space="0" w:color="auto"/>
                                                                                              </w:divBdr>
                                                                                              <w:divsChild>
                                                                                                <w:div w:id="60418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90303">
                                                                                      <w:marLeft w:val="0"/>
                                                                                      <w:marRight w:val="0"/>
                                                                                      <w:marTop w:val="0"/>
                                                                                      <w:marBottom w:val="0"/>
                                                                                      <w:divBdr>
                                                                                        <w:top w:val="none" w:sz="0" w:space="0" w:color="auto"/>
                                                                                        <w:left w:val="none" w:sz="0" w:space="0" w:color="auto"/>
                                                                                        <w:bottom w:val="none" w:sz="0" w:space="0" w:color="auto"/>
                                                                                        <w:right w:val="none" w:sz="0" w:space="0" w:color="auto"/>
                                                                                      </w:divBdr>
                                                                                      <w:divsChild>
                                                                                        <w:div w:id="459885706">
                                                                                          <w:marLeft w:val="0"/>
                                                                                          <w:marRight w:val="0"/>
                                                                                          <w:marTop w:val="0"/>
                                                                                          <w:marBottom w:val="0"/>
                                                                                          <w:divBdr>
                                                                                            <w:top w:val="none" w:sz="0" w:space="0" w:color="auto"/>
                                                                                            <w:left w:val="none" w:sz="0" w:space="0" w:color="auto"/>
                                                                                            <w:bottom w:val="none" w:sz="0" w:space="0" w:color="auto"/>
                                                                                            <w:right w:val="none" w:sz="0" w:space="0" w:color="auto"/>
                                                                                          </w:divBdr>
                                                                                          <w:divsChild>
                                                                                            <w:div w:id="394210094">
                                                                                              <w:marLeft w:val="0"/>
                                                                                              <w:marRight w:val="0"/>
                                                                                              <w:marTop w:val="0"/>
                                                                                              <w:marBottom w:val="0"/>
                                                                                              <w:divBdr>
                                                                                                <w:top w:val="none" w:sz="0" w:space="0" w:color="auto"/>
                                                                                                <w:left w:val="none" w:sz="0" w:space="0" w:color="auto"/>
                                                                                                <w:bottom w:val="none" w:sz="0" w:space="0" w:color="auto"/>
                                                                                                <w:right w:val="none" w:sz="0" w:space="0" w:color="auto"/>
                                                                                              </w:divBdr>
                                                                                              <w:divsChild>
                                                                                                <w:div w:id="989408586">
                                                                                                  <w:marLeft w:val="225"/>
                                                                                                  <w:marRight w:val="0"/>
                                                                                                  <w:marTop w:val="0"/>
                                                                                                  <w:marBottom w:val="45"/>
                                                                                                  <w:divBdr>
                                                                                                    <w:top w:val="none" w:sz="0" w:space="0" w:color="auto"/>
                                                                                                    <w:left w:val="none" w:sz="0" w:space="0" w:color="auto"/>
                                                                                                    <w:bottom w:val="none" w:sz="0" w:space="0" w:color="auto"/>
                                                                                                    <w:right w:val="none" w:sz="0" w:space="0" w:color="auto"/>
                                                                                                  </w:divBdr>
                                                                                                  <w:divsChild>
                                                                                                    <w:div w:id="436020498">
                                                                                                      <w:marLeft w:val="0"/>
                                                                                                      <w:marRight w:val="75"/>
                                                                                                      <w:marTop w:val="0"/>
                                                                                                      <w:marBottom w:val="0"/>
                                                                                                      <w:divBdr>
                                                                                                        <w:top w:val="none" w:sz="0" w:space="0" w:color="auto"/>
                                                                                                        <w:left w:val="none" w:sz="0" w:space="0" w:color="auto"/>
                                                                                                        <w:bottom w:val="none" w:sz="0" w:space="0" w:color="auto"/>
                                                                                                        <w:right w:val="none" w:sz="0" w:space="0" w:color="auto"/>
                                                                                                      </w:divBdr>
                                                                                                    </w:div>
                                                                                                    <w:div w:id="633566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994586">
                                                                                          <w:marLeft w:val="0"/>
                                                                                          <w:marRight w:val="0"/>
                                                                                          <w:marTop w:val="0"/>
                                                                                          <w:marBottom w:val="0"/>
                                                                                          <w:divBdr>
                                                                                            <w:top w:val="none" w:sz="0" w:space="0" w:color="auto"/>
                                                                                            <w:left w:val="none" w:sz="0" w:space="0" w:color="auto"/>
                                                                                            <w:bottom w:val="none" w:sz="0" w:space="0" w:color="auto"/>
                                                                                            <w:right w:val="none" w:sz="0" w:space="0" w:color="auto"/>
                                                                                          </w:divBdr>
                                                                                          <w:divsChild>
                                                                                            <w:div w:id="106968076">
                                                                                              <w:marLeft w:val="0"/>
                                                                                              <w:marRight w:val="0"/>
                                                                                              <w:marTop w:val="0"/>
                                                                                              <w:marBottom w:val="0"/>
                                                                                              <w:divBdr>
                                                                                                <w:top w:val="none" w:sz="0" w:space="0" w:color="auto"/>
                                                                                                <w:left w:val="none" w:sz="0" w:space="0" w:color="auto"/>
                                                                                                <w:bottom w:val="none" w:sz="0" w:space="0" w:color="auto"/>
                                                                                                <w:right w:val="none" w:sz="0" w:space="0" w:color="auto"/>
                                                                                              </w:divBdr>
                                                                                              <w:divsChild>
                                                                                                <w:div w:id="1154762003">
                                                                                                  <w:marLeft w:val="0"/>
                                                                                                  <w:marRight w:val="0"/>
                                                                                                  <w:marTop w:val="0"/>
                                                                                                  <w:marBottom w:val="0"/>
                                                                                                  <w:divBdr>
                                                                                                    <w:top w:val="none" w:sz="0" w:space="0" w:color="auto"/>
                                                                                                    <w:left w:val="none" w:sz="0" w:space="0" w:color="auto"/>
                                                                                                    <w:bottom w:val="none" w:sz="0" w:space="0" w:color="auto"/>
                                                                                                    <w:right w:val="none" w:sz="0" w:space="0" w:color="auto"/>
                                                                                                  </w:divBdr>
                                                                                                  <w:divsChild>
                                                                                                    <w:div w:id="696388554">
                                                                                                      <w:marLeft w:val="225"/>
                                                                                                      <w:marRight w:val="0"/>
                                                                                                      <w:marTop w:val="0"/>
                                                                                                      <w:marBottom w:val="45"/>
                                                                                                      <w:divBdr>
                                                                                                        <w:top w:val="none" w:sz="0" w:space="0" w:color="auto"/>
                                                                                                        <w:left w:val="none" w:sz="0" w:space="0" w:color="auto"/>
                                                                                                        <w:bottom w:val="none" w:sz="0" w:space="0" w:color="auto"/>
                                                                                                        <w:right w:val="none" w:sz="0" w:space="0" w:color="auto"/>
                                                                                                      </w:divBdr>
                                                                                                      <w:divsChild>
                                                                                                        <w:div w:id="1483111292">
                                                                                                          <w:marLeft w:val="0"/>
                                                                                                          <w:marRight w:val="75"/>
                                                                                                          <w:marTop w:val="0"/>
                                                                                                          <w:marBottom w:val="0"/>
                                                                                                          <w:divBdr>
                                                                                                            <w:top w:val="none" w:sz="0" w:space="0" w:color="auto"/>
                                                                                                            <w:left w:val="none" w:sz="0" w:space="0" w:color="auto"/>
                                                                                                            <w:bottom w:val="none" w:sz="0" w:space="0" w:color="auto"/>
                                                                                                            <w:right w:val="none" w:sz="0" w:space="0" w:color="auto"/>
                                                                                                          </w:divBdr>
                                                                                                        </w:div>
                                                                                                        <w:div w:id="1601065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0104570">
                                                                                              <w:marLeft w:val="0"/>
                                                                                              <w:marRight w:val="0"/>
                                                                                              <w:marTop w:val="0"/>
                                                                                              <w:marBottom w:val="0"/>
                                                                                              <w:divBdr>
                                                                                                <w:top w:val="none" w:sz="0" w:space="0" w:color="auto"/>
                                                                                                <w:left w:val="none" w:sz="0" w:space="0" w:color="auto"/>
                                                                                                <w:bottom w:val="none" w:sz="0" w:space="0" w:color="auto"/>
                                                                                                <w:right w:val="none" w:sz="0" w:space="0" w:color="auto"/>
                                                                                              </w:divBdr>
                                                                                              <w:divsChild>
                                                                                                <w:div w:id="494954664">
                                                                                                  <w:marLeft w:val="0"/>
                                                                                                  <w:marRight w:val="0"/>
                                                                                                  <w:marTop w:val="0"/>
                                                                                                  <w:marBottom w:val="0"/>
                                                                                                  <w:divBdr>
                                                                                                    <w:top w:val="none" w:sz="0" w:space="0" w:color="auto"/>
                                                                                                    <w:left w:val="none" w:sz="0" w:space="0" w:color="auto"/>
                                                                                                    <w:bottom w:val="none" w:sz="0" w:space="0" w:color="auto"/>
                                                                                                    <w:right w:val="none" w:sz="0" w:space="0" w:color="auto"/>
                                                                                                  </w:divBdr>
                                                                                                  <w:divsChild>
                                                                                                    <w:div w:id="905601986">
                                                                                                      <w:marLeft w:val="0"/>
                                                                                                      <w:marRight w:val="0"/>
                                                                                                      <w:marTop w:val="0"/>
                                                                                                      <w:marBottom w:val="0"/>
                                                                                                      <w:divBdr>
                                                                                                        <w:top w:val="none" w:sz="0" w:space="0" w:color="auto"/>
                                                                                                        <w:left w:val="none" w:sz="0" w:space="0" w:color="auto"/>
                                                                                                        <w:bottom w:val="none" w:sz="0" w:space="0" w:color="auto"/>
                                                                                                        <w:right w:val="none" w:sz="0" w:space="0" w:color="auto"/>
                                                                                                      </w:divBdr>
                                                                                                      <w:divsChild>
                                                                                                        <w:div w:id="2083985481">
                                                                                                          <w:marLeft w:val="225"/>
                                                                                                          <w:marRight w:val="0"/>
                                                                                                          <w:marTop w:val="0"/>
                                                                                                          <w:marBottom w:val="45"/>
                                                                                                          <w:divBdr>
                                                                                                            <w:top w:val="none" w:sz="0" w:space="0" w:color="auto"/>
                                                                                                            <w:left w:val="none" w:sz="0" w:space="0" w:color="auto"/>
                                                                                                            <w:bottom w:val="none" w:sz="0" w:space="0" w:color="auto"/>
                                                                                                            <w:right w:val="none" w:sz="0" w:space="0" w:color="auto"/>
                                                                                                          </w:divBdr>
                                                                                                          <w:divsChild>
                                                                                                            <w:div w:id="307053059">
                                                                                                              <w:marLeft w:val="0"/>
                                                                                                              <w:marRight w:val="0"/>
                                                                                                              <w:marTop w:val="0"/>
                                                                                                              <w:marBottom w:val="0"/>
                                                                                                              <w:divBdr>
                                                                                                                <w:top w:val="none" w:sz="0" w:space="0" w:color="auto"/>
                                                                                                                <w:left w:val="none" w:sz="0" w:space="0" w:color="auto"/>
                                                                                                                <w:bottom w:val="none" w:sz="0" w:space="0" w:color="auto"/>
                                                                                                                <w:right w:val="none" w:sz="0" w:space="0" w:color="auto"/>
                                                                                                              </w:divBdr>
                                                                                                            </w:div>
                                                                                                            <w:div w:id="1014303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588659470">
                                                                                                  <w:marLeft w:val="0"/>
                                                                                                  <w:marRight w:val="0"/>
                                                                                                  <w:marTop w:val="0"/>
                                                                                                  <w:marBottom w:val="0"/>
                                                                                                  <w:divBdr>
                                                                                                    <w:top w:val="none" w:sz="0" w:space="0" w:color="auto"/>
                                                                                                    <w:left w:val="none" w:sz="0" w:space="0" w:color="auto"/>
                                                                                                    <w:bottom w:val="none" w:sz="0" w:space="0" w:color="auto"/>
                                                                                                    <w:right w:val="none" w:sz="0" w:space="0" w:color="auto"/>
                                                                                                  </w:divBdr>
                                                                                                  <w:divsChild>
                                                                                                    <w:div w:id="727144458">
                                                                                                      <w:marLeft w:val="0"/>
                                                                                                      <w:marRight w:val="0"/>
                                                                                                      <w:marTop w:val="0"/>
                                                                                                      <w:marBottom w:val="0"/>
                                                                                                      <w:divBdr>
                                                                                                        <w:top w:val="none" w:sz="0" w:space="0" w:color="auto"/>
                                                                                                        <w:left w:val="none" w:sz="0" w:space="0" w:color="auto"/>
                                                                                                        <w:bottom w:val="none" w:sz="0" w:space="0" w:color="auto"/>
                                                                                                        <w:right w:val="none" w:sz="0" w:space="0" w:color="auto"/>
                                                                                                      </w:divBdr>
                                                                                                      <w:divsChild>
                                                                                                        <w:div w:id="6640236">
                                                                                                          <w:marLeft w:val="0"/>
                                                                                                          <w:marRight w:val="0"/>
                                                                                                          <w:marTop w:val="0"/>
                                                                                                          <w:marBottom w:val="0"/>
                                                                                                          <w:divBdr>
                                                                                                            <w:top w:val="none" w:sz="0" w:space="0" w:color="auto"/>
                                                                                                            <w:left w:val="none" w:sz="0" w:space="0" w:color="auto"/>
                                                                                                            <w:bottom w:val="none" w:sz="0" w:space="0" w:color="auto"/>
                                                                                                            <w:right w:val="none" w:sz="0" w:space="0" w:color="auto"/>
                                                                                                          </w:divBdr>
                                                                                                          <w:divsChild>
                                                                                                            <w:div w:id="22730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5954501">
                                                                                                  <w:marLeft w:val="0"/>
                                                                                                  <w:marRight w:val="0"/>
                                                                                                  <w:marTop w:val="0"/>
                                                                                                  <w:marBottom w:val="0"/>
                                                                                                  <w:divBdr>
                                                                                                    <w:top w:val="none" w:sz="0" w:space="0" w:color="auto"/>
                                                                                                    <w:left w:val="none" w:sz="0" w:space="0" w:color="auto"/>
                                                                                                    <w:bottom w:val="none" w:sz="0" w:space="0" w:color="auto"/>
                                                                                                    <w:right w:val="none" w:sz="0" w:space="0" w:color="auto"/>
                                                                                                  </w:divBdr>
                                                                                                </w:div>
                                                                                                <w:div w:id="1367176826">
                                                                                                  <w:marLeft w:val="0"/>
                                                                                                  <w:marRight w:val="0"/>
                                                                                                  <w:marTop w:val="0"/>
                                                                                                  <w:marBottom w:val="0"/>
                                                                                                  <w:divBdr>
                                                                                                    <w:top w:val="none" w:sz="0" w:space="0" w:color="auto"/>
                                                                                                    <w:left w:val="none" w:sz="0" w:space="0" w:color="auto"/>
                                                                                                    <w:bottom w:val="none" w:sz="0" w:space="0" w:color="auto"/>
                                                                                                    <w:right w:val="none" w:sz="0" w:space="0" w:color="auto"/>
                                                                                                  </w:divBdr>
                                                                                                  <w:divsChild>
                                                                                                    <w:div w:id="792478850">
                                                                                                      <w:marLeft w:val="0"/>
                                                                                                      <w:marRight w:val="0"/>
                                                                                                      <w:marTop w:val="0"/>
                                                                                                      <w:marBottom w:val="0"/>
                                                                                                      <w:divBdr>
                                                                                                        <w:top w:val="none" w:sz="0" w:space="0" w:color="auto"/>
                                                                                                        <w:left w:val="none" w:sz="0" w:space="0" w:color="auto"/>
                                                                                                        <w:bottom w:val="none" w:sz="0" w:space="0" w:color="auto"/>
                                                                                                        <w:right w:val="none" w:sz="0" w:space="0" w:color="auto"/>
                                                                                                      </w:divBdr>
                                                                                                      <w:divsChild>
                                                                                                        <w:div w:id="299463682">
                                                                                                          <w:marLeft w:val="0"/>
                                                                                                          <w:marRight w:val="0"/>
                                                                                                          <w:marTop w:val="0"/>
                                                                                                          <w:marBottom w:val="0"/>
                                                                                                          <w:divBdr>
                                                                                                            <w:top w:val="none" w:sz="0" w:space="0" w:color="auto"/>
                                                                                                            <w:left w:val="none" w:sz="0" w:space="0" w:color="auto"/>
                                                                                                            <w:bottom w:val="none" w:sz="0" w:space="0" w:color="auto"/>
                                                                                                            <w:right w:val="none" w:sz="0" w:space="0" w:color="auto"/>
                                                                                                          </w:divBdr>
                                                                                                          <w:divsChild>
                                                                                                            <w:div w:id="692848591">
                                                                                                              <w:marLeft w:val="0"/>
                                                                                                              <w:marRight w:val="0"/>
                                                                                                              <w:marTop w:val="0"/>
                                                                                                              <w:marBottom w:val="0"/>
                                                                                                              <w:divBdr>
                                                                                                                <w:top w:val="none" w:sz="0" w:space="0" w:color="auto"/>
                                                                                                                <w:left w:val="none" w:sz="0" w:space="0" w:color="auto"/>
                                                                                                                <w:bottom w:val="none" w:sz="0" w:space="0" w:color="auto"/>
                                                                                                                <w:right w:val="none" w:sz="0" w:space="0" w:color="auto"/>
                                                                                                              </w:divBdr>
                                                                                                              <w:divsChild>
                                                                                                                <w:div w:id="2015498636">
                                                                                                                  <w:marLeft w:val="225"/>
                                                                                                                  <w:marRight w:val="0"/>
                                                                                                                  <w:marTop w:val="0"/>
                                                                                                                  <w:marBottom w:val="45"/>
                                                                                                                  <w:divBdr>
                                                                                                                    <w:top w:val="none" w:sz="0" w:space="0" w:color="auto"/>
                                                                                                                    <w:left w:val="none" w:sz="0" w:space="0" w:color="auto"/>
                                                                                                                    <w:bottom w:val="none" w:sz="0" w:space="0" w:color="auto"/>
                                                                                                                    <w:right w:val="none" w:sz="0" w:space="0" w:color="auto"/>
                                                                                                                  </w:divBdr>
                                                                                                                  <w:divsChild>
                                                                                                                    <w:div w:id="248853957">
                                                                                                                      <w:marLeft w:val="0"/>
                                                                                                                      <w:marRight w:val="75"/>
                                                                                                                      <w:marTop w:val="0"/>
                                                                                                                      <w:marBottom w:val="0"/>
                                                                                                                      <w:divBdr>
                                                                                                                        <w:top w:val="none" w:sz="0" w:space="0" w:color="auto"/>
                                                                                                                        <w:left w:val="none" w:sz="0" w:space="0" w:color="auto"/>
                                                                                                                        <w:bottom w:val="none" w:sz="0" w:space="0" w:color="auto"/>
                                                                                                                        <w:right w:val="none" w:sz="0" w:space="0" w:color="auto"/>
                                                                                                                      </w:divBdr>
                                                                                                                    </w:div>
                                                                                                                    <w:div w:id="1322929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4854348">
                                                                                                          <w:marLeft w:val="0"/>
                                                                                                          <w:marRight w:val="0"/>
                                                                                                          <w:marTop w:val="0"/>
                                                                                                          <w:marBottom w:val="0"/>
                                                                                                          <w:divBdr>
                                                                                                            <w:top w:val="none" w:sz="0" w:space="0" w:color="auto"/>
                                                                                                            <w:left w:val="none" w:sz="0" w:space="0" w:color="auto"/>
                                                                                                            <w:bottom w:val="none" w:sz="0" w:space="0" w:color="auto"/>
                                                                                                            <w:right w:val="none" w:sz="0" w:space="0" w:color="auto"/>
                                                                                                          </w:divBdr>
                                                                                                          <w:divsChild>
                                                                                                            <w:div w:id="116991064">
                                                                                                              <w:marLeft w:val="0"/>
                                                                                                              <w:marRight w:val="0"/>
                                                                                                              <w:marTop w:val="0"/>
                                                                                                              <w:marBottom w:val="0"/>
                                                                                                              <w:divBdr>
                                                                                                                <w:top w:val="none" w:sz="0" w:space="0" w:color="auto"/>
                                                                                                                <w:left w:val="none" w:sz="0" w:space="0" w:color="auto"/>
                                                                                                                <w:bottom w:val="none" w:sz="0" w:space="0" w:color="auto"/>
                                                                                                                <w:right w:val="none" w:sz="0" w:space="0" w:color="auto"/>
                                                                                                              </w:divBdr>
                                                                                                              <w:divsChild>
                                                                                                                <w:div w:id="1946110764">
                                                                                                                  <w:marLeft w:val="0"/>
                                                                                                                  <w:marRight w:val="0"/>
                                                                                                                  <w:marTop w:val="0"/>
                                                                                                                  <w:marBottom w:val="0"/>
                                                                                                                  <w:divBdr>
                                                                                                                    <w:top w:val="none" w:sz="0" w:space="0" w:color="auto"/>
                                                                                                                    <w:left w:val="none" w:sz="0" w:space="0" w:color="auto"/>
                                                                                                                    <w:bottom w:val="none" w:sz="0" w:space="0" w:color="auto"/>
                                                                                                                    <w:right w:val="none" w:sz="0" w:space="0" w:color="auto"/>
                                                                                                                  </w:divBdr>
                                                                                                                  <w:divsChild>
                                                                                                                    <w:div w:id="1174299748">
                                                                                                                      <w:marLeft w:val="0"/>
                                                                                                                      <w:marRight w:val="0"/>
                                                                                                                      <w:marTop w:val="0"/>
                                                                                                                      <w:marBottom w:val="0"/>
                                                                                                                      <w:divBdr>
                                                                                                                        <w:top w:val="none" w:sz="0" w:space="0" w:color="auto"/>
                                                                                                                        <w:left w:val="none" w:sz="0" w:space="0" w:color="auto"/>
                                                                                                                        <w:bottom w:val="none" w:sz="0" w:space="0" w:color="auto"/>
                                                                                                                        <w:right w:val="none" w:sz="0" w:space="0" w:color="auto"/>
                                                                                                                      </w:divBdr>
                                                                                                                      <w:divsChild>
                                                                                                                        <w:div w:id="179511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446616">
                                                                                                              <w:marLeft w:val="0"/>
                                                                                                              <w:marRight w:val="0"/>
                                                                                                              <w:marTop w:val="0"/>
                                                                                                              <w:marBottom w:val="0"/>
                                                                                                              <w:divBdr>
                                                                                                                <w:top w:val="none" w:sz="0" w:space="0" w:color="auto"/>
                                                                                                                <w:left w:val="none" w:sz="0" w:space="0" w:color="auto"/>
                                                                                                                <w:bottom w:val="none" w:sz="0" w:space="0" w:color="auto"/>
                                                                                                                <w:right w:val="none" w:sz="0" w:space="0" w:color="auto"/>
                                                                                                              </w:divBdr>
                                                                                                              <w:divsChild>
                                                                                                                <w:div w:id="210970627">
                                                                                                                  <w:marLeft w:val="0"/>
                                                                                                                  <w:marRight w:val="0"/>
                                                                                                                  <w:marTop w:val="0"/>
                                                                                                                  <w:marBottom w:val="0"/>
                                                                                                                  <w:divBdr>
                                                                                                                    <w:top w:val="none" w:sz="0" w:space="0" w:color="auto"/>
                                                                                                                    <w:left w:val="none" w:sz="0" w:space="0" w:color="auto"/>
                                                                                                                    <w:bottom w:val="none" w:sz="0" w:space="0" w:color="auto"/>
                                                                                                                    <w:right w:val="none" w:sz="0" w:space="0" w:color="auto"/>
                                                                                                                  </w:divBdr>
                                                                                                                  <w:divsChild>
                                                                                                                    <w:div w:id="1779368063">
                                                                                                                      <w:marLeft w:val="225"/>
                                                                                                                      <w:marRight w:val="0"/>
                                                                                                                      <w:marTop w:val="0"/>
                                                                                                                      <w:marBottom w:val="45"/>
                                                                                                                      <w:divBdr>
                                                                                                                        <w:top w:val="none" w:sz="0" w:space="0" w:color="auto"/>
                                                                                                                        <w:left w:val="none" w:sz="0" w:space="0" w:color="auto"/>
                                                                                                                        <w:bottom w:val="none" w:sz="0" w:space="0" w:color="auto"/>
                                                                                                                        <w:right w:val="none" w:sz="0" w:space="0" w:color="auto"/>
                                                                                                                      </w:divBdr>
                                                                                                                      <w:divsChild>
                                                                                                                        <w:div w:id="671371416">
                                                                                                                          <w:marLeft w:val="0"/>
                                                                                                                          <w:marRight w:val="0"/>
                                                                                                                          <w:marTop w:val="0"/>
                                                                                                                          <w:marBottom w:val="0"/>
                                                                                                                          <w:divBdr>
                                                                                                                            <w:top w:val="none" w:sz="0" w:space="0" w:color="auto"/>
                                                                                                                            <w:left w:val="none" w:sz="0" w:space="0" w:color="auto"/>
                                                                                                                            <w:bottom w:val="none" w:sz="0" w:space="0" w:color="auto"/>
                                                                                                                            <w:right w:val="none" w:sz="0" w:space="0" w:color="auto"/>
                                                                                                                          </w:divBdr>
                                                                                                                        </w:div>
                                                                                                                        <w:div w:id="68028237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137529563">
                                                                                                              <w:marLeft w:val="0"/>
                                                                                                              <w:marRight w:val="0"/>
                                                                                                              <w:marTop w:val="0"/>
                                                                                                              <w:marBottom w:val="0"/>
                                                                                                              <w:divBdr>
                                                                                                                <w:top w:val="none" w:sz="0" w:space="0" w:color="auto"/>
                                                                                                                <w:left w:val="none" w:sz="0" w:space="0" w:color="auto"/>
                                                                                                                <w:bottom w:val="none" w:sz="0" w:space="0" w:color="auto"/>
                                                                                                                <w:right w:val="none" w:sz="0" w:space="0" w:color="auto"/>
                                                                                                              </w:divBdr>
                                                                                                            </w:div>
                                                                                                            <w:div w:id="1632514093">
                                                                                                              <w:marLeft w:val="0"/>
                                                                                                              <w:marRight w:val="0"/>
                                                                                                              <w:marTop w:val="0"/>
                                                                                                              <w:marBottom w:val="0"/>
                                                                                                              <w:divBdr>
                                                                                                                <w:top w:val="none" w:sz="0" w:space="0" w:color="auto"/>
                                                                                                                <w:left w:val="none" w:sz="0" w:space="0" w:color="auto"/>
                                                                                                                <w:bottom w:val="none" w:sz="0" w:space="0" w:color="auto"/>
                                                                                                                <w:right w:val="none" w:sz="0" w:space="0" w:color="auto"/>
                                                                                                              </w:divBdr>
                                                                                                              <w:divsChild>
                                                                                                                <w:div w:id="1785269535">
                                                                                                                  <w:marLeft w:val="0"/>
                                                                                                                  <w:marRight w:val="0"/>
                                                                                                                  <w:marTop w:val="0"/>
                                                                                                                  <w:marBottom w:val="0"/>
                                                                                                                  <w:divBdr>
                                                                                                                    <w:top w:val="none" w:sz="0" w:space="0" w:color="auto"/>
                                                                                                                    <w:left w:val="none" w:sz="0" w:space="0" w:color="auto"/>
                                                                                                                    <w:bottom w:val="none" w:sz="0" w:space="0" w:color="auto"/>
                                                                                                                    <w:right w:val="none" w:sz="0" w:space="0" w:color="auto"/>
                                                                                                                  </w:divBdr>
                                                                                                                  <w:divsChild>
                                                                                                                    <w:div w:id="750547935">
                                                                                                                      <w:marLeft w:val="0"/>
                                                                                                                      <w:marRight w:val="0"/>
                                                                                                                      <w:marTop w:val="0"/>
                                                                                                                      <w:marBottom w:val="0"/>
                                                                                                                      <w:divBdr>
                                                                                                                        <w:top w:val="none" w:sz="0" w:space="0" w:color="auto"/>
                                                                                                                        <w:left w:val="none" w:sz="0" w:space="0" w:color="auto"/>
                                                                                                                        <w:bottom w:val="none" w:sz="0" w:space="0" w:color="auto"/>
                                                                                                                        <w:right w:val="none" w:sz="0" w:space="0" w:color="auto"/>
                                                                                                                      </w:divBdr>
                                                                                                                      <w:divsChild>
                                                                                                                        <w:div w:id="160236837">
                                                                                                                          <w:marLeft w:val="0"/>
                                                                                                                          <w:marRight w:val="0"/>
                                                                                                                          <w:marTop w:val="0"/>
                                                                                                                          <w:marBottom w:val="0"/>
                                                                                                                          <w:divBdr>
                                                                                                                            <w:top w:val="none" w:sz="0" w:space="0" w:color="auto"/>
                                                                                                                            <w:left w:val="none" w:sz="0" w:space="0" w:color="auto"/>
                                                                                                                            <w:bottom w:val="none" w:sz="0" w:space="0" w:color="auto"/>
                                                                                                                            <w:right w:val="none" w:sz="0" w:space="0" w:color="auto"/>
                                                                                                                          </w:divBdr>
                                                                                                                          <w:divsChild>
                                                                                                                            <w:div w:id="1674258528">
                                                                                                                              <w:marLeft w:val="0"/>
                                                                                                                              <w:marRight w:val="0"/>
                                                                                                                              <w:marTop w:val="0"/>
                                                                                                                              <w:marBottom w:val="0"/>
                                                                                                                              <w:divBdr>
                                                                                                                                <w:top w:val="none" w:sz="0" w:space="0" w:color="auto"/>
                                                                                                                                <w:left w:val="none" w:sz="0" w:space="0" w:color="auto"/>
                                                                                                                                <w:bottom w:val="none" w:sz="0" w:space="0" w:color="auto"/>
                                                                                                                                <w:right w:val="none" w:sz="0" w:space="0" w:color="auto"/>
                                                                                                                              </w:divBdr>
                                                                                                                              <w:divsChild>
                                                                                                                                <w:div w:id="1374768112">
                                                                                                                                  <w:marLeft w:val="0"/>
                                                                                                                                  <w:marRight w:val="0"/>
                                                                                                                                  <w:marTop w:val="0"/>
                                                                                                                                  <w:marBottom w:val="0"/>
                                                                                                                                  <w:divBdr>
                                                                                                                                    <w:top w:val="none" w:sz="0" w:space="0" w:color="auto"/>
                                                                                                                                    <w:left w:val="none" w:sz="0" w:space="0" w:color="auto"/>
                                                                                                                                    <w:bottom w:val="none" w:sz="0" w:space="0" w:color="auto"/>
                                                                                                                                    <w:right w:val="none" w:sz="0" w:space="0" w:color="auto"/>
                                                                                                                                  </w:divBdr>
                                                                                                                                  <w:divsChild>
                                                                                                                                    <w:div w:id="294415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620743">
                                                                                                                          <w:marLeft w:val="0"/>
                                                                                                                          <w:marRight w:val="0"/>
                                                                                                                          <w:marTop w:val="0"/>
                                                                                                                          <w:marBottom w:val="0"/>
                                                                                                                          <w:divBdr>
                                                                                                                            <w:top w:val="none" w:sz="0" w:space="0" w:color="auto"/>
                                                                                                                            <w:left w:val="none" w:sz="0" w:space="0" w:color="auto"/>
                                                                                                                            <w:bottom w:val="none" w:sz="0" w:space="0" w:color="auto"/>
                                                                                                                            <w:right w:val="none" w:sz="0" w:space="0" w:color="auto"/>
                                                                                                                          </w:divBdr>
                                                                                                                          <w:divsChild>
                                                                                                                            <w:div w:id="1276405197">
                                                                                                                              <w:marLeft w:val="0"/>
                                                                                                                              <w:marRight w:val="0"/>
                                                                                                                              <w:marTop w:val="0"/>
                                                                                                                              <w:marBottom w:val="0"/>
                                                                                                                              <w:divBdr>
                                                                                                                                <w:top w:val="none" w:sz="0" w:space="0" w:color="auto"/>
                                                                                                                                <w:left w:val="none" w:sz="0" w:space="0" w:color="auto"/>
                                                                                                                                <w:bottom w:val="none" w:sz="0" w:space="0" w:color="auto"/>
                                                                                                                                <w:right w:val="none" w:sz="0" w:space="0" w:color="auto"/>
                                                                                                                              </w:divBdr>
                                                                                                                              <w:divsChild>
                                                                                                                                <w:div w:id="222377826">
                                                                                                                                  <w:marLeft w:val="0"/>
                                                                                                                                  <w:marRight w:val="0"/>
                                                                                                                                  <w:marTop w:val="0"/>
                                                                                                                                  <w:marBottom w:val="0"/>
                                                                                                                                  <w:divBdr>
                                                                                                                                    <w:top w:val="none" w:sz="0" w:space="0" w:color="auto"/>
                                                                                                                                    <w:left w:val="none" w:sz="0" w:space="0" w:color="auto"/>
                                                                                                                                    <w:bottom w:val="none" w:sz="0" w:space="0" w:color="auto"/>
                                                                                                                                    <w:right w:val="none" w:sz="0" w:space="0" w:color="auto"/>
                                                                                                                                  </w:divBdr>
                                                                                                                                  <w:divsChild>
                                                                                                                                    <w:div w:id="568075300">
                                                                                                                                      <w:marLeft w:val="0"/>
                                                                                                                                      <w:marRight w:val="0"/>
                                                                                                                                      <w:marTop w:val="0"/>
                                                                                                                                      <w:marBottom w:val="0"/>
                                                                                                                                      <w:divBdr>
                                                                                                                                        <w:top w:val="none" w:sz="0" w:space="0" w:color="auto"/>
                                                                                                                                        <w:left w:val="none" w:sz="0" w:space="0" w:color="auto"/>
                                                                                                                                        <w:bottom w:val="none" w:sz="0" w:space="0" w:color="auto"/>
                                                                                                                                        <w:right w:val="none" w:sz="0" w:space="0" w:color="auto"/>
                                                                                                                                      </w:divBdr>
                                                                                                                                      <w:divsChild>
                                                                                                                                        <w:div w:id="581841988">
                                                                                                                                          <w:marLeft w:val="0"/>
                                                                                                                                          <w:marRight w:val="0"/>
                                                                                                                                          <w:marTop w:val="0"/>
                                                                                                                                          <w:marBottom w:val="0"/>
                                                                                                                                          <w:divBdr>
                                                                                                                                            <w:top w:val="none" w:sz="0" w:space="0" w:color="auto"/>
                                                                                                                                            <w:left w:val="none" w:sz="0" w:space="0" w:color="auto"/>
                                                                                                                                            <w:bottom w:val="none" w:sz="0" w:space="0" w:color="auto"/>
                                                                                                                                            <w:right w:val="none" w:sz="0" w:space="0" w:color="auto"/>
                                                                                                                                          </w:divBdr>
                                                                                                                                          <w:divsChild>
                                                                                                                                            <w:div w:id="1367414920">
                                                                                                                                              <w:marLeft w:val="0"/>
                                                                                                                                              <w:marRight w:val="0"/>
                                                                                                                                              <w:marTop w:val="0"/>
                                                                                                                                              <w:marBottom w:val="0"/>
                                                                                                                                              <w:divBdr>
                                                                                                                                                <w:top w:val="none" w:sz="0" w:space="0" w:color="auto"/>
                                                                                                                                                <w:left w:val="none" w:sz="0" w:space="0" w:color="auto"/>
                                                                                                                                                <w:bottom w:val="none" w:sz="0" w:space="0" w:color="auto"/>
                                                                                                                                                <w:right w:val="none" w:sz="0" w:space="0" w:color="auto"/>
                                                                                                                                              </w:divBdr>
                                                                                                                                              <w:divsChild>
                                                                                                                                                <w:div w:id="671488951">
                                                                                                                                                  <w:marLeft w:val="0"/>
                                                                                                                                                  <w:marRight w:val="0"/>
                                                                                                                                                  <w:marTop w:val="0"/>
                                                                                                                                                  <w:marBottom w:val="0"/>
                                                                                                                                                  <w:divBdr>
                                                                                                                                                    <w:top w:val="none" w:sz="0" w:space="0" w:color="auto"/>
                                                                                                                                                    <w:left w:val="none" w:sz="0" w:space="0" w:color="auto"/>
                                                                                                                                                    <w:bottom w:val="none" w:sz="0" w:space="0" w:color="auto"/>
                                                                                                                                                    <w:right w:val="none" w:sz="0" w:space="0" w:color="auto"/>
                                                                                                                                                  </w:divBdr>
                                                                                                                                                  <w:divsChild>
                                                                                                                                                    <w:div w:id="293683449">
                                                                                                                                                      <w:marLeft w:val="0"/>
                                                                                                                                                      <w:marRight w:val="0"/>
                                                                                                                                                      <w:marTop w:val="0"/>
                                                                                                                                                      <w:marBottom w:val="0"/>
                                                                                                                                                      <w:divBdr>
                                                                                                                                                        <w:top w:val="none" w:sz="0" w:space="0" w:color="auto"/>
                                                                                                                                                        <w:left w:val="none" w:sz="0" w:space="0" w:color="auto"/>
                                                                                                                                                        <w:bottom w:val="none" w:sz="0" w:space="0" w:color="auto"/>
                                                                                                                                                        <w:right w:val="none" w:sz="0" w:space="0" w:color="auto"/>
                                                                                                                                                      </w:divBdr>
                                                                                                                                                      <w:divsChild>
                                                                                                                                                        <w:div w:id="495272134">
                                                                                                                                                          <w:marLeft w:val="0"/>
                                                                                                                                                          <w:marRight w:val="0"/>
                                                                                                                                                          <w:marTop w:val="0"/>
                                                                                                                                                          <w:marBottom w:val="0"/>
                                                                                                                                                          <w:divBdr>
                                                                                                                                                            <w:top w:val="none" w:sz="0" w:space="0" w:color="auto"/>
                                                                                                                                                            <w:left w:val="none" w:sz="0" w:space="0" w:color="auto"/>
                                                                                                                                                            <w:bottom w:val="none" w:sz="0" w:space="0" w:color="auto"/>
                                                                                                                                                            <w:right w:val="none" w:sz="0" w:space="0" w:color="auto"/>
                                                                                                                                                          </w:divBdr>
                                                                                                                                                          <w:divsChild>
                                                                                                                                                            <w:div w:id="1342977195">
                                                                                                                                                              <w:marLeft w:val="0"/>
                                                                                                                                                              <w:marRight w:val="0"/>
                                                                                                                                                              <w:marTop w:val="0"/>
                                                                                                                                                              <w:marBottom w:val="0"/>
                                                                                                                                                              <w:divBdr>
                                                                                                                                                                <w:top w:val="none" w:sz="0" w:space="0" w:color="auto"/>
                                                                                                                                                                <w:left w:val="none" w:sz="0" w:space="0" w:color="auto"/>
                                                                                                                                                                <w:bottom w:val="none" w:sz="0" w:space="0" w:color="auto"/>
                                                                                                                                                                <w:right w:val="none" w:sz="0" w:space="0" w:color="auto"/>
                                                                                                                                                              </w:divBdr>
                                                                                                                                                              <w:divsChild>
                                                                                                                                                                <w:div w:id="382219496">
                                                                                                                                                                  <w:marLeft w:val="0"/>
                                                                                                                                                                  <w:marRight w:val="0"/>
                                                                                                                                                                  <w:marTop w:val="0"/>
                                                                                                                                                                  <w:marBottom w:val="0"/>
                                                                                                                                                                  <w:divBdr>
                                                                                                                                                                    <w:top w:val="none" w:sz="0" w:space="0" w:color="auto"/>
                                                                                                                                                                    <w:left w:val="none" w:sz="0" w:space="0" w:color="auto"/>
                                                                                                                                                                    <w:bottom w:val="none" w:sz="0" w:space="0" w:color="auto"/>
                                                                                                                                                                    <w:right w:val="none" w:sz="0" w:space="0" w:color="auto"/>
                                                                                                                                                                  </w:divBdr>
                                                                                                                                                                  <w:divsChild>
                                                                                                                                                                    <w:div w:id="1557551367">
                                                                                                                                                                      <w:marLeft w:val="225"/>
                                                                                                                                                                      <w:marRight w:val="0"/>
                                                                                                                                                                      <w:marTop w:val="0"/>
                                                                                                                                                                      <w:marBottom w:val="45"/>
                                                                                                                                                                      <w:divBdr>
                                                                                                                                                                        <w:top w:val="none" w:sz="0" w:space="0" w:color="auto"/>
                                                                                                                                                                        <w:left w:val="none" w:sz="0" w:space="0" w:color="auto"/>
                                                                                                                                                                        <w:bottom w:val="none" w:sz="0" w:space="0" w:color="auto"/>
                                                                                                                                                                        <w:right w:val="none" w:sz="0" w:space="0" w:color="auto"/>
                                                                                                                                                                      </w:divBdr>
                                                                                                                                                                      <w:divsChild>
                                                                                                                                                                        <w:div w:id="1675259774">
                                                                                                                                                                          <w:marLeft w:val="0"/>
                                                                                                                                                                          <w:marRight w:val="0"/>
                                                                                                                                                                          <w:marTop w:val="0"/>
                                                                                                                                                                          <w:marBottom w:val="0"/>
                                                                                                                                                                          <w:divBdr>
                                                                                                                                                                            <w:top w:val="none" w:sz="0" w:space="0" w:color="auto"/>
                                                                                                                                                                            <w:left w:val="none" w:sz="0" w:space="0" w:color="auto"/>
                                                                                                                                                                            <w:bottom w:val="none" w:sz="0" w:space="0" w:color="auto"/>
                                                                                                                                                                            <w:right w:val="none" w:sz="0" w:space="0" w:color="auto"/>
                                                                                                                                                                          </w:divBdr>
                                                                                                                                                                        </w:div>
                                                                                                                                                                        <w:div w:id="181359862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70111787">
                                                                                                                                                              <w:marLeft w:val="0"/>
                                                                                                                                                              <w:marRight w:val="0"/>
                                                                                                                                                              <w:marTop w:val="0"/>
                                                                                                                                                              <w:marBottom w:val="0"/>
                                                                                                                                                              <w:divBdr>
                                                                                                                                                                <w:top w:val="none" w:sz="0" w:space="0" w:color="auto"/>
                                                                                                                                                                <w:left w:val="none" w:sz="0" w:space="0" w:color="auto"/>
                                                                                                                                                                <w:bottom w:val="none" w:sz="0" w:space="0" w:color="auto"/>
                                                                                                                                                                <w:right w:val="none" w:sz="0" w:space="0" w:color="auto"/>
                                                                                                                                                              </w:divBdr>
                                                                                                                                                              <w:divsChild>
                                                                                                                                                                <w:div w:id="1066684191">
                                                                                                                                                                  <w:marLeft w:val="0"/>
                                                                                                                                                                  <w:marRight w:val="0"/>
                                                                                                                                                                  <w:marTop w:val="0"/>
                                                                                                                                                                  <w:marBottom w:val="0"/>
                                                                                                                                                                  <w:divBdr>
                                                                                                                                                                    <w:top w:val="none" w:sz="0" w:space="0" w:color="auto"/>
                                                                                                                                                                    <w:left w:val="none" w:sz="0" w:space="0" w:color="auto"/>
                                                                                                                                                                    <w:bottom w:val="none" w:sz="0" w:space="0" w:color="auto"/>
                                                                                                                                                                    <w:right w:val="none" w:sz="0" w:space="0" w:color="auto"/>
                                                                                                                                                                  </w:divBdr>
                                                                                                                                                                  <w:divsChild>
                                                                                                                                                                    <w:div w:id="174268849">
                                                                                                                                                                      <w:marLeft w:val="0"/>
                                                                                                                                                                      <w:marRight w:val="0"/>
                                                                                                                                                                      <w:marTop w:val="0"/>
                                                                                                                                                                      <w:marBottom w:val="0"/>
                                                                                                                                                                      <w:divBdr>
                                                                                                                                                                        <w:top w:val="none" w:sz="0" w:space="0" w:color="auto"/>
                                                                                                                                                                        <w:left w:val="none" w:sz="0" w:space="0" w:color="auto"/>
                                                                                                                                                                        <w:bottom w:val="none" w:sz="0" w:space="0" w:color="auto"/>
                                                                                                                                                                        <w:right w:val="none" w:sz="0" w:space="0" w:color="auto"/>
                                                                                                                                                                      </w:divBdr>
                                                                                                                                                                      <w:divsChild>
                                                                                                                                                                        <w:div w:id="293558415">
                                                                                                                                                                          <w:marLeft w:val="0"/>
                                                                                                                                                                          <w:marRight w:val="0"/>
                                                                                                                                                                          <w:marTop w:val="0"/>
                                                                                                                                                                          <w:marBottom w:val="0"/>
                                                                                                                                                                          <w:divBdr>
                                                                                                                                                                            <w:top w:val="none" w:sz="0" w:space="0" w:color="auto"/>
                                                                                                                                                                            <w:left w:val="none" w:sz="0" w:space="0" w:color="auto"/>
                                                                                                                                                                            <w:bottom w:val="none" w:sz="0" w:space="0" w:color="auto"/>
                                                                                                                                                                            <w:right w:val="none" w:sz="0" w:space="0" w:color="auto"/>
                                                                                                                                                                          </w:divBdr>
                                                                                                                                                                          <w:divsChild>
                                                                                                                                                                            <w:div w:id="2139715259">
                                                                                                                                                                              <w:marLeft w:val="225"/>
                                                                                                                                                                              <w:marRight w:val="0"/>
                                                                                                                                                                              <w:marTop w:val="0"/>
                                                                                                                                                                              <w:marBottom w:val="45"/>
                                                                                                                                                                              <w:divBdr>
                                                                                                                                                                                <w:top w:val="none" w:sz="0" w:space="0" w:color="auto"/>
                                                                                                                                                                                <w:left w:val="none" w:sz="0" w:space="0" w:color="auto"/>
                                                                                                                                                                                <w:bottom w:val="none" w:sz="0" w:space="0" w:color="auto"/>
                                                                                                                                                                                <w:right w:val="none" w:sz="0" w:space="0" w:color="auto"/>
                                                                                                                                                                              </w:divBdr>
                                                                                                                                                                              <w:divsChild>
                                                                                                                                                                                <w:div w:id="77214295">
                                                                                                                                                                                  <w:marLeft w:val="0"/>
                                                                                                                                                                                  <w:marRight w:val="75"/>
                                                                                                                                                                                  <w:marTop w:val="0"/>
                                                                                                                                                                                  <w:marBottom w:val="0"/>
                                                                                                                                                                                  <w:divBdr>
                                                                                                                                                                                    <w:top w:val="none" w:sz="0" w:space="0" w:color="auto"/>
                                                                                                                                                                                    <w:left w:val="none" w:sz="0" w:space="0" w:color="auto"/>
                                                                                                                                                                                    <w:bottom w:val="none" w:sz="0" w:space="0" w:color="auto"/>
                                                                                                                                                                                    <w:right w:val="none" w:sz="0" w:space="0" w:color="auto"/>
                                                                                                                                                                                  </w:divBdr>
                                                                                                                                                                                </w:div>
                                                                                                                                                                                <w:div w:id="155982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506325">
                                                                                                                                                                      <w:marLeft w:val="0"/>
                                                                                                                                                                      <w:marRight w:val="0"/>
                                                                                                                                                                      <w:marTop w:val="0"/>
                                                                                                                                                                      <w:marBottom w:val="0"/>
                                                                                                                                                                      <w:divBdr>
                                                                                                                                                                        <w:top w:val="none" w:sz="0" w:space="0" w:color="auto"/>
                                                                                                                                                                        <w:left w:val="none" w:sz="0" w:space="0" w:color="auto"/>
                                                                                                                                                                        <w:bottom w:val="none" w:sz="0" w:space="0" w:color="auto"/>
                                                                                                                                                                        <w:right w:val="none" w:sz="0" w:space="0" w:color="auto"/>
                                                                                                                                                                      </w:divBdr>
                                                                                                                                                                      <w:divsChild>
                                                                                                                                                                        <w:div w:id="1386101804">
                                                                                                                                                                          <w:marLeft w:val="0"/>
                                                                                                                                                                          <w:marRight w:val="0"/>
                                                                                                                                                                          <w:marTop w:val="0"/>
                                                                                                                                                                          <w:marBottom w:val="0"/>
                                                                                                                                                                          <w:divBdr>
                                                                                                                                                                            <w:top w:val="none" w:sz="0" w:space="0" w:color="auto"/>
                                                                                                                                                                            <w:left w:val="none" w:sz="0" w:space="0" w:color="auto"/>
                                                                                                                                                                            <w:bottom w:val="none" w:sz="0" w:space="0" w:color="auto"/>
                                                                                                                                                                            <w:right w:val="none" w:sz="0" w:space="0" w:color="auto"/>
                                                                                                                                                                          </w:divBdr>
                                                                                                                                                                          <w:divsChild>
                                                                                                                                                                            <w:div w:id="817961321">
                                                                                                                                                                              <w:marLeft w:val="0"/>
                                                                                                                                                                              <w:marRight w:val="0"/>
                                                                                                                                                                              <w:marTop w:val="0"/>
                                                                                                                                                                              <w:marBottom w:val="0"/>
                                                                                                                                                                              <w:divBdr>
                                                                                                                                                                                <w:top w:val="none" w:sz="0" w:space="0" w:color="auto"/>
                                                                                                                                                                                <w:left w:val="none" w:sz="0" w:space="0" w:color="auto"/>
                                                                                                                                                                                <w:bottom w:val="none" w:sz="0" w:space="0" w:color="auto"/>
                                                                                                                                                                                <w:right w:val="none" w:sz="0" w:space="0" w:color="auto"/>
                                                                                                                                                                              </w:divBdr>
                                                                                                                                                                              <w:divsChild>
                                                                                                                                                                                <w:div w:id="763693171">
                                                                                                                                                                                  <w:marLeft w:val="0"/>
                                                                                                                                                                                  <w:marRight w:val="0"/>
                                                                                                                                                                                  <w:marTop w:val="0"/>
                                                                                                                                                                                  <w:marBottom w:val="0"/>
                                                                                                                                                                                  <w:divBdr>
                                                                                                                                                                                    <w:top w:val="none" w:sz="0" w:space="0" w:color="auto"/>
                                                                                                                                                                                    <w:left w:val="none" w:sz="0" w:space="0" w:color="auto"/>
                                                                                                                                                                                    <w:bottom w:val="none" w:sz="0" w:space="0" w:color="auto"/>
                                                                                                                                                                                    <w:right w:val="none" w:sz="0" w:space="0" w:color="auto"/>
                                                                                                                                                                                  </w:divBdr>
                                                                                                                                                                                  <w:divsChild>
                                                                                                                                                                                    <w:div w:id="1196773603">
                                                                                                                                                                                      <w:marLeft w:val="0"/>
                                                                                                                                                                                      <w:marRight w:val="0"/>
                                                                                                                                                                                      <w:marTop w:val="0"/>
                                                                                                                                                                                      <w:marBottom w:val="0"/>
                                                                                                                                                                                      <w:divBdr>
                                                                                                                                                                                        <w:top w:val="none" w:sz="0" w:space="0" w:color="auto"/>
                                                                                                                                                                                        <w:left w:val="none" w:sz="0" w:space="0" w:color="auto"/>
                                                                                                                                                                                        <w:bottom w:val="none" w:sz="0" w:space="0" w:color="auto"/>
                                                                                                                                                                                        <w:right w:val="none" w:sz="0" w:space="0" w:color="auto"/>
                                                                                                                                                                                      </w:divBdr>
                                                                                                                                                                                      <w:divsChild>
                                                                                                                                                                                        <w:div w:id="867719233">
                                                                                                                                                                                          <w:marLeft w:val="0"/>
                                                                                                                                                                                          <w:marRight w:val="0"/>
                                                                                                                                                                                          <w:marTop w:val="0"/>
                                                                                                                                                                                          <w:marBottom w:val="0"/>
                                                                                                                                                                                          <w:divBdr>
                                                                                                                                                                                            <w:top w:val="none" w:sz="0" w:space="0" w:color="auto"/>
                                                                                                                                                                                            <w:left w:val="none" w:sz="0" w:space="0" w:color="auto"/>
                                                                                                                                                                                            <w:bottom w:val="none" w:sz="0" w:space="0" w:color="auto"/>
                                                                                                                                                                                            <w:right w:val="none" w:sz="0" w:space="0" w:color="auto"/>
                                                                                                                                                                                          </w:divBdr>
                                                                                                                                                                                          <w:divsChild>
                                                                                                                                                                                            <w:div w:id="1738623963">
                                                                                                                                                                                              <w:marLeft w:val="0"/>
                                                                                                                                                                                              <w:marRight w:val="0"/>
                                                                                                                                                                                              <w:marTop w:val="0"/>
                                                                                                                                                                                              <w:marBottom w:val="0"/>
                                                                                                                                                                                              <w:divBdr>
                                                                                                                                                                                                <w:top w:val="none" w:sz="0" w:space="0" w:color="auto"/>
                                                                                                                                                                                                <w:left w:val="none" w:sz="0" w:space="0" w:color="auto"/>
                                                                                                                                                                                                <w:bottom w:val="none" w:sz="0" w:space="0" w:color="auto"/>
                                                                                                                                                                                                <w:right w:val="none" w:sz="0" w:space="0" w:color="auto"/>
                                                                                                                                                                                              </w:divBdr>
                                                                                                                                                                                              <w:divsChild>
                                                                                                                                                                                                <w:div w:id="948852985">
                                                                                                                                                                                                  <w:marLeft w:val="0"/>
                                                                                                                                                                                                  <w:marRight w:val="0"/>
                                                                                                                                                                                                  <w:marTop w:val="0"/>
                                                                                                                                                                                                  <w:marBottom w:val="0"/>
                                                                                                                                                                                                  <w:divBdr>
                                                                                                                                                                                                    <w:top w:val="none" w:sz="0" w:space="0" w:color="auto"/>
                                                                                                                                                                                                    <w:left w:val="none" w:sz="0" w:space="0" w:color="auto"/>
                                                                                                                                                                                                    <w:bottom w:val="none" w:sz="0" w:space="0" w:color="auto"/>
                                                                                                                                                                                                    <w:right w:val="none" w:sz="0" w:space="0" w:color="auto"/>
                                                                                                                                                                                                  </w:divBdr>
                                                                                                                                                                                                  <w:divsChild>
                                                                                                                                                                                                    <w:div w:id="252780464">
                                                                                                                                                                                                      <w:marLeft w:val="225"/>
                                                                                                                                                                                                      <w:marRight w:val="0"/>
                                                                                                                                                                                                      <w:marTop w:val="0"/>
                                                                                                                                                                                                      <w:marBottom w:val="45"/>
                                                                                                                                                                                                      <w:divBdr>
                                                                                                                                                                                                        <w:top w:val="none" w:sz="0" w:space="0" w:color="auto"/>
                                                                                                                                                                                                        <w:left w:val="none" w:sz="0" w:space="0" w:color="auto"/>
                                                                                                                                                                                                        <w:bottom w:val="none" w:sz="0" w:space="0" w:color="auto"/>
                                                                                                                                                                                                        <w:right w:val="none" w:sz="0" w:space="0" w:color="auto"/>
                                                                                                                                                                                                      </w:divBdr>
                                                                                                                                                                                                      <w:divsChild>
                                                                                                                                                                                                        <w:div w:id="1045760330">
                                                                                                                                                                                                          <w:marLeft w:val="0"/>
                                                                                                                                                                                                          <w:marRight w:val="75"/>
                                                                                                                                                                                                          <w:marTop w:val="0"/>
                                                                                                                                                                                                          <w:marBottom w:val="0"/>
                                                                                                                                                                                                          <w:divBdr>
                                                                                                                                                                                                            <w:top w:val="none" w:sz="0" w:space="0" w:color="auto"/>
                                                                                                                                                                                                            <w:left w:val="none" w:sz="0" w:space="0" w:color="auto"/>
                                                                                                                                                                                                            <w:bottom w:val="none" w:sz="0" w:space="0" w:color="auto"/>
                                                                                                                                                                                                            <w:right w:val="none" w:sz="0" w:space="0" w:color="auto"/>
                                                                                                                                                                                                          </w:divBdr>
                                                                                                                                                                                                        </w:div>
                                                                                                                                                                                                        <w:div w:id="153558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0074185">
                                                                                                                                                                                              <w:marLeft w:val="0"/>
                                                                                                                                                                                              <w:marRight w:val="0"/>
                                                                                                                                                                                              <w:marTop w:val="0"/>
                                                                                                                                                                                              <w:marBottom w:val="0"/>
                                                                                                                                                                                              <w:divBdr>
                                                                                                                                                                                                <w:top w:val="none" w:sz="0" w:space="0" w:color="auto"/>
                                                                                                                                                                                                <w:left w:val="none" w:sz="0" w:space="0" w:color="auto"/>
                                                                                                                                                                                                <w:bottom w:val="none" w:sz="0" w:space="0" w:color="auto"/>
                                                                                                                                                                                                <w:right w:val="none" w:sz="0" w:space="0" w:color="auto"/>
                                                                                                                                                                                              </w:divBdr>
                                                                                                                                                                                              <w:divsChild>
                                                                                                                                                                                                <w:div w:id="337193667">
                                                                                                                                                                                                  <w:marLeft w:val="0"/>
                                                                                                                                                                                                  <w:marRight w:val="0"/>
                                                                                                                                                                                                  <w:marTop w:val="0"/>
                                                                                                                                                                                                  <w:marBottom w:val="0"/>
                                                                                                                                                                                                  <w:divBdr>
                                                                                                                                                                                                    <w:top w:val="none" w:sz="0" w:space="0" w:color="auto"/>
                                                                                                                                                                                                    <w:left w:val="none" w:sz="0" w:space="0" w:color="auto"/>
                                                                                                                                                                                                    <w:bottom w:val="none" w:sz="0" w:space="0" w:color="auto"/>
                                                                                                                                                                                                    <w:right w:val="none" w:sz="0" w:space="0" w:color="auto"/>
                                                                                                                                                                                                  </w:divBdr>
                                                                                                                                                                                                  <w:divsChild>
                                                                                                                                                                                                    <w:div w:id="554200526">
                                                                                                                                                                                                      <w:marLeft w:val="0"/>
                                                                                                                                                                                                      <w:marRight w:val="0"/>
                                                                                                                                                                                                      <w:marTop w:val="0"/>
                                                                                                                                                                                                      <w:marBottom w:val="0"/>
                                                                                                                                                                                                      <w:divBdr>
                                                                                                                                                                                                        <w:top w:val="none" w:sz="0" w:space="0" w:color="auto"/>
                                                                                                                                                                                                        <w:left w:val="none" w:sz="0" w:space="0" w:color="auto"/>
                                                                                                                                                                                                        <w:bottom w:val="none" w:sz="0" w:space="0" w:color="auto"/>
                                                                                                                                                                                                        <w:right w:val="none" w:sz="0" w:space="0" w:color="auto"/>
                                                                                                                                                                                                      </w:divBdr>
                                                                                                                                                                                                      <w:divsChild>
                                                                                                                                                                                                        <w:div w:id="1695424975">
                                                                                                                                                                                                          <w:marLeft w:val="225"/>
                                                                                                                                                                                                          <w:marRight w:val="0"/>
                                                                                                                                                                                                          <w:marTop w:val="0"/>
                                                                                                                                                                                                          <w:marBottom w:val="45"/>
                                                                                                                                                                                                          <w:divBdr>
                                                                                                                                                                                                            <w:top w:val="none" w:sz="0" w:space="0" w:color="auto"/>
                                                                                                                                                                                                            <w:left w:val="none" w:sz="0" w:space="0" w:color="auto"/>
                                                                                                                                                                                                            <w:bottom w:val="none" w:sz="0" w:space="0" w:color="auto"/>
                                                                                                                                                                                                            <w:right w:val="none" w:sz="0" w:space="0" w:color="auto"/>
                                                                                                                                                                                                          </w:divBdr>
                                                                                                                                                                                                          <w:divsChild>
                                                                                                                                                                                                            <w:div w:id="576480181">
                                                                                                                                                                                                              <w:marLeft w:val="0"/>
                                                                                                                                                                                                              <w:marRight w:val="75"/>
                                                                                                                                                                                                              <w:marTop w:val="0"/>
                                                                                                                                                                                                              <w:marBottom w:val="0"/>
                                                                                                                                                                                                              <w:divBdr>
                                                                                                                                                                                                                <w:top w:val="none" w:sz="0" w:space="0" w:color="auto"/>
                                                                                                                                                                                                                <w:left w:val="none" w:sz="0" w:space="0" w:color="auto"/>
                                                                                                                                                                                                                <w:bottom w:val="none" w:sz="0" w:space="0" w:color="auto"/>
                                                                                                                                                                                                                <w:right w:val="none" w:sz="0" w:space="0" w:color="auto"/>
                                                                                                                                                                                                              </w:divBdr>
                                                                                                                                                                                                            </w:div>
                                                                                                                                                                                                            <w:div w:id="1218131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4908905">
                                                                                                                                                                                                  <w:marLeft w:val="0"/>
                                                                                                                                                                                                  <w:marRight w:val="0"/>
                                                                                                                                                                                                  <w:marTop w:val="0"/>
                                                                                                                                                                                                  <w:marBottom w:val="0"/>
                                                                                                                                                                                                  <w:divBdr>
                                                                                                                                                                                                    <w:top w:val="none" w:sz="0" w:space="0" w:color="auto"/>
                                                                                                                                                                                                    <w:left w:val="none" w:sz="0" w:space="0" w:color="auto"/>
                                                                                                                                                                                                    <w:bottom w:val="none" w:sz="0" w:space="0" w:color="auto"/>
                                                                                                                                                                                                    <w:right w:val="none" w:sz="0" w:space="0" w:color="auto"/>
                                                                                                                                                                                                  </w:divBdr>
                                                                                                                                                                                                  <w:divsChild>
                                                                                                                                                                                                    <w:div w:id="1133210884">
                                                                                                                                                                                                      <w:marLeft w:val="0"/>
                                                                                                                                                                                                      <w:marRight w:val="0"/>
                                                                                                                                                                                                      <w:marTop w:val="0"/>
                                                                                                                                                                                                      <w:marBottom w:val="0"/>
                                                                                                                                                                                                      <w:divBdr>
                                                                                                                                                                                                        <w:top w:val="none" w:sz="0" w:space="0" w:color="auto"/>
                                                                                                                                                                                                        <w:left w:val="none" w:sz="0" w:space="0" w:color="auto"/>
                                                                                                                                                                                                        <w:bottom w:val="none" w:sz="0" w:space="0" w:color="auto"/>
                                                                                                                                                                                                        <w:right w:val="none" w:sz="0" w:space="0" w:color="auto"/>
                                                                                                                                                                                                      </w:divBdr>
                                                                                                                                                                                                      <w:divsChild>
                                                                                                                                                                                                        <w:div w:id="70547913">
                                                                                                                                                                                                          <w:marLeft w:val="0"/>
                                                                                                                                                                                                          <w:marRight w:val="0"/>
                                                                                                                                                                                                          <w:marTop w:val="0"/>
                                                                                                                                                                                                          <w:marBottom w:val="0"/>
                                                                                                                                                                                                          <w:divBdr>
                                                                                                                                                                                                            <w:top w:val="none" w:sz="0" w:space="0" w:color="auto"/>
                                                                                                                                                                                                            <w:left w:val="none" w:sz="0" w:space="0" w:color="auto"/>
                                                                                                                                                                                                            <w:bottom w:val="none" w:sz="0" w:space="0" w:color="auto"/>
                                                                                                                                                                                                            <w:right w:val="none" w:sz="0" w:space="0" w:color="auto"/>
                                                                                                                                                                                                          </w:divBdr>
                                                                                                                                                                                                          <w:divsChild>
                                                                                                                                                                                                            <w:div w:id="624237016">
                                                                                                                                                                                                              <w:marLeft w:val="225"/>
                                                                                                                                                                                                              <w:marRight w:val="0"/>
                                                                                                                                                                                                              <w:marTop w:val="0"/>
                                                                                                                                                                                                              <w:marBottom w:val="45"/>
                                                                                                                                                                                                              <w:divBdr>
                                                                                                                                                                                                                <w:top w:val="none" w:sz="0" w:space="0" w:color="auto"/>
                                                                                                                                                                                                                <w:left w:val="none" w:sz="0" w:space="0" w:color="auto"/>
                                                                                                                                                                                                                <w:bottom w:val="none" w:sz="0" w:space="0" w:color="auto"/>
                                                                                                                                                                                                                <w:right w:val="none" w:sz="0" w:space="0" w:color="auto"/>
                                                                                                                                                                                                              </w:divBdr>
                                                                                                                                                                                                              <w:divsChild>
                                                                                                                                                                                                                <w:div w:id="36780677">
                                                                                                                                                                                                                  <w:marLeft w:val="0"/>
                                                                                                                                                                                                                  <w:marRight w:val="75"/>
                                                                                                                                                                                                                  <w:marTop w:val="0"/>
                                                                                                                                                                                                                  <w:marBottom w:val="0"/>
                                                                                                                                                                                                                  <w:divBdr>
                                                                                                                                                                                                                    <w:top w:val="none" w:sz="0" w:space="0" w:color="auto"/>
                                                                                                                                                                                                                    <w:left w:val="none" w:sz="0" w:space="0" w:color="auto"/>
                                                                                                                                                                                                                    <w:bottom w:val="none" w:sz="0" w:space="0" w:color="auto"/>
                                                                                                                                                                                                                    <w:right w:val="none" w:sz="0" w:space="0" w:color="auto"/>
                                                                                                                                                                                                                  </w:divBdr>
                                                                                                                                                                                                                </w:div>
                                                                                                                                                                                                                <w:div w:id="341588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15455600">
                                                                                                                                                                                          <w:marLeft w:val="0"/>
                                                                                                                                                                                          <w:marRight w:val="0"/>
                                                                                                                                                                                          <w:marTop w:val="0"/>
                                                                                                                                                                                          <w:marBottom w:val="0"/>
                                                                                                                                                                                          <w:divBdr>
                                                                                                                                                                                            <w:top w:val="none" w:sz="0" w:space="0" w:color="auto"/>
                                                                                                                                                                                            <w:left w:val="none" w:sz="0" w:space="0" w:color="auto"/>
                                                                                                                                                                                            <w:bottom w:val="none" w:sz="0" w:space="0" w:color="auto"/>
                                                                                                                                                                                            <w:right w:val="none" w:sz="0" w:space="0" w:color="auto"/>
                                                                                                                                                                                          </w:divBdr>
                                                                                                                                                                                          <w:divsChild>
                                                                                                                                                                                            <w:div w:id="491407220">
                                                                                                                                                                                              <w:marLeft w:val="0"/>
                                                                                                                                                                                              <w:marRight w:val="0"/>
                                                                                                                                                                                              <w:marTop w:val="0"/>
                                                                                                                                                                                              <w:marBottom w:val="0"/>
                                                                                                                                                                                              <w:divBdr>
                                                                                                                                                                                                <w:top w:val="none" w:sz="0" w:space="0" w:color="auto"/>
                                                                                                                                                                                                <w:left w:val="none" w:sz="0" w:space="0" w:color="auto"/>
                                                                                                                                                                                                <w:bottom w:val="none" w:sz="0" w:space="0" w:color="auto"/>
                                                                                                                                                                                                <w:right w:val="none" w:sz="0" w:space="0" w:color="auto"/>
                                                                                                                                                                                              </w:divBdr>
                                                                                                                                                                                              <w:divsChild>
                                                                                                                                                                                                <w:div w:id="1646666735">
                                                                                                                                                                                                  <w:marLeft w:val="225"/>
                                                                                                                                                                                                  <w:marRight w:val="0"/>
                                                                                                                                                                                                  <w:marTop w:val="0"/>
                                                                                                                                                                                                  <w:marBottom w:val="45"/>
                                                                                                                                                                                                  <w:divBdr>
                                                                                                                                                                                                    <w:top w:val="none" w:sz="0" w:space="0" w:color="auto"/>
                                                                                                                                                                                                    <w:left w:val="none" w:sz="0" w:space="0" w:color="auto"/>
                                                                                                                                                                                                    <w:bottom w:val="none" w:sz="0" w:space="0" w:color="auto"/>
                                                                                                                                                                                                    <w:right w:val="none" w:sz="0" w:space="0" w:color="auto"/>
                                                                                                                                                                                                  </w:divBdr>
                                                                                                                                                                                                  <w:divsChild>
                                                                                                                                                                                                    <w:div w:id="390810774">
                                                                                                                                                                                                      <w:marLeft w:val="0"/>
                                                                                                                                                                                                      <w:marRight w:val="75"/>
                                                                                                                                                                                                      <w:marTop w:val="0"/>
                                                                                                                                                                                                      <w:marBottom w:val="0"/>
                                                                                                                                                                                                      <w:divBdr>
                                                                                                                                                                                                        <w:top w:val="none" w:sz="0" w:space="0" w:color="auto"/>
                                                                                                                                                                                                        <w:left w:val="none" w:sz="0" w:space="0" w:color="auto"/>
                                                                                                                                                                                                        <w:bottom w:val="none" w:sz="0" w:space="0" w:color="auto"/>
                                                                                                                                                                                                        <w:right w:val="none" w:sz="0" w:space="0" w:color="auto"/>
                                                                                                                                                                                                      </w:divBdr>
                                                                                                                                                                                                    </w:div>
                                                                                                                                                                                                    <w:div w:id="651639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043089">
                                                                                                                                                                                      <w:marLeft w:val="0"/>
                                                                                                                                                                                      <w:marRight w:val="0"/>
                                                                                                                                                                                      <w:marTop w:val="0"/>
                                                                                                                                                                                      <w:marBottom w:val="0"/>
                                                                                                                                                                                      <w:divBdr>
                                                                                                                                                                                        <w:top w:val="none" w:sz="0" w:space="0" w:color="auto"/>
                                                                                                                                                                                        <w:left w:val="none" w:sz="0" w:space="0" w:color="auto"/>
                                                                                                                                                                                        <w:bottom w:val="none" w:sz="0" w:space="0" w:color="auto"/>
                                                                                                                                                                                        <w:right w:val="none" w:sz="0" w:space="0" w:color="auto"/>
                                                                                                                                                                                      </w:divBdr>
                                                                                                                                                                                      <w:divsChild>
                                                                                                                                                                                        <w:div w:id="429087800">
                                                                                                                                                                                          <w:marLeft w:val="0"/>
                                                                                                                                                                                          <w:marRight w:val="0"/>
                                                                                                                                                                                          <w:marTop w:val="0"/>
                                                                                                                                                                                          <w:marBottom w:val="0"/>
                                                                                                                                                                                          <w:divBdr>
                                                                                                                                                                                            <w:top w:val="none" w:sz="0" w:space="0" w:color="auto"/>
                                                                                                                                                                                            <w:left w:val="none" w:sz="0" w:space="0" w:color="auto"/>
                                                                                                                                                                                            <w:bottom w:val="none" w:sz="0" w:space="0" w:color="auto"/>
                                                                                                                                                                                            <w:right w:val="none" w:sz="0" w:space="0" w:color="auto"/>
                                                                                                                                                                                          </w:divBdr>
                                                                                                                                                                                          <w:divsChild>
                                                                                                                                                                                            <w:div w:id="57016764">
                                                                                                                                                                                              <w:marLeft w:val="225"/>
                                                                                                                                                                                              <w:marRight w:val="0"/>
                                                                                                                                                                                              <w:marTop w:val="0"/>
                                                                                                                                                                                              <w:marBottom w:val="45"/>
                                                                                                                                                                                              <w:divBdr>
                                                                                                                                                                                                <w:top w:val="none" w:sz="0" w:space="0" w:color="auto"/>
                                                                                                                                                                                                <w:left w:val="none" w:sz="0" w:space="0" w:color="auto"/>
                                                                                                                                                                                                <w:bottom w:val="none" w:sz="0" w:space="0" w:color="auto"/>
                                                                                                                                                                                                <w:right w:val="none" w:sz="0" w:space="0" w:color="auto"/>
                                                                                                                                                                                              </w:divBdr>
                                                                                                                                                                                              <w:divsChild>
                                                                                                                                                                                                <w:div w:id="1235432221">
                                                                                                                                                                                                  <w:marLeft w:val="0"/>
                                                                                                                                                                                                  <w:marRight w:val="0"/>
                                                                                                                                                                                                  <w:marTop w:val="0"/>
                                                                                                                                                                                                  <w:marBottom w:val="0"/>
                                                                                                                                                                                                  <w:divBdr>
                                                                                                                                                                                                    <w:top w:val="none" w:sz="0" w:space="0" w:color="auto"/>
                                                                                                                                                                                                    <w:left w:val="none" w:sz="0" w:space="0" w:color="auto"/>
                                                                                                                                                                                                    <w:bottom w:val="none" w:sz="0" w:space="0" w:color="auto"/>
                                                                                                                                                                                                    <w:right w:val="none" w:sz="0" w:space="0" w:color="auto"/>
                                                                                                                                                                                                  </w:divBdr>
                                                                                                                                                                                                </w:div>
                                                                                                                                                                                                <w:div w:id="202316658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9073800">
                                                                                                                                                                                  <w:marLeft w:val="0"/>
                                                                                                                                                                                  <w:marRight w:val="0"/>
                                                                                                                                                                                  <w:marTop w:val="0"/>
                                                                                                                                                                                  <w:marBottom w:val="0"/>
                                                                                                                                                                                  <w:divBdr>
                                                                                                                                                                                    <w:top w:val="none" w:sz="0" w:space="0" w:color="auto"/>
                                                                                                                                                                                    <w:left w:val="none" w:sz="0" w:space="0" w:color="auto"/>
                                                                                                                                                                                    <w:bottom w:val="none" w:sz="0" w:space="0" w:color="auto"/>
                                                                                                                                                                                    <w:right w:val="none" w:sz="0" w:space="0" w:color="auto"/>
                                                                                                                                                                                  </w:divBdr>
                                                                                                                                                                                  <w:divsChild>
                                                                                                                                                                                    <w:div w:id="1655723379">
                                                                                                                                                                                      <w:marLeft w:val="0"/>
                                                                                                                                                                                      <w:marRight w:val="0"/>
                                                                                                                                                                                      <w:marTop w:val="0"/>
                                                                                                                                                                                      <w:marBottom w:val="0"/>
                                                                                                                                                                                      <w:divBdr>
                                                                                                                                                                                        <w:top w:val="none" w:sz="0" w:space="0" w:color="auto"/>
                                                                                                                                                                                        <w:left w:val="none" w:sz="0" w:space="0" w:color="auto"/>
                                                                                                                                                                                        <w:bottom w:val="none" w:sz="0" w:space="0" w:color="auto"/>
                                                                                                                                                                                        <w:right w:val="none" w:sz="0" w:space="0" w:color="auto"/>
                                                                                                                                                                                      </w:divBdr>
                                                                                                                                                                                      <w:divsChild>
                                                                                                                                                                                        <w:div w:id="257519620">
                                                                                                                                                                                          <w:marLeft w:val="225"/>
                                                                                                                                                                                          <w:marRight w:val="0"/>
                                                                                                                                                                                          <w:marTop w:val="0"/>
                                                                                                                                                                                          <w:marBottom w:val="45"/>
                                                                                                                                                                                          <w:divBdr>
                                                                                                                                                                                            <w:top w:val="none" w:sz="0" w:space="0" w:color="auto"/>
                                                                                                                                                                                            <w:left w:val="none" w:sz="0" w:space="0" w:color="auto"/>
                                                                                                                                                                                            <w:bottom w:val="none" w:sz="0" w:space="0" w:color="auto"/>
                                                                                                                                                                                            <w:right w:val="none" w:sz="0" w:space="0" w:color="auto"/>
                                                                                                                                                                                          </w:divBdr>
                                                                                                                                                                                          <w:divsChild>
                                                                                                                                                                                            <w:div w:id="206112816">
                                                                                                                                                                                              <w:marLeft w:val="0"/>
                                                                                                                                                                                              <w:marRight w:val="75"/>
                                                                                                                                                                                              <w:marTop w:val="0"/>
                                                                                                                                                                                              <w:marBottom w:val="0"/>
                                                                                                                                                                                              <w:divBdr>
                                                                                                                                                                                                <w:top w:val="none" w:sz="0" w:space="0" w:color="auto"/>
                                                                                                                                                                                                <w:left w:val="none" w:sz="0" w:space="0" w:color="auto"/>
                                                                                                                                                                                                <w:bottom w:val="none" w:sz="0" w:space="0" w:color="auto"/>
                                                                                                                                                                                                <w:right w:val="none" w:sz="0" w:space="0" w:color="auto"/>
                                                                                                                                                                                              </w:divBdr>
                                                                                                                                                                                            </w:div>
                                                                                                                                                                                            <w:div w:id="86279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05461590">
                                                                                                                                                                              <w:marLeft w:val="0"/>
                                                                                                                                                                              <w:marRight w:val="0"/>
                                                                                                                                                                              <w:marTop w:val="0"/>
                                                                                                                                                                              <w:marBottom w:val="0"/>
                                                                                                                                                                              <w:divBdr>
                                                                                                                                                                                <w:top w:val="none" w:sz="0" w:space="0" w:color="auto"/>
                                                                                                                                                                                <w:left w:val="none" w:sz="0" w:space="0" w:color="auto"/>
                                                                                                                                                                                <w:bottom w:val="none" w:sz="0" w:space="0" w:color="auto"/>
                                                                                                                                                                                <w:right w:val="none" w:sz="0" w:space="0" w:color="auto"/>
                                                                                                                                                                              </w:divBdr>
                                                                                                                                                                              <w:divsChild>
                                                                                                                                                                                <w:div w:id="1282883397">
                                                                                                                                                                                  <w:marLeft w:val="0"/>
                                                                                                                                                                                  <w:marRight w:val="0"/>
                                                                                                                                                                                  <w:marTop w:val="0"/>
                                                                                                                                                                                  <w:marBottom w:val="0"/>
                                                                                                                                                                                  <w:divBdr>
                                                                                                                                                                                    <w:top w:val="none" w:sz="0" w:space="0" w:color="auto"/>
                                                                                                                                                                                    <w:left w:val="none" w:sz="0" w:space="0" w:color="auto"/>
                                                                                                                                                                                    <w:bottom w:val="none" w:sz="0" w:space="0" w:color="auto"/>
                                                                                                                                                                                    <w:right w:val="none" w:sz="0" w:space="0" w:color="auto"/>
                                                                                                                                                                                  </w:divBdr>
                                                                                                                                                                                  <w:divsChild>
                                                                                                                                                                                    <w:div w:id="2073918915">
                                                                                                                                                                                      <w:marLeft w:val="225"/>
                                                                                                                                                                                      <w:marRight w:val="0"/>
                                                                                                                                                                                      <w:marTop w:val="0"/>
                                                                                                                                                                                      <w:marBottom w:val="45"/>
                                                                                                                                                                                      <w:divBdr>
                                                                                                                                                                                        <w:top w:val="none" w:sz="0" w:space="0" w:color="auto"/>
                                                                                                                                                                                        <w:left w:val="none" w:sz="0" w:space="0" w:color="auto"/>
                                                                                                                                                                                        <w:bottom w:val="none" w:sz="0" w:space="0" w:color="auto"/>
                                                                                                                                                                                        <w:right w:val="none" w:sz="0" w:space="0" w:color="auto"/>
                                                                                                                                                                                      </w:divBdr>
                                                                                                                                                                                      <w:divsChild>
                                                                                                                                                                                        <w:div w:id="418718559">
                                                                                                                                                                                          <w:marLeft w:val="0"/>
                                                                                                                                                                                          <w:marRight w:val="0"/>
                                                                                                                                                                                          <w:marTop w:val="0"/>
                                                                                                                                                                                          <w:marBottom w:val="0"/>
                                                                                                                                                                                          <w:divBdr>
                                                                                                                                                                                            <w:top w:val="none" w:sz="0" w:space="0" w:color="auto"/>
                                                                                                                                                                                            <w:left w:val="none" w:sz="0" w:space="0" w:color="auto"/>
                                                                                                                                                                                            <w:bottom w:val="none" w:sz="0" w:space="0" w:color="auto"/>
                                                                                                                                                                                            <w:right w:val="none" w:sz="0" w:space="0" w:color="auto"/>
                                                                                                                                                                                          </w:divBdr>
                                                                                                                                                                                        </w:div>
                                                                                                                                                                                        <w:div w:id="54691615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4392036">
                                                                                                                                                                          <w:marLeft w:val="0"/>
                                                                                                                                                                          <w:marRight w:val="0"/>
                                                                                                                                                                          <w:marTop w:val="0"/>
                                                                                                                                                                          <w:marBottom w:val="0"/>
                                                                                                                                                                          <w:divBdr>
                                                                                                                                                                            <w:top w:val="none" w:sz="0" w:space="0" w:color="auto"/>
                                                                                                                                                                            <w:left w:val="none" w:sz="0" w:space="0" w:color="auto"/>
                                                                                                                                                                            <w:bottom w:val="none" w:sz="0" w:space="0" w:color="auto"/>
                                                                                                                                                                            <w:right w:val="none" w:sz="0" w:space="0" w:color="auto"/>
                                                                                                                                                                          </w:divBdr>
                                                                                                                                                                          <w:divsChild>
                                                                                                                                                                            <w:div w:id="1857159808">
                                                                                                                                                                              <w:marLeft w:val="0"/>
                                                                                                                                                                              <w:marRight w:val="0"/>
                                                                                                                                                                              <w:marTop w:val="0"/>
                                                                                                                                                                              <w:marBottom w:val="0"/>
                                                                                                                                                                              <w:divBdr>
                                                                                                                                                                                <w:top w:val="none" w:sz="0" w:space="0" w:color="auto"/>
                                                                                                                                                                                <w:left w:val="none" w:sz="0" w:space="0" w:color="auto"/>
                                                                                                                                                                                <w:bottom w:val="none" w:sz="0" w:space="0" w:color="auto"/>
                                                                                                                                                                                <w:right w:val="none" w:sz="0" w:space="0" w:color="auto"/>
                                                                                                                                                                              </w:divBdr>
                                                                                                                                                                              <w:divsChild>
                                                                                                                                                                                <w:div w:id="2020502922">
                                                                                                                                                                                  <w:marLeft w:val="225"/>
                                                                                                                                                                                  <w:marRight w:val="0"/>
                                                                                                                                                                                  <w:marTop w:val="0"/>
                                                                                                                                                                                  <w:marBottom w:val="45"/>
                                                                                                                                                                                  <w:divBdr>
                                                                                                                                                                                    <w:top w:val="none" w:sz="0" w:space="0" w:color="auto"/>
                                                                                                                                                                                    <w:left w:val="none" w:sz="0" w:space="0" w:color="auto"/>
                                                                                                                                                                                    <w:bottom w:val="none" w:sz="0" w:space="0" w:color="auto"/>
                                                                                                                                                                                    <w:right w:val="none" w:sz="0" w:space="0" w:color="auto"/>
                                                                                                                                                                                  </w:divBdr>
                                                                                                                                                                                  <w:divsChild>
                                                                                                                                                                                    <w:div w:id="516193834">
                                                                                                                                                                                      <w:marLeft w:val="0"/>
                                                                                                                                                                                      <w:marRight w:val="75"/>
                                                                                                                                                                                      <w:marTop w:val="0"/>
                                                                                                                                                                                      <w:marBottom w:val="0"/>
                                                                                                                                                                                      <w:divBdr>
                                                                                                                                                                                        <w:top w:val="none" w:sz="0" w:space="0" w:color="auto"/>
                                                                                                                                                                                        <w:left w:val="none" w:sz="0" w:space="0" w:color="auto"/>
                                                                                                                                                                                        <w:bottom w:val="none" w:sz="0" w:space="0" w:color="auto"/>
                                                                                                                                                                                        <w:right w:val="none" w:sz="0" w:space="0" w:color="auto"/>
                                                                                                                                                                                      </w:divBdr>
                                                                                                                                                                                    </w:div>
                                                                                                                                                                                    <w:div w:id="118524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0139">
                                                                                                                                                                  <w:marLeft w:val="0"/>
                                                                                                                                                                  <w:marRight w:val="0"/>
                                                                                                                                                                  <w:marTop w:val="0"/>
                                                                                                                                                                  <w:marBottom w:val="0"/>
                                                                                                                                                                  <w:divBdr>
                                                                                                                                                                    <w:top w:val="none" w:sz="0" w:space="0" w:color="auto"/>
                                                                                                                                                                    <w:left w:val="none" w:sz="0" w:space="0" w:color="auto"/>
                                                                                                                                                                    <w:bottom w:val="none" w:sz="0" w:space="0" w:color="auto"/>
                                                                                                                                                                    <w:right w:val="none" w:sz="0" w:space="0" w:color="auto"/>
                                                                                                                                                                  </w:divBdr>
                                                                                                                                                                  <w:divsChild>
                                                                                                                                                                    <w:div w:id="1318805853">
                                                                                                                                                                      <w:marLeft w:val="0"/>
                                                                                                                                                                      <w:marRight w:val="0"/>
                                                                                                                                                                      <w:marTop w:val="0"/>
                                                                                                                                                                      <w:marBottom w:val="0"/>
                                                                                                                                                                      <w:divBdr>
                                                                                                                                                                        <w:top w:val="none" w:sz="0" w:space="0" w:color="auto"/>
                                                                                                                                                                        <w:left w:val="none" w:sz="0" w:space="0" w:color="auto"/>
                                                                                                                                                                        <w:bottom w:val="none" w:sz="0" w:space="0" w:color="auto"/>
                                                                                                                                                                        <w:right w:val="none" w:sz="0" w:space="0" w:color="auto"/>
                                                                                                                                                                      </w:divBdr>
                                                                                                                                                                      <w:divsChild>
                                                                                                                                                                        <w:div w:id="527719142">
                                                                                                                                                                          <w:marLeft w:val="225"/>
                                                                                                                                                                          <w:marRight w:val="0"/>
                                                                                                                                                                          <w:marTop w:val="0"/>
                                                                                                                                                                          <w:marBottom w:val="45"/>
                                                                                                                                                                          <w:divBdr>
                                                                                                                                                                            <w:top w:val="none" w:sz="0" w:space="0" w:color="auto"/>
                                                                                                                                                                            <w:left w:val="none" w:sz="0" w:space="0" w:color="auto"/>
                                                                                                                                                                            <w:bottom w:val="none" w:sz="0" w:space="0" w:color="auto"/>
                                                                                                                                                                            <w:right w:val="none" w:sz="0" w:space="0" w:color="auto"/>
                                                                                                                                                                          </w:divBdr>
                                                                                                                                                                          <w:divsChild>
                                                                                                                                                                            <w:div w:id="437413695">
                                                                                                                                                                              <w:marLeft w:val="0"/>
                                                                                                                                                                              <w:marRight w:val="75"/>
                                                                                                                                                                              <w:marTop w:val="0"/>
                                                                                                                                                                              <w:marBottom w:val="0"/>
                                                                                                                                                                              <w:divBdr>
                                                                                                                                                                                <w:top w:val="none" w:sz="0" w:space="0" w:color="auto"/>
                                                                                                                                                                                <w:left w:val="none" w:sz="0" w:space="0" w:color="auto"/>
                                                                                                                                                                                <w:bottom w:val="none" w:sz="0" w:space="0" w:color="auto"/>
                                                                                                                                                                                <w:right w:val="none" w:sz="0" w:space="0" w:color="auto"/>
                                                                                                                                                                              </w:divBdr>
                                                                                                                                                                            </w:div>
                                                                                                                                                                            <w:div w:id="190113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1690555">
                                                                                                                                                          <w:marLeft w:val="0"/>
                                                                                                                                                          <w:marRight w:val="0"/>
                                                                                                                                                          <w:marTop w:val="0"/>
                                                                                                                                                          <w:marBottom w:val="0"/>
                                                                                                                                                          <w:divBdr>
                                                                                                                                                            <w:top w:val="none" w:sz="0" w:space="0" w:color="auto"/>
                                                                                                                                                            <w:left w:val="none" w:sz="0" w:space="0" w:color="auto"/>
                                                                                                                                                            <w:bottom w:val="none" w:sz="0" w:space="0" w:color="auto"/>
                                                                                                                                                            <w:right w:val="none" w:sz="0" w:space="0" w:color="auto"/>
                                                                                                                                                          </w:divBdr>
                                                                                                                                                          <w:divsChild>
                                                                                                                                                            <w:div w:id="932250109">
                                                                                                                                                              <w:marLeft w:val="0"/>
                                                                                                                                                              <w:marRight w:val="0"/>
                                                                                                                                                              <w:marTop w:val="0"/>
                                                                                                                                                              <w:marBottom w:val="0"/>
                                                                                                                                                              <w:divBdr>
                                                                                                                                                                <w:top w:val="none" w:sz="0" w:space="0" w:color="auto"/>
                                                                                                                                                                <w:left w:val="none" w:sz="0" w:space="0" w:color="auto"/>
                                                                                                                                                                <w:bottom w:val="none" w:sz="0" w:space="0" w:color="auto"/>
                                                                                                                                                                <w:right w:val="none" w:sz="0" w:space="0" w:color="auto"/>
                                                                                                                                                              </w:divBdr>
                                                                                                                                                              <w:divsChild>
                                                                                                                                                                <w:div w:id="1412776652">
                                                                                                                                                                  <w:marLeft w:val="225"/>
                                                                                                                                                                  <w:marRight w:val="0"/>
                                                                                                                                                                  <w:marTop w:val="0"/>
                                                                                                                                                                  <w:marBottom w:val="45"/>
                                                                                                                                                                  <w:divBdr>
                                                                                                                                                                    <w:top w:val="none" w:sz="0" w:space="0" w:color="auto"/>
                                                                                                                                                                    <w:left w:val="none" w:sz="0" w:space="0" w:color="auto"/>
                                                                                                                                                                    <w:bottom w:val="none" w:sz="0" w:space="0" w:color="auto"/>
                                                                                                                                                                    <w:right w:val="none" w:sz="0" w:space="0" w:color="auto"/>
                                                                                                                                                                  </w:divBdr>
                                                                                                                                                                  <w:divsChild>
                                                                                                                                                                    <w:div w:id="1356033545">
                                                                                                                                                                      <w:marLeft w:val="0"/>
                                                                                                                                                                      <w:marRight w:val="75"/>
                                                                                                                                                                      <w:marTop w:val="0"/>
                                                                                                                                                                      <w:marBottom w:val="0"/>
                                                                                                                                                                      <w:divBdr>
                                                                                                                                                                        <w:top w:val="none" w:sz="0" w:space="0" w:color="auto"/>
                                                                                                                                                                        <w:left w:val="none" w:sz="0" w:space="0" w:color="auto"/>
                                                                                                                                                                        <w:bottom w:val="none" w:sz="0" w:space="0" w:color="auto"/>
                                                                                                                                                                        <w:right w:val="none" w:sz="0" w:space="0" w:color="auto"/>
                                                                                                                                                                      </w:divBdr>
                                                                                                                                                                    </w:div>
                                                                                                                                                                    <w:div w:id="2027244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270504">
                                                                                                                                                      <w:marLeft w:val="0"/>
                                                                                                                                                      <w:marRight w:val="0"/>
                                                                                                                                                      <w:marTop w:val="0"/>
                                                                                                                                                      <w:marBottom w:val="0"/>
                                                                                                                                                      <w:divBdr>
                                                                                                                                                        <w:top w:val="none" w:sz="0" w:space="0" w:color="auto"/>
                                                                                                                                                        <w:left w:val="none" w:sz="0" w:space="0" w:color="auto"/>
                                                                                                                                                        <w:bottom w:val="none" w:sz="0" w:space="0" w:color="auto"/>
                                                                                                                                                        <w:right w:val="none" w:sz="0" w:space="0" w:color="auto"/>
                                                                                                                                                      </w:divBdr>
                                                                                                                                                      <w:divsChild>
                                                                                                                                                        <w:div w:id="841316998">
                                                                                                                                                          <w:marLeft w:val="0"/>
                                                                                                                                                          <w:marRight w:val="0"/>
                                                                                                                                                          <w:marTop w:val="0"/>
                                                                                                                                                          <w:marBottom w:val="0"/>
                                                                                                                                                          <w:divBdr>
                                                                                                                                                            <w:top w:val="none" w:sz="0" w:space="0" w:color="auto"/>
                                                                                                                                                            <w:left w:val="none" w:sz="0" w:space="0" w:color="auto"/>
                                                                                                                                                            <w:bottom w:val="none" w:sz="0" w:space="0" w:color="auto"/>
                                                                                                                                                            <w:right w:val="none" w:sz="0" w:space="0" w:color="auto"/>
                                                                                                                                                          </w:divBdr>
                                                                                                                                                          <w:divsChild>
                                                                                                                                                            <w:div w:id="1196967715">
                                                                                                                                                              <w:marLeft w:val="225"/>
                                                                                                                                                              <w:marRight w:val="0"/>
                                                                                                                                                              <w:marTop w:val="0"/>
                                                                                                                                                              <w:marBottom w:val="45"/>
                                                                                                                                                              <w:divBdr>
                                                                                                                                                                <w:top w:val="none" w:sz="0" w:space="0" w:color="auto"/>
                                                                                                                                                                <w:left w:val="none" w:sz="0" w:space="0" w:color="auto"/>
                                                                                                                                                                <w:bottom w:val="none" w:sz="0" w:space="0" w:color="auto"/>
                                                                                                                                                                <w:right w:val="none" w:sz="0" w:space="0" w:color="auto"/>
                                                                                                                                                              </w:divBdr>
                                                                                                                                                              <w:divsChild>
                                                                                                                                                                <w:div w:id="1125273518">
                                                                                                                                                                  <w:marLeft w:val="0"/>
                                                                                                                                                                  <w:marRight w:val="75"/>
                                                                                                                                                                  <w:marTop w:val="0"/>
                                                                                                                                                                  <w:marBottom w:val="0"/>
                                                                                                                                                                  <w:divBdr>
                                                                                                                                                                    <w:top w:val="none" w:sz="0" w:space="0" w:color="auto"/>
                                                                                                                                                                    <w:left w:val="none" w:sz="0" w:space="0" w:color="auto"/>
                                                                                                                                                                    <w:bottom w:val="none" w:sz="0" w:space="0" w:color="auto"/>
                                                                                                                                                                    <w:right w:val="none" w:sz="0" w:space="0" w:color="auto"/>
                                                                                                                                                                  </w:divBdr>
                                                                                                                                                                </w:div>
                                                                                                                                                                <w:div w:id="1778326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8855888">
                                                                                                                                                  <w:marLeft w:val="0"/>
                                                                                                                                                  <w:marRight w:val="0"/>
                                                                                                                                                  <w:marTop w:val="0"/>
                                                                                                                                                  <w:marBottom w:val="0"/>
                                                                                                                                                  <w:divBdr>
                                                                                                                                                    <w:top w:val="none" w:sz="0" w:space="0" w:color="auto"/>
                                                                                                                                                    <w:left w:val="none" w:sz="0" w:space="0" w:color="auto"/>
                                                                                                                                                    <w:bottom w:val="none" w:sz="0" w:space="0" w:color="auto"/>
                                                                                                                                                    <w:right w:val="none" w:sz="0" w:space="0" w:color="auto"/>
                                                                                                                                                  </w:divBdr>
                                                                                                                                                  <w:divsChild>
                                                                                                                                                    <w:div w:id="183324078">
                                                                                                                                                      <w:marLeft w:val="0"/>
                                                                                                                                                      <w:marRight w:val="0"/>
                                                                                                                                                      <w:marTop w:val="0"/>
                                                                                                                                                      <w:marBottom w:val="0"/>
                                                                                                                                                      <w:divBdr>
                                                                                                                                                        <w:top w:val="none" w:sz="0" w:space="0" w:color="auto"/>
                                                                                                                                                        <w:left w:val="none" w:sz="0" w:space="0" w:color="auto"/>
                                                                                                                                                        <w:bottom w:val="none" w:sz="0" w:space="0" w:color="auto"/>
                                                                                                                                                        <w:right w:val="none" w:sz="0" w:space="0" w:color="auto"/>
                                                                                                                                                      </w:divBdr>
                                                                                                                                                      <w:divsChild>
                                                                                                                                                        <w:div w:id="1260601245">
                                                                                                                                                          <w:marLeft w:val="225"/>
                                                                                                                                                          <w:marRight w:val="0"/>
                                                                                                                                                          <w:marTop w:val="0"/>
                                                                                                                                                          <w:marBottom w:val="45"/>
                                                                                                                                                          <w:divBdr>
                                                                                                                                                            <w:top w:val="none" w:sz="0" w:space="0" w:color="auto"/>
                                                                                                                                                            <w:left w:val="none" w:sz="0" w:space="0" w:color="auto"/>
                                                                                                                                                            <w:bottom w:val="none" w:sz="0" w:space="0" w:color="auto"/>
                                                                                                                                                            <w:right w:val="none" w:sz="0" w:space="0" w:color="auto"/>
                                                                                                                                                          </w:divBdr>
                                                                                                                                                          <w:divsChild>
                                                                                                                                                            <w:div w:id="632908219">
                                                                                                                                                              <w:marLeft w:val="0"/>
                                                                                                                                                              <w:marRight w:val="0"/>
                                                                                                                                                              <w:marTop w:val="0"/>
                                                                                                                                                              <w:marBottom w:val="0"/>
                                                                                                                                                              <w:divBdr>
                                                                                                                                                                <w:top w:val="none" w:sz="0" w:space="0" w:color="auto"/>
                                                                                                                                                                <w:left w:val="none" w:sz="0" w:space="0" w:color="auto"/>
                                                                                                                                                                <w:bottom w:val="none" w:sz="0" w:space="0" w:color="auto"/>
                                                                                                                                                                <w:right w:val="none" w:sz="0" w:space="0" w:color="auto"/>
                                                                                                                                                              </w:divBdr>
                                                                                                                                                            </w:div>
                                                                                                                                                            <w:div w:id="85291237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411309">
                                                                                                                                              <w:marLeft w:val="0"/>
                                                                                                                                              <w:marRight w:val="0"/>
                                                                                                                                              <w:marTop w:val="0"/>
                                                                                                                                              <w:marBottom w:val="0"/>
                                                                                                                                              <w:divBdr>
                                                                                                                                                <w:top w:val="none" w:sz="0" w:space="0" w:color="auto"/>
                                                                                                                                                <w:left w:val="none" w:sz="0" w:space="0" w:color="auto"/>
                                                                                                                                                <w:bottom w:val="none" w:sz="0" w:space="0" w:color="auto"/>
                                                                                                                                                <w:right w:val="none" w:sz="0" w:space="0" w:color="auto"/>
                                                                                                                                              </w:divBdr>
                                                                                                                                              <w:divsChild>
                                                                                                                                                <w:div w:id="749305557">
                                                                                                                                                  <w:marLeft w:val="0"/>
                                                                                                                                                  <w:marRight w:val="0"/>
                                                                                                                                                  <w:marTop w:val="0"/>
                                                                                                                                                  <w:marBottom w:val="0"/>
                                                                                                                                                  <w:divBdr>
                                                                                                                                                    <w:top w:val="none" w:sz="0" w:space="0" w:color="auto"/>
                                                                                                                                                    <w:left w:val="none" w:sz="0" w:space="0" w:color="auto"/>
                                                                                                                                                    <w:bottom w:val="none" w:sz="0" w:space="0" w:color="auto"/>
                                                                                                                                                    <w:right w:val="none" w:sz="0" w:space="0" w:color="auto"/>
                                                                                                                                                  </w:divBdr>
                                                                                                                                                  <w:divsChild>
                                                                                                                                                    <w:div w:id="41903549">
                                                                                                                                                      <w:marLeft w:val="225"/>
                                                                                                                                                      <w:marRight w:val="0"/>
                                                                                                                                                      <w:marTop w:val="0"/>
                                                                                                                                                      <w:marBottom w:val="45"/>
                                                                                                                                                      <w:divBdr>
                                                                                                                                                        <w:top w:val="none" w:sz="0" w:space="0" w:color="auto"/>
                                                                                                                                                        <w:left w:val="none" w:sz="0" w:space="0" w:color="auto"/>
                                                                                                                                                        <w:bottom w:val="none" w:sz="0" w:space="0" w:color="auto"/>
                                                                                                                                                        <w:right w:val="none" w:sz="0" w:space="0" w:color="auto"/>
                                                                                                                                                      </w:divBdr>
                                                                                                                                                      <w:divsChild>
                                                                                                                                                        <w:div w:id="924073020">
                                                                                                                                                          <w:marLeft w:val="0"/>
                                                                                                                                                          <w:marRight w:val="75"/>
                                                                                                                                                          <w:marTop w:val="0"/>
                                                                                                                                                          <w:marBottom w:val="0"/>
                                                                                                                                                          <w:divBdr>
                                                                                                                                                            <w:top w:val="none" w:sz="0" w:space="0" w:color="auto"/>
                                                                                                                                                            <w:left w:val="none" w:sz="0" w:space="0" w:color="auto"/>
                                                                                                                                                            <w:bottom w:val="none" w:sz="0" w:space="0" w:color="auto"/>
                                                                                                                                                            <w:right w:val="none" w:sz="0" w:space="0" w:color="auto"/>
                                                                                                                                                          </w:divBdr>
                                                                                                                                                        </w:div>
                                                                                                                                                        <w:div w:id="138656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185063">
                                                                                                                                          <w:marLeft w:val="0"/>
                                                                                                                                          <w:marRight w:val="0"/>
                                                                                                                                          <w:marTop w:val="0"/>
                                                                                                                                          <w:marBottom w:val="0"/>
                                                                                                                                          <w:divBdr>
                                                                                                                                            <w:top w:val="none" w:sz="0" w:space="0" w:color="auto"/>
                                                                                                                                            <w:left w:val="none" w:sz="0" w:space="0" w:color="auto"/>
                                                                                                                                            <w:bottom w:val="none" w:sz="0" w:space="0" w:color="auto"/>
                                                                                                                                            <w:right w:val="none" w:sz="0" w:space="0" w:color="auto"/>
                                                                                                                                          </w:divBdr>
                                                                                                                                          <w:divsChild>
                                                                                                                                            <w:div w:id="694579490">
                                                                                                                                              <w:marLeft w:val="0"/>
                                                                                                                                              <w:marRight w:val="0"/>
                                                                                                                                              <w:marTop w:val="0"/>
                                                                                                                                              <w:marBottom w:val="0"/>
                                                                                                                                              <w:divBdr>
                                                                                                                                                <w:top w:val="none" w:sz="0" w:space="0" w:color="auto"/>
                                                                                                                                                <w:left w:val="none" w:sz="0" w:space="0" w:color="auto"/>
                                                                                                                                                <w:bottom w:val="none" w:sz="0" w:space="0" w:color="auto"/>
                                                                                                                                                <w:right w:val="none" w:sz="0" w:space="0" w:color="auto"/>
                                                                                                                                              </w:divBdr>
                                                                                                                                              <w:divsChild>
                                                                                                                                                <w:div w:id="1375084397">
                                                                                                                                                  <w:marLeft w:val="225"/>
                                                                                                                                                  <w:marRight w:val="0"/>
                                                                                                                                                  <w:marTop w:val="0"/>
                                                                                                                                                  <w:marBottom w:val="45"/>
                                                                                                                                                  <w:divBdr>
                                                                                                                                                    <w:top w:val="none" w:sz="0" w:space="0" w:color="auto"/>
                                                                                                                                                    <w:left w:val="none" w:sz="0" w:space="0" w:color="auto"/>
                                                                                                                                                    <w:bottom w:val="none" w:sz="0" w:space="0" w:color="auto"/>
                                                                                                                                                    <w:right w:val="none" w:sz="0" w:space="0" w:color="auto"/>
                                                                                                                                                  </w:divBdr>
                                                                                                                                                  <w:divsChild>
                                                                                                                                                    <w:div w:id="554243659">
                                                                                                                                                      <w:marLeft w:val="0"/>
                                                                                                                                                      <w:marRight w:val="0"/>
                                                                                                                                                      <w:marTop w:val="0"/>
                                                                                                                                                      <w:marBottom w:val="0"/>
                                                                                                                                                      <w:divBdr>
                                                                                                                                                        <w:top w:val="none" w:sz="0" w:space="0" w:color="auto"/>
                                                                                                                                                        <w:left w:val="none" w:sz="0" w:space="0" w:color="auto"/>
                                                                                                                                                        <w:bottom w:val="none" w:sz="0" w:space="0" w:color="auto"/>
                                                                                                                                                        <w:right w:val="none" w:sz="0" w:space="0" w:color="auto"/>
                                                                                                                                                      </w:divBdr>
                                                                                                                                                    </w:div>
                                                                                                                                                    <w:div w:id="115437214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8491415">
                                                                                                                                      <w:marLeft w:val="0"/>
                                                                                                                                      <w:marRight w:val="0"/>
                                                                                                                                      <w:marTop w:val="0"/>
                                                                                                                                      <w:marBottom w:val="0"/>
                                                                                                                                      <w:divBdr>
                                                                                                                                        <w:top w:val="none" w:sz="0" w:space="0" w:color="auto"/>
                                                                                                                                        <w:left w:val="none" w:sz="0" w:space="0" w:color="auto"/>
                                                                                                                                        <w:bottom w:val="none" w:sz="0" w:space="0" w:color="auto"/>
                                                                                                                                        <w:right w:val="none" w:sz="0" w:space="0" w:color="auto"/>
                                                                                                                                      </w:divBdr>
                                                                                                                                      <w:divsChild>
                                                                                                                                        <w:div w:id="1153568592">
                                                                                                                                          <w:marLeft w:val="0"/>
                                                                                                                                          <w:marRight w:val="0"/>
                                                                                                                                          <w:marTop w:val="0"/>
                                                                                                                                          <w:marBottom w:val="0"/>
                                                                                                                                          <w:divBdr>
                                                                                                                                            <w:top w:val="none" w:sz="0" w:space="0" w:color="auto"/>
                                                                                                                                            <w:left w:val="none" w:sz="0" w:space="0" w:color="auto"/>
                                                                                                                                            <w:bottom w:val="none" w:sz="0" w:space="0" w:color="auto"/>
                                                                                                                                            <w:right w:val="none" w:sz="0" w:space="0" w:color="auto"/>
                                                                                                                                          </w:divBdr>
                                                                                                                                          <w:divsChild>
                                                                                                                                            <w:div w:id="71896844">
                                                                                                                                              <w:marLeft w:val="0"/>
                                                                                                                                              <w:marRight w:val="0"/>
                                                                                                                                              <w:marTop w:val="0"/>
                                                                                                                                              <w:marBottom w:val="0"/>
                                                                                                                                              <w:divBdr>
                                                                                                                                                <w:top w:val="none" w:sz="0" w:space="0" w:color="auto"/>
                                                                                                                                                <w:left w:val="none" w:sz="0" w:space="0" w:color="auto"/>
                                                                                                                                                <w:bottom w:val="none" w:sz="0" w:space="0" w:color="auto"/>
                                                                                                                                                <w:right w:val="none" w:sz="0" w:space="0" w:color="auto"/>
                                                                                                                                              </w:divBdr>
                                                                                                                                              <w:divsChild>
                                                                                                                                                <w:div w:id="629045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3918383">
                                                                                                                                      <w:marLeft w:val="0"/>
                                                                                                                                      <w:marRight w:val="0"/>
                                                                                                                                      <w:marTop w:val="0"/>
                                                                                                                                      <w:marBottom w:val="0"/>
                                                                                                                                      <w:divBdr>
                                                                                                                                        <w:top w:val="none" w:sz="0" w:space="0" w:color="auto"/>
                                                                                                                                        <w:left w:val="none" w:sz="0" w:space="0" w:color="auto"/>
                                                                                                                                        <w:bottom w:val="none" w:sz="0" w:space="0" w:color="auto"/>
                                                                                                                                        <w:right w:val="none" w:sz="0" w:space="0" w:color="auto"/>
                                                                                                                                      </w:divBdr>
                                                                                                                                      <w:divsChild>
                                                                                                                                        <w:div w:id="372341925">
                                                                                                                                          <w:marLeft w:val="0"/>
                                                                                                                                          <w:marRight w:val="0"/>
                                                                                                                                          <w:marTop w:val="0"/>
                                                                                                                                          <w:marBottom w:val="0"/>
                                                                                                                                          <w:divBdr>
                                                                                                                                            <w:top w:val="none" w:sz="0" w:space="0" w:color="auto"/>
                                                                                                                                            <w:left w:val="none" w:sz="0" w:space="0" w:color="auto"/>
                                                                                                                                            <w:bottom w:val="none" w:sz="0" w:space="0" w:color="auto"/>
                                                                                                                                            <w:right w:val="none" w:sz="0" w:space="0" w:color="auto"/>
                                                                                                                                          </w:divBdr>
                                                                                                                                          <w:divsChild>
                                                                                                                                            <w:div w:id="1847016152">
                                                                                                                                              <w:marLeft w:val="225"/>
                                                                                                                                              <w:marRight w:val="0"/>
                                                                                                                                              <w:marTop w:val="0"/>
                                                                                                                                              <w:marBottom w:val="45"/>
                                                                                                                                              <w:divBdr>
                                                                                                                                                <w:top w:val="none" w:sz="0" w:space="0" w:color="auto"/>
                                                                                                                                                <w:left w:val="none" w:sz="0" w:space="0" w:color="auto"/>
                                                                                                                                                <w:bottom w:val="none" w:sz="0" w:space="0" w:color="auto"/>
                                                                                                                                                <w:right w:val="none" w:sz="0" w:space="0" w:color="auto"/>
                                                                                                                                              </w:divBdr>
                                                                                                                                              <w:divsChild>
                                                                                                                                                <w:div w:id="302780839">
                                                                                                                                                  <w:marLeft w:val="0"/>
                                                                                                                                                  <w:marRight w:val="75"/>
                                                                                                                                                  <w:marTop w:val="0"/>
                                                                                                                                                  <w:marBottom w:val="0"/>
                                                                                                                                                  <w:divBdr>
                                                                                                                                                    <w:top w:val="none" w:sz="0" w:space="0" w:color="auto"/>
                                                                                                                                                    <w:left w:val="none" w:sz="0" w:space="0" w:color="auto"/>
                                                                                                                                                    <w:bottom w:val="none" w:sz="0" w:space="0" w:color="auto"/>
                                                                                                                                                    <w:right w:val="none" w:sz="0" w:space="0" w:color="auto"/>
                                                                                                                                                  </w:divBdr>
                                                                                                                                                </w:div>
                                                                                                                                                <w:div w:id="122703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923516">
                                                                                                                                  <w:marLeft w:val="0"/>
                                                                                                                                  <w:marRight w:val="0"/>
                                                                                                                                  <w:marTop w:val="0"/>
                                                                                                                                  <w:marBottom w:val="0"/>
                                                                                                                                  <w:divBdr>
                                                                                                                                    <w:top w:val="none" w:sz="0" w:space="0" w:color="auto"/>
                                                                                                                                    <w:left w:val="none" w:sz="0" w:space="0" w:color="auto"/>
                                                                                                                                    <w:bottom w:val="none" w:sz="0" w:space="0" w:color="auto"/>
                                                                                                                                    <w:right w:val="none" w:sz="0" w:space="0" w:color="auto"/>
                                                                                                                                  </w:divBdr>
                                                                                                                                  <w:divsChild>
                                                                                                                                    <w:div w:id="437603836">
                                                                                                                                      <w:marLeft w:val="0"/>
                                                                                                                                      <w:marRight w:val="0"/>
                                                                                                                                      <w:marTop w:val="0"/>
                                                                                                                                      <w:marBottom w:val="0"/>
                                                                                                                                      <w:divBdr>
                                                                                                                                        <w:top w:val="none" w:sz="0" w:space="0" w:color="auto"/>
                                                                                                                                        <w:left w:val="none" w:sz="0" w:space="0" w:color="auto"/>
                                                                                                                                        <w:bottom w:val="none" w:sz="0" w:space="0" w:color="auto"/>
                                                                                                                                        <w:right w:val="none" w:sz="0" w:space="0" w:color="auto"/>
                                                                                                                                      </w:divBdr>
                                                                                                                                      <w:divsChild>
                                                                                                                                        <w:div w:id="1154175339">
                                                                                                                                          <w:marLeft w:val="225"/>
                                                                                                                                          <w:marRight w:val="0"/>
                                                                                                                                          <w:marTop w:val="0"/>
                                                                                                                                          <w:marBottom w:val="45"/>
                                                                                                                                          <w:divBdr>
                                                                                                                                            <w:top w:val="none" w:sz="0" w:space="0" w:color="auto"/>
                                                                                                                                            <w:left w:val="none" w:sz="0" w:space="0" w:color="auto"/>
                                                                                                                                            <w:bottom w:val="none" w:sz="0" w:space="0" w:color="auto"/>
                                                                                                                                            <w:right w:val="none" w:sz="0" w:space="0" w:color="auto"/>
                                                                                                                                          </w:divBdr>
                                                                                                                                          <w:divsChild>
                                                                                                                                            <w:div w:id="713962647">
                                                                                                                                              <w:marLeft w:val="0"/>
                                                                                                                                              <w:marRight w:val="75"/>
                                                                                                                                              <w:marTop w:val="0"/>
                                                                                                                                              <w:marBottom w:val="0"/>
                                                                                                                                              <w:divBdr>
                                                                                                                                                <w:top w:val="none" w:sz="0" w:space="0" w:color="auto"/>
                                                                                                                                                <w:left w:val="none" w:sz="0" w:space="0" w:color="auto"/>
                                                                                                                                                <w:bottom w:val="none" w:sz="0" w:space="0" w:color="auto"/>
                                                                                                                                                <w:right w:val="none" w:sz="0" w:space="0" w:color="auto"/>
                                                                                                                                              </w:divBdr>
                                                                                                                                            </w:div>
                                                                                                                                            <w:div w:id="768240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9023621">
                                                                                                                              <w:marLeft w:val="0"/>
                                                                                                                              <w:marRight w:val="0"/>
                                                                                                                              <w:marTop w:val="0"/>
                                                                                                                              <w:marBottom w:val="0"/>
                                                                                                                              <w:divBdr>
                                                                                                                                <w:top w:val="none" w:sz="0" w:space="0" w:color="auto"/>
                                                                                                                                <w:left w:val="none" w:sz="0" w:space="0" w:color="auto"/>
                                                                                                                                <w:bottom w:val="none" w:sz="0" w:space="0" w:color="auto"/>
                                                                                                                                <w:right w:val="none" w:sz="0" w:space="0" w:color="auto"/>
                                                                                                                              </w:divBdr>
                                                                                                                              <w:divsChild>
                                                                                                                                <w:div w:id="1955402786">
                                                                                                                                  <w:marLeft w:val="0"/>
                                                                                                                                  <w:marRight w:val="0"/>
                                                                                                                                  <w:marTop w:val="0"/>
                                                                                                                                  <w:marBottom w:val="0"/>
                                                                                                                                  <w:divBdr>
                                                                                                                                    <w:top w:val="none" w:sz="0" w:space="0" w:color="auto"/>
                                                                                                                                    <w:left w:val="none" w:sz="0" w:space="0" w:color="auto"/>
                                                                                                                                    <w:bottom w:val="none" w:sz="0" w:space="0" w:color="auto"/>
                                                                                                                                    <w:right w:val="none" w:sz="0" w:space="0" w:color="auto"/>
                                                                                                                                  </w:divBdr>
                                                                                                                                  <w:divsChild>
                                                                                                                                    <w:div w:id="472210628">
                                                                                                                                      <w:marLeft w:val="225"/>
                                                                                                                                      <w:marRight w:val="0"/>
                                                                                                                                      <w:marTop w:val="0"/>
                                                                                                                                      <w:marBottom w:val="45"/>
                                                                                                                                      <w:divBdr>
                                                                                                                                        <w:top w:val="none" w:sz="0" w:space="0" w:color="auto"/>
                                                                                                                                        <w:left w:val="none" w:sz="0" w:space="0" w:color="auto"/>
                                                                                                                                        <w:bottom w:val="none" w:sz="0" w:space="0" w:color="auto"/>
                                                                                                                                        <w:right w:val="none" w:sz="0" w:space="0" w:color="auto"/>
                                                                                                                                      </w:divBdr>
                                                                                                                                      <w:divsChild>
                                                                                                                                        <w:div w:id="719092406">
                                                                                                                                          <w:marLeft w:val="0"/>
                                                                                                                                          <w:marRight w:val="75"/>
                                                                                                                                          <w:marTop w:val="0"/>
                                                                                                                                          <w:marBottom w:val="0"/>
                                                                                                                                          <w:divBdr>
                                                                                                                                            <w:top w:val="none" w:sz="0" w:space="0" w:color="auto"/>
                                                                                                                                            <w:left w:val="none" w:sz="0" w:space="0" w:color="auto"/>
                                                                                                                                            <w:bottom w:val="none" w:sz="0" w:space="0" w:color="auto"/>
                                                                                                                                            <w:right w:val="none" w:sz="0" w:space="0" w:color="auto"/>
                                                                                                                                          </w:divBdr>
                                                                                                                                        </w:div>
                                                                                                                                        <w:div w:id="1337801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017488">
                                                                                                                          <w:marLeft w:val="0"/>
                                                                                                                          <w:marRight w:val="0"/>
                                                                                                                          <w:marTop w:val="0"/>
                                                                                                                          <w:marBottom w:val="0"/>
                                                                                                                          <w:divBdr>
                                                                                                                            <w:top w:val="none" w:sz="0" w:space="0" w:color="auto"/>
                                                                                                                            <w:left w:val="none" w:sz="0" w:space="0" w:color="auto"/>
                                                                                                                            <w:bottom w:val="none" w:sz="0" w:space="0" w:color="auto"/>
                                                                                                                            <w:right w:val="none" w:sz="0" w:space="0" w:color="auto"/>
                                                                                                                          </w:divBdr>
                                                                                                                        </w:div>
                                                                                                                        <w:div w:id="2119641201">
                                                                                                                          <w:marLeft w:val="0"/>
                                                                                                                          <w:marRight w:val="0"/>
                                                                                                                          <w:marTop w:val="0"/>
                                                                                                                          <w:marBottom w:val="0"/>
                                                                                                                          <w:divBdr>
                                                                                                                            <w:top w:val="none" w:sz="0" w:space="0" w:color="auto"/>
                                                                                                                            <w:left w:val="none" w:sz="0" w:space="0" w:color="auto"/>
                                                                                                                            <w:bottom w:val="none" w:sz="0" w:space="0" w:color="auto"/>
                                                                                                                            <w:right w:val="none" w:sz="0" w:space="0" w:color="auto"/>
                                                                                                                          </w:divBdr>
                                                                                                                          <w:divsChild>
                                                                                                                            <w:div w:id="803232858">
                                                                                                                              <w:marLeft w:val="0"/>
                                                                                                                              <w:marRight w:val="0"/>
                                                                                                                              <w:marTop w:val="0"/>
                                                                                                                              <w:marBottom w:val="0"/>
                                                                                                                              <w:divBdr>
                                                                                                                                <w:top w:val="none" w:sz="0" w:space="0" w:color="auto"/>
                                                                                                                                <w:left w:val="none" w:sz="0" w:space="0" w:color="auto"/>
                                                                                                                                <w:bottom w:val="none" w:sz="0" w:space="0" w:color="auto"/>
                                                                                                                                <w:right w:val="none" w:sz="0" w:space="0" w:color="auto"/>
                                                                                                                              </w:divBdr>
                                                                                                                              <w:divsChild>
                                                                                                                                <w:div w:id="17388334">
                                                                                                                                  <w:marLeft w:val="225"/>
                                                                                                                                  <w:marRight w:val="0"/>
                                                                                                                                  <w:marTop w:val="0"/>
                                                                                                                                  <w:marBottom w:val="45"/>
                                                                                                                                  <w:divBdr>
                                                                                                                                    <w:top w:val="none" w:sz="0" w:space="0" w:color="auto"/>
                                                                                                                                    <w:left w:val="none" w:sz="0" w:space="0" w:color="auto"/>
                                                                                                                                    <w:bottom w:val="none" w:sz="0" w:space="0" w:color="auto"/>
                                                                                                                                    <w:right w:val="none" w:sz="0" w:space="0" w:color="auto"/>
                                                                                                                                  </w:divBdr>
                                                                                                                                  <w:divsChild>
                                                                                                                                    <w:div w:id="1857768413">
                                                                                                                                      <w:marLeft w:val="0"/>
                                                                                                                                      <w:marRight w:val="0"/>
                                                                                                                                      <w:marTop w:val="0"/>
                                                                                                                                      <w:marBottom w:val="0"/>
                                                                                                                                      <w:divBdr>
                                                                                                                                        <w:top w:val="none" w:sz="0" w:space="0" w:color="auto"/>
                                                                                                                                        <w:left w:val="none" w:sz="0" w:space="0" w:color="auto"/>
                                                                                                                                        <w:bottom w:val="none" w:sz="0" w:space="0" w:color="auto"/>
                                                                                                                                        <w:right w:val="none" w:sz="0" w:space="0" w:color="auto"/>
                                                                                                                                      </w:divBdr>
                                                                                                                                    </w:div>
                                                                                                                                    <w:div w:id="20171481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823757">
                                                                                                                      <w:marLeft w:val="0"/>
                                                                                                                      <w:marRight w:val="0"/>
                                                                                                                      <w:marTop w:val="0"/>
                                                                                                                      <w:marBottom w:val="0"/>
                                                                                                                      <w:divBdr>
                                                                                                                        <w:top w:val="none" w:sz="0" w:space="0" w:color="auto"/>
                                                                                                                        <w:left w:val="none" w:sz="0" w:space="0" w:color="auto"/>
                                                                                                                        <w:bottom w:val="none" w:sz="0" w:space="0" w:color="auto"/>
                                                                                                                        <w:right w:val="none" w:sz="0" w:space="0" w:color="auto"/>
                                                                                                                      </w:divBdr>
                                                                                                                      <w:divsChild>
                                                                                                                        <w:div w:id="2090881528">
                                                                                                                          <w:marLeft w:val="0"/>
                                                                                                                          <w:marRight w:val="0"/>
                                                                                                                          <w:marTop w:val="0"/>
                                                                                                                          <w:marBottom w:val="0"/>
                                                                                                                          <w:divBdr>
                                                                                                                            <w:top w:val="none" w:sz="0" w:space="0" w:color="auto"/>
                                                                                                                            <w:left w:val="none" w:sz="0" w:space="0" w:color="auto"/>
                                                                                                                            <w:bottom w:val="none" w:sz="0" w:space="0" w:color="auto"/>
                                                                                                                            <w:right w:val="none" w:sz="0" w:space="0" w:color="auto"/>
                                                                                                                          </w:divBdr>
                                                                                                                          <w:divsChild>
                                                                                                                            <w:div w:id="1842770528">
                                                                                                                              <w:marLeft w:val="225"/>
                                                                                                                              <w:marRight w:val="0"/>
                                                                                                                              <w:marTop w:val="0"/>
                                                                                                                              <w:marBottom w:val="45"/>
                                                                                                                              <w:divBdr>
                                                                                                                                <w:top w:val="none" w:sz="0" w:space="0" w:color="auto"/>
                                                                                                                                <w:left w:val="none" w:sz="0" w:space="0" w:color="auto"/>
                                                                                                                                <w:bottom w:val="none" w:sz="0" w:space="0" w:color="auto"/>
                                                                                                                                <w:right w:val="none" w:sz="0" w:space="0" w:color="auto"/>
                                                                                                                              </w:divBdr>
                                                                                                                              <w:divsChild>
                                                                                                                                <w:div w:id="439298913">
                                                                                                                                  <w:marLeft w:val="0"/>
                                                                                                                                  <w:marRight w:val="75"/>
                                                                                                                                  <w:marTop w:val="0"/>
                                                                                                                                  <w:marBottom w:val="0"/>
                                                                                                                                  <w:divBdr>
                                                                                                                                    <w:top w:val="none" w:sz="0" w:space="0" w:color="auto"/>
                                                                                                                                    <w:left w:val="none" w:sz="0" w:space="0" w:color="auto"/>
                                                                                                                                    <w:bottom w:val="none" w:sz="0" w:space="0" w:color="auto"/>
                                                                                                                                    <w:right w:val="none" w:sz="0" w:space="0" w:color="auto"/>
                                                                                                                                  </w:divBdr>
                                                                                                                                </w:div>
                                                                                                                                <w:div w:id="873539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6213315">
                                                                                                                  <w:marLeft w:val="0"/>
                                                                                                                  <w:marRight w:val="0"/>
                                                                                                                  <w:marTop w:val="0"/>
                                                                                                                  <w:marBottom w:val="0"/>
                                                                                                                  <w:divBdr>
                                                                                                                    <w:top w:val="none" w:sz="0" w:space="0" w:color="auto"/>
                                                                                                                    <w:left w:val="none" w:sz="0" w:space="0" w:color="auto"/>
                                                                                                                    <w:bottom w:val="none" w:sz="0" w:space="0" w:color="auto"/>
                                                                                                                    <w:right w:val="none" w:sz="0" w:space="0" w:color="auto"/>
                                                                                                                  </w:divBdr>
                                                                                                                  <w:divsChild>
                                                                                                                    <w:div w:id="1296328474">
                                                                                                                      <w:marLeft w:val="0"/>
                                                                                                                      <w:marRight w:val="0"/>
                                                                                                                      <w:marTop w:val="0"/>
                                                                                                                      <w:marBottom w:val="0"/>
                                                                                                                      <w:divBdr>
                                                                                                                        <w:top w:val="none" w:sz="0" w:space="0" w:color="auto"/>
                                                                                                                        <w:left w:val="none" w:sz="0" w:space="0" w:color="auto"/>
                                                                                                                        <w:bottom w:val="none" w:sz="0" w:space="0" w:color="auto"/>
                                                                                                                        <w:right w:val="none" w:sz="0" w:space="0" w:color="auto"/>
                                                                                                                      </w:divBdr>
                                                                                                                      <w:divsChild>
                                                                                                                        <w:div w:id="416177557">
                                                                                                                          <w:marLeft w:val="225"/>
                                                                                                                          <w:marRight w:val="0"/>
                                                                                                                          <w:marTop w:val="0"/>
                                                                                                                          <w:marBottom w:val="45"/>
                                                                                                                          <w:divBdr>
                                                                                                                            <w:top w:val="none" w:sz="0" w:space="0" w:color="auto"/>
                                                                                                                            <w:left w:val="none" w:sz="0" w:space="0" w:color="auto"/>
                                                                                                                            <w:bottom w:val="none" w:sz="0" w:space="0" w:color="auto"/>
                                                                                                                            <w:right w:val="none" w:sz="0" w:space="0" w:color="auto"/>
                                                                                                                          </w:divBdr>
                                                                                                                          <w:divsChild>
                                                                                                                            <w:div w:id="776948880">
                                                                                                                              <w:marLeft w:val="0"/>
                                                                                                                              <w:marRight w:val="75"/>
                                                                                                                              <w:marTop w:val="0"/>
                                                                                                                              <w:marBottom w:val="0"/>
                                                                                                                              <w:divBdr>
                                                                                                                                <w:top w:val="none" w:sz="0" w:space="0" w:color="auto"/>
                                                                                                                                <w:left w:val="none" w:sz="0" w:space="0" w:color="auto"/>
                                                                                                                                <w:bottom w:val="none" w:sz="0" w:space="0" w:color="auto"/>
                                                                                                                                <w:right w:val="none" w:sz="0" w:space="0" w:color="auto"/>
                                                                                                                              </w:divBdr>
                                                                                                                            </w:div>
                                                                                                                            <w:div w:id="1069155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38728651">
                                                                                                      <w:marLeft w:val="0"/>
                                                                                                      <w:marRight w:val="0"/>
                                                                                                      <w:marTop w:val="0"/>
                                                                                                      <w:marBottom w:val="0"/>
                                                                                                      <w:divBdr>
                                                                                                        <w:top w:val="none" w:sz="0" w:space="0" w:color="auto"/>
                                                                                                        <w:left w:val="none" w:sz="0" w:space="0" w:color="auto"/>
                                                                                                        <w:bottom w:val="none" w:sz="0" w:space="0" w:color="auto"/>
                                                                                                        <w:right w:val="none" w:sz="0" w:space="0" w:color="auto"/>
                                                                                                      </w:divBdr>
                                                                                                      <w:divsChild>
                                                                                                        <w:div w:id="1921058695">
                                                                                                          <w:marLeft w:val="0"/>
                                                                                                          <w:marRight w:val="0"/>
                                                                                                          <w:marTop w:val="0"/>
                                                                                                          <w:marBottom w:val="0"/>
                                                                                                          <w:divBdr>
                                                                                                            <w:top w:val="none" w:sz="0" w:space="0" w:color="auto"/>
                                                                                                            <w:left w:val="none" w:sz="0" w:space="0" w:color="auto"/>
                                                                                                            <w:bottom w:val="none" w:sz="0" w:space="0" w:color="auto"/>
                                                                                                            <w:right w:val="none" w:sz="0" w:space="0" w:color="auto"/>
                                                                                                          </w:divBdr>
                                                                                                          <w:divsChild>
                                                                                                            <w:div w:id="1689867256">
                                                                                                              <w:marLeft w:val="225"/>
                                                                                                              <w:marRight w:val="0"/>
                                                                                                              <w:marTop w:val="0"/>
                                                                                                              <w:marBottom w:val="45"/>
                                                                                                              <w:divBdr>
                                                                                                                <w:top w:val="none" w:sz="0" w:space="0" w:color="auto"/>
                                                                                                                <w:left w:val="none" w:sz="0" w:space="0" w:color="auto"/>
                                                                                                                <w:bottom w:val="none" w:sz="0" w:space="0" w:color="auto"/>
                                                                                                                <w:right w:val="none" w:sz="0" w:space="0" w:color="auto"/>
                                                                                                              </w:divBdr>
                                                                                                              <w:divsChild>
                                                                                                                <w:div w:id="1382095700">
                                                                                                                  <w:marLeft w:val="0"/>
                                                                                                                  <w:marRight w:val="0"/>
                                                                                                                  <w:marTop w:val="0"/>
                                                                                                                  <w:marBottom w:val="0"/>
                                                                                                                  <w:divBdr>
                                                                                                                    <w:top w:val="none" w:sz="0" w:space="0" w:color="auto"/>
                                                                                                                    <w:left w:val="none" w:sz="0" w:space="0" w:color="auto"/>
                                                                                                                    <w:bottom w:val="none" w:sz="0" w:space="0" w:color="auto"/>
                                                                                                                    <w:right w:val="none" w:sz="0" w:space="0" w:color="auto"/>
                                                                                                                  </w:divBdr>
                                                                                                                </w:div>
                                                                                                                <w:div w:id="199389902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09039460">
                                                                          <w:marLeft w:val="0"/>
                                                                          <w:marRight w:val="0"/>
                                                                          <w:marTop w:val="0"/>
                                                                          <w:marBottom w:val="0"/>
                                                                          <w:divBdr>
                                                                            <w:top w:val="none" w:sz="0" w:space="0" w:color="auto"/>
                                                                            <w:left w:val="none" w:sz="0" w:space="0" w:color="auto"/>
                                                                            <w:bottom w:val="none" w:sz="0" w:space="0" w:color="auto"/>
                                                                            <w:right w:val="none" w:sz="0" w:space="0" w:color="auto"/>
                                                                          </w:divBdr>
                                                                          <w:divsChild>
                                                                            <w:div w:id="1830100227">
                                                                              <w:marLeft w:val="0"/>
                                                                              <w:marRight w:val="0"/>
                                                                              <w:marTop w:val="0"/>
                                                                              <w:marBottom w:val="0"/>
                                                                              <w:divBdr>
                                                                                <w:top w:val="none" w:sz="0" w:space="0" w:color="auto"/>
                                                                                <w:left w:val="none" w:sz="0" w:space="0" w:color="auto"/>
                                                                                <w:bottom w:val="none" w:sz="0" w:space="0" w:color="auto"/>
                                                                                <w:right w:val="none" w:sz="0" w:space="0" w:color="auto"/>
                                                                              </w:divBdr>
                                                                              <w:divsChild>
                                                                                <w:div w:id="403575315">
                                                                                  <w:marLeft w:val="225"/>
                                                                                  <w:marRight w:val="0"/>
                                                                                  <w:marTop w:val="0"/>
                                                                                  <w:marBottom w:val="45"/>
                                                                                  <w:divBdr>
                                                                                    <w:top w:val="none" w:sz="0" w:space="0" w:color="auto"/>
                                                                                    <w:left w:val="none" w:sz="0" w:space="0" w:color="auto"/>
                                                                                    <w:bottom w:val="none" w:sz="0" w:space="0" w:color="auto"/>
                                                                                    <w:right w:val="none" w:sz="0" w:space="0" w:color="auto"/>
                                                                                  </w:divBdr>
                                                                                  <w:divsChild>
                                                                                    <w:div w:id="517547110">
                                                                                      <w:marLeft w:val="0"/>
                                                                                      <w:marRight w:val="75"/>
                                                                                      <w:marTop w:val="0"/>
                                                                                      <w:marBottom w:val="0"/>
                                                                                      <w:divBdr>
                                                                                        <w:top w:val="none" w:sz="0" w:space="0" w:color="auto"/>
                                                                                        <w:left w:val="none" w:sz="0" w:space="0" w:color="auto"/>
                                                                                        <w:bottom w:val="none" w:sz="0" w:space="0" w:color="auto"/>
                                                                                        <w:right w:val="none" w:sz="0" w:space="0" w:color="auto"/>
                                                                                      </w:divBdr>
                                                                                    </w:div>
                                                                                    <w:div w:id="15724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67900">
                                                                          <w:marLeft w:val="0"/>
                                                                          <w:marRight w:val="0"/>
                                                                          <w:marTop w:val="0"/>
                                                                          <w:marBottom w:val="0"/>
                                                                          <w:divBdr>
                                                                            <w:top w:val="none" w:sz="0" w:space="0" w:color="auto"/>
                                                                            <w:left w:val="none" w:sz="0" w:space="0" w:color="auto"/>
                                                                            <w:bottom w:val="none" w:sz="0" w:space="0" w:color="auto"/>
                                                                            <w:right w:val="none" w:sz="0" w:space="0" w:color="auto"/>
                                                                          </w:divBdr>
                                                                          <w:divsChild>
                                                                            <w:div w:id="1471365791">
                                                                              <w:marLeft w:val="0"/>
                                                                              <w:marRight w:val="0"/>
                                                                              <w:marTop w:val="0"/>
                                                                              <w:marBottom w:val="0"/>
                                                                              <w:divBdr>
                                                                                <w:top w:val="none" w:sz="0" w:space="0" w:color="auto"/>
                                                                                <w:left w:val="none" w:sz="0" w:space="0" w:color="auto"/>
                                                                                <w:bottom w:val="none" w:sz="0" w:space="0" w:color="auto"/>
                                                                                <w:right w:val="none" w:sz="0" w:space="0" w:color="auto"/>
                                                                              </w:divBdr>
                                                                              <w:divsChild>
                                                                                <w:div w:id="1166094085">
                                                                                  <w:marLeft w:val="0"/>
                                                                                  <w:marRight w:val="0"/>
                                                                                  <w:marTop w:val="0"/>
                                                                                  <w:marBottom w:val="0"/>
                                                                                  <w:divBdr>
                                                                                    <w:top w:val="none" w:sz="0" w:space="0" w:color="auto"/>
                                                                                    <w:left w:val="none" w:sz="0" w:space="0" w:color="auto"/>
                                                                                    <w:bottom w:val="none" w:sz="0" w:space="0" w:color="auto"/>
                                                                                    <w:right w:val="none" w:sz="0" w:space="0" w:color="auto"/>
                                                                                  </w:divBdr>
                                                                                  <w:divsChild>
                                                                                    <w:div w:id="8988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94503417">
                                                              <w:marLeft w:val="0"/>
                                                              <w:marRight w:val="0"/>
                                                              <w:marTop w:val="0"/>
                                                              <w:marBottom w:val="0"/>
                                                              <w:divBdr>
                                                                <w:top w:val="none" w:sz="0" w:space="0" w:color="auto"/>
                                                                <w:left w:val="none" w:sz="0" w:space="0" w:color="auto"/>
                                                                <w:bottom w:val="none" w:sz="0" w:space="0" w:color="auto"/>
                                                                <w:right w:val="none" w:sz="0" w:space="0" w:color="auto"/>
                                                              </w:divBdr>
                                                              <w:divsChild>
                                                                <w:div w:id="1355182477">
                                                                  <w:marLeft w:val="0"/>
                                                                  <w:marRight w:val="0"/>
                                                                  <w:marTop w:val="0"/>
                                                                  <w:marBottom w:val="0"/>
                                                                  <w:divBdr>
                                                                    <w:top w:val="none" w:sz="0" w:space="0" w:color="auto"/>
                                                                    <w:left w:val="none" w:sz="0" w:space="0" w:color="auto"/>
                                                                    <w:bottom w:val="none" w:sz="0" w:space="0" w:color="auto"/>
                                                                    <w:right w:val="none" w:sz="0" w:space="0" w:color="auto"/>
                                                                  </w:divBdr>
                                                                  <w:divsChild>
                                                                    <w:div w:id="1215699528">
                                                                      <w:marLeft w:val="0"/>
                                                                      <w:marRight w:val="0"/>
                                                                      <w:marTop w:val="0"/>
                                                                      <w:marBottom w:val="0"/>
                                                                      <w:divBdr>
                                                                        <w:top w:val="none" w:sz="0" w:space="0" w:color="auto"/>
                                                                        <w:left w:val="none" w:sz="0" w:space="0" w:color="auto"/>
                                                                        <w:bottom w:val="none" w:sz="0" w:space="0" w:color="auto"/>
                                                                        <w:right w:val="none" w:sz="0" w:space="0" w:color="auto"/>
                                                                      </w:divBdr>
                                                                      <w:divsChild>
                                                                        <w:div w:id="600797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321584">
                                                              <w:marLeft w:val="0"/>
                                                              <w:marRight w:val="0"/>
                                                              <w:marTop w:val="0"/>
                                                              <w:marBottom w:val="0"/>
                                                              <w:divBdr>
                                                                <w:top w:val="none" w:sz="0" w:space="0" w:color="auto"/>
                                                                <w:left w:val="none" w:sz="0" w:space="0" w:color="auto"/>
                                                                <w:bottom w:val="none" w:sz="0" w:space="0" w:color="auto"/>
                                                                <w:right w:val="none" w:sz="0" w:space="0" w:color="auto"/>
                                                              </w:divBdr>
                                                            </w:div>
                                                            <w:div w:id="1876653505">
                                                              <w:marLeft w:val="0"/>
                                                              <w:marRight w:val="0"/>
                                                              <w:marTop w:val="0"/>
                                                              <w:marBottom w:val="0"/>
                                                              <w:divBdr>
                                                                <w:top w:val="none" w:sz="0" w:space="0" w:color="auto"/>
                                                                <w:left w:val="none" w:sz="0" w:space="0" w:color="auto"/>
                                                                <w:bottom w:val="none" w:sz="0" w:space="0" w:color="auto"/>
                                                                <w:right w:val="none" w:sz="0" w:space="0" w:color="auto"/>
                                                              </w:divBdr>
                                                              <w:divsChild>
                                                                <w:div w:id="258105874">
                                                                  <w:marLeft w:val="0"/>
                                                                  <w:marRight w:val="0"/>
                                                                  <w:marTop w:val="0"/>
                                                                  <w:marBottom w:val="0"/>
                                                                  <w:divBdr>
                                                                    <w:top w:val="none" w:sz="0" w:space="0" w:color="auto"/>
                                                                    <w:left w:val="none" w:sz="0" w:space="0" w:color="auto"/>
                                                                    <w:bottom w:val="none" w:sz="0" w:space="0" w:color="auto"/>
                                                                    <w:right w:val="none" w:sz="0" w:space="0" w:color="auto"/>
                                                                  </w:divBdr>
                                                                  <w:divsChild>
                                                                    <w:div w:id="1789351078">
                                                                      <w:marLeft w:val="225"/>
                                                                      <w:marRight w:val="0"/>
                                                                      <w:marTop w:val="0"/>
                                                                      <w:marBottom w:val="45"/>
                                                                      <w:divBdr>
                                                                        <w:top w:val="none" w:sz="0" w:space="0" w:color="auto"/>
                                                                        <w:left w:val="none" w:sz="0" w:space="0" w:color="auto"/>
                                                                        <w:bottom w:val="none" w:sz="0" w:space="0" w:color="auto"/>
                                                                        <w:right w:val="none" w:sz="0" w:space="0" w:color="auto"/>
                                                                      </w:divBdr>
                                                                      <w:divsChild>
                                                                        <w:div w:id="325524188">
                                                                          <w:marLeft w:val="0"/>
                                                                          <w:marRight w:val="0"/>
                                                                          <w:marTop w:val="0"/>
                                                                          <w:marBottom w:val="0"/>
                                                                          <w:divBdr>
                                                                            <w:top w:val="none" w:sz="0" w:space="0" w:color="auto"/>
                                                                            <w:left w:val="none" w:sz="0" w:space="0" w:color="auto"/>
                                                                            <w:bottom w:val="none" w:sz="0" w:space="0" w:color="auto"/>
                                                                            <w:right w:val="none" w:sz="0" w:space="0" w:color="auto"/>
                                                                          </w:divBdr>
                                                                        </w:div>
                                                                        <w:div w:id="100165944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069084">
                                                          <w:marLeft w:val="0"/>
                                                          <w:marRight w:val="0"/>
                                                          <w:marTop w:val="0"/>
                                                          <w:marBottom w:val="0"/>
                                                          <w:divBdr>
                                                            <w:top w:val="none" w:sz="0" w:space="0" w:color="auto"/>
                                                            <w:left w:val="none" w:sz="0" w:space="0" w:color="auto"/>
                                                            <w:bottom w:val="none" w:sz="0" w:space="0" w:color="auto"/>
                                                            <w:right w:val="none" w:sz="0" w:space="0" w:color="auto"/>
                                                          </w:divBdr>
                                                          <w:divsChild>
                                                            <w:div w:id="1924877520">
                                                              <w:marLeft w:val="0"/>
                                                              <w:marRight w:val="0"/>
                                                              <w:marTop w:val="0"/>
                                                              <w:marBottom w:val="0"/>
                                                              <w:divBdr>
                                                                <w:top w:val="none" w:sz="0" w:space="0" w:color="auto"/>
                                                                <w:left w:val="none" w:sz="0" w:space="0" w:color="auto"/>
                                                                <w:bottom w:val="none" w:sz="0" w:space="0" w:color="auto"/>
                                                                <w:right w:val="none" w:sz="0" w:space="0" w:color="auto"/>
                                                              </w:divBdr>
                                                              <w:divsChild>
                                                                <w:div w:id="1992058657">
                                                                  <w:marLeft w:val="225"/>
                                                                  <w:marRight w:val="0"/>
                                                                  <w:marTop w:val="0"/>
                                                                  <w:marBottom w:val="45"/>
                                                                  <w:divBdr>
                                                                    <w:top w:val="none" w:sz="0" w:space="0" w:color="auto"/>
                                                                    <w:left w:val="none" w:sz="0" w:space="0" w:color="auto"/>
                                                                    <w:bottom w:val="none" w:sz="0" w:space="0" w:color="auto"/>
                                                                    <w:right w:val="none" w:sz="0" w:space="0" w:color="auto"/>
                                                                  </w:divBdr>
                                                                  <w:divsChild>
                                                                    <w:div w:id="8610409">
                                                                      <w:marLeft w:val="0"/>
                                                                      <w:marRight w:val="0"/>
                                                                      <w:marTop w:val="0"/>
                                                                      <w:marBottom w:val="0"/>
                                                                      <w:divBdr>
                                                                        <w:top w:val="none" w:sz="0" w:space="0" w:color="auto"/>
                                                                        <w:left w:val="none" w:sz="0" w:space="0" w:color="auto"/>
                                                                        <w:bottom w:val="none" w:sz="0" w:space="0" w:color="auto"/>
                                                                        <w:right w:val="none" w:sz="0" w:space="0" w:color="auto"/>
                                                                      </w:divBdr>
                                                                    </w:div>
                                                                    <w:div w:id="170632784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4223083">
                                                      <w:marLeft w:val="0"/>
                                                      <w:marRight w:val="0"/>
                                                      <w:marTop w:val="0"/>
                                                      <w:marBottom w:val="0"/>
                                                      <w:divBdr>
                                                        <w:top w:val="none" w:sz="0" w:space="0" w:color="auto"/>
                                                        <w:left w:val="none" w:sz="0" w:space="0" w:color="auto"/>
                                                        <w:bottom w:val="none" w:sz="0" w:space="0" w:color="auto"/>
                                                        <w:right w:val="none" w:sz="0" w:space="0" w:color="auto"/>
                                                      </w:divBdr>
                                                      <w:divsChild>
                                                        <w:div w:id="413629800">
                                                          <w:marLeft w:val="0"/>
                                                          <w:marRight w:val="0"/>
                                                          <w:marTop w:val="0"/>
                                                          <w:marBottom w:val="0"/>
                                                          <w:divBdr>
                                                            <w:top w:val="none" w:sz="0" w:space="0" w:color="auto"/>
                                                            <w:left w:val="none" w:sz="0" w:space="0" w:color="auto"/>
                                                            <w:bottom w:val="none" w:sz="0" w:space="0" w:color="auto"/>
                                                            <w:right w:val="none" w:sz="0" w:space="0" w:color="auto"/>
                                                          </w:divBdr>
                                                          <w:divsChild>
                                                            <w:div w:id="1542551187">
                                                              <w:marLeft w:val="225"/>
                                                              <w:marRight w:val="0"/>
                                                              <w:marTop w:val="0"/>
                                                              <w:marBottom w:val="45"/>
                                                              <w:divBdr>
                                                                <w:top w:val="none" w:sz="0" w:space="0" w:color="auto"/>
                                                                <w:left w:val="none" w:sz="0" w:space="0" w:color="auto"/>
                                                                <w:bottom w:val="none" w:sz="0" w:space="0" w:color="auto"/>
                                                                <w:right w:val="none" w:sz="0" w:space="0" w:color="auto"/>
                                                              </w:divBdr>
                                                              <w:divsChild>
                                                                <w:div w:id="178202085">
                                                                  <w:marLeft w:val="0"/>
                                                                  <w:marRight w:val="0"/>
                                                                  <w:marTop w:val="0"/>
                                                                  <w:marBottom w:val="0"/>
                                                                  <w:divBdr>
                                                                    <w:top w:val="none" w:sz="0" w:space="0" w:color="auto"/>
                                                                    <w:left w:val="none" w:sz="0" w:space="0" w:color="auto"/>
                                                                    <w:bottom w:val="none" w:sz="0" w:space="0" w:color="auto"/>
                                                                    <w:right w:val="none" w:sz="0" w:space="0" w:color="auto"/>
                                                                  </w:divBdr>
                                                                </w:div>
                                                                <w:div w:id="149803311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8908329">
                                                  <w:marLeft w:val="0"/>
                                                  <w:marRight w:val="0"/>
                                                  <w:marTop w:val="0"/>
                                                  <w:marBottom w:val="0"/>
                                                  <w:divBdr>
                                                    <w:top w:val="none" w:sz="0" w:space="0" w:color="auto"/>
                                                    <w:left w:val="none" w:sz="0" w:space="0" w:color="auto"/>
                                                    <w:bottom w:val="none" w:sz="0" w:space="0" w:color="auto"/>
                                                    <w:right w:val="none" w:sz="0" w:space="0" w:color="auto"/>
                                                  </w:divBdr>
                                                  <w:divsChild>
                                                    <w:div w:id="349726650">
                                                      <w:marLeft w:val="0"/>
                                                      <w:marRight w:val="0"/>
                                                      <w:marTop w:val="0"/>
                                                      <w:marBottom w:val="0"/>
                                                      <w:divBdr>
                                                        <w:top w:val="none" w:sz="0" w:space="0" w:color="auto"/>
                                                        <w:left w:val="none" w:sz="0" w:space="0" w:color="auto"/>
                                                        <w:bottom w:val="none" w:sz="0" w:space="0" w:color="auto"/>
                                                        <w:right w:val="none" w:sz="0" w:space="0" w:color="auto"/>
                                                      </w:divBdr>
                                                      <w:divsChild>
                                                        <w:div w:id="227688670">
                                                          <w:marLeft w:val="225"/>
                                                          <w:marRight w:val="0"/>
                                                          <w:marTop w:val="0"/>
                                                          <w:marBottom w:val="45"/>
                                                          <w:divBdr>
                                                            <w:top w:val="none" w:sz="0" w:space="0" w:color="auto"/>
                                                            <w:left w:val="none" w:sz="0" w:space="0" w:color="auto"/>
                                                            <w:bottom w:val="none" w:sz="0" w:space="0" w:color="auto"/>
                                                            <w:right w:val="none" w:sz="0" w:space="0" w:color="auto"/>
                                                          </w:divBdr>
                                                          <w:divsChild>
                                                            <w:div w:id="1497765015">
                                                              <w:marLeft w:val="0"/>
                                                              <w:marRight w:val="75"/>
                                                              <w:marTop w:val="0"/>
                                                              <w:marBottom w:val="0"/>
                                                              <w:divBdr>
                                                                <w:top w:val="none" w:sz="0" w:space="0" w:color="auto"/>
                                                                <w:left w:val="none" w:sz="0" w:space="0" w:color="auto"/>
                                                                <w:bottom w:val="none" w:sz="0" w:space="0" w:color="auto"/>
                                                                <w:right w:val="none" w:sz="0" w:space="0" w:color="auto"/>
                                                              </w:divBdr>
                                                            </w:div>
                                                            <w:div w:id="1806770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5663244">
                                                  <w:marLeft w:val="0"/>
                                                  <w:marRight w:val="0"/>
                                                  <w:marTop w:val="0"/>
                                                  <w:marBottom w:val="0"/>
                                                  <w:divBdr>
                                                    <w:top w:val="none" w:sz="0" w:space="0" w:color="auto"/>
                                                    <w:left w:val="none" w:sz="0" w:space="0" w:color="auto"/>
                                                    <w:bottom w:val="none" w:sz="0" w:space="0" w:color="auto"/>
                                                    <w:right w:val="none" w:sz="0" w:space="0" w:color="auto"/>
                                                  </w:divBdr>
                                                  <w:divsChild>
                                                    <w:div w:id="1088310908">
                                                      <w:marLeft w:val="0"/>
                                                      <w:marRight w:val="0"/>
                                                      <w:marTop w:val="0"/>
                                                      <w:marBottom w:val="0"/>
                                                      <w:divBdr>
                                                        <w:top w:val="none" w:sz="0" w:space="0" w:color="auto"/>
                                                        <w:left w:val="none" w:sz="0" w:space="0" w:color="auto"/>
                                                        <w:bottom w:val="none" w:sz="0" w:space="0" w:color="auto"/>
                                                        <w:right w:val="none" w:sz="0" w:space="0" w:color="auto"/>
                                                      </w:divBdr>
                                                      <w:divsChild>
                                                        <w:div w:id="1090853875">
                                                          <w:marLeft w:val="0"/>
                                                          <w:marRight w:val="0"/>
                                                          <w:marTop w:val="0"/>
                                                          <w:marBottom w:val="0"/>
                                                          <w:divBdr>
                                                            <w:top w:val="none" w:sz="0" w:space="0" w:color="auto"/>
                                                            <w:left w:val="none" w:sz="0" w:space="0" w:color="auto"/>
                                                            <w:bottom w:val="none" w:sz="0" w:space="0" w:color="auto"/>
                                                            <w:right w:val="none" w:sz="0" w:space="0" w:color="auto"/>
                                                          </w:divBdr>
                                                          <w:divsChild>
                                                            <w:div w:id="48886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3614728">
                                          <w:marLeft w:val="0"/>
                                          <w:marRight w:val="0"/>
                                          <w:marTop w:val="0"/>
                                          <w:marBottom w:val="0"/>
                                          <w:divBdr>
                                            <w:top w:val="none" w:sz="0" w:space="0" w:color="auto"/>
                                            <w:left w:val="none" w:sz="0" w:space="0" w:color="auto"/>
                                            <w:bottom w:val="none" w:sz="0" w:space="0" w:color="auto"/>
                                            <w:right w:val="none" w:sz="0" w:space="0" w:color="auto"/>
                                          </w:divBdr>
                                          <w:divsChild>
                                            <w:div w:id="1252742717">
                                              <w:marLeft w:val="0"/>
                                              <w:marRight w:val="0"/>
                                              <w:marTop w:val="0"/>
                                              <w:marBottom w:val="0"/>
                                              <w:divBdr>
                                                <w:top w:val="none" w:sz="0" w:space="0" w:color="auto"/>
                                                <w:left w:val="none" w:sz="0" w:space="0" w:color="auto"/>
                                                <w:bottom w:val="none" w:sz="0" w:space="0" w:color="auto"/>
                                                <w:right w:val="none" w:sz="0" w:space="0" w:color="auto"/>
                                              </w:divBdr>
                                              <w:divsChild>
                                                <w:div w:id="1233588347">
                                                  <w:marLeft w:val="225"/>
                                                  <w:marRight w:val="0"/>
                                                  <w:marTop w:val="0"/>
                                                  <w:marBottom w:val="45"/>
                                                  <w:divBdr>
                                                    <w:top w:val="none" w:sz="0" w:space="0" w:color="auto"/>
                                                    <w:left w:val="none" w:sz="0" w:space="0" w:color="auto"/>
                                                    <w:bottom w:val="none" w:sz="0" w:space="0" w:color="auto"/>
                                                    <w:right w:val="none" w:sz="0" w:space="0" w:color="auto"/>
                                                  </w:divBdr>
                                                  <w:divsChild>
                                                    <w:div w:id="1504976100">
                                                      <w:marLeft w:val="0"/>
                                                      <w:marRight w:val="75"/>
                                                      <w:marTop w:val="0"/>
                                                      <w:marBottom w:val="0"/>
                                                      <w:divBdr>
                                                        <w:top w:val="none" w:sz="0" w:space="0" w:color="auto"/>
                                                        <w:left w:val="none" w:sz="0" w:space="0" w:color="auto"/>
                                                        <w:bottom w:val="none" w:sz="0" w:space="0" w:color="auto"/>
                                                        <w:right w:val="none" w:sz="0" w:space="0" w:color="auto"/>
                                                      </w:divBdr>
                                                    </w:div>
                                                    <w:div w:id="1589580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2896083">
                                      <w:marLeft w:val="0"/>
                                      <w:marRight w:val="0"/>
                                      <w:marTop w:val="0"/>
                                      <w:marBottom w:val="0"/>
                                      <w:divBdr>
                                        <w:top w:val="none" w:sz="0" w:space="0" w:color="auto"/>
                                        <w:left w:val="none" w:sz="0" w:space="0" w:color="auto"/>
                                        <w:bottom w:val="none" w:sz="0" w:space="0" w:color="auto"/>
                                        <w:right w:val="none" w:sz="0" w:space="0" w:color="auto"/>
                                      </w:divBdr>
                                      <w:divsChild>
                                        <w:div w:id="649283977">
                                          <w:marLeft w:val="0"/>
                                          <w:marRight w:val="0"/>
                                          <w:marTop w:val="0"/>
                                          <w:marBottom w:val="0"/>
                                          <w:divBdr>
                                            <w:top w:val="none" w:sz="0" w:space="0" w:color="auto"/>
                                            <w:left w:val="none" w:sz="0" w:space="0" w:color="auto"/>
                                            <w:bottom w:val="none" w:sz="0" w:space="0" w:color="auto"/>
                                            <w:right w:val="none" w:sz="0" w:space="0" w:color="auto"/>
                                          </w:divBdr>
                                          <w:divsChild>
                                            <w:div w:id="203256407">
                                              <w:marLeft w:val="225"/>
                                              <w:marRight w:val="0"/>
                                              <w:marTop w:val="0"/>
                                              <w:marBottom w:val="45"/>
                                              <w:divBdr>
                                                <w:top w:val="none" w:sz="0" w:space="0" w:color="auto"/>
                                                <w:left w:val="none" w:sz="0" w:space="0" w:color="auto"/>
                                                <w:bottom w:val="none" w:sz="0" w:space="0" w:color="auto"/>
                                                <w:right w:val="none" w:sz="0" w:space="0" w:color="auto"/>
                                              </w:divBdr>
                                              <w:divsChild>
                                                <w:div w:id="761879048">
                                                  <w:marLeft w:val="0"/>
                                                  <w:marRight w:val="0"/>
                                                  <w:marTop w:val="0"/>
                                                  <w:marBottom w:val="0"/>
                                                  <w:divBdr>
                                                    <w:top w:val="none" w:sz="0" w:space="0" w:color="auto"/>
                                                    <w:left w:val="none" w:sz="0" w:space="0" w:color="auto"/>
                                                    <w:bottom w:val="none" w:sz="0" w:space="0" w:color="auto"/>
                                                    <w:right w:val="none" w:sz="0" w:space="0" w:color="auto"/>
                                                  </w:divBdr>
                                                </w:div>
                                                <w:div w:id="167641601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452435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771089">
                              <w:marLeft w:val="0"/>
                              <w:marRight w:val="0"/>
                              <w:marTop w:val="0"/>
                              <w:marBottom w:val="0"/>
                              <w:divBdr>
                                <w:top w:val="none" w:sz="0" w:space="0" w:color="auto"/>
                                <w:left w:val="none" w:sz="0" w:space="0" w:color="auto"/>
                                <w:bottom w:val="none" w:sz="0" w:space="0" w:color="auto"/>
                                <w:right w:val="none" w:sz="0" w:space="0" w:color="auto"/>
                              </w:divBdr>
                              <w:divsChild>
                                <w:div w:id="1925987542">
                                  <w:marLeft w:val="0"/>
                                  <w:marRight w:val="0"/>
                                  <w:marTop w:val="0"/>
                                  <w:marBottom w:val="0"/>
                                  <w:divBdr>
                                    <w:top w:val="none" w:sz="0" w:space="0" w:color="auto"/>
                                    <w:left w:val="none" w:sz="0" w:space="0" w:color="auto"/>
                                    <w:bottom w:val="none" w:sz="0" w:space="0" w:color="auto"/>
                                    <w:right w:val="none" w:sz="0" w:space="0" w:color="auto"/>
                                  </w:divBdr>
                                  <w:divsChild>
                                    <w:div w:id="1069114334">
                                      <w:marLeft w:val="225"/>
                                      <w:marRight w:val="0"/>
                                      <w:marTop w:val="0"/>
                                      <w:marBottom w:val="45"/>
                                      <w:divBdr>
                                        <w:top w:val="none" w:sz="0" w:space="0" w:color="auto"/>
                                        <w:left w:val="none" w:sz="0" w:space="0" w:color="auto"/>
                                        <w:bottom w:val="none" w:sz="0" w:space="0" w:color="auto"/>
                                        <w:right w:val="none" w:sz="0" w:space="0" w:color="auto"/>
                                      </w:divBdr>
                                      <w:divsChild>
                                        <w:div w:id="1572886670">
                                          <w:marLeft w:val="0"/>
                                          <w:marRight w:val="75"/>
                                          <w:marTop w:val="0"/>
                                          <w:marBottom w:val="0"/>
                                          <w:divBdr>
                                            <w:top w:val="none" w:sz="0" w:space="0" w:color="auto"/>
                                            <w:left w:val="none" w:sz="0" w:space="0" w:color="auto"/>
                                            <w:bottom w:val="none" w:sz="0" w:space="0" w:color="auto"/>
                                            <w:right w:val="none" w:sz="0" w:space="0" w:color="auto"/>
                                          </w:divBdr>
                                        </w:div>
                                        <w:div w:id="176187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5733730">
                          <w:marLeft w:val="0"/>
                          <w:marRight w:val="0"/>
                          <w:marTop w:val="0"/>
                          <w:marBottom w:val="0"/>
                          <w:divBdr>
                            <w:top w:val="none" w:sz="0" w:space="0" w:color="auto"/>
                            <w:left w:val="none" w:sz="0" w:space="0" w:color="auto"/>
                            <w:bottom w:val="none" w:sz="0" w:space="0" w:color="auto"/>
                            <w:right w:val="none" w:sz="0" w:space="0" w:color="auto"/>
                          </w:divBdr>
                          <w:divsChild>
                            <w:div w:id="1272667877">
                              <w:marLeft w:val="0"/>
                              <w:marRight w:val="0"/>
                              <w:marTop w:val="0"/>
                              <w:marBottom w:val="0"/>
                              <w:divBdr>
                                <w:top w:val="none" w:sz="0" w:space="0" w:color="auto"/>
                                <w:left w:val="none" w:sz="0" w:space="0" w:color="auto"/>
                                <w:bottom w:val="none" w:sz="0" w:space="0" w:color="auto"/>
                                <w:right w:val="none" w:sz="0" w:space="0" w:color="auto"/>
                              </w:divBdr>
                              <w:divsChild>
                                <w:div w:id="1193304373">
                                  <w:marLeft w:val="225"/>
                                  <w:marRight w:val="0"/>
                                  <w:marTop w:val="0"/>
                                  <w:marBottom w:val="45"/>
                                  <w:divBdr>
                                    <w:top w:val="none" w:sz="0" w:space="0" w:color="auto"/>
                                    <w:left w:val="none" w:sz="0" w:space="0" w:color="auto"/>
                                    <w:bottom w:val="none" w:sz="0" w:space="0" w:color="auto"/>
                                    <w:right w:val="none" w:sz="0" w:space="0" w:color="auto"/>
                                  </w:divBdr>
                                  <w:divsChild>
                                    <w:div w:id="1108695906">
                                      <w:marLeft w:val="0"/>
                                      <w:marRight w:val="75"/>
                                      <w:marTop w:val="0"/>
                                      <w:marBottom w:val="0"/>
                                      <w:divBdr>
                                        <w:top w:val="none" w:sz="0" w:space="0" w:color="auto"/>
                                        <w:left w:val="none" w:sz="0" w:space="0" w:color="auto"/>
                                        <w:bottom w:val="none" w:sz="0" w:space="0" w:color="auto"/>
                                        <w:right w:val="none" w:sz="0" w:space="0" w:color="auto"/>
                                      </w:divBdr>
                                    </w:div>
                                    <w:div w:id="143296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1073669">
                          <w:marLeft w:val="0"/>
                          <w:marRight w:val="0"/>
                          <w:marTop w:val="0"/>
                          <w:marBottom w:val="0"/>
                          <w:divBdr>
                            <w:top w:val="none" w:sz="0" w:space="0" w:color="auto"/>
                            <w:left w:val="none" w:sz="0" w:space="0" w:color="auto"/>
                            <w:bottom w:val="none" w:sz="0" w:space="0" w:color="auto"/>
                            <w:right w:val="none" w:sz="0" w:space="0" w:color="auto"/>
                          </w:divBdr>
                          <w:divsChild>
                            <w:div w:id="702942971">
                              <w:marLeft w:val="0"/>
                              <w:marRight w:val="0"/>
                              <w:marTop w:val="0"/>
                              <w:marBottom w:val="0"/>
                              <w:divBdr>
                                <w:top w:val="none" w:sz="0" w:space="0" w:color="auto"/>
                                <w:left w:val="none" w:sz="0" w:space="0" w:color="auto"/>
                                <w:bottom w:val="none" w:sz="0" w:space="0" w:color="auto"/>
                                <w:right w:val="none" w:sz="0" w:space="0" w:color="auto"/>
                              </w:divBdr>
                              <w:divsChild>
                                <w:div w:id="1915191229">
                                  <w:marLeft w:val="0"/>
                                  <w:marRight w:val="0"/>
                                  <w:marTop w:val="0"/>
                                  <w:marBottom w:val="0"/>
                                  <w:divBdr>
                                    <w:top w:val="none" w:sz="0" w:space="0" w:color="auto"/>
                                    <w:left w:val="none" w:sz="0" w:space="0" w:color="auto"/>
                                    <w:bottom w:val="none" w:sz="0" w:space="0" w:color="auto"/>
                                    <w:right w:val="none" w:sz="0" w:space="0" w:color="auto"/>
                                  </w:divBdr>
                                  <w:divsChild>
                                    <w:div w:id="293873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028335">
                      <w:marLeft w:val="0"/>
                      <w:marRight w:val="0"/>
                      <w:marTop w:val="0"/>
                      <w:marBottom w:val="0"/>
                      <w:divBdr>
                        <w:top w:val="none" w:sz="0" w:space="0" w:color="auto"/>
                        <w:left w:val="none" w:sz="0" w:space="0" w:color="auto"/>
                        <w:bottom w:val="none" w:sz="0" w:space="0" w:color="auto"/>
                        <w:right w:val="none" w:sz="0" w:space="0" w:color="auto"/>
                      </w:divBdr>
                      <w:divsChild>
                        <w:div w:id="1798176913">
                          <w:marLeft w:val="0"/>
                          <w:marRight w:val="0"/>
                          <w:marTop w:val="0"/>
                          <w:marBottom w:val="0"/>
                          <w:divBdr>
                            <w:top w:val="none" w:sz="0" w:space="0" w:color="auto"/>
                            <w:left w:val="none" w:sz="0" w:space="0" w:color="auto"/>
                            <w:bottom w:val="none" w:sz="0" w:space="0" w:color="auto"/>
                            <w:right w:val="none" w:sz="0" w:space="0" w:color="auto"/>
                          </w:divBdr>
                          <w:divsChild>
                            <w:div w:id="1653562844">
                              <w:marLeft w:val="225"/>
                              <w:marRight w:val="0"/>
                              <w:marTop w:val="0"/>
                              <w:marBottom w:val="45"/>
                              <w:divBdr>
                                <w:top w:val="none" w:sz="0" w:space="0" w:color="auto"/>
                                <w:left w:val="none" w:sz="0" w:space="0" w:color="auto"/>
                                <w:bottom w:val="none" w:sz="0" w:space="0" w:color="auto"/>
                                <w:right w:val="none" w:sz="0" w:space="0" w:color="auto"/>
                              </w:divBdr>
                              <w:divsChild>
                                <w:div w:id="807823896">
                                  <w:marLeft w:val="0"/>
                                  <w:marRight w:val="75"/>
                                  <w:marTop w:val="0"/>
                                  <w:marBottom w:val="0"/>
                                  <w:divBdr>
                                    <w:top w:val="none" w:sz="0" w:space="0" w:color="auto"/>
                                    <w:left w:val="none" w:sz="0" w:space="0" w:color="auto"/>
                                    <w:bottom w:val="none" w:sz="0" w:space="0" w:color="auto"/>
                                    <w:right w:val="none" w:sz="0" w:space="0" w:color="auto"/>
                                  </w:divBdr>
                                </w:div>
                                <w:div w:id="841045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5308971">
                  <w:marLeft w:val="0"/>
                  <w:marRight w:val="0"/>
                  <w:marTop w:val="0"/>
                  <w:marBottom w:val="0"/>
                  <w:divBdr>
                    <w:top w:val="none" w:sz="0" w:space="0" w:color="auto"/>
                    <w:left w:val="none" w:sz="0" w:space="0" w:color="auto"/>
                    <w:bottom w:val="none" w:sz="0" w:space="0" w:color="auto"/>
                    <w:right w:val="none" w:sz="0" w:space="0" w:color="auto"/>
                  </w:divBdr>
                  <w:divsChild>
                    <w:div w:id="1498299444">
                      <w:marLeft w:val="0"/>
                      <w:marRight w:val="0"/>
                      <w:marTop w:val="0"/>
                      <w:marBottom w:val="0"/>
                      <w:divBdr>
                        <w:top w:val="none" w:sz="0" w:space="0" w:color="auto"/>
                        <w:left w:val="none" w:sz="0" w:space="0" w:color="auto"/>
                        <w:bottom w:val="none" w:sz="0" w:space="0" w:color="auto"/>
                        <w:right w:val="none" w:sz="0" w:space="0" w:color="auto"/>
                      </w:divBdr>
                      <w:divsChild>
                        <w:div w:id="1463503596">
                          <w:marLeft w:val="225"/>
                          <w:marRight w:val="0"/>
                          <w:marTop w:val="0"/>
                          <w:marBottom w:val="45"/>
                          <w:divBdr>
                            <w:top w:val="none" w:sz="0" w:space="0" w:color="auto"/>
                            <w:left w:val="none" w:sz="0" w:space="0" w:color="auto"/>
                            <w:bottom w:val="none" w:sz="0" w:space="0" w:color="auto"/>
                            <w:right w:val="none" w:sz="0" w:space="0" w:color="auto"/>
                          </w:divBdr>
                          <w:divsChild>
                            <w:div w:id="1382631284">
                              <w:marLeft w:val="0"/>
                              <w:marRight w:val="75"/>
                              <w:marTop w:val="0"/>
                              <w:marBottom w:val="0"/>
                              <w:divBdr>
                                <w:top w:val="none" w:sz="0" w:space="0" w:color="auto"/>
                                <w:left w:val="none" w:sz="0" w:space="0" w:color="auto"/>
                                <w:bottom w:val="none" w:sz="0" w:space="0" w:color="auto"/>
                                <w:right w:val="none" w:sz="0" w:space="0" w:color="auto"/>
                              </w:divBdr>
                            </w:div>
                            <w:div w:id="152208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9102697">
              <w:marLeft w:val="0"/>
              <w:marRight w:val="0"/>
              <w:marTop w:val="0"/>
              <w:marBottom w:val="0"/>
              <w:divBdr>
                <w:top w:val="none" w:sz="0" w:space="0" w:color="auto"/>
                <w:left w:val="none" w:sz="0" w:space="0" w:color="auto"/>
                <w:bottom w:val="none" w:sz="0" w:space="0" w:color="auto"/>
                <w:right w:val="none" w:sz="0" w:space="0" w:color="auto"/>
              </w:divBdr>
            </w:div>
            <w:div w:id="920721411">
              <w:marLeft w:val="0"/>
              <w:marRight w:val="0"/>
              <w:marTop w:val="0"/>
              <w:marBottom w:val="0"/>
              <w:divBdr>
                <w:top w:val="none" w:sz="0" w:space="0" w:color="auto"/>
                <w:left w:val="none" w:sz="0" w:space="0" w:color="auto"/>
                <w:bottom w:val="none" w:sz="0" w:space="0" w:color="auto"/>
                <w:right w:val="none" w:sz="0" w:space="0" w:color="auto"/>
              </w:divBdr>
              <w:divsChild>
                <w:div w:id="163515741">
                  <w:marLeft w:val="0"/>
                  <w:marRight w:val="0"/>
                  <w:marTop w:val="0"/>
                  <w:marBottom w:val="0"/>
                  <w:divBdr>
                    <w:top w:val="none" w:sz="0" w:space="0" w:color="auto"/>
                    <w:left w:val="none" w:sz="0" w:space="0" w:color="auto"/>
                    <w:bottom w:val="none" w:sz="0" w:space="0" w:color="auto"/>
                    <w:right w:val="none" w:sz="0" w:space="0" w:color="auto"/>
                  </w:divBdr>
                  <w:divsChild>
                    <w:div w:id="1516308077">
                      <w:marLeft w:val="0"/>
                      <w:marRight w:val="0"/>
                      <w:marTop w:val="0"/>
                      <w:marBottom w:val="0"/>
                      <w:divBdr>
                        <w:top w:val="none" w:sz="0" w:space="0" w:color="auto"/>
                        <w:left w:val="none" w:sz="0" w:space="0" w:color="auto"/>
                        <w:bottom w:val="none" w:sz="0" w:space="0" w:color="auto"/>
                        <w:right w:val="none" w:sz="0" w:space="0" w:color="auto"/>
                      </w:divBdr>
                      <w:divsChild>
                        <w:div w:id="3855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42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465936">
      <w:bodyDiv w:val="1"/>
      <w:marLeft w:val="0"/>
      <w:marRight w:val="0"/>
      <w:marTop w:val="0"/>
      <w:marBottom w:val="0"/>
      <w:divBdr>
        <w:top w:val="none" w:sz="0" w:space="0" w:color="auto"/>
        <w:left w:val="none" w:sz="0" w:space="0" w:color="auto"/>
        <w:bottom w:val="none" w:sz="0" w:space="0" w:color="auto"/>
        <w:right w:val="none" w:sz="0" w:space="0" w:color="auto"/>
      </w:divBdr>
    </w:div>
    <w:div w:id="264535822">
      <w:bodyDiv w:val="1"/>
      <w:marLeft w:val="0"/>
      <w:marRight w:val="0"/>
      <w:marTop w:val="0"/>
      <w:marBottom w:val="0"/>
      <w:divBdr>
        <w:top w:val="none" w:sz="0" w:space="0" w:color="auto"/>
        <w:left w:val="none" w:sz="0" w:space="0" w:color="auto"/>
        <w:bottom w:val="none" w:sz="0" w:space="0" w:color="auto"/>
        <w:right w:val="none" w:sz="0" w:space="0" w:color="auto"/>
      </w:divBdr>
    </w:div>
    <w:div w:id="267742898">
      <w:bodyDiv w:val="1"/>
      <w:marLeft w:val="0"/>
      <w:marRight w:val="0"/>
      <w:marTop w:val="0"/>
      <w:marBottom w:val="0"/>
      <w:divBdr>
        <w:top w:val="none" w:sz="0" w:space="0" w:color="auto"/>
        <w:left w:val="none" w:sz="0" w:space="0" w:color="auto"/>
        <w:bottom w:val="none" w:sz="0" w:space="0" w:color="auto"/>
        <w:right w:val="none" w:sz="0" w:space="0" w:color="auto"/>
      </w:divBdr>
    </w:div>
    <w:div w:id="270673222">
      <w:bodyDiv w:val="1"/>
      <w:marLeft w:val="0"/>
      <w:marRight w:val="0"/>
      <w:marTop w:val="0"/>
      <w:marBottom w:val="0"/>
      <w:divBdr>
        <w:top w:val="none" w:sz="0" w:space="0" w:color="auto"/>
        <w:left w:val="none" w:sz="0" w:space="0" w:color="auto"/>
        <w:bottom w:val="none" w:sz="0" w:space="0" w:color="auto"/>
        <w:right w:val="none" w:sz="0" w:space="0" w:color="auto"/>
      </w:divBdr>
    </w:div>
    <w:div w:id="271787067">
      <w:bodyDiv w:val="1"/>
      <w:marLeft w:val="0"/>
      <w:marRight w:val="0"/>
      <w:marTop w:val="0"/>
      <w:marBottom w:val="0"/>
      <w:divBdr>
        <w:top w:val="none" w:sz="0" w:space="0" w:color="auto"/>
        <w:left w:val="none" w:sz="0" w:space="0" w:color="auto"/>
        <w:bottom w:val="none" w:sz="0" w:space="0" w:color="auto"/>
        <w:right w:val="none" w:sz="0" w:space="0" w:color="auto"/>
      </w:divBdr>
    </w:div>
    <w:div w:id="273176266">
      <w:bodyDiv w:val="1"/>
      <w:marLeft w:val="0"/>
      <w:marRight w:val="0"/>
      <w:marTop w:val="0"/>
      <w:marBottom w:val="0"/>
      <w:divBdr>
        <w:top w:val="none" w:sz="0" w:space="0" w:color="auto"/>
        <w:left w:val="none" w:sz="0" w:space="0" w:color="auto"/>
        <w:bottom w:val="none" w:sz="0" w:space="0" w:color="auto"/>
        <w:right w:val="none" w:sz="0" w:space="0" w:color="auto"/>
      </w:divBdr>
    </w:div>
    <w:div w:id="274212689">
      <w:bodyDiv w:val="1"/>
      <w:marLeft w:val="0"/>
      <w:marRight w:val="0"/>
      <w:marTop w:val="0"/>
      <w:marBottom w:val="0"/>
      <w:divBdr>
        <w:top w:val="none" w:sz="0" w:space="0" w:color="auto"/>
        <w:left w:val="none" w:sz="0" w:space="0" w:color="auto"/>
        <w:bottom w:val="none" w:sz="0" w:space="0" w:color="auto"/>
        <w:right w:val="none" w:sz="0" w:space="0" w:color="auto"/>
      </w:divBdr>
    </w:div>
    <w:div w:id="275334042">
      <w:bodyDiv w:val="1"/>
      <w:marLeft w:val="0"/>
      <w:marRight w:val="0"/>
      <w:marTop w:val="0"/>
      <w:marBottom w:val="0"/>
      <w:divBdr>
        <w:top w:val="none" w:sz="0" w:space="0" w:color="auto"/>
        <w:left w:val="none" w:sz="0" w:space="0" w:color="auto"/>
        <w:bottom w:val="none" w:sz="0" w:space="0" w:color="auto"/>
        <w:right w:val="none" w:sz="0" w:space="0" w:color="auto"/>
      </w:divBdr>
    </w:div>
    <w:div w:id="276839987">
      <w:bodyDiv w:val="1"/>
      <w:marLeft w:val="0"/>
      <w:marRight w:val="0"/>
      <w:marTop w:val="0"/>
      <w:marBottom w:val="0"/>
      <w:divBdr>
        <w:top w:val="none" w:sz="0" w:space="0" w:color="auto"/>
        <w:left w:val="none" w:sz="0" w:space="0" w:color="auto"/>
        <w:bottom w:val="none" w:sz="0" w:space="0" w:color="auto"/>
        <w:right w:val="none" w:sz="0" w:space="0" w:color="auto"/>
      </w:divBdr>
    </w:div>
    <w:div w:id="277220826">
      <w:bodyDiv w:val="1"/>
      <w:marLeft w:val="0"/>
      <w:marRight w:val="0"/>
      <w:marTop w:val="0"/>
      <w:marBottom w:val="0"/>
      <w:divBdr>
        <w:top w:val="none" w:sz="0" w:space="0" w:color="auto"/>
        <w:left w:val="none" w:sz="0" w:space="0" w:color="auto"/>
        <w:bottom w:val="none" w:sz="0" w:space="0" w:color="auto"/>
        <w:right w:val="none" w:sz="0" w:space="0" w:color="auto"/>
      </w:divBdr>
    </w:div>
    <w:div w:id="277496484">
      <w:bodyDiv w:val="1"/>
      <w:marLeft w:val="0"/>
      <w:marRight w:val="0"/>
      <w:marTop w:val="0"/>
      <w:marBottom w:val="0"/>
      <w:divBdr>
        <w:top w:val="none" w:sz="0" w:space="0" w:color="auto"/>
        <w:left w:val="none" w:sz="0" w:space="0" w:color="auto"/>
        <w:bottom w:val="none" w:sz="0" w:space="0" w:color="auto"/>
        <w:right w:val="none" w:sz="0" w:space="0" w:color="auto"/>
      </w:divBdr>
      <w:divsChild>
        <w:div w:id="4594479">
          <w:marLeft w:val="225"/>
          <w:marRight w:val="0"/>
          <w:marTop w:val="0"/>
          <w:marBottom w:val="45"/>
          <w:divBdr>
            <w:top w:val="none" w:sz="0" w:space="0" w:color="auto"/>
            <w:left w:val="none" w:sz="0" w:space="0" w:color="auto"/>
            <w:bottom w:val="none" w:sz="0" w:space="0" w:color="auto"/>
            <w:right w:val="none" w:sz="0" w:space="0" w:color="auto"/>
          </w:divBdr>
          <w:divsChild>
            <w:div w:id="507327675">
              <w:marLeft w:val="0"/>
              <w:marRight w:val="0"/>
              <w:marTop w:val="0"/>
              <w:marBottom w:val="0"/>
              <w:divBdr>
                <w:top w:val="none" w:sz="0" w:space="0" w:color="auto"/>
                <w:left w:val="none" w:sz="0" w:space="0" w:color="auto"/>
                <w:bottom w:val="none" w:sz="0" w:space="0" w:color="auto"/>
                <w:right w:val="none" w:sz="0" w:space="0" w:color="auto"/>
              </w:divBdr>
            </w:div>
            <w:div w:id="2024084605">
              <w:marLeft w:val="0"/>
              <w:marRight w:val="75"/>
              <w:marTop w:val="0"/>
              <w:marBottom w:val="0"/>
              <w:divBdr>
                <w:top w:val="none" w:sz="0" w:space="0" w:color="auto"/>
                <w:left w:val="none" w:sz="0" w:space="0" w:color="auto"/>
                <w:bottom w:val="none" w:sz="0" w:space="0" w:color="auto"/>
                <w:right w:val="none" w:sz="0" w:space="0" w:color="auto"/>
              </w:divBdr>
            </w:div>
          </w:divsChild>
        </w:div>
        <w:div w:id="19160622">
          <w:marLeft w:val="225"/>
          <w:marRight w:val="0"/>
          <w:marTop w:val="0"/>
          <w:marBottom w:val="45"/>
          <w:divBdr>
            <w:top w:val="none" w:sz="0" w:space="0" w:color="auto"/>
            <w:left w:val="none" w:sz="0" w:space="0" w:color="auto"/>
            <w:bottom w:val="none" w:sz="0" w:space="0" w:color="auto"/>
            <w:right w:val="none" w:sz="0" w:space="0" w:color="auto"/>
          </w:divBdr>
          <w:divsChild>
            <w:div w:id="985358485">
              <w:marLeft w:val="0"/>
              <w:marRight w:val="75"/>
              <w:marTop w:val="0"/>
              <w:marBottom w:val="0"/>
              <w:divBdr>
                <w:top w:val="none" w:sz="0" w:space="0" w:color="auto"/>
                <w:left w:val="none" w:sz="0" w:space="0" w:color="auto"/>
                <w:bottom w:val="none" w:sz="0" w:space="0" w:color="auto"/>
                <w:right w:val="none" w:sz="0" w:space="0" w:color="auto"/>
              </w:divBdr>
            </w:div>
            <w:div w:id="1749695168">
              <w:marLeft w:val="0"/>
              <w:marRight w:val="0"/>
              <w:marTop w:val="0"/>
              <w:marBottom w:val="0"/>
              <w:divBdr>
                <w:top w:val="none" w:sz="0" w:space="0" w:color="auto"/>
                <w:left w:val="none" w:sz="0" w:space="0" w:color="auto"/>
                <w:bottom w:val="none" w:sz="0" w:space="0" w:color="auto"/>
                <w:right w:val="none" w:sz="0" w:space="0" w:color="auto"/>
              </w:divBdr>
            </w:div>
          </w:divsChild>
        </w:div>
        <w:div w:id="94331260">
          <w:marLeft w:val="225"/>
          <w:marRight w:val="0"/>
          <w:marTop w:val="0"/>
          <w:marBottom w:val="45"/>
          <w:divBdr>
            <w:top w:val="none" w:sz="0" w:space="0" w:color="auto"/>
            <w:left w:val="none" w:sz="0" w:space="0" w:color="auto"/>
            <w:bottom w:val="none" w:sz="0" w:space="0" w:color="auto"/>
            <w:right w:val="none" w:sz="0" w:space="0" w:color="auto"/>
          </w:divBdr>
          <w:divsChild>
            <w:div w:id="1728337312">
              <w:marLeft w:val="0"/>
              <w:marRight w:val="0"/>
              <w:marTop w:val="0"/>
              <w:marBottom w:val="0"/>
              <w:divBdr>
                <w:top w:val="none" w:sz="0" w:space="0" w:color="auto"/>
                <w:left w:val="none" w:sz="0" w:space="0" w:color="auto"/>
                <w:bottom w:val="none" w:sz="0" w:space="0" w:color="auto"/>
                <w:right w:val="none" w:sz="0" w:space="0" w:color="auto"/>
              </w:divBdr>
            </w:div>
            <w:div w:id="1830898386">
              <w:marLeft w:val="0"/>
              <w:marRight w:val="75"/>
              <w:marTop w:val="0"/>
              <w:marBottom w:val="0"/>
              <w:divBdr>
                <w:top w:val="none" w:sz="0" w:space="0" w:color="auto"/>
                <w:left w:val="none" w:sz="0" w:space="0" w:color="auto"/>
                <w:bottom w:val="none" w:sz="0" w:space="0" w:color="auto"/>
                <w:right w:val="none" w:sz="0" w:space="0" w:color="auto"/>
              </w:divBdr>
            </w:div>
          </w:divsChild>
        </w:div>
        <w:div w:id="103962412">
          <w:marLeft w:val="225"/>
          <w:marRight w:val="0"/>
          <w:marTop w:val="0"/>
          <w:marBottom w:val="45"/>
          <w:divBdr>
            <w:top w:val="none" w:sz="0" w:space="0" w:color="auto"/>
            <w:left w:val="none" w:sz="0" w:space="0" w:color="auto"/>
            <w:bottom w:val="none" w:sz="0" w:space="0" w:color="auto"/>
            <w:right w:val="none" w:sz="0" w:space="0" w:color="auto"/>
          </w:divBdr>
          <w:divsChild>
            <w:div w:id="783965347">
              <w:marLeft w:val="0"/>
              <w:marRight w:val="0"/>
              <w:marTop w:val="0"/>
              <w:marBottom w:val="0"/>
              <w:divBdr>
                <w:top w:val="none" w:sz="0" w:space="0" w:color="auto"/>
                <w:left w:val="none" w:sz="0" w:space="0" w:color="auto"/>
                <w:bottom w:val="none" w:sz="0" w:space="0" w:color="auto"/>
                <w:right w:val="none" w:sz="0" w:space="0" w:color="auto"/>
              </w:divBdr>
            </w:div>
            <w:div w:id="1880436634">
              <w:marLeft w:val="0"/>
              <w:marRight w:val="75"/>
              <w:marTop w:val="0"/>
              <w:marBottom w:val="0"/>
              <w:divBdr>
                <w:top w:val="none" w:sz="0" w:space="0" w:color="auto"/>
                <w:left w:val="none" w:sz="0" w:space="0" w:color="auto"/>
                <w:bottom w:val="none" w:sz="0" w:space="0" w:color="auto"/>
                <w:right w:val="none" w:sz="0" w:space="0" w:color="auto"/>
              </w:divBdr>
            </w:div>
          </w:divsChild>
        </w:div>
        <w:div w:id="175775873">
          <w:marLeft w:val="225"/>
          <w:marRight w:val="0"/>
          <w:marTop w:val="0"/>
          <w:marBottom w:val="45"/>
          <w:divBdr>
            <w:top w:val="none" w:sz="0" w:space="0" w:color="auto"/>
            <w:left w:val="none" w:sz="0" w:space="0" w:color="auto"/>
            <w:bottom w:val="none" w:sz="0" w:space="0" w:color="auto"/>
            <w:right w:val="none" w:sz="0" w:space="0" w:color="auto"/>
          </w:divBdr>
          <w:divsChild>
            <w:div w:id="520313689">
              <w:marLeft w:val="0"/>
              <w:marRight w:val="75"/>
              <w:marTop w:val="0"/>
              <w:marBottom w:val="0"/>
              <w:divBdr>
                <w:top w:val="none" w:sz="0" w:space="0" w:color="auto"/>
                <w:left w:val="none" w:sz="0" w:space="0" w:color="auto"/>
                <w:bottom w:val="none" w:sz="0" w:space="0" w:color="auto"/>
                <w:right w:val="none" w:sz="0" w:space="0" w:color="auto"/>
              </w:divBdr>
            </w:div>
            <w:div w:id="2083334537">
              <w:marLeft w:val="0"/>
              <w:marRight w:val="0"/>
              <w:marTop w:val="0"/>
              <w:marBottom w:val="0"/>
              <w:divBdr>
                <w:top w:val="none" w:sz="0" w:space="0" w:color="auto"/>
                <w:left w:val="none" w:sz="0" w:space="0" w:color="auto"/>
                <w:bottom w:val="none" w:sz="0" w:space="0" w:color="auto"/>
                <w:right w:val="none" w:sz="0" w:space="0" w:color="auto"/>
              </w:divBdr>
            </w:div>
          </w:divsChild>
        </w:div>
        <w:div w:id="192353331">
          <w:marLeft w:val="225"/>
          <w:marRight w:val="0"/>
          <w:marTop w:val="0"/>
          <w:marBottom w:val="45"/>
          <w:divBdr>
            <w:top w:val="none" w:sz="0" w:space="0" w:color="auto"/>
            <w:left w:val="none" w:sz="0" w:space="0" w:color="auto"/>
            <w:bottom w:val="none" w:sz="0" w:space="0" w:color="auto"/>
            <w:right w:val="none" w:sz="0" w:space="0" w:color="auto"/>
          </w:divBdr>
          <w:divsChild>
            <w:div w:id="310064269">
              <w:marLeft w:val="0"/>
              <w:marRight w:val="0"/>
              <w:marTop w:val="0"/>
              <w:marBottom w:val="0"/>
              <w:divBdr>
                <w:top w:val="none" w:sz="0" w:space="0" w:color="auto"/>
                <w:left w:val="none" w:sz="0" w:space="0" w:color="auto"/>
                <w:bottom w:val="none" w:sz="0" w:space="0" w:color="auto"/>
                <w:right w:val="none" w:sz="0" w:space="0" w:color="auto"/>
              </w:divBdr>
            </w:div>
            <w:div w:id="704526681">
              <w:marLeft w:val="0"/>
              <w:marRight w:val="75"/>
              <w:marTop w:val="0"/>
              <w:marBottom w:val="0"/>
              <w:divBdr>
                <w:top w:val="none" w:sz="0" w:space="0" w:color="auto"/>
                <w:left w:val="none" w:sz="0" w:space="0" w:color="auto"/>
                <w:bottom w:val="none" w:sz="0" w:space="0" w:color="auto"/>
                <w:right w:val="none" w:sz="0" w:space="0" w:color="auto"/>
              </w:divBdr>
            </w:div>
          </w:divsChild>
        </w:div>
        <w:div w:id="196355049">
          <w:marLeft w:val="225"/>
          <w:marRight w:val="0"/>
          <w:marTop w:val="0"/>
          <w:marBottom w:val="45"/>
          <w:divBdr>
            <w:top w:val="none" w:sz="0" w:space="0" w:color="auto"/>
            <w:left w:val="none" w:sz="0" w:space="0" w:color="auto"/>
            <w:bottom w:val="none" w:sz="0" w:space="0" w:color="auto"/>
            <w:right w:val="none" w:sz="0" w:space="0" w:color="auto"/>
          </w:divBdr>
          <w:divsChild>
            <w:div w:id="1059862235">
              <w:marLeft w:val="0"/>
              <w:marRight w:val="0"/>
              <w:marTop w:val="0"/>
              <w:marBottom w:val="0"/>
              <w:divBdr>
                <w:top w:val="none" w:sz="0" w:space="0" w:color="auto"/>
                <w:left w:val="none" w:sz="0" w:space="0" w:color="auto"/>
                <w:bottom w:val="none" w:sz="0" w:space="0" w:color="auto"/>
                <w:right w:val="none" w:sz="0" w:space="0" w:color="auto"/>
              </w:divBdr>
            </w:div>
            <w:div w:id="2121072648">
              <w:marLeft w:val="0"/>
              <w:marRight w:val="75"/>
              <w:marTop w:val="0"/>
              <w:marBottom w:val="0"/>
              <w:divBdr>
                <w:top w:val="none" w:sz="0" w:space="0" w:color="auto"/>
                <w:left w:val="none" w:sz="0" w:space="0" w:color="auto"/>
                <w:bottom w:val="none" w:sz="0" w:space="0" w:color="auto"/>
                <w:right w:val="none" w:sz="0" w:space="0" w:color="auto"/>
              </w:divBdr>
            </w:div>
          </w:divsChild>
        </w:div>
        <w:div w:id="201064967">
          <w:marLeft w:val="225"/>
          <w:marRight w:val="0"/>
          <w:marTop w:val="0"/>
          <w:marBottom w:val="45"/>
          <w:divBdr>
            <w:top w:val="none" w:sz="0" w:space="0" w:color="auto"/>
            <w:left w:val="none" w:sz="0" w:space="0" w:color="auto"/>
            <w:bottom w:val="none" w:sz="0" w:space="0" w:color="auto"/>
            <w:right w:val="none" w:sz="0" w:space="0" w:color="auto"/>
          </w:divBdr>
          <w:divsChild>
            <w:div w:id="776486653">
              <w:marLeft w:val="0"/>
              <w:marRight w:val="0"/>
              <w:marTop w:val="0"/>
              <w:marBottom w:val="0"/>
              <w:divBdr>
                <w:top w:val="none" w:sz="0" w:space="0" w:color="auto"/>
                <w:left w:val="none" w:sz="0" w:space="0" w:color="auto"/>
                <w:bottom w:val="none" w:sz="0" w:space="0" w:color="auto"/>
                <w:right w:val="none" w:sz="0" w:space="0" w:color="auto"/>
              </w:divBdr>
            </w:div>
            <w:div w:id="846362300">
              <w:marLeft w:val="0"/>
              <w:marRight w:val="75"/>
              <w:marTop w:val="0"/>
              <w:marBottom w:val="0"/>
              <w:divBdr>
                <w:top w:val="none" w:sz="0" w:space="0" w:color="auto"/>
                <w:left w:val="none" w:sz="0" w:space="0" w:color="auto"/>
                <w:bottom w:val="none" w:sz="0" w:space="0" w:color="auto"/>
                <w:right w:val="none" w:sz="0" w:space="0" w:color="auto"/>
              </w:divBdr>
            </w:div>
          </w:divsChild>
        </w:div>
        <w:div w:id="232356514">
          <w:marLeft w:val="225"/>
          <w:marRight w:val="0"/>
          <w:marTop w:val="0"/>
          <w:marBottom w:val="45"/>
          <w:divBdr>
            <w:top w:val="none" w:sz="0" w:space="0" w:color="auto"/>
            <w:left w:val="none" w:sz="0" w:space="0" w:color="auto"/>
            <w:bottom w:val="none" w:sz="0" w:space="0" w:color="auto"/>
            <w:right w:val="none" w:sz="0" w:space="0" w:color="auto"/>
          </w:divBdr>
          <w:divsChild>
            <w:div w:id="1149633807">
              <w:marLeft w:val="0"/>
              <w:marRight w:val="0"/>
              <w:marTop w:val="0"/>
              <w:marBottom w:val="0"/>
              <w:divBdr>
                <w:top w:val="none" w:sz="0" w:space="0" w:color="auto"/>
                <w:left w:val="none" w:sz="0" w:space="0" w:color="auto"/>
                <w:bottom w:val="none" w:sz="0" w:space="0" w:color="auto"/>
                <w:right w:val="none" w:sz="0" w:space="0" w:color="auto"/>
              </w:divBdr>
            </w:div>
            <w:div w:id="1854026791">
              <w:marLeft w:val="0"/>
              <w:marRight w:val="75"/>
              <w:marTop w:val="0"/>
              <w:marBottom w:val="0"/>
              <w:divBdr>
                <w:top w:val="none" w:sz="0" w:space="0" w:color="auto"/>
                <w:left w:val="none" w:sz="0" w:space="0" w:color="auto"/>
                <w:bottom w:val="none" w:sz="0" w:space="0" w:color="auto"/>
                <w:right w:val="none" w:sz="0" w:space="0" w:color="auto"/>
              </w:divBdr>
            </w:div>
          </w:divsChild>
        </w:div>
        <w:div w:id="310988387">
          <w:marLeft w:val="225"/>
          <w:marRight w:val="0"/>
          <w:marTop w:val="0"/>
          <w:marBottom w:val="45"/>
          <w:divBdr>
            <w:top w:val="none" w:sz="0" w:space="0" w:color="auto"/>
            <w:left w:val="none" w:sz="0" w:space="0" w:color="auto"/>
            <w:bottom w:val="none" w:sz="0" w:space="0" w:color="auto"/>
            <w:right w:val="none" w:sz="0" w:space="0" w:color="auto"/>
          </w:divBdr>
          <w:divsChild>
            <w:div w:id="56326893">
              <w:marLeft w:val="0"/>
              <w:marRight w:val="0"/>
              <w:marTop w:val="0"/>
              <w:marBottom w:val="0"/>
              <w:divBdr>
                <w:top w:val="none" w:sz="0" w:space="0" w:color="auto"/>
                <w:left w:val="none" w:sz="0" w:space="0" w:color="auto"/>
                <w:bottom w:val="none" w:sz="0" w:space="0" w:color="auto"/>
                <w:right w:val="none" w:sz="0" w:space="0" w:color="auto"/>
              </w:divBdr>
            </w:div>
            <w:div w:id="1856071717">
              <w:marLeft w:val="0"/>
              <w:marRight w:val="75"/>
              <w:marTop w:val="0"/>
              <w:marBottom w:val="0"/>
              <w:divBdr>
                <w:top w:val="none" w:sz="0" w:space="0" w:color="auto"/>
                <w:left w:val="none" w:sz="0" w:space="0" w:color="auto"/>
                <w:bottom w:val="none" w:sz="0" w:space="0" w:color="auto"/>
                <w:right w:val="none" w:sz="0" w:space="0" w:color="auto"/>
              </w:divBdr>
            </w:div>
          </w:divsChild>
        </w:div>
        <w:div w:id="474642943">
          <w:marLeft w:val="225"/>
          <w:marRight w:val="0"/>
          <w:marTop w:val="0"/>
          <w:marBottom w:val="45"/>
          <w:divBdr>
            <w:top w:val="none" w:sz="0" w:space="0" w:color="auto"/>
            <w:left w:val="none" w:sz="0" w:space="0" w:color="auto"/>
            <w:bottom w:val="none" w:sz="0" w:space="0" w:color="auto"/>
            <w:right w:val="none" w:sz="0" w:space="0" w:color="auto"/>
          </w:divBdr>
          <w:divsChild>
            <w:div w:id="1952781951">
              <w:marLeft w:val="0"/>
              <w:marRight w:val="0"/>
              <w:marTop w:val="0"/>
              <w:marBottom w:val="0"/>
              <w:divBdr>
                <w:top w:val="none" w:sz="0" w:space="0" w:color="auto"/>
                <w:left w:val="none" w:sz="0" w:space="0" w:color="auto"/>
                <w:bottom w:val="none" w:sz="0" w:space="0" w:color="auto"/>
                <w:right w:val="none" w:sz="0" w:space="0" w:color="auto"/>
              </w:divBdr>
            </w:div>
            <w:div w:id="2133131807">
              <w:marLeft w:val="0"/>
              <w:marRight w:val="75"/>
              <w:marTop w:val="0"/>
              <w:marBottom w:val="0"/>
              <w:divBdr>
                <w:top w:val="none" w:sz="0" w:space="0" w:color="auto"/>
                <w:left w:val="none" w:sz="0" w:space="0" w:color="auto"/>
                <w:bottom w:val="none" w:sz="0" w:space="0" w:color="auto"/>
                <w:right w:val="none" w:sz="0" w:space="0" w:color="auto"/>
              </w:divBdr>
            </w:div>
          </w:divsChild>
        </w:div>
        <w:div w:id="520750188">
          <w:marLeft w:val="225"/>
          <w:marRight w:val="0"/>
          <w:marTop w:val="0"/>
          <w:marBottom w:val="45"/>
          <w:divBdr>
            <w:top w:val="none" w:sz="0" w:space="0" w:color="auto"/>
            <w:left w:val="none" w:sz="0" w:space="0" w:color="auto"/>
            <w:bottom w:val="none" w:sz="0" w:space="0" w:color="auto"/>
            <w:right w:val="none" w:sz="0" w:space="0" w:color="auto"/>
          </w:divBdr>
          <w:divsChild>
            <w:div w:id="244654916">
              <w:marLeft w:val="0"/>
              <w:marRight w:val="75"/>
              <w:marTop w:val="0"/>
              <w:marBottom w:val="0"/>
              <w:divBdr>
                <w:top w:val="none" w:sz="0" w:space="0" w:color="auto"/>
                <w:left w:val="none" w:sz="0" w:space="0" w:color="auto"/>
                <w:bottom w:val="none" w:sz="0" w:space="0" w:color="auto"/>
                <w:right w:val="none" w:sz="0" w:space="0" w:color="auto"/>
              </w:divBdr>
            </w:div>
            <w:div w:id="2080135038">
              <w:marLeft w:val="0"/>
              <w:marRight w:val="0"/>
              <w:marTop w:val="0"/>
              <w:marBottom w:val="0"/>
              <w:divBdr>
                <w:top w:val="none" w:sz="0" w:space="0" w:color="auto"/>
                <w:left w:val="none" w:sz="0" w:space="0" w:color="auto"/>
                <w:bottom w:val="none" w:sz="0" w:space="0" w:color="auto"/>
                <w:right w:val="none" w:sz="0" w:space="0" w:color="auto"/>
              </w:divBdr>
            </w:div>
          </w:divsChild>
        </w:div>
        <w:div w:id="520969818">
          <w:marLeft w:val="225"/>
          <w:marRight w:val="0"/>
          <w:marTop w:val="0"/>
          <w:marBottom w:val="45"/>
          <w:divBdr>
            <w:top w:val="none" w:sz="0" w:space="0" w:color="auto"/>
            <w:left w:val="none" w:sz="0" w:space="0" w:color="auto"/>
            <w:bottom w:val="none" w:sz="0" w:space="0" w:color="auto"/>
            <w:right w:val="none" w:sz="0" w:space="0" w:color="auto"/>
          </w:divBdr>
          <w:divsChild>
            <w:div w:id="63188822">
              <w:marLeft w:val="0"/>
              <w:marRight w:val="0"/>
              <w:marTop w:val="0"/>
              <w:marBottom w:val="0"/>
              <w:divBdr>
                <w:top w:val="none" w:sz="0" w:space="0" w:color="auto"/>
                <w:left w:val="none" w:sz="0" w:space="0" w:color="auto"/>
                <w:bottom w:val="none" w:sz="0" w:space="0" w:color="auto"/>
                <w:right w:val="none" w:sz="0" w:space="0" w:color="auto"/>
              </w:divBdr>
            </w:div>
            <w:div w:id="1197503229">
              <w:marLeft w:val="0"/>
              <w:marRight w:val="75"/>
              <w:marTop w:val="0"/>
              <w:marBottom w:val="0"/>
              <w:divBdr>
                <w:top w:val="none" w:sz="0" w:space="0" w:color="auto"/>
                <w:left w:val="none" w:sz="0" w:space="0" w:color="auto"/>
                <w:bottom w:val="none" w:sz="0" w:space="0" w:color="auto"/>
                <w:right w:val="none" w:sz="0" w:space="0" w:color="auto"/>
              </w:divBdr>
            </w:div>
          </w:divsChild>
        </w:div>
        <w:div w:id="559172791">
          <w:marLeft w:val="225"/>
          <w:marRight w:val="0"/>
          <w:marTop w:val="0"/>
          <w:marBottom w:val="45"/>
          <w:divBdr>
            <w:top w:val="none" w:sz="0" w:space="0" w:color="auto"/>
            <w:left w:val="none" w:sz="0" w:space="0" w:color="auto"/>
            <w:bottom w:val="none" w:sz="0" w:space="0" w:color="auto"/>
            <w:right w:val="none" w:sz="0" w:space="0" w:color="auto"/>
          </w:divBdr>
          <w:divsChild>
            <w:div w:id="249657049">
              <w:marLeft w:val="0"/>
              <w:marRight w:val="0"/>
              <w:marTop w:val="0"/>
              <w:marBottom w:val="0"/>
              <w:divBdr>
                <w:top w:val="none" w:sz="0" w:space="0" w:color="auto"/>
                <w:left w:val="none" w:sz="0" w:space="0" w:color="auto"/>
                <w:bottom w:val="none" w:sz="0" w:space="0" w:color="auto"/>
                <w:right w:val="none" w:sz="0" w:space="0" w:color="auto"/>
              </w:divBdr>
            </w:div>
            <w:div w:id="695276722">
              <w:marLeft w:val="0"/>
              <w:marRight w:val="75"/>
              <w:marTop w:val="0"/>
              <w:marBottom w:val="0"/>
              <w:divBdr>
                <w:top w:val="none" w:sz="0" w:space="0" w:color="auto"/>
                <w:left w:val="none" w:sz="0" w:space="0" w:color="auto"/>
                <w:bottom w:val="none" w:sz="0" w:space="0" w:color="auto"/>
                <w:right w:val="none" w:sz="0" w:space="0" w:color="auto"/>
              </w:divBdr>
            </w:div>
          </w:divsChild>
        </w:div>
        <w:div w:id="608196843">
          <w:marLeft w:val="225"/>
          <w:marRight w:val="0"/>
          <w:marTop w:val="0"/>
          <w:marBottom w:val="45"/>
          <w:divBdr>
            <w:top w:val="none" w:sz="0" w:space="0" w:color="auto"/>
            <w:left w:val="none" w:sz="0" w:space="0" w:color="auto"/>
            <w:bottom w:val="none" w:sz="0" w:space="0" w:color="auto"/>
            <w:right w:val="none" w:sz="0" w:space="0" w:color="auto"/>
          </w:divBdr>
          <w:divsChild>
            <w:div w:id="1175152805">
              <w:marLeft w:val="0"/>
              <w:marRight w:val="0"/>
              <w:marTop w:val="0"/>
              <w:marBottom w:val="0"/>
              <w:divBdr>
                <w:top w:val="none" w:sz="0" w:space="0" w:color="auto"/>
                <w:left w:val="none" w:sz="0" w:space="0" w:color="auto"/>
                <w:bottom w:val="none" w:sz="0" w:space="0" w:color="auto"/>
                <w:right w:val="none" w:sz="0" w:space="0" w:color="auto"/>
              </w:divBdr>
            </w:div>
            <w:div w:id="1178040577">
              <w:marLeft w:val="0"/>
              <w:marRight w:val="75"/>
              <w:marTop w:val="0"/>
              <w:marBottom w:val="0"/>
              <w:divBdr>
                <w:top w:val="none" w:sz="0" w:space="0" w:color="auto"/>
                <w:left w:val="none" w:sz="0" w:space="0" w:color="auto"/>
                <w:bottom w:val="none" w:sz="0" w:space="0" w:color="auto"/>
                <w:right w:val="none" w:sz="0" w:space="0" w:color="auto"/>
              </w:divBdr>
            </w:div>
          </w:divsChild>
        </w:div>
        <w:div w:id="610285662">
          <w:marLeft w:val="225"/>
          <w:marRight w:val="0"/>
          <w:marTop w:val="0"/>
          <w:marBottom w:val="45"/>
          <w:divBdr>
            <w:top w:val="none" w:sz="0" w:space="0" w:color="auto"/>
            <w:left w:val="none" w:sz="0" w:space="0" w:color="auto"/>
            <w:bottom w:val="none" w:sz="0" w:space="0" w:color="auto"/>
            <w:right w:val="none" w:sz="0" w:space="0" w:color="auto"/>
          </w:divBdr>
          <w:divsChild>
            <w:div w:id="1846363784">
              <w:marLeft w:val="0"/>
              <w:marRight w:val="75"/>
              <w:marTop w:val="0"/>
              <w:marBottom w:val="0"/>
              <w:divBdr>
                <w:top w:val="none" w:sz="0" w:space="0" w:color="auto"/>
                <w:left w:val="none" w:sz="0" w:space="0" w:color="auto"/>
                <w:bottom w:val="none" w:sz="0" w:space="0" w:color="auto"/>
                <w:right w:val="none" w:sz="0" w:space="0" w:color="auto"/>
              </w:divBdr>
            </w:div>
            <w:div w:id="2129926710">
              <w:marLeft w:val="0"/>
              <w:marRight w:val="0"/>
              <w:marTop w:val="0"/>
              <w:marBottom w:val="0"/>
              <w:divBdr>
                <w:top w:val="none" w:sz="0" w:space="0" w:color="auto"/>
                <w:left w:val="none" w:sz="0" w:space="0" w:color="auto"/>
                <w:bottom w:val="none" w:sz="0" w:space="0" w:color="auto"/>
                <w:right w:val="none" w:sz="0" w:space="0" w:color="auto"/>
              </w:divBdr>
            </w:div>
          </w:divsChild>
        </w:div>
        <w:div w:id="633752686">
          <w:marLeft w:val="225"/>
          <w:marRight w:val="0"/>
          <w:marTop w:val="0"/>
          <w:marBottom w:val="45"/>
          <w:divBdr>
            <w:top w:val="none" w:sz="0" w:space="0" w:color="auto"/>
            <w:left w:val="none" w:sz="0" w:space="0" w:color="auto"/>
            <w:bottom w:val="none" w:sz="0" w:space="0" w:color="auto"/>
            <w:right w:val="none" w:sz="0" w:space="0" w:color="auto"/>
          </w:divBdr>
          <w:divsChild>
            <w:div w:id="757604280">
              <w:marLeft w:val="0"/>
              <w:marRight w:val="75"/>
              <w:marTop w:val="0"/>
              <w:marBottom w:val="0"/>
              <w:divBdr>
                <w:top w:val="none" w:sz="0" w:space="0" w:color="auto"/>
                <w:left w:val="none" w:sz="0" w:space="0" w:color="auto"/>
                <w:bottom w:val="none" w:sz="0" w:space="0" w:color="auto"/>
                <w:right w:val="none" w:sz="0" w:space="0" w:color="auto"/>
              </w:divBdr>
            </w:div>
            <w:div w:id="1932927059">
              <w:marLeft w:val="0"/>
              <w:marRight w:val="0"/>
              <w:marTop w:val="0"/>
              <w:marBottom w:val="0"/>
              <w:divBdr>
                <w:top w:val="none" w:sz="0" w:space="0" w:color="auto"/>
                <w:left w:val="none" w:sz="0" w:space="0" w:color="auto"/>
                <w:bottom w:val="none" w:sz="0" w:space="0" w:color="auto"/>
                <w:right w:val="none" w:sz="0" w:space="0" w:color="auto"/>
              </w:divBdr>
            </w:div>
          </w:divsChild>
        </w:div>
        <w:div w:id="646516230">
          <w:marLeft w:val="225"/>
          <w:marRight w:val="0"/>
          <w:marTop w:val="0"/>
          <w:marBottom w:val="45"/>
          <w:divBdr>
            <w:top w:val="none" w:sz="0" w:space="0" w:color="auto"/>
            <w:left w:val="none" w:sz="0" w:space="0" w:color="auto"/>
            <w:bottom w:val="none" w:sz="0" w:space="0" w:color="auto"/>
            <w:right w:val="none" w:sz="0" w:space="0" w:color="auto"/>
          </w:divBdr>
          <w:divsChild>
            <w:div w:id="368579073">
              <w:marLeft w:val="0"/>
              <w:marRight w:val="75"/>
              <w:marTop w:val="0"/>
              <w:marBottom w:val="0"/>
              <w:divBdr>
                <w:top w:val="none" w:sz="0" w:space="0" w:color="auto"/>
                <w:left w:val="none" w:sz="0" w:space="0" w:color="auto"/>
                <w:bottom w:val="none" w:sz="0" w:space="0" w:color="auto"/>
                <w:right w:val="none" w:sz="0" w:space="0" w:color="auto"/>
              </w:divBdr>
            </w:div>
            <w:div w:id="1336572540">
              <w:marLeft w:val="0"/>
              <w:marRight w:val="0"/>
              <w:marTop w:val="0"/>
              <w:marBottom w:val="0"/>
              <w:divBdr>
                <w:top w:val="none" w:sz="0" w:space="0" w:color="auto"/>
                <w:left w:val="none" w:sz="0" w:space="0" w:color="auto"/>
                <w:bottom w:val="none" w:sz="0" w:space="0" w:color="auto"/>
                <w:right w:val="none" w:sz="0" w:space="0" w:color="auto"/>
              </w:divBdr>
            </w:div>
          </w:divsChild>
        </w:div>
        <w:div w:id="685333011">
          <w:marLeft w:val="225"/>
          <w:marRight w:val="0"/>
          <w:marTop w:val="0"/>
          <w:marBottom w:val="45"/>
          <w:divBdr>
            <w:top w:val="none" w:sz="0" w:space="0" w:color="auto"/>
            <w:left w:val="none" w:sz="0" w:space="0" w:color="auto"/>
            <w:bottom w:val="none" w:sz="0" w:space="0" w:color="auto"/>
            <w:right w:val="none" w:sz="0" w:space="0" w:color="auto"/>
          </w:divBdr>
          <w:divsChild>
            <w:div w:id="393820617">
              <w:marLeft w:val="0"/>
              <w:marRight w:val="75"/>
              <w:marTop w:val="0"/>
              <w:marBottom w:val="0"/>
              <w:divBdr>
                <w:top w:val="none" w:sz="0" w:space="0" w:color="auto"/>
                <w:left w:val="none" w:sz="0" w:space="0" w:color="auto"/>
                <w:bottom w:val="none" w:sz="0" w:space="0" w:color="auto"/>
                <w:right w:val="none" w:sz="0" w:space="0" w:color="auto"/>
              </w:divBdr>
            </w:div>
            <w:div w:id="1555850121">
              <w:marLeft w:val="0"/>
              <w:marRight w:val="0"/>
              <w:marTop w:val="0"/>
              <w:marBottom w:val="0"/>
              <w:divBdr>
                <w:top w:val="none" w:sz="0" w:space="0" w:color="auto"/>
                <w:left w:val="none" w:sz="0" w:space="0" w:color="auto"/>
                <w:bottom w:val="none" w:sz="0" w:space="0" w:color="auto"/>
                <w:right w:val="none" w:sz="0" w:space="0" w:color="auto"/>
              </w:divBdr>
            </w:div>
          </w:divsChild>
        </w:div>
        <w:div w:id="694573714">
          <w:marLeft w:val="225"/>
          <w:marRight w:val="0"/>
          <w:marTop w:val="0"/>
          <w:marBottom w:val="45"/>
          <w:divBdr>
            <w:top w:val="none" w:sz="0" w:space="0" w:color="auto"/>
            <w:left w:val="none" w:sz="0" w:space="0" w:color="auto"/>
            <w:bottom w:val="none" w:sz="0" w:space="0" w:color="auto"/>
            <w:right w:val="none" w:sz="0" w:space="0" w:color="auto"/>
          </w:divBdr>
          <w:divsChild>
            <w:div w:id="1565294150">
              <w:marLeft w:val="0"/>
              <w:marRight w:val="75"/>
              <w:marTop w:val="0"/>
              <w:marBottom w:val="0"/>
              <w:divBdr>
                <w:top w:val="none" w:sz="0" w:space="0" w:color="auto"/>
                <w:left w:val="none" w:sz="0" w:space="0" w:color="auto"/>
                <w:bottom w:val="none" w:sz="0" w:space="0" w:color="auto"/>
                <w:right w:val="none" w:sz="0" w:space="0" w:color="auto"/>
              </w:divBdr>
            </w:div>
            <w:div w:id="1987662818">
              <w:marLeft w:val="0"/>
              <w:marRight w:val="0"/>
              <w:marTop w:val="0"/>
              <w:marBottom w:val="0"/>
              <w:divBdr>
                <w:top w:val="none" w:sz="0" w:space="0" w:color="auto"/>
                <w:left w:val="none" w:sz="0" w:space="0" w:color="auto"/>
                <w:bottom w:val="none" w:sz="0" w:space="0" w:color="auto"/>
                <w:right w:val="none" w:sz="0" w:space="0" w:color="auto"/>
              </w:divBdr>
            </w:div>
          </w:divsChild>
        </w:div>
        <w:div w:id="837580625">
          <w:marLeft w:val="225"/>
          <w:marRight w:val="0"/>
          <w:marTop w:val="0"/>
          <w:marBottom w:val="45"/>
          <w:divBdr>
            <w:top w:val="none" w:sz="0" w:space="0" w:color="auto"/>
            <w:left w:val="none" w:sz="0" w:space="0" w:color="auto"/>
            <w:bottom w:val="none" w:sz="0" w:space="0" w:color="auto"/>
            <w:right w:val="none" w:sz="0" w:space="0" w:color="auto"/>
          </w:divBdr>
          <w:divsChild>
            <w:div w:id="34350641">
              <w:marLeft w:val="0"/>
              <w:marRight w:val="0"/>
              <w:marTop w:val="0"/>
              <w:marBottom w:val="0"/>
              <w:divBdr>
                <w:top w:val="none" w:sz="0" w:space="0" w:color="auto"/>
                <w:left w:val="none" w:sz="0" w:space="0" w:color="auto"/>
                <w:bottom w:val="none" w:sz="0" w:space="0" w:color="auto"/>
                <w:right w:val="none" w:sz="0" w:space="0" w:color="auto"/>
              </w:divBdr>
            </w:div>
            <w:div w:id="810290524">
              <w:marLeft w:val="0"/>
              <w:marRight w:val="75"/>
              <w:marTop w:val="0"/>
              <w:marBottom w:val="0"/>
              <w:divBdr>
                <w:top w:val="none" w:sz="0" w:space="0" w:color="auto"/>
                <w:left w:val="none" w:sz="0" w:space="0" w:color="auto"/>
                <w:bottom w:val="none" w:sz="0" w:space="0" w:color="auto"/>
                <w:right w:val="none" w:sz="0" w:space="0" w:color="auto"/>
              </w:divBdr>
            </w:div>
          </w:divsChild>
        </w:div>
        <w:div w:id="878472154">
          <w:marLeft w:val="225"/>
          <w:marRight w:val="0"/>
          <w:marTop w:val="0"/>
          <w:marBottom w:val="45"/>
          <w:divBdr>
            <w:top w:val="none" w:sz="0" w:space="0" w:color="auto"/>
            <w:left w:val="none" w:sz="0" w:space="0" w:color="auto"/>
            <w:bottom w:val="none" w:sz="0" w:space="0" w:color="auto"/>
            <w:right w:val="none" w:sz="0" w:space="0" w:color="auto"/>
          </w:divBdr>
          <w:divsChild>
            <w:div w:id="1424643852">
              <w:marLeft w:val="0"/>
              <w:marRight w:val="75"/>
              <w:marTop w:val="0"/>
              <w:marBottom w:val="0"/>
              <w:divBdr>
                <w:top w:val="none" w:sz="0" w:space="0" w:color="auto"/>
                <w:left w:val="none" w:sz="0" w:space="0" w:color="auto"/>
                <w:bottom w:val="none" w:sz="0" w:space="0" w:color="auto"/>
                <w:right w:val="none" w:sz="0" w:space="0" w:color="auto"/>
              </w:divBdr>
            </w:div>
            <w:div w:id="1983925928">
              <w:marLeft w:val="0"/>
              <w:marRight w:val="0"/>
              <w:marTop w:val="0"/>
              <w:marBottom w:val="0"/>
              <w:divBdr>
                <w:top w:val="none" w:sz="0" w:space="0" w:color="auto"/>
                <w:left w:val="none" w:sz="0" w:space="0" w:color="auto"/>
                <w:bottom w:val="none" w:sz="0" w:space="0" w:color="auto"/>
                <w:right w:val="none" w:sz="0" w:space="0" w:color="auto"/>
              </w:divBdr>
            </w:div>
          </w:divsChild>
        </w:div>
        <w:div w:id="879631382">
          <w:marLeft w:val="225"/>
          <w:marRight w:val="0"/>
          <w:marTop w:val="0"/>
          <w:marBottom w:val="45"/>
          <w:divBdr>
            <w:top w:val="none" w:sz="0" w:space="0" w:color="auto"/>
            <w:left w:val="none" w:sz="0" w:space="0" w:color="auto"/>
            <w:bottom w:val="none" w:sz="0" w:space="0" w:color="auto"/>
            <w:right w:val="none" w:sz="0" w:space="0" w:color="auto"/>
          </w:divBdr>
          <w:divsChild>
            <w:div w:id="1250506182">
              <w:marLeft w:val="0"/>
              <w:marRight w:val="75"/>
              <w:marTop w:val="0"/>
              <w:marBottom w:val="0"/>
              <w:divBdr>
                <w:top w:val="none" w:sz="0" w:space="0" w:color="auto"/>
                <w:left w:val="none" w:sz="0" w:space="0" w:color="auto"/>
                <w:bottom w:val="none" w:sz="0" w:space="0" w:color="auto"/>
                <w:right w:val="none" w:sz="0" w:space="0" w:color="auto"/>
              </w:divBdr>
            </w:div>
            <w:div w:id="2140220233">
              <w:marLeft w:val="0"/>
              <w:marRight w:val="0"/>
              <w:marTop w:val="0"/>
              <w:marBottom w:val="0"/>
              <w:divBdr>
                <w:top w:val="none" w:sz="0" w:space="0" w:color="auto"/>
                <w:left w:val="none" w:sz="0" w:space="0" w:color="auto"/>
                <w:bottom w:val="none" w:sz="0" w:space="0" w:color="auto"/>
                <w:right w:val="none" w:sz="0" w:space="0" w:color="auto"/>
              </w:divBdr>
            </w:div>
          </w:divsChild>
        </w:div>
        <w:div w:id="935672704">
          <w:marLeft w:val="225"/>
          <w:marRight w:val="0"/>
          <w:marTop w:val="0"/>
          <w:marBottom w:val="45"/>
          <w:divBdr>
            <w:top w:val="none" w:sz="0" w:space="0" w:color="auto"/>
            <w:left w:val="none" w:sz="0" w:space="0" w:color="auto"/>
            <w:bottom w:val="none" w:sz="0" w:space="0" w:color="auto"/>
            <w:right w:val="none" w:sz="0" w:space="0" w:color="auto"/>
          </w:divBdr>
          <w:divsChild>
            <w:div w:id="45420900">
              <w:marLeft w:val="0"/>
              <w:marRight w:val="75"/>
              <w:marTop w:val="0"/>
              <w:marBottom w:val="0"/>
              <w:divBdr>
                <w:top w:val="none" w:sz="0" w:space="0" w:color="auto"/>
                <w:left w:val="none" w:sz="0" w:space="0" w:color="auto"/>
                <w:bottom w:val="none" w:sz="0" w:space="0" w:color="auto"/>
                <w:right w:val="none" w:sz="0" w:space="0" w:color="auto"/>
              </w:divBdr>
            </w:div>
            <w:div w:id="1199394089">
              <w:marLeft w:val="0"/>
              <w:marRight w:val="0"/>
              <w:marTop w:val="0"/>
              <w:marBottom w:val="0"/>
              <w:divBdr>
                <w:top w:val="none" w:sz="0" w:space="0" w:color="auto"/>
                <w:left w:val="none" w:sz="0" w:space="0" w:color="auto"/>
                <w:bottom w:val="none" w:sz="0" w:space="0" w:color="auto"/>
                <w:right w:val="none" w:sz="0" w:space="0" w:color="auto"/>
              </w:divBdr>
            </w:div>
          </w:divsChild>
        </w:div>
        <w:div w:id="967977752">
          <w:marLeft w:val="225"/>
          <w:marRight w:val="0"/>
          <w:marTop w:val="0"/>
          <w:marBottom w:val="45"/>
          <w:divBdr>
            <w:top w:val="none" w:sz="0" w:space="0" w:color="auto"/>
            <w:left w:val="none" w:sz="0" w:space="0" w:color="auto"/>
            <w:bottom w:val="none" w:sz="0" w:space="0" w:color="auto"/>
            <w:right w:val="none" w:sz="0" w:space="0" w:color="auto"/>
          </w:divBdr>
          <w:divsChild>
            <w:div w:id="29376528">
              <w:marLeft w:val="0"/>
              <w:marRight w:val="0"/>
              <w:marTop w:val="0"/>
              <w:marBottom w:val="0"/>
              <w:divBdr>
                <w:top w:val="none" w:sz="0" w:space="0" w:color="auto"/>
                <w:left w:val="none" w:sz="0" w:space="0" w:color="auto"/>
                <w:bottom w:val="none" w:sz="0" w:space="0" w:color="auto"/>
                <w:right w:val="none" w:sz="0" w:space="0" w:color="auto"/>
              </w:divBdr>
            </w:div>
            <w:div w:id="1999188679">
              <w:marLeft w:val="0"/>
              <w:marRight w:val="75"/>
              <w:marTop w:val="0"/>
              <w:marBottom w:val="0"/>
              <w:divBdr>
                <w:top w:val="none" w:sz="0" w:space="0" w:color="auto"/>
                <w:left w:val="none" w:sz="0" w:space="0" w:color="auto"/>
                <w:bottom w:val="none" w:sz="0" w:space="0" w:color="auto"/>
                <w:right w:val="none" w:sz="0" w:space="0" w:color="auto"/>
              </w:divBdr>
            </w:div>
          </w:divsChild>
        </w:div>
        <w:div w:id="1011224456">
          <w:marLeft w:val="225"/>
          <w:marRight w:val="0"/>
          <w:marTop w:val="0"/>
          <w:marBottom w:val="45"/>
          <w:divBdr>
            <w:top w:val="none" w:sz="0" w:space="0" w:color="auto"/>
            <w:left w:val="none" w:sz="0" w:space="0" w:color="auto"/>
            <w:bottom w:val="none" w:sz="0" w:space="0" w:color="auto"/>
            <w:right w:val="none" w:sz="0" w:space="0" w:color="auto"/>
          </w:divBdr>
          <w:divsChild>
            <w:div w:id="765350089">
              <w:marLeft w:val="0"/>
              <w:marRight w:val="0"/>
              <w:marTop w:val="0"/>
              <w:marBottom w:val="0"/>
              <w:divBdr>
                <w:top w:val="none" w:sz="0" w:space="0" w:color="auto"/>
                <w:left w:val="none" w:sz="0" w:space="0" w:color="auto"/>
                <w:bottom w:val="none" w:sz="0" w:space="0" w:color="auto"/>
                <w:right w:val="none" w:sz="0" w:space="0" w:color="auto"/>
              </w:divBdr>
            </w:div>
            <w:div w:id="1759133665">
              <w:marLeft w:val="0"/>
              <w:marRight w:val="75"/>
              <w:marTop w:val="0"/>
              <w:marBottom w:val="0"/>
              <w:divBdr>
                <w:top w:val="none" w:sz="0" w:space="0" w:color="auto"/>
                <w:left w:val="none" w:sz="0" w:space="0" w:color="auto"/>
                <w:bottom w:val="none" w:sz="0" w:space="0" w:color="auto"/>
                <w:right w:val="none" w:sz="0" w:space="0" w:color="auto"/>
              </w:divBdr>
            </w:div>
          </w:divsChild>
        </w:div>
        <w:div w:id="1039554110">
          <w:marLeft w:val="225"/>
          <w:marRight w:val="0"/>
          <w:marTop w:val="0"/>
          <w:marBottom w:val="45"/>
          <w:divBdr>
            <w:top w:val="none" w:sz="0" w:space="0" w:color="auto"/>
            <w:left w:val="none" w:sz="0" w:space="0" w:color="auto"/>
            <w:bottom w:val="none" w:sz="0" w:space="0" w:color="auto"/>
            <w:right w:val="none" w:sz="0" w:space="0" w:color="auto"/>
          </w:divBdr>
          <w:divsChild>
            <w:div w:id="756486727">
              <w:marLeft w:val="0"/>
              <w:marRight w:val="75"/>
              <w:marTop w:val="0"/>
              <w:marBottom w:val="0"/>
              <w:divBdr>
                <w:top w:val="none" w:sz="0" w:space="0" w:color="auto"/>
                <w:left w:val="none" w:sz="0" w:space="0" w:color="auto"/>
                <w:bottom w:val="none" w:sz="0" w:space="0" w:color="auto"/>
                <w:right w:val="none" w:sz="0" w:space="0" w:color="auto"/>
              </w:divBdr>
            </w:div>
            <w:div w:id="1055005996">
              <w:marLeft w:val="0"/>
              <w:marRight w:val="0"/>
              <w:marTop w:val="0"/>
              <w:marBottom w:val="0"/>
              <w:divBdr>
                <w:top w:val="none" w:sz="0" w:space="0" w:color="auto"/>
                <w:left w:val="none" w:sz="0" w:space="0" w:color="auto"/>
                <w:bottom w:val="none" w:sz="0" w:space="0" w:color="auto"/>
                <w:right w:val="none" w:sz="0" w:space="0" w:color="auto"/>
              </w:divBdr>
            </w:div>
          </w:divsChild>
        </w:div>
        <w:div w:id="1043748535">
          <w:marLeft w:val="225"/>
          <w:marRight w:val="0"/>
          <w:marTop w:val="0"/>
          <w:marBottom w:val="45"/>
          <w:divBdr>
            <w:top w:val="none" w:sz="0" w:space="0" w:color="auto"/>
            <w:left w:val="none" w:sz="0" w:space="0" w:color="auto"/>
            <w:bottom w:val="none" w:sz="0" w:space="0" w:color="auto"/>
            <w:right w:val="none" w:sz="0" w:space="0" w:color="auto"/>
          </w:divBdr>
          <w:divsChild>
            <w:div w:id="617444555">
              <w:marLeft w:val="0"/>
              <w:marRight w:val="0"/>
              <w:marTop w:val="0"/>
              <w:marBottom w:val="0"/>
              <w:divBdr>
                <w:top w:val="none" w:sz="0" w:space="0" w:color="auto"/>
                <w:left w:val="none" w:sz="0" w:space="0" w:color="auto"/>
                <w:bottom w:val="none" w:sz="0" w:space="0" w:color="auto"/>
                <w:right w:val="none" w:sz="0" w:space="0" w:color="auto"/>
              </w:divBdr>
            </w:div>
            <w:div w:id="964000224">
              <w:marLeft w:val="0"/>
              <w:marRight w:val="75"/>
              <w:marTop w:val="0"/>
              <w:marBottom w:val="0"/>
              <w:divBdr>
                <w:top w:val="none" w:sz="0" w:space="0" w:color="auto"/>
                <w:left w:val="none" w:sz="0" w:space="0" w:color="auto"/>
                <w:bottom w:val="none" w:sz="0" w:space="0" w:color="auto"/>
                <w:right w:val="none" w:sz="0" w:space="0" w:color="auto"/>
              </w:divBdr>
            </w:div>
          </w:divsChild>
        </w:div>
        <w:div w:id="1059668551">
          <w:marLeft w:val="225"/>
          <w:marRight w:val="0"/>
          <w:marTop w:val="0"/>
          <w:marBottom w:val="45"/>
          <w:divBdr>
            <w:top w:val="none" w:sz="0" w:space="0" w:color="auto"/>
            <w:left w:val="none" w:sz="0" w:space="0" w:color="auto"/>
            <w:bottom w:val="none" w:sz="0" w:space="0" w:color="auto"/>
            <w:right w:val="none" w:sz="0" w:space="0" w:color="auto"/>
          </w:divBdr>
          <w:divsChild>
            <w:div w:id="494691173">
              <w:marLeft w:val="0"/>
              <w:marRight w:val="0"/>
              <w:marTop w:val="0"/>
              <w:marBottom w:val="0"/>
              <w:divBdr>
                <w:top w:val="none" w:sz="0" w:space="0" w:color="auto"/>
                <w:left w:val="none" w:sz="0" w:space="0" w:color="auto"/>
                <w:bottom w:val="none" w:sz="0" w:space="0" w:color="auto"/>
                <w:right w:val="none" w:sz="0" w:space="0" w:color="auto"/>
              </w:divBdr>
            </w:div>
            <w:div w:id="805395059">
              <w:marLeft w:val="0"/>
              <w:marRight w:val="75"/>
              <w:marTop w:val="0"/>
              <w:marBottom w:val="0"/>
              <w:divBdr>
                <w:top w:val="none" w:sz="0" w:space="0" w:color="auto"/>
                <w:left w:val="none" w:sz="0" w:space="0" w:color="auto"/>
                <w:bottom w:val="none" w:sz="0" w:space="0" w:color="auto"/>
                <w:right w:val="none" w:sz="0" w:space="0" w:color="auto"/>
              </w:divBdr>
            </w:div>
          </w:divsChild>
        </w:div>
        <w:div w:id="1086147880">
          <w:marLeft w:val="225"/>
          <w:marRight w:val="0"/>
          <w:marTop w:val="0"/>
          <w:marBottom w:val="45"/>
          <w:divBdr>
            <w:top w:val="none" w:sz="0" w:space="0" w:color="auto"/>
            <w:left w:val="none" w:sz="0" w:space="0" w:color="auto"/>
            <w:bottom w:val="none" w:sz="0" w:space="0" w:color="auto"/>
            <w:right w:val="none" w:sz="0" w:space="0" w:color="auto"/>
          </w:divBdr>
          <w:divsChild>
            <w:div w:id="959453451">
              <w:marLeft w:val="0"/>
              <w:marRight w:val="0"/>
              <w:marTop w:val="0"/>
              <w:marBottom w:val="0"/>
              <w:divBdr>
                <w:top w:val="none" w:sz="0" w:space="0" w:color="auto"/>
                <w:left w:val="none" w:sz="0" w:space="0" w:color="auto"/>
                <w:bottom w:val="none" w:sz="0" w:space="0" w:color="auto"/>
                <w:right w:val="none" w:sz="0" w:space="0" w:color="auto"/>
              </w:divBdr>
            </w:div>
            <w:div w:id="1725788610">
              <w:marLeft w:val="0"/>
              <w:marRight w:val="75"/>
              <w:marTop w:val="0"/>
              <w:marBottom w:val="0"/>
              <w:divBdr>
                <w:top w:val="none" w:sz="0" w:space="0" w:color="auto"/>
                <w:left w:val="none" w:sz="0" w:space="0" w:color="auto"/>
                <w:bottom w:val="none" w:sz="0" w:space="0" w:color="auto"/>
                <w:right w:val="none" w:sz="0" w:space="0" w:color="auto"/>
              </w:divBdr>
            </w:div>
          </w:divsChild>
        </w:div>
        <w:div w:id="1113087409">
          <w:marLeft w:val="225"/>
          <w:marRight w:val="0"/>
          <w:marTop w:val="0"/>
          <w:marBottom w:val="45"/>
          <w:divBdr>
            <w:top w:val="none" w:sz="0" w:space="0" w:color="auto"/>
            <w:left w:val="none" w:sz="0" w:space="0" w:color="auto"/>
            <w:bottom w:val="none" w:sz="0" w:space="0" w:color="auto"/>
            <w:right w:val="none" w:sz="0" w:space="0" w:color="auto"/>
          </w:divBdr>
          <w:divsChild>
            <w:div w:id="527062717">
              <w:marLeft w:val="0"/>
              <w:marRight w:val="0"/>
              <w:marTop w:val="0"/>
              <w:marBottom w:val="0"/>
              <w:divBdr>
                <w:top w:val="none" w:sz="0" w:space="0" w:color="auto"/>
                <w:left w:val="none" w:sz="0" w:space="0" w:color="auto"/>
                <w:bottom w:val="none" w:sz="0" w:space="0" w:color="auto"/>
                <w:right w:val="none" w:sz="0" w:space="0" w:color="auto"/>
              </w:divBdr>
            </w:div>
            <w:div w:id="1365791797">
              <w:marLeft w:val="0"/>
              <w:marRight w:val="75"/>
              <w:marTop w:val="0"/>
              <w:marBottom w:val="0"/>
              <w:divBdr>
                <w:top w:val="none" w:sz="0" w:space="0" w:color="auto"/>
                <w:left w:val="none" w:sz="0" w:space="0" w:color="auto"/>
                <w:bottom w:val="none" w:sz="0" w:space="0" w:color="auto"/>
                <w:right w:val="none" w:sz="0" w:space="0" w:color="auto"/>
              </w:divBdr>
            </w:div>
          </w:divsChild>
        </w:div>
        <w:div w:id="1183591675">
          <w:marLeft w:val="225"/>
          <w:marRight w:val="0"/>
          <w:marTop w:val="0"/>
          <w:marBottom w:val="45"/>
          <w:divBdr>
            <w:top w:val="none" w:sz="0" w:space="0" w:color="auto"/>
            <w:left w:val="none" w:sz="0" w:space="0" w:color="auto"/>
            <w:bottom w:val="none" w:sz="0" w:space="0" w:color="auto"/>
            <w:right w:val="none" w:sz="0" w:space="0" w:color="auto"/>
          </w:divBdr>
          <w:divsChild>
            <w:div w:id="922301092">
              <w:marLeft w:val="0"/>
              <w:marRight w:val="0"/>
              <w:marTop w:val="0"/>
              <w:marBottom w:val="0"/>
              <w:divBdr>
                <w:top w:val="none" w:sz="0" w:space="0" w:color="auto"/>
                <w:left w:val="none" w:sz="0" w:space="0" w:color="auto"/>
                <w:bottom w:val="none" w:sz="0" w:space="0" w:color="auto"/>
                <w:right w:val="none" w:sz="0" w:space="0" w:color="auto"/>
              </w:divBdr>
            </w:div>
            <w:div w:id="1189030810">
              <w:marLeft w:val="0"/>
              <w:marRight w:val="75"/>
              <w:marTop w:val="0"/>
              <w:marBottom w:val="0"/>
              <w:divBdr>
                <w:top w:val="none" w:sz="0" w:space="0" w:color="auto"/>
                <w:left w:val="none" w:sz="0" w:space="0" w:color="auto"/>
                <w:bottom w:val="none" w:sz="0" w:space="0" w:color="auto"/>
                <w:right w:val="none" w:sz="0" w:space="0" w:color="auto"/>
              </w:divBdr>
            </w:div>
          </w:divsChild>
        </w:div>
        <w:div w:id="1336372881">
          <w:marLeft w:val="225"/>
          <w:marRight w:val="0"/>
          <w:marTop w:val="0"/>
          <w:marBottom w:val="45"/>
          <w:divBdr>
            <w:top w:val="none" w:sz="0" w:space="0" w:color="auto"/>
            <w:left w:val="none" w:sz="0" w:space="0" w:color="auto"/>
            <w:bottom w:val="none" w:sz="0" w:space="0" w:color="auto"/>
            <w:right w:val="none" w:sz="0" w:space="0" w:color="auto"/>
          </w:divBdr>
          <w:divsChild>
            <w:div w:id="734164716">
              <w:marLeft w:val="0"/>
              <w:marRight w:val="75"/>
              <w:marTop w:val="0"/>
              <w:marBottom w:val="0"/>
              <w:divBdr>
                <w:top w:val="none" w:sz="0" w:space="0" w:color="auto"/>
                <w:left w:val="none" w:sz="0" w:space="0" w:color="auto"/>
                <w:bottom w:val="none" w:sz="0" w:space="0" w:color="auto"/>
                <w:right w:val="none" w:sz="0" w:space="0" w:color="auto"/>
              </w:divBdr>
            </w:div>
            <w:div w:id="1920292372">
              <w:marLeft w:val="0"/>
              <w:marRight w:val="0"/>
              <w:marTop w:val="0"/>
              <w:marBottom w:val="0"/>
              <w:divBdr>
                <w:top w:val="none" w:sz="0" w:space="0" w:color="auto"/>
                <w:left w:val="none" w:sz="0" w:space="0" w:color="auto"/>
                <w:bottom w:val="none" w:sz="0" w:space="0" w:color="auto"/>
                <w:right w:val="none" w:sz="0" w:space="0" w:color="auto"/>
              </w:divBdr>
            </w:div>
          </w:divsChild>
        </w:div>
        <w:div w:id="1339426325">
          <w:marLeft w:val="225"/>
          <w:marRight w:val="0"/>
          <w:marTop w:val="0"/>
          <w:marBottom w:val="45"/>
          <w:divBdr>
            <w:top w:val="none" w:sz="0" w:space="0" w:color="auto"/>
            <w:left w:val="none" w:sz="0" w:space="0" w:color="auto"/>
            <w:bottom w:val="none" w:sz="0" w:space="0" w:color="auto"/>
            <w:right w:val="none" w:sz="0" w:space="0" w:color="auto"/>
          </w:divBdr>
          <w:divsChild>
            <w:div w:id="1307394909">
              <w:marLeft w:val="0"/>
              <w:marRight w:val="75"/>
              <w:marTop w:val="0"/>
              <w:marBottom w:val="0"/>
              <w:divBdr>
                <w:top w:val="none" w:sz="0" w:space="0" w:color="auto"/>
                <w:left w:val="none" w:sz="0" w:space="0" w:color="auto"/>
                <w:bottom w:val="none" w:sz="0" w:space="0" w:color="auto"/>
                <w:right w:val="none" w:sz="0" w:space="0" w:color="auto"/>
              </w:divBdr>
            </w:div>
            <w:div w:id="1861356810">
              <w:marLeft w:val="0"/>
              <w:marRight w:val="0"/>
              <w:marTop w:val="0"/>
              <w:marBottom w:val="0"/>
              <w:divBdr>
                <w:top w:val="none" w:sz="0" w:space="0" w:color="auto"/>
                <w:left w:val="none" w:sz="0" w:space="0" w:color="auto"/>
                <w:bottom w:val="none" w:sz="0" w:space="0" w:color="auto"/>
                <w:right w:val="none" w:sz="0" w:space="0" w:color="auto"/>
              </w:divBdr>
            </w:div>
          </w:divsChild>
        </w:div>
        <w:div w:id="1427798849">
          <w:marLeft w:val="225"/>
          <w:marRight w:val="0"/>
          <w:marTop w:val="0"/>
          <w:marBottom w:val="45"/>
          <w:divBdr>
            <w:top w:val="none" w:sz="0" w:space="0" w:color="auto"/>
            <w:left w:val="none" w:sz="0" w:space="0" w:color="auto"/>
            <w:bottom w:val="none" w:sz="0" w:space="0" w:color="auto"/>
            <w:right w:val="none" w:sz="0" w:space="0" w:color="auto"/>
          </w:divBdr>
          <w:divsChild>
            <w:div w:id="464474063">
              <w:marLeft w:val="0"/>
              <w:marRight w:val="0"/>
              <w:marTop w:val="0"/>
              <w:marBottom w:val="0"/>
              <w:divBdr>
                <w:top w:val="none" w:sz="0" w:space="0" w:color="auto"/>
                <w:left w:val="none" w:sz="0" w:space="0" w:color="auto"/>
                <w:bottom w:val="none" w:sz="0" w:space="0" w:color="auto"/>
                <w:right w:val="none" w:sz="0" w:space="0" w:color="auto"/>
              </w:divBdr>
            </w:div>
            <w:div w:id="1571958725">
              <w:marLeft w:val="0"/>
              <w:marRight w:val="75"/>
              <w:marTop w:val="0"/>
              <w:marBottom w:val="0"/>
              <w:divBdr>
                <w:top w:val="none" w:sz="0" w:space="0" w:color="auto"/>
                <w:left w:val="none" w:sz="0" w:space="0" w:color="auto"/>
                <w:bottom w:val="none" w:sz="0" w:space="0" w:color="auto"/>
                <w:right w:val="none" w:sz="0" w:space="0" w:color="auto"/>
              </w:divBdr>
            </w:div>
          </w:divsChild>
        </w:div>
        <w:div w:id="1443762567">
          <w:marLeft w:val="225"/>
          <w:marRight w:val="0"/>
          <w:marTop w:val="0"/>
          <w:marBottom w:val="45"/>
          <w:divBdr>
            <w:top w:val="none" w:sz="0" w:space="0" w:color="auto"/>
            <w:left w:val="none" w:sz="0" w:space="0" w:color="auto"/>
            <w:bottom w:val="none" w:sz="0" w:space="0" w:color="auto"/>
            <w:right w:val="none" w:sz="0" w:space="0" w:color="auto"/>
          </w:divBdr>
          <w:divsChild>
            <w:div w:id="878933149">
              <w:marLeft w:val="0"/>
              <w:marRight w:val="0"/>
              <w:marTop w:val="0"/>
              <w:marBottom w:val="0"/>
              <w:divBdr>
                <w:top w:val="none" w:sz="0" w:space="0" w:color="auto"/>
                <w:left w:val="none" w:sz="0" w:space="0" w:color="auto"/>
                <w:bottom w:val="none" w:sz="0" w:space="0" w:color="auto"/>
                <w:right w:val="none" w:sz="0" w:space="0" w:color="auto"/>
              </w:divBdr>
            </w:div>
            <w:div w:id="1127434960">
              <w:marLeft w:val="0"/>
              <w:marRight w:val="75"/>
              <w:marTop w:val="0"/>
              <w:marBottom w:val="0"/>
              <w:divBdr>
                <w:top w:val="none" w:sz="0" w:space="0" w:color="auto"/>
                <w:left w:val="none" w:sz="0" w:space="0" w:color="auto"/>
                <w:bottom w:val="none" w:sz="0" w:space="0" w:color="auto"/>
                <w:right w:val="none" w:sz="0" w:space="0" w:color="auto"/>
              </w:divBdr>
            </w:div>
          </w:divsChild>
        </w:div>
        <w:div w:id="1449425212">
          <w:marLeft w:val="225"/>
          <w:marRight w:val="0"/>
          <w:marTop w:val="0"/>
          <w:marBottom w:val="45"/>
          <w:divBdr>
            <w:top w:val="none" w:sz="0" w:space="0" w:color="auto"/>
            <w:left w:val="none" w:sz="0" w:space="0" w:color="auto"/>
            <w:bottom w:val="none" w:sz="0" w:space="0" w:color="auto"/>
            <w:right w:val="none" w:sz="0" w:space="0" w:color="auto"/>
          </w:divBdr>
          <w:divsChild>
            <w:div w:id="980311143">
              <w:marLeft w:val="0"/>
              <w:marRight w:val="75"/>
              <w:marTop w:val="0"/>
              <w:marBottom w:val="0"/>
              <w:divBdr>
                <w:top w:val="none" w:sz="0" w:space="0" w:color="auto"/>
                <w:left w:val="none" w:sz="0" w:space="0" w:color="auto"/>
                <w:bottom w:val="none" w:sz="0" w:space="0" w:color="auto"/>
                <w:right w:val="none" w:sz="0" w:space="0" w:color="auto"/>
              </w:divBdr>
            </w:div>
            <w:div w:id="1966308857">
              <w:marLeft w:val="0"/>
              <w:marRight w:val="0"/>
              <w:marTop w:val="0"/>
              <w:marBottom w:val="0"/>
              <w:divBdr>
                <w:top w:val="none" w:sz="0" w:space="0" w:color="auto"/>
                <w:left w:val="none" w:sz="0" w:space="0" w:color="auto"/>
                <w:bottom w:val="none" w:sz="0" w:space="0" w:color="auto"/>
                <w:right w:val="none" w:sz="0" w:space="0" w:color="auto"/>
              </w:divBdr>
            </w:div>
          </w:divsChild>
        </w:div>
        <w:div w:id="1520388877">
          <w:marLeft w:val="225"/>
          <w:marRight w:val="0"/>
          <w:marTop w:val="0"/>
          <w:marBottom w:val="45"/>
          <w:divBdr>
            <w:top w:val="none" w:sz="0" w:space="0" w:color="auto"/>
            <w:left w:val="none" w:sz="0" w:space="0" w:color="auto"/>
            <w:bottom w:val="none" w:sz="0" w:space="0" w:color="auto"/>
            <w:right w:val="none" w:sz="0" w:space="0" w:color="auto"/>
          </w:divBdr>
          <w:divsChild>
            <w:div w:id="162940685">
              <w:marLeft w:val="0"/>
              <w:marRight w:val="0"/>
              <w:marTop w:val="0"/>
              <w:marBottom w:val="0"/>
              <w:divBdr>
                <w:top w:val="none" w:sz="0" w:space="0" w:color="auto"/>
                <w:left w:val="none" w:sz="0" w:space="0" w:color="auto"/>
                <w:bottom w:val="none" w:sz="0" w:space="0" w:color="auto"/>
                <w:right w:val="none" w:sz="0" w:space="0" w:color="auto"/>
              </w:divBdr>
            </w:div>
            <w:div w:id="342361639">
              <w:marLeft w:val="0"/>
              <w:marRight w:val="75"/>
              <w:marTop w:val="0"/>
              <w:marBottom w:val="0"/>
              <w:divBdr>
                <w:top w:val="none" w:sz="0" w:space="0" w:color="auto"/>
                <w:left w:val="none" w:sz="0" w:space="0" w:color="auto"/>
                <w:bottom w:val="none" w:sz="0" w:space="0" w:color="auto"/>
                <w:right w:val="none" w:sz="0" w:space="0" w:color="auto"/>
              </w:divBdr>
            </w:div>
          </w:divsChild>
        </w:div>
        <w:div w:id="1554199248">
          <w:marLeft w:val="225"/>
          <w:marRight w:val="0"/>
          <w:marTop w:val="0"/>
          <w:marBottom w:val="45"/>
          <w:divBdr>
            <w:top w:val="none" w:sz="0" w:space="0" w:color="auto"/>
            <w:left w:val="none" w:sz="0" w:space="0" w:color="auto"/>
            <w:bottom w:val="none" w:sz="0" w:space="0" w:color="auto"/>
            <w:right w:val="none" w:sz="0" w:space="0" w:color="auto"/>
          </w:divBdr>
          <w:divsChild>
            <w:div w:id="1157260461">
              <w:marLeft w:val="0"/>
              <w:marRight w:val="0"/>
              <w:marTop w:val="0"/>
              <w:marBottom w:val="0"/>
              <w:divBdr>
                <w:top w:val="none" w:sz="0" w:space="0" w:color="auto"/>
                <w:left w:val="none" w:sz="0" w:space="0" w:color="auto"/>
                <w:bottom w:val="none" w:sz="0" w:space="0" w:color="auto"/>
                <w:right w:val="none" w:sz="0" w:space="0" w:color="auto"/>
              </w:divBdr>
            </w:div>
            <w:div w:id="1570922698">
              <w:marLeft w:val="0"/>
              <w:marRight w:val="75"/>
              <w:marTop w:val="0"/>
              <w:marBottom w:val="0"/>
              <w:divBdr>
                <w:top w:val="none" w:sz="0" w:space="0" w:color="auto"/>
                <w:left w:val="none" w:sz="0" w:space="0" w:color="auto"/>
                <w:bottom w:val="none" w:sz="0" w:space="0" w:color="auto"/>
                <w:right w:val="none" w:sz="0" w:space="0" w:color="auto"/>
              </w:divBdr>
            </w:div>
          </w:divsChild>
        </w:div>
        <w:div w:id="1728524726">
          <w:marLeft w:val="225"/>
          <w:marRight w:val="0"/>
          <w:marTop w:val="0"/>
          <w:marBottom w:val="45"/>
          <w:divBdr>
            <w:top w:val="none" w:sz="0" w:space="0" w:color="auto"/>
            <w:left w:val="none" w:sz="0" w:space="0" w:color="auto"/>
            <w:bottom w:val="none" w:sz="0" w:space="0" w:color="auto"/>
            <w:right w:val="none" w:sz="0" w:space="0" w:color="auto"/>
          </w:divBdr>
          <w:divsChild>
            <w:div w:id="995063754">
              <w:marLeft w:val="0"/>
              <w:marRight w:val="75"/>
              <w:marTop w:val="0"/>
              <w:marBottom w:val="0"/>
              <w:divBdr>
                <w:top w:val="none" w:sz="0" w:space="0" w:color="auto"/>
                <w:left w:val="none" w:sz="0" w:space="0" w:color="auto"/>
                <w:bottom w:val="none" w:sz="0" w:space="0" w:color="auto"/>
                <w:right w:val="none" w:sz="0" w:space="0" w:color="auto"/>
              </w:divBdr>
            </w:div>
            <w:div w:id="1043213384">
              <w:marLeft w:val="0"/>
              <w:marRight w:val="0"/>
              <w:marTop w:val="0"/>
              <w:marBottom w:val="0"/>
              <w:divBdr>
                <w:top w:val="none" w:sz="0" w:space="0" w:color="auto"/>
                <w:left w:val="none" w:sz="0" w:space="0" w:color="auto"/>
                <w:bottom w:val="none" w:sz="0" w:space="0" w:color="auto"/>
                <w:right w:val="none" w:sz="0" w:space="0" w:color="auto"/>
              </w:divBdr>
            </w:div>
          </w:divsChild>
        </w:div>
        <w:div w:id="1732993996">
          <w:marLeft w:val="225"/>
          <w:marRight w:val="0"/>
          <w:marTop w:val="0"/>
          <w:marBottom w:val="45"/>
          <w:divBdr>
            <w:top w:val="none" w:sz="0" w:space="0" w:color="auto"/>
            <w:left w:val="none" w:sz="0" w:space="0" w:color="auto"/>
            <w:bottom w:val="none" w:sz="0" w:space="0" w:color="auto"/>
            <w:right w:val="none" w:sz="0" w:space="0" w:color="auto"/>
          </w:divBdr>
          <w:divsChild>
            <w:div w:id="1111976055">
              <w:marLeft w:val="0"/>
              <w:marRight w:val="75"/>
              <w:marTop w:val="0"/>
              <w:marBottom w:val="0"/>
              <w:divBdr>
                <w:top w:val="none" w:sz="0" w:space="0" w:color="auto"/>
                <w:left w:val="none" w:sz="0" w:space="0" w:color="auto"/>
                <w:bottom w:val="none" w:sz="0" w:space="0" w:color="auto"/>
                <w:right w:val="none" w:sz="0" w:space="0" w:color="auto"/>
              </w:divBdr>
            </w:div>
            <w:div w:id="1464078677">
              <w:marLeft w:val="0"/>
              <w:marRight w:val="0"/>
              <w:marTop w:val="0"/>
              <w:marBottom w:val="0"/>
              <w:divBdr>
                <w:top w:val="none" w:sz="0" w:space="0" w:color="auto"/>
                <w:left w:val="none" w:sz="0" w:space="0" w:color="auto"/>
                <w:bottom w:val="none" w:sz="0" w:space="0" w:color="auto"/>
                <w:right w:val="none" w:sz="0" w:space="0" w:color="auto"/>
              </w:divBdr>
            </w:div>
          </w:divsChild>
        </w:div>
        <w:div w:id="1753889188">
          <w:marLeft w:val="225"/>
          <w:marRight w:val="0"/>
          <w:marTop w:val="0"/>
          <w:marBottom w:val="45"/>
          <w:divBdr>
            <w:top w:val="none" w:sz="0" w:space="0" w:color="auto"/>
            <w:left w:val="none" w:sz="0" w:space="0" w:color="auto"/>
            <w:bottom w:val="none" w:sz="0" w:space="0" w:color="auto"/>
            <w:right w:val="none" w:sz="0" w:space="0" w:color="auto"/>
          </w:divBdr>
          <w:divsChild>
            <w:div w:id="379132072">
              <w:marLeft w:val="0"/>
              <w:marRight w:val="0"/>
              <w:marTop w:val="0"/>
              <w:marBottom w:val="0"/>
              <w:divBdr>
                <w:top w:val="none" w:sz="0" w:space="0" w:color="auto"/>
                <w:left w:val="none" w:sz="0" w:space="0" w:color="auto"/>
                <w:bottom w:val="none" w:sz="0" w:space="0" w:color="auto"/>
                <w:right w:val="none" w:sz="0" w:space="0" w:color="auto"/>
              </w:divBdr>
            </w:div>
            <w:div w:id="744034793">
              <w:marLeft w:val="0"/>
              <w:marRight w:val="75"/>
              <w:marTop w:val="0"/>
              <w:marBottom w:val="0"/>
              <w:divBdr>
                <w:top w:val="none" w:sz="0" w:space="0" w:color="auto"/>
                <w:left w:val="none" w:sz="0" w:space="0" w:color="auto"/>
                <w:bottom w:val="none" w:sz="0" w:space="0" w:color="auto"/>
                <w:right w:val="none" w:sz="0" w:space="0" w:color="auto"/>
              </w:divBdr>
            </w:div>
          </w:divsChild>
        </w:div>
        <w:div w:id="1882548110">
          <w:marLeft w:val="225"/>
          <w:marRight w:val="0"/>
          <w:marTop w:val="0"/>
          <w:marBottom w:val="45"/>
          <w:divBdr>
            <w:top w:val="none" w:sz="0" w:space="0" w:color="auto"/>
            <w:left w:val="none" w:sz="0" w:space="0" w:color="auto"/>
            <w:bottom w:val="none" w:sz="0" w:space="0" w:color="auto"/>
            <w:right w:val="none" w:sz="0" w:space="0" w:color="auto"/>
          </w:divBdr>
          <w:divsChild>
            <w:div w:id="697314203">
              <w:marLeft w:val="0"/>
              <w:marRight w:val="0"/>
              <w:marTop w:val="0"/>
              <w:marBottom w:val="0"/>
              <w:divBdr>
                <w:top w:val="none" w:sz="0" w:space="0" w:color="auto"/>
                <w:left w:val="none" w:sz="0" w:space="0" w:color="auto"/>
                <w:bottom w:val="none" w:sz="0" w:space="0" w:color="auto"/>
                <w:right w:val="none" w:sz="0" w:space="0" w:color="auto"/>
              </w:divBdr>
            </w:div>
            <w:div w:id="1667515374">
              <w:marLeft w:val="0"/>
              <w:marRight w:val="75"/>
              <w:marTop w:val="0"/>
              <w:marBottom w:val="0"/>
              <w:divBdr>
                <w:top w:val="none" w:sz="0" w:space="0" w:color="auto"/>
                <w:left w:val="none" w:sz="0" w:space="0" w:color="auto"/>
                <w:bottom w:val="none" w:sz="0" w:space="0" w:color="auto"/>
                <w:right w:val="none" w:sz="0" w:space="0" w:color="auto"/>
              </w:divBdr>
            </w:div>
          </w:divsChild>
        </w:div>
        <w:div w:id="1894152748">
          <w:marLeft w:val="225"/>
          <w:marRight w:val="0"/>
          <w:marTop w:val="0"/>
          <w:marBottom w:val="45"/>
          <w:divBdr>
            <w:top w:val="none" w:sz="0" w:space="0" w:color="auto"/>
            <w:left w:val="none" w:sz="0" w:space="0" w:color="auto"/>
            <w:bottom w:val="none" w:sz="0" w:space="0" w:color="auto"/>
            <w:right w:val="none" w:sz="0" w:space="0" w:color="auto"/>
          </w:divBdr>
          <w:divsChild>
            <w:div w:id="1318609526">
              <w:marLeft w:val="0"/>
              <w:marRight w:val="75"/>
              <w:marTop w:val="0"/>
              <w:marBottom w:val="0"/>
              <w:divBdr>
                <w:top w:val="none" w:sz="0" w:space="0" w:color="auto"/>
                <w:left w:val="none" w:sz="0" w:space="0" w:color="auto"/>
                <w:bottom w:val="none" w:sz="0" w:space="0" w:color="auto"/>
                <w:right w:val="none" w:sz="0" w:space="0" w:color="auto"/>
              </w:divBdr>
            </w:div>
            <w:div w:id="1737967464">
              <w:marLeft w:val="0"/>
              <w:marRight w:val="0"/>
              <w:marTop w:val="0"/>
              <w:marBottom w:val="0"/>
              <w:divBdr>
                <w:top w:val="none" w:sz="0" w:space="0" w:color="auto"/>
                <w:left w:val="none" w:sz="0" w:space="0" w:color="auto"/>
                <w:bottom w:val="none" w:sz="0" w:space="0" w:color="auto"/>
                <w:right w:val="none" w:sz="0" w:space="0" w:color="auto"/>
              </w:divBdr>
            </w:div>
          </w:divsChild>
        </w:div>
        <w:div w:id="1942109160">
          <w:marLeft w:val="225"/>
          <w:marRight w:val="0"/>
          <w:marTop w:val="0"/>
          <w:marBottom w:val="45"/>
          <w:divBdr>
            <w:top w:val="none" w:sz="0" w:space="0" w:color="auto"/>
            <w:left w:val="none" w:sz="0" w:space="0" w:color="auto"/>
            <w:bottom w:val="none" w:sz="0" w:space="0" w:color="auto"/>
            <w:right w:val="none" w:sz="0" w:space="0" w:color="auto"/>
          </w:divBdr>
          <w:divsChild>
            <w:div w:id="159808504">
              <w:marLeft w:val="0"/>
              <w:marRight w:val="0"/>
              <w:marTop w:val="0"/>
              <w:marBottom w:val="0"/>
              <w:divBdr>
                <w:top w:val="none" w:sz="0" w:space="0" w:color="auto"/>
                <w:left w:val="none" w:sz="0" w:space="0" w:color="auto"/>
                <w:bottom w:val="none" w:sz="0" w:space="0" w:color="auto"/>
                <w:right w:val="none" w:sz="0" w:space="0" w:color="auto"/>
              </w:divBdr>
            </w:div>
            <w:div w:id="1110315373">
              <w:marLeft w:val="0"/>
              <w:marRight w:val="75"/>
              <w:marTop w:val="0"/>
              <w:marBottom w:val="0"/>
              <w:divBdr>
                <w:top w:val="none" w:sz="0" w:space="0" w:color="auto"/>
                <w:left w:val="none" w:sz="0" w:space="0" w:color="auto"/>
                <w:bottom w:val="none" w:sz="0" w:space="0" w:color="auto"/>
                <w:right w:val="none" w:sz="0" w:space="0" w:color="auto"/>
              </w:divBdr>
            </w:div>
          </w:divsChild>
        </w:div>
        <w:div w:id="1986080583">
          <w:marLeft w:val="225"/>
          <w:marRight w:val="0"/>
          <w:marTop w:val="0"/>
          <w:marBottom w:val="45"/>
          <w:divBdr>
            <w:top w:val="none" w:sz="0" w:space="0" w:color="auto"/>
            <w:left w:val="none" w:sz="0" w:space="0" w:color="auto"/>
            <w:bottom w:val="none" w:sz="0" w:space="0" w:color="auto"/>
            <w:right w:val="none" w:sz="0" w:space="0" w:color="auto"/>
          </w:divBdr>
          <w:divsChild>
            <w:div w:id="529489042">
              <w:marLeft w:val="0"/>
              <w:marRight w:val="0"/>
              <w:marTop w:val="0"/>
              <w:marBottom w:val="0"/>
              <w:divBdr>
                <w:top w:val="none" w:sz="0" w:space="0" w:color="auto"/>
                <w:left w:val="none" w:sz="0" w:space="0" w:color="auto"/>
                <w:bottom w:val="none" w:sz="0" w:space="0" w:color="auto"/>
                <w:right w:val="none" w:sz="0" w:space="0" w:color="auto"/>
              </w:divBdr>
            </w:div>
            <w:div w:id="1850099237">
              <w:marLeft w:val="0"/>
              <w:marRight w:val="75"/>
              <w:marTop w:val="0"/>
              <w:marBottom w:val="0"/>
              <w:divBdr>
                <w:top w:val="none" w:sz="0" w:space="0" w:color="auto"/>
                <w:left w:val="none" w:sz="0" w:space="0" w:color="auto"/>
                <w:bottom w:val="none" w:sz="0" w:space="0" w:color="auto"/>
                <w:right w:val="none" w:sz="0" w:space="0" w:color="auto"/>
              </w:divBdr>
            </w:div>
          </w:divsChild>
        </w:div>
        <w:div w:id="2085754830">
          <w:marLeft w:val="225"/>
          <w:marRight w:val="0"/>
          <w:marTop w:val="0"/>
          <w:marBottom w:val="45"/>
          <w:divBdr>
            <w:top w:val="none" w:sz="0" w:space="0" w:color="auto"/>
            <w:left w:val="none" w:sz="0" w:space="0" w:color="auto"/>
            <w:bottom w:val="none" w:sz="0" w:space="0" w:color="auto"/>
            <w:right w:val="none" w:sz="0" w:space="0" w:color="auto"/>
          </w:divBdr>
          <w:divsChild>
            <w:div w:id="497811980">
              <w:marLeft w:val="0"/>
              <w:marRight w:val="0"/>
              <w:marTop w:val="0"/>
              <w:marBottom w:val="0"/>
              <w:divBdr>
                <w:top w:val="none" w:sz="0" w:space="0" w:color="auto"/>
                <w:left w:val="none" w:sz="0" w:space="0" w:color="auto"/>
                <w:bottom w:val="none" w:sz="0" w:space="0" w:color="auto"/>
                <w:right w:val="none" w:sz="0" w:space="0" w:color="auto"/>
              </w:divBdr>
            </w:div>
            <w:div w:id="1542279404">
              <w:marLeft w:val="0"/>
              <w:marRight w:val="75"/>
              <w:marTop w:val="0"/>
              <w:marBottom w:val="0"/>
              <w:divBdr>
                <w:top w:val="none" w:sz="0" w:space="0" w:color="auto"/>
                <w:left w:val="none" w:sz="0" w:space="0" w:color="auto"/>
                <w:bottom w:val="none" w:sz="0" w:space="0" w:color="auto"/>
                <w:right w:val="none" w:sz="0" w:space="0" w:color="auto"/>
              </w:divBdr>
            </w:div>
          </w:divsChild>
        </w:div>
        <w:div w:id="2135825946">
          <w:marLeft w:val="225"/>
          <w:marRight w:val="0"/>
          <w:marTop w:val="0"/>
          <w:marBottom w:val="45"/>
          <w:divBdr>
            <w:top w:val="none" w:sz="0" w:space="0" w:color="auto"/>
            <w:left w:val="none" w:sz="0" w:space="0" w:color="auto"/>
            <w:bottom w:val="none" w:sz="0" w:space="0" w:color="auto"/>
            <w:right w:val="none" w:sz="0" w:space="0" w:color="auto"/>
          </w:divBdr>
          <w:divsChild>
            <w:div w:id="377629872">
              <w:marLeft w:val="0"/>
              <w:marRight w:val="0"/>
              <w:marTop w:val="0"/>
              <w:marBottom w:val="0"/>
              <w:divBdr>
                <w:top w:val="none" w:sz="0" w:space="0" w:color="auto"/>
                <w:left w:val="none" w:sz="0" w:space="0" w:color="auto"/>
                <w:bottom w:val="none" w:sz="0" w:space="0" w:color="auto"/>
                <w:right w:val="none" w:sz="0" w:space="0" w:color="auto"/>
              </w:divBdr>
            </w:div>
            <w:div w:id="67889635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78220854">
      <w:bodyDiv w:val="1"/>
      <w:marLeft w:val="0"/>
      <w:marRight w:val="0"/>
      <w:marTop w:val="0"/>
      <w:marBottom w:val="0"/>
      <w:divBdr>
        <w:top w:val="none" w:sz="0" w:space="0" w:color="auto"/>
        <w:left w:val="none" w:sz="0" w:space="0" w:color="auto"/>
        <w:bottom w:val="none" w:sz="0" w:space="0" w:color="auto"/>
        <w:right w:val="none" w:sz="0" w:space="0" w:color="auto"/>
      </w:divBdr>
    </w:div>
    <w:div w:id="283274287">
      <w:bodyDiv w:val="1"/>
      <w:marLeft w:val="0"/>
      <w:marRight w:val="0"/>
      <w:marTop w:val="0"/>
      <w:marBottom w:val="0"/>
      <w:divBdr>
        <w:top w:val="none" w:sz="0" w:space="0" w:color="auto"/>
        <w:left w:val="none" w:sz="0" w:space="0" w:color="auto"/>
        <w:bottom w:val="none" w:sz="0" w:space="0" w:color="auto"/>
        <w:right w:val="none" w:sz="0" w:space="0" w:color="auto"/>
      </w:divBdr>
    </w:div>
    <w:div w:id="284238659">
      <w:bodyDiv w:val="1"/>
      <w:marLeft w:val="0"/>
      <w:marRight w:val="0"/>
      <w:marTop w:val="0"/>
      <w:marBottom w:val="0"/>
      <w:divBdr>
        <w:top w:val="none" w:sz="0" w:space="0" w:color="auto"/>
        <w:left w:val="none" w:sz="0" w:space="0" w:color="auto"/>
        <w:bottom w:val="none" w:sz="0" w:space="0" w:color="auto"/>
        <w:right w:val="none" w:sz="0" w:space="0" w:color="auto"/>
      </w:divBdr>
    </w:div>
    <w:div w:id="284848125">
      <w:bodyDiv w:val="1"/>
      <w:marLeft w:val="0"/>
      <w:marRight w:val="0"/>
      <w:marTop w:val="0"/>
      <w:marBottom w:val="0"/>
      <w:divBdr>
        <w:top w:val="none" w:sz="0" w:space="0" w:color="auto"/>
        <w:left w:val="none" w:sz="0" w:space="0" w:color="auto"/>
        <w:bottom w:val="none" w:sz="0" w:space="0" w:color="auto"/>
        <w:right w:val="none" w:sz="0" w:space="0" w:color="auto"/>
      </w:divBdr>
    </w:div>
    <w:div w:id="285046026">
      <w:bodyDiv w:val="1"/>
      <w:marLeft w:val="0"/>
      <w:marRight w:val="0"/>
      <w:marTop w:val="0"/>
      <w:marBottom w:val="0"/>
      <w:divBdr>
        <w:top w:val="none" w:sz="0" w:space="0" w:color="auto"/>
        <w:left w:val="none" w:sz="0" w:space="0" w:color="auto"/>
        <w:bottom w:val="none" w:sz="0" w:space="0" w:color="auto"/>
        <w:right w:val="none" w:sz="0" w:space="0" w:color="auto"/>
      </w:divBdr>
    </w:div>
    <w:div w:id="285742806">
      <w:bodyDiv w:val="1"/>
      <w:marLeft w:val="0"/>
      <w:marRight w:val="0"/>
      <w:marTop w:val="0"/>
      <w:marBottom w:val="0"/>
      <w:divBdr>
        <w:top w:val="none" w:sz="0" w:space="0" w:color="auto"/>
        <w:left w:val="none" w:sz="0" w:space="0" w:color="auto"/>
        <w:bottom w:val="none" w:sz="0" w:space="0" w:color="auto"/>
        <w:right w:val="none" w:sz="0" w:space="0" w:color="auto"/>
      </w:divBdr>
    </w:div>
    <w:div w:id="286085915">
      <w:bodyDiv w:val="1"/>
      <w:marLeft w:val="0"/>
      <w:marRight w:val="0"/>
      <w:marTop w:val="0"/>
      <w:marBottom w:val="0"/>
      <w:divBdr>
        <w:top w:val="none" w:sz="0" w:space="0" w:color="auto"/>
        <w:left w:val="none" w:sz="0" w:space="0" w:color="auto"/>
        <w:bottom w:val="none" w:sz="0" w:space="0" w:color="auto"/>
        <w:right w:val="none" w:sz="0" w:space="0" w:color="auto"/>
      </w:divBdr>
    </w:div>
    <w:div w:id="286786041">
      <w:bodyDiv w:val="1"/>
      <w:marLeft w:val="0"/>
      <w:marRight w:val="0"/>
      <w:marTop w:val="0"/>
      <w:marBottom w:val="0"/>
      <w:divBdr>
        <w:top w:val="none" w:sz="0" w:space="0" w:color="auto"/>
        <w:left w:val="none" w:sz="0" w:space="0" w:color="auto"/>
        <w:bottom w:val="none" w:sz="0" w:space="0" w:color="auto"/>
        <w:right w:val="none" w:sz="0" w:space="0" w:color="auto"/>
      </w:divBdr>
    </w:div>
    <w:div w:id="286856255">
      <w:bodyDiv w:val="1"/>
      <w:marLeft w:val="0"/>
      <w:marRight w:val="0"/>
      <w:marTop w:val="0"/>
      <w:marBottom w:val="0"/>
      <w:divBdr>
        <w:top w:val="none" w:sz="0" w:space="0" w:color="auto"/>
        <w:left w:val="none" w:sz="0" w:space="0" w:color="auto"/>
        <w:bottom w:val="none" w:sz="0" w:space="0" w:color="auto"/>
        <w:right w:val="none" w:sz="0" w:space="0" w:color="auto"/>
      </w:divBdr>
    </w:div>
    <w:div w:id="288359994">
      <w:bodyDiv w:val="1"/>
      <w:marLeft w:val="0"/>
      <w:marRight w:val="0"/>
      <w:marTop w:val="0"/>
      <w:marBottom w:val="0"/>
      <w:divBdr>
        <w:top w:val="none" w:sz="0" w:space="0" w:color="auto"/>
        <w:left w:val="none" w:sz="0" w:space="0" w:color="auto"/>
        <w:bottom w:val="none" w:sz="0" w:space="0" w:color="auto"/>
        <w:right w:val="none" w:sz="0" w:space="0" w:color="auto"/>
      </w:divBdr>
    </w:div>
    <w:div w:id="289172585">
      <w:bodyDiv w:val="1"/>
      <w:marLeft w:val="0"/>
      <w:marRight w:val="0"/>
      <w:marTop w:val="0"/>
      <w:marBottom w:val="0"/>
      <w:divBdr>
        <w:top w:val="none" w:sz="0" w:space="0" w:color="auto"/>
        <w:left w:val="none" w:sz="0" w:space="0" w:color="auto"/>
        <w:bottom w:val="none" w:sz="0" w:space="0" w:color="auto"/>
        <w:right w:val="none" w:sz="0" w:space="0" w:color="auto"/>
      </w:divBdr>
    </w:div>
    <w:div w:id="290551768">
      <w:bodyDiv w:val="1"/>
      <w:marLeft w:val="0"/>
      <w:marRight w:val="0"/>
      <w:marTop w:val="0"/>
      <w:marBottom w:val="0"/>
      <w:divBdr>
        <w:top w:val="none" w:sz="0" w:space="0" w:color="auto"/>
        <w:left w:val="none" w:sz="0" w:space="0" w:color="auto"/>
        <w:bottom w:val="none" w:sz="0" w:space="0" w:color="auto"/>
        <w:right w:val="none" w:sz="0" w:space="0" w:color="auto"/>
      </w:divBdr>
    </w:div>
    <w:div w:id="291373587">
      <w:bodyDiv w:val="1"/>
      <w:marLeft w:val="0"/>
      <w:marRight w:val="0"/>
      <w:marTop w:val="0"/>
      <w:marBottom w:val="0"/>
      <w:divBdr>
        <w:top w:val="none" w:sz="0" w:space="0" w:color="auto"/>
        <w:left w:val="none" w:sz="0" w:space="0" w:color="auto"/>
        <w:bottom w:val="none" w:sz="0" w:space="0" w:color="auto"/>
        <w:right w:val="none" w:sz="0" w:space="0" w:color="auto"/>
      </w:divBdr>
    </w:div>
    <w:div w:id="292256115">
      <w:bodyDiv w:val="1"/>
      <w:marLeft w:val="0"/>
      <w:marRight w:val="0"/>
      <w:marTop w:val="0"/>
      <w:marBottom w:val="0"/>
      <w:divBdr>
        <w:top w:val="none" w:sz="0" w:space="0" w:color="auto"/>
        <w:left w:val="none" w:sz="0" w:space="0" w:color="auto"/>
        <w:bottom w:val="none" w:sz="0" w:space="0" w:color="auto"/>
        <w:right w:val="none" w:sz="0" w:space="0" w:color="auto"/>
      </w:divBdr>
    </w:div>
    <w:div w:id="294408593">
      <w:bodyDiv w:val="1"/>
      <w:marLeft w:val="0"/>
      <w:marRight w:val="0"/>
      <w:marTop w:val="0"/>
      <w:marBottom w:val="0"/>
      <w:divBdr>
        <w:top w:val="none" w:sz="0" w:space="0" w:color="auto"/>
        <w:left w:val="none" w:sz="0" w:space="0" w:color="auto"/>
        <w:bottom w:val="none" w:sz="0" w:space="0" w:color="auto"/>
        <w:right w:val="none" w:sz="0" w:space="0" w:color="auto"/>
      </w:divBdr>
      <w:divsChild>
        <w:div w:id="1224027973">
          <w:marLeft w:val="0"/>
          <w:marRight w:val="0"/>
          <w:marTop w:val="0"/>
          <w:marBottom w:val="0"/>
          <w:divBdr>
            <w:top w:val="none" w:sz="0" w:space="0" w:color="auto"/>
            <w:left w:val="none" w:sz="0" w:space="0" w:color="auto"/>
            <w:bottom w:val="none" w:sz="0" w:space="0" w:color="auto"/>
            <w:right w:val="none" w:sz="0" w:space="0" w:color="auto"/>
          </w:divBdr>
          <w:divsChild>
            <w:div w:id="1022976305">
              <w:marLeft w:val="0"/>
              <w:marRight w:val="0"/>
              <w:marTop w:val="0"/>
              <w:marBottom w:val="0"/>
              <w:divBdr>
                <w:top w:val="none" w:sz="0" w:space="0" w:color="auto"/>
                <w:left w:val="none" w:sz="0" w:space="0" w:color="auto"/>
                <w:bottom w:val="none" w:sz="0" w:space="0" w:color="auto"/>
                <w:right w:val="none" w:sz="0" w:space="0" w:color="auto"/>
              </w:divBdr>
              <w:divsChild>
                <w:div w:id="111216021">
                  <w:marLeft w:val="0"/>
                  <w:marRight w:val="0"/>
                  <w:marTop w:val="0"/>
                  <w:marBottom w:val="0"/>
                  <w:divBdr>
                    <w:top w:val="none" w:sz="0" w:space="0" w:color="auto"/>
                    <w:left w:val="none" w:sz="0" w:space="0" w:color="auto"/>
                    <w:bottom w:val="none" w:sz="0" w:space="0" w:color="auto"/>
                    <w:right w:val="none" w:sz="0" w:space="0" w:color="auto"/>
                  </w:divBdr>
                  <w:divsChild>
                    <w:div w:id="1698001978">
                      <w:marLeft w:val="0"/>
                      <w:marRight w:val="0"/>
                      <w:marTop w:val="0"/>
                      <w:marBottom w:val="0"/>
                      <w:divBdr>
                        <w:top w:val="none" w:sz="0" w:space="0" w:color="auto"/>
                        <w:left w:val="none" w:sz="0" w:space="0" w:color="auto"/>
                        <w:bottom w:val="none" w:sz="0" w:space="0" w:color="auto"/>
                        <w:right w:val="none" w:sz="0" w:space="0" w:color="auto"/>
                      </w:divBdr>
                      <w:divsChild>
                        <w:div w:id="60491228">
                          <w:marLeft w:val="225"/>
                          <w:marRight w:val="0"/>
                          <w:marTop w:val="0"/>
                          <w:marBottom w:val="45"/>
                          <w:divBdr>
                            <w:top w:val="none" w:sz="0" w:space="0" w:color="auto"/>
                            <w:left w:val="none" w:sz="0" w:space="0" w:color="auto"/>
                            <w:bottom w:val="none" w:sz="0" w:space="0" w:color="auto"/>
                            <w:right w:val="none" w:sz="0" w:space="0" w:color="auto"/>
                          </w:divBdr>
                          <w:divsChild>
                            <w:div w:id="643631700">
                              <w:marLeft w:val="0"/>
                              <w:marRight w:val="75"/>
                              <w:marTop w:val="0"/>
                              <w:marBottom w:val="0"/>
                              <w:divBdr>
                                <w:top w:val="none" w:sz="0" w:space="0" w:color="auto"/>
                                <w:left w:val="none" w:sz="0" w:space="0" w:color="auto"/>
                                <w:bottom w:val="none" w:sz="0" w:space="0" w:color="auto"/>
                                <w:right w:val="none" w:sz="0" w:space="0" w:color="auto"/>
                              </w:divBdr>
                            </w:div>
                            <w:div w:id="1300842464">
                              <w:marLeft w:val="0"/>
                              <w:marRight w:val="0"/>
                              <w:marTop w:val="0"/>
                              <w:marBottom w:val="0"/>
                              <w:divBdr>
                                <w:top w:val="none" w:sz="0" w:space="0" w:color="auto"/>
                                <w:left w:val="none" w:sz="0" w:space="0" w:color="auto"/>
                                <w:bottom w:val="none" w:sz="0" w:space="0" w:color="auto"/>
                                <w:right w:val="none" w:sz="0" w:space="0" w:color="auto"/>
                              </w:divBdr>
                            </w:div>
                          </w:divsChild>
                        </w:div>
                        <w:div w:id="170224151">
                          <w:marLeft w:val="225"/>
                          <w:marRight w:val="0"/>
                          <w:marTop w:val="0"/>
                          <w:marBottom w:val="45"/>
                          <w:divBdr>
                            <w:top w:val="none" w:sz="0" w:space="0" w:color="auto"/>
                            <w:left w:val="none" w:sz="0" w:space="0" w:color="auto"/>
                            <w:bottom w:val="none" w:sz="0" w:space="0" w:color="auto"/>
                            <w:right w:val="none" w:sz="0" w:space="0" w:color="auto"/>
                          </w:divBdr>
                          <w:divsChild>
                            <w:div w:id="16204020">
                              <w:marLeft w:val="0"/>
                              <w:marRight w:val="75"/>
                              <w:marTop w:val="0"/>
                              <w:marBottom w:val="0"/>
                              <w:divBdr>
                                <w:top w:val="none" w:sz="0" w:space="0" w:color="auto"/>
                                <w:left w:val="none" w:sz="0" w:space="0" w:color="auto"/>
                                <w:bottom w:val="none" w:sz="0" w:space="0" w:color="auto"/>
                                <w:right w:val="none" w:sz="0" w:space="0" w:color="auto"/>
                              </w:divBdr>
                            </w:div>
                            <w:div w:id="1650671794">
                              <w:marLeft w:val="0"/>
                              <w:marRight w:val="0"/>
                              <w:marTop w:val="0"/>
                              <w:marBottom w:val="0"/>
                              <w:divBdr>
                                <w:top w:val="none" w:sz="0" w:space="0" w:color="auto"/>
                                <w:left w:val="none" w:sz="0" w:space="0" w:color="auto"/>
                                <w:bottom w:val="none" w:sz="0" w:space="0" w:color="auto"/>
                                <w:right w:val="none" w:sz="0" w:space="0" w:color="auto"/>
                              </w:divBdr>
                            </w:div>
                          </w:divsChild>
                        </w:div>
                        <w:div w:id="337318266">
                          <w:marLeft w:val="225"/>
                          <w:marRight w:val="0"/>
                          <w:marTop w:val="0"/>
                          <w:marBottom w:val="45"/>
                          <w:divBdr>
                            <w:top w:val="none" w:sz="0" w:space="0" w:color="auto"/>
                            <w:left w:val="none" w:sz="0" w:space="0" w:color="auto"/>
                            <w:bottom w:val="none" w:sz="0" w:space="0" w:color="auto"/>
                            <w:right w:val="none" w:sz="0" w:space="0" w:color="auto"/>
                          </w:divBdr>
                          <w:divsChild>
                            <w:div w:id="1054934306">
                              <w:marLeft w:val="0"/>
                              <w:marRight w:val="75"/>
                              <w:marTop w:val="0"/>
                              <w:marBottom w:val="0"/>
                              <w:divBdr>
                                <w:top w:val="none" w:sz="0" w:space="0" w:color="auto"/>
                                <w:left w:val="none" w:sz="0" w:space="0" w:color="auto"/>
                                <w:bottom w:val="none" w:sz="0" w:space="0" w:color="auto"/>
                                <w:right w:val="none" w:sz="0" w:space="0" w:color="auto"/>
                              </w:divBdr>
                            </w:div>
                            <w:div w:id="2083673221">
                              <w:marLeft w:val="0"/>
                              <w:marRight w:val="0"/>
                              <w:marTop w:val="0"/>
                              <w:marBottom w:val="0"/>
                              <w:divBdr>
                                <w:top w:val="none" w:sz="0" w:space="0" w:color="auto"/>
                                <w:left w:val="none" w:sz="0" w:space="0" w:color="auto"/>
                                <w:bottom w:val="none" w:sz="0" w:space="0" w:color="auto"/>
                                <w:right w:val="none" w:sz="0" w:space="0" w:color="auto"/>
                              </w:divBdr>
                            </w:div>
                          </w:divsChild>
                        </w:div>
                        <w:div w:id="506941097">
                          <w:marLeft w:val="225"/>
                          <w:marRight w:val="0"/>
                          <w:marTop w:val="0"/>
                          <w:marBottom w:val="45"/>
                          <w:divBdr>
                            <w:top w:val="none" w:sz="0" w:space="0" w:color="auto"/>
                            <w:left w:val="none" w:sz="0" w:space="0" w:color="auto"/>
                            <w:bottom w:val="none" w:sz="0" w:space="0" w:color="auto"/>
                            <w:right w:val="none" w:sz="0" w:space="0" w:color="auto"/>
                          </w:divBdr>
                          <w:divsChild>
                            <w:div w:id="85614103">
                              <w:marLeft w:val="0"/>
                              <w:marRight w:val="75"/>
                              <w:marTop w:val="0"/>
                              <w:marBottom w:val="0"/>
                              <w:divBdr>
                                <w:top w:val="none" w:sz="0" w:space="0" w:color="auto"/>
                                <w:left w:val="none" w:sz="0" w:space="0" w:color="auto"/>
                                <w:bottom w:val="none" w:sz="0" w:space="0" w:color="auto"/>
                                <w:right w:val="none" w:sz="0" w:space="0" w:color="auto"/>
                              </w:divBdr>
                            </w:div>
                            <w:div w:id="1029528663">
                              <w:marLeft w:val="0"/>
                              <w:marRight w:val="0"/>
                              <w:marTop w:val="0"/>
                              <w:marBottom w:val="0"/>
                              <w:divBdr>
                                <w:top w:val="none" w:sz="0" w:space="0" w:color="auto"/>
                                <w:left w:val="none" w:sz="0" w:space="0" w:color="auto"/>
                                <w:bottom w:val="none" w:sz="0" w:space="0" w:color="auto"/>
                                <w:right w:val="none" w:sz="0" w:space="0" w:color="auto"/>
                              </w:divBdr>
                            </w:div>
                          </w:divsChild>
                        </w:div>
                        <w:div w:id="738867357">
                          <w:marLeft w:val="225"/>
                          <w:marRight w:val="0"/>
                          <w:marTop w:val="0"/>
                          <w:marBottom w:val="45"/>
                          <w:divBdr>
                            <w:top w:val="none" w:sz="0" w:space="0" w:color="auto"/>
                            <w:left w:val="none" w:sz="0" w:space="0" w:color="auto"/>
                            <w:bottom w:val="none" w:sz="0" w:space="0" w:color="auto"/>
                            <w:right w:val="none" w:sz="0" w:space="0" w:color="auto"/>
                          </w:divBdr>
                          <w:divsChild>
                            <w:div w:id="1481310558">
                              <w:marLeft w:val="0"/>
                              <w:marRight w:val="75"/>
                              <w:marTop w:val="0"/>
                              <w:marBottom w:val="0"/>
                              <w:divBdr>
                                <w:top w:val="none" w:sz="0" w:space="0" w:color="auto"/>
                                <w:left w:val="none" w:sz="0" w:space="0" w:color="auto"/>
                                <w:bottom w:val="none" w:sz="0" w:space="0" w:color="auto"/>
                                <w:right w:val="none" w:sz="0" w:space="0" w:color="auto"/>
                              </w:divBdr>
                            </w:div>
                            <w:div w:id="1779253530">
                              <w:marLeft w:val="0"/>
                              <w:marRight w:val="0"/>
                              <w:marTop w:val="0"/>
                              <w:marBottom w:val="0"/>
                              <w:divBdr>
                                <w:top w:val="none" w:sz="0" w:space="0" w:color="auto"/>
                                <w:left w:val="none" w:sz="0" w:space="0" w:color="auto"/>
                                <w:bottom w:val="none" w:sz="0" w:space="0" w:color="auto"/>
                                <w:right w:val="none" w:sz="0" w:space="0" w:color="auto"/>
                              </w:divBdr>
                            </w:div>
                          </w:divsChild>
                        </w:div>
                        <w:div w:id="855507027">
                          <w:marLeft w:val="225"/>
                          <w:marRight w:val="0"/>
                          <w:marTop w:val="0"/>
                          <w:marBottom w:val="45"/>
                          <w:divBdr>
                            <w:top w:val="none" w:sz="0" w:space="0" w:color="auto"/>
                            <w:left w:val="none" w:sz="0" w:space="0" w:color="auto"/>
                            <w:bottom w:val="none" w:sz="0" w:space="0" w:color="auto"/>
                            <w:right w:val="none" w:sz="0" w:space="0" w:color="auto"/>
                          </w:divBdr>
                          <w:divsChild>
                            <w:div w:id="28461398">
                              <w:marLeft w:val="0"/>
                              <w:marRight w:val="75"/>
                              <w:marTop w:val="0"/>
                              <w:marBottom w:val="0"/>
                              <w:divBdr>
                                <w:top w:val="none" w:sz="0" w:space="0" w:color="auto"/>
                                <w:left w:val="none" w:sz="0" w:space="0" w:color="auto"/>
                                <w:bottom w:val="none" w:sz="0" w:space="0" w:color="auto"/>
                                <w:right w:val="none" w:sz="0" w:space="0" w:color="auto"/>
                              </w:divBdr>
                            </w:div>
                            <w:div w:id="35545289">
                              <w:marLeft w:val="0"/>
                              <w:marRight w:val="0"/>
                              <w:marTop w:val="0"/>
                              <w:marBottom w:val="0"/>
                              <w:divBdr>
                                <w:top w:val="none" w:sz="0" w:space="0" w:color="auto"/>
                                <w:left w:val="none" w:sz="0" w:space="0" w:color="auto"/>
                                <w:bottom w:val="none" w:sz="0" w:space="0" w:color="auto"/>
                                <w:right w:val="none" w:sz="0" w:space="0" w:color="auto"/>
                              </w:divBdr>
                            </w:div>
                          </w:divsChild>
                        </w:div>
                        <w:div w:id="1000044042">
                          <w:marLeft w:val="225"/>
                          <w:marRight w:val="0"/>
                          <w:marTop w:val="0"/>
                          <w:marBottom w:val="45"/>
                          <w:divBdr>
                            <w:top w:val="none" w:sz="0" w:space="0" w:color="auto"/>
                            <w:left w:val="none" w:sz="0" w:space="0" w:color="auto"/>
                            <w:bottom w:val="none" w:sz="0" w:space="0" w:color="auto"/>
                            <w:right w:val="none" w:sz="0" w:space="0" w:color="auto"/>
                          </w:divBdr>
                          <w:divsChild>
                            <w:div w:id="359628106">
                              <w:marLeft w:val="0"/>
                              <w:marRight w:val="75"/>
                              <w:marTop w:val="0"/>
                              <w:marBottom w:val="0"/>
                              <w:divBdr>
                                <w:top w:val="none" w:sz="0" w:space="0" w:color="auto"/>
                                <w:left w:val="none" w:sz="0" w:space="0" w:color="auto"/>
                                <w:bottom w:val="none" w:sz="0" w:space="0" w:color="auto"/>
                                <w:right w:val="none" w:sz="0" w:space="0" w:color="auto"/>
                              </w:divBdr>
                            </w:div>
                            <w:div w:id="700400309">
                              <w:marLeft w:val="0"/>
                              <w:marRight w:val="0"/>
                              <w:marTop w:val="0"/>
                              <w:marBottom w:val="0"/>
                              <w:divBdr>
                                <w:top w:val="none" w:sz="0" w:space="0" w:color="auto"/>
                                <w:left w:val="none" w:sz="0" w:space="0" w:color="auto"/>
                                <w:bottom w:val="none" w:sz="0" w:space="0" w:color="auto"/>
                                <w:right w:val="none" w:sz="0" w:space="0" w:color="auto"/>
                              </w:divBdr>
                            </w:div>
                          </w:divsChild>
                        </w:div>
                        <w:div w:id="1012151019">
                          <w:marLeft w:val="225"/>
                          <w:marRight w:val="0"/>
                          <w:marTop w:val="0"/>
                          <w:marBottom w:val="45"/>
                          <w:divBdr>
                            <w:top w:val="none" w:sz="0" w:space="0" w:color="auto"/>
                            <w:left w:val="none" w:sz="0" w:space="0" w:color="auto"/>
                            <w:bottom w:val="none" w:sz="0" w:space="0" w:color="auto"/>
                            <w:right w:val="none" w:sz="0" w:space="0" w:color="auto"/>
                          </w:divBdr>
                          <w:divsChild>
                            <w:div w:id="54746256">
                              <w:marLeft w:val="0"/>
                              <w:marRight w:val="75"/>
                              <w:marTop w:val="0"/>
                              <w:marBottom w:val="0"/>
                              <w:divBdr>
                                <w:top w:val="none" w:sz="0" w:space="0" w:color="auto"/>
                                <w:left w:val="none" w:sz="0" w:space="0" w:color="auto"/>
                                <w:bottom w:val="none" w:sz="0" w:space="0" w:color="auto"/>
                                <w:right w:val="none" w:sz="0" w:space="0" w:color="auto"/>
                              </w:divBdr>
                            </w:div>
                            <w:div w:id="371467208">
                              <w:marLeft w:val="0"/>
                              <w:marRight w:val="0"/>
                              <w:marTop w:val="0"/>
                              <w:marBottom w:val="0"/>
                              <w:divBdr>
                                <w:top w:val="none" w:sz="0" w:space="0" w:color="auto"/>
                                <w:left w:val="none" w:sz="0" w:space="0" w:color="auto"/>
                                <w:bottom w:val="none" w:sz="0" w:space="0" w:color="auto"/>
                                <w:right w:val="none" w:sz="0" w:space="0" w:color="auto"/>
                              </w:divBdr>
                            </w:div>
                          </w:divsChild>
                        </w:div>
                        <w:div w:id="1173301136">
                          <w:marLeft w:val="225"/>
                          <w:marRight w:val="0"/>
                          <w:marTop w:val="0"/>
                          <w:marBottom w:val="45"/>
                          <w:divBdr>
                            <w:top w:val="none" w:sz="0" w:space="0" w:color="auto"/>
                            <w:left w:val="none" w:sz="0" w:space="0" w:color="auto"/>
                            <w:bottom w:val="none" w:sz="0" w:space="0" w:color="auto"/>
                            <w:right w:val="none" w:sz="0" w:space="0" w:color="auto"/>
                          </w:divBdr>
                          <w:divsChild>
                            <w:div w:id="1234655481">
                              <w:marLeft w:val="0"/>
                              <w:marRight w:val="75"/>
                              <w:marTop w:val="0"/>
                              <w:marBottom w:val="0"/>
                              <w:divBdr>
                                <w:top w:val="none" w:sz="0" w:space="0" w:color="auto"/>
                                <w:left w:val="none" w:sz="0" w:space="0" w:color="auto"/>
                                <w:bottom w:val="none" w:sz="0" w:space="0" w:color="auto"/>
                                <w:right w:val="none" w:sz="0" w:space="0" w:color="auto"/>
                              </w:divBdr>
                            </w:div>
                            <w:div w:id="1767534902">
                              <w:marLeft w:val="0"/>
                              <w:marRight w:val="0"/>
                              <w:marTop w:val="0"/>
                              <w:marBottom w:val="0"/>
                              <w:divBdr>
                                <w:top w:val="none" w:sz="0" w:space="0" w:color="auto"/>
                                <w:left w:val="none" w:sz="0" w:space="0" w:color="auto"/>
                                <w:bottom w:val="none" w:sz="0" w:space="0" w:color="auto"/>
                                <w:right w:val="none" w:sz="0" w:space="0" w:color="auto"/>
                              </w:divBdr>
                            </w:div>
                          </w:divsChild>
                        </w:div>
                        <w:div w:id="1552307820">
                          <w:marLeft w:val="225"/>
                          <w:marRight w:val="0"/>
                          <w:marTop w:val="0"/>
                          <w:marBottom w:val="45"/>
                          <w:divBdr>
                            <w:top w:val="none" w:sz="0" w:space="0" w:color="auto"/>
                            <w:left w:val="none" w:sz="0" w:space="0" w:color="auto"/>
                            <w:bottom w:val="none" w:sz="0" w:space="0" w:color="auto"/>
                            <w:right w:val="none" w:sz="0" w:space="0" w:color="auto"/>
                          </w:divBdr>
                          <w:divsChild>
                            <w:div w:id="2053572041">
                              <w:marLeft w:val="0"/>
                              <w:marRight w:val="75"/>
                              <w:marTop w:val="0"/>
                              <w:marBottom w:val="0"/>
                              <w:divBdr>
                                <w:top w:val="none" w:sz="0" w:space="0" w:color="auto"/>
                                <w:left w:val="none" w:sz="0" w:space="0" w:color="auto"/>
                                <w:bottom w:val="none" w:sz="0" w:space="0" w:color="auto"/>
                                <w:right w:val="none" w:sz="0" w:space="0" w:color="auto"/>
                              </w:divBdr>
                            </w:div>
                            <w:div w:id="2134327513">
                              <w:marLeft w:val="0"/>
                              <w:marRight w:val="0"/>
                              <w:marTop w:val="0"/>
                              <w:marBottom w:val="0"/>
                              <w:divBdr>
                                <w:top w:val="none" w:sz="0" w:space="0" w:color="auto"/>
                                <w:left w:val="none" w:sz="0" w:space="0" w:color="auto"/>
                                <w:bottom w:val="none" w:sz="0" w:space="0" w:color="auto"/>
                                <w:right w:val="none" w:sz="0" w:space="0" w:color="auto"/>
                              </w:divBdr>
                            </w:div>
                          </w:divsChild>
                        </w:div>
                        <w:div w:id="1684551238">
                          <w:marLeft w:val="225"/>
                          <w:marRight w:val="0"/>
                          <w:marTop w:val="0"/>
                          <w:marBottom w:val="45"/>
                          <w:divBdr>
                            <w:top w:val="none" w:sz="0" w:space="0" w:color="auto"/>
                            <w:left w:val="none" w:sz="0" w:space="0" w:color="auto"/>
                            <w:bottom w:val="none" w:sz="0" w:space="0" w:color="auto"/>
                            <w:right w:val="none" w:sz="0" w:space="0" w:color="auto"/>
                          </w:divBdr>
                          <w:divsChild>
                            <w:div w:id="1443188707">
                              <w:marLeft w:val="0"/>
                              <w:marRight w:val="0"/>
                              <w:marTop w:val="0"/>
                              <w:marBottom w:val="0"/>
                              <w:divBdr>
                                <w:top w:val="none" w:sz="0" w:space="0" w:color="auto"/>
                                <w:left w:val="none" w:sz="0" w:space="0" w:color="auto"/>
                                <w:bottom w:val="none" w:sz="0" w:space="0" w:color="auto"/>
                                <w:right w:val="none" w:sz="0" w:space="0" w:color="auto"/>
                              </w:divBdr>
                            </w:div>
                            <w:div w:id="212187804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381568">
      <w:bodyDiv w:val="1"/>
      <w:marLeft w:val="0"/>
      <w:marRight w:val="0"/>
      <w:marTop w:val="0"/>
      <w:marBottom w:val="0"/>
      <w:divBdr>
        <w:top w:val="none" w:sz="0" w:space="0" w:color="auto"/>
        <w:left w:val="none" w:sz="0" w:space="0" w:color="auto"/>
        <w:bottom w:val="none" w:sz="0" w:space="0" w:color="auto"/>
        <w:right w:val="none" w:sz="0" w:space="0" w:color="auto"/>
      </w:divBdr>
    </w:div>
    <w:div w:id="299575335">
      <w:bodyDiv w:val="1"/>
      <w:marLeft w:val="0"/>
      <w:marRight w:val="0"/>
      <w:marTop w:val="0"/>
      <w:marBottom w:val="0"/>
      <w:divBdr>
        <w:top w:val="none" w:sz="0" w:space="0" w:color="auto"/>
        <w:left w:val="none" w:sz="0" w:space="0" w:color="auto"/>
        <w:bottom w:val="none" w:sz="0" w:space="0" w:color="auto"/>
        <w:right w:val="none" w:sz="0" w:space="0" w:color="auto"/>
      </w:divBdr>
    </w:div>
    <w:div w:id="300497510">
      <w:bodyDiv w:val="1"/>
      <w:marLeft w:val="0"/>
      <w:marRight w:val="0"/>
      <w:marTop w:val="0"/>
      <w:marBottom w:val="0"/>
      <w:divBdr>
        <w:top w:val="none" w:sz="0" w:space="0" w:color="auto"/>
        <w:left w:val="none" w:sz="0" w:space="0" w:color="auto"/>
        <w:bottom w:val="none" w:sz="0" w:space="0" w:color="auto"/>
        <w:right w:val="none" w:sz="0" w:space="0" w:color="auto"/>
      </w:divBdr>
    </w:div>
    <w:div w:id="304243818">
      <w:bodyDiv w:val="1"/>
      <w:marLeft w:val="0"/>
      <w:marRight w:val="0"/>
      <w:marTop w:val="0"/>
      <w:marBottom w:val="0"/>
      <w:divBdr>
        <w:top w:val="none" w:sz="0" w:space="0" w:color="auto"/>
        <w:left w:val="none" w:sz="0" w:space="0" w:color="auto"/>
        <w:bottom w:val="none" w:sz="0" w:space="0" w:color="auto"/>
        <w:right w:val="none" w:sz="0" w:space="0" w:color="auto"/>
      </w:divBdr>
    </w:div>
    <w:div w:id="305165592">
      <w:bodyDiv w:val="1"/>
      <w:marLeft w:val="0"/>
      <w:marRight w:val="0"/>
      <w:marTop w:val="0"/>
      <w:marBottom w:val="0"/>
      <w:divBdr>
        <w:top w:val="none" w:sz="0" w:space="0" w:color="auto"/>
        <w:left w:val="none" w:sz="0" w:space="0" w:color="auto"/>
        <w:bottom w:val="none" w:sz="0" w:space="0" w:color="auto"/>
        <w:right w:val="none" w:sz="0" w:space="0" w:color="auto"/>
      </w:divBdr>
    </w:div>
    <w:div w:id="305625649">
      <w:bodyDiv w:val="1"/>
      <w:marLeft w:val="0"/>
      <w:marRight w:val="0"/>
      <w:marTop w:val="0"/>
      <w:marBottom w:val="0"/>
      <w:divBdr>
        <w:top w:val="none" w:sz="0" w:space="0" w:color="auto"/>
        <w:left w:val="none" w:sz="0" w:space="0" w:color="auto"/>
        <w:bottom w:val="none" w:sz="0" w:space="0" w:color="auto"/>
        <w:right w:val="none" w:sz="0" w:space="0" w:color="auto"/>
      </w:divBdr>
    </w:div>
    <w:div w:id="306059457">
      <w:bodyDiv w:val="1"/>
      <w:marLeft w:val="0"/>
      <w:marRight w:val="0"/>
      <w:marTop w:val="0"/>
      <w:marBottom w:val="0"/>
      <w:divBdr>
        <w:top w:val="none" w:sz="0" w:space="0" w:color="auto"/>
        <w:left w:val="none" w:sz="0" w:space="0" w:color="auto"/>
        <w:bottom w:val="none" w:sz="0" w:space="0" w:color="auto"/>
        <w:right w:val="none" w:sz="0" w:space="0" w:color="auto"/>
      </w:divBdr>
    </w:div>
    <w:div w:id="306205585">
      <w:bodyDiv w:val="1"/>
      <w:marLeft w:val="0"/>
      <w:marRight w:val="0"/>
      <w:marTop w:val="0"/>
      <w:marBottom w:val="0"/>
      <w:divBdr>
        <w:top w:val="none" w:sz="0" w:space="0" w:color="auto"/>
        <w:left w:val="none" w:sz="0" w:space="0" w:color="auto"/>
        <w:bottom w:val="none" w:sz="0" w:space="0" w:color="auto"/>
        <w:right w:val="none" w:sz="0" w:space="0" w:color="auto"/>
      </w:divBdr>
    </w:div>
    <w:div w:id="306321271">
      <w:bodyDiv w:val="1"/>
      <w:marLeft w:val="0"/>
      <w:marRight w:val="0"/>
      <w:marTop w:val="0"/>
      <w:marBottom w:val="0"/>
      <w:divBdr>
        <w:top w:val="none" w:sz="0" w:space="0" w:color="auto"/>
        <w:left w:val="none" w:sz="0" w:space="0" w:color="auto"/>
        <w:bottom w:val="none" w:sz="0" w:space="0" w:color="auto"/>
        <w:right w:val="none" w:sz="0" w:space="0" w:color="auto"/>
      </w:divBdr>
    </w:div>
    <w:div w:id="307326513">
      <w:bodyDiv w:val="1"/>
      <w:marLeft w:val="0"/>
      <w:marRight w:val="0"/>
      <w:marTop w:val="0"/>
      <w:marBottom w:val="0"/>
      <w:divBdr>
        <w:top w:val="none" w:sz="0" w:space="0" w:color="auto"/>
        <w:left w:val="none" w:sz="0" w:space="0" w:color="auto"/>
        <w:bottom w:val="none" w:sz="0" w:space="0" w:color="auto"/>
        <w:right w:val="none" w:sz="0" w:space="0" w:color="auto"/>
      </w:divBdr>
    </w:div>
    <w:div w:id="312370867">
      <w:bodyDiv w:val="1"/>
      <w:marLeft w:val="0"/>
      <w:marRight w:val="0"/>
      <w:marTop w:val="0"/>
      <w:marBottom w:val="0"/>
      <w:divBdr>
        <w:top w:val="none" w:sz="0" w:space="0" w:color="auto"/>
        <w:left w:val="none" w:sz="0" w:space="0" w:color="auto"/>
        <w:bottom w:val="none" w:sz="0" w:space="0" w:color="auto"/>
        <w:right w:val="none" w:sz="0" w:space="0" w:color="auto"/>
      </w:divBdr>
    </w:div>
    <w:div w:id="313530413">
      <w:bodyDiv w:val="1"/>
      <w:marLeft w:val="0"/>
      <w:marRight w:val="0"/>
      <w:marTop w:val="0"/>
      <w:marBottom w:val="0"/>
      <w:divBdr>
        <w:top w:val="none" w:sz="0" w:space="0" w:color="auto"/>
        <w:left w:val="none" w:sz="0" w:space="0" w:color="auto"/>
        <w:bottom w:val="none" w:sz="0" w:space="0" w:color="auto"/>
        <w:right w:val="none" w:sz="0" w:space="0" w:color="auto"/>
      </w:divBdr>
    </w:div>
    <w:div w:id="313605245">
      <w:bodyDiv w:val="1"/>
      <w:marLeft w:val="0"/>
      <w:marRight w:val="0"/>
      <w:marTop w:val="0"/>
      <w:marBottom w:val="0"/>
      <w:divBdr>
        <w:top w:val="none" w:sz="0" w:space="0" w:color="auto"/>
        <w:left w:val="none" w:sz="0" w:space="0" w:color="auto"/>
        <w:bottom w:val="none" w:sz="0" w:space="0" w:color="auto"/>
        <w:right w:val="none" w:sz="0" w:space="0" w:color="auto"/>
      </w:divBdr>
    </w:div>
    <w:div w:id="314920378">
      <w:bodyDiv w:val="1"/>
      <w:marLeft w:val="0"/>
      <w:marRight w:val="0"/>
      <w:marTop w:val="0"/>
      <w:marBottom w:val="0"/>
      <w:divBdr>
        <w:top w:val="none" w:sz="0" w:space="0" w:color="auto"/>
        <w:left w:val="none" w:sz="0" w:space="0" w:color="auto"/>
        <w:bottom w:val="none" w:sz="0" w:space="0" w:color="auto"/>
        <w:right w:val="none" w:sz="0" w:space="0" w:color="auto"/>
      </w:divBdr>
    </w:div>
    <w:div w:id="315035482">
      <w:bodyDiv w:val="1"/>
      <w:marLeft w:val="0"/>
      <w:marRight w:val="0"/>
      <w:marTop w:val="0"/>
      <w:marBottom w:val="0"/>
      <w:divBdr>
        <w:top w:val="none" w:sz="0" w:space="0" w:color="auto"/>
        <w:left w:val="none" w:sz="0" w:space="0" w:color="auto"/>
        <w:bottom w:val="none" w:sz="0" w:space="0" w:color="auto"/>
        <w:right w:val="none" w:sz="0" w:space="0" w:color="auto"/>
      </w:divBdr>
    </w:div>
    <w:div w:id="316225600">
      <w:bodyDiv w:val="1"/>
      <w:marLeft w:val="0"/>
      <w:marRight w:val="0"/>
      <w:marTop w:val="0"/>
      <w:marBottom w:val="0"/>
      <w:divBdr>
        <w:top w:val="none" w:sz="0" w:space="0" w:color="auto"/>
        <w:left w:val="none" w:sz="0" w:space="0" w:color="auto"/>
        <w:bottom w:val="none" w:sz="0" w:space="0" w:color="auto"/>
        <w:right w:val="none" w:sz="0" w:space="0" w:color="auto"/>
      </w:divBdr>
    </w:div>
    <w:div w:id="318509974">
      <w:bodyDiv w:val="1"/>
      <w:marLeft w:val="0"/>
      <w:marRight w:val="0"/>
      <w:marTop w:val="0"/>
      <w:marBottom w:val="0"/>
      <w:divBdr>
        <w:top w:val="none" w:sz="0" w:space="0" w:color="auto"/>
        <w:left w:val="none" w:sz="0" w:space="0" w:color="auto"/>
        <w:bottom w:val="none" w:sz="0" w:space="0" w:color="auto"/>
        <w:right w:val="none" w:sz="0" w:space="0" w:color="auto"/>
      </w:divBdr>
    </w:div>
    <w:div w:id="324672835">
      <w:bodyDiv w:val="1"/>
      <w:marLeft w:val="0"/>
      <w:marRight w:val="0"/>
      <w:marTop w:val="0"/>
      <w:marBottom w:val="0"/>
      <w:divBdr>
        <w:top w:val="none" w:sz="0" w:space="0" w:color="auto"/>
        <w:left w:val="none" w:sz="0" w:space="0" w:color="auto"/>
        <w:bottom w:val="none" w:sz="0" w:space="0" w:color="auto"/>
        <w:right w:val="none" w:sz="0" w:space="0" w:color="auto"/>
      </w:divBdr>
    </w:div>
    <w:div w:id="324744788">
      <w:bodyDiv w:val="1"/>
      <w:marLeft w:val="0"/>
      <w:marRight w:val="0"/>
      <w:marTop w:val="0"/>
      <w:marBottom w:val="0"/>
      <w:divBdr>
        <w:top w:val="none" w:sz="0" w:space="0" w:color="auto"/>
        <w:left w:val="none" w:sz="0" w:space="0" w:color="auto"/>
        <w:bottom w:val="none" w:sz="0" w:space="0" w:color="auto"/>
        <w:right w:val="none" w:sz="0" w:space="0" w:color="auto"/>
      </w:divBdr>
    </w:div>
    <w:div w:id="325597133">
      <w:bodyDiv w:val="1"/>
      <w:marLeft w:val="0"/>
      <w:marRight w:val="0"/>
      <w:marTop w:val="0"/>
      <w:marBottom w:val="0"/>
      <w:divBdr>
        <w:top w:val="none" w:sz="0" w:space="0" w:color="auto"/>
        <w:left w:val="none" w:sz="0" w:space="0" w:color="auto"/>
        <w:bottom w:val="none" w:sz="0" w:space="0" w:color="auto"/>
        <w:right w:val="none" w:sz="0" w:space="0" w:color="auto"/>
      </w:divBdr>
    </w:div>
    <w:div w:id="332100735">
      <w:bodyDiv w:val="1"/>
      <w:marLeft w:val="0"/>
      <w:marRight w:val="0"/>
      <w:marTop w:val="0"/>
      <w:marBottom w:val="0"/>
      <w:divBdr>
        <w:top w:val="none" w:sz="0" w:space="0" w:color="auto"/>
        <w:left w:val="none" w:sz="0" w:space="0" w:color="auto"/>
        <w:bottom w:val="none" w:sz="0" w:space="0" w:color="auto"/>
        <w:right w:val="none" w:sz="0" w:space="0" w:color="auto"/>
      </w:divBdr>
      <w:divsChild>
        <w:div w:id="109326203">
          <w:marLeft w:val="225"/>
          <w:marRight w:val="0"/>
          <w:marTop w:val="0"/>
          <w:marBottom w:val="45"/>
          <w:divBdr>
            <w:top w:val="none" w:sz="0" w:space="0" w:color="auto"/>
            <w:left w:val="none" w:sz="0" w:space="0" w:color="auto"/>
            <w:bottom w:val="none" w:sz="0" w:space="0" w:color="auto"/>
            <w:right w:val="none" w:sz="0" w:space="0" w:color="auto"/>
          </w:divBdr>
          <w:divsChild>
            <w:div w:id="852496512">
              <w:marLeft w:val="0"/>
              <w:marRight w:val="0"/>
              <w:marTop w:val="0"/>
              <w:marBottom w:val="0"/>
              <w:divBdr>
                <w:top w:val="none" w:sz="0" w:space="0" w:color="auto"/>
                <w:left w:val="none" w:sz="0" w:space="0" w:color="auto"/>
                <w:bottom w:val="none" w:sz="0" w:space="0" w:color="auto"/>
                <w:right w:val="none" w:sz="0" w:space="0" w:color="auto"/>
              </w:divBdr>
            </w:div>
            <w:div w:id="1000889839">
              <w:marLeft w:val="0"/>
              <w:marRight w:val="75"/>
              <w:marTop w:val="0"/>
              <w:marBottom w:val="0"/>
              <w:divBdr>
                <w:top w:val="none" w:sz="0" w:space="0" w:color="auto"/>
                <w:left w:val="none" w:sz="0" w:space="0" w:color="auto"/>
                <w:bottom w:val="none" w:sz="0" w:space="0" w:color="auto"/>
                <w:right w:val="none" w:sz="0" w:space="0" w:color="auto"/>
              </w:divBdr>
            </w:div>
          </w:divsChild>
        </w:div>
        <w:div w:id="256985255">
          <w:marLeft w:val="225"/>
          <w:marRight w:val="0"/>
          <w:marTop w:val="0"/>
          <w:marBottom w:val="45"/>
          <w:divBdr>
            <w:top w:val="none" w:sz="0" w:space="0" w:color="auto"/>
            <w:left w:val="none" w:sz="0" w:space="0" w:color="auto"/>
            <w:bottom w:val="none" w:sz="0" w:space="0" w:color="auto"/>
            <w:right w:val="none" w:sz="0" w:space="0" w:color="auto"/>
          </w:divBdr>
          <w:divsChild>
            <w:div w:id="112986402">
              <w:marLeft w:val="0"/>
              <w:marRight w:val="75"/>
              <w:marTop w:val="0"/>
              <w:marBottom w:val="0"/>
              <w:divBdr>
                <w:top w:val="none" w:sz="0" w:space="0" w:color="auto"/>
                <w:left w:val="none" w:sz="0" w:space="0" w:color="auto"/>
                <w:bottom w:val="none" w:sz="0" w:space="0" w:color="auto"/>
                <w:right w:val="none" w:sz="0" w:space="0" w:color="auto"/>
              </w:divBdr>
            </w:div>
            <w:div w:id="1757289321">
              <w:marLeft w:val="0"/>
              <w:marRight w:val="0"/>
              <w:marTop w:val="0"/>
              <w:marBottom w:val="0"/>
              <w:divBdr>
                <w:top w:val="none" w:sz="0" w:space="0" w:color="auto"/>
                <w:left w:val="none" w:sz="0" w:space="0" w:color="auto"/>
                <w:bottom w:val="none" w:sz="0" w:space="0" w:color="auto"/>
                <w:right w:val="none" w:sz="0" w:space="0" w:color="auto"/>
              </w:divBdr>
            </w:div>
          </w:divsChild>
        </w:div>
        <w:div w:id="528370254">
          <w:marLeft w:val="225"/>
          <w:marRight w:val="0"/>
          <w:marTop w:val="0"/>
          <w:marBottom w:val="45"/>
          <w:divBdr>
            <w:top w:val="none" w:sz="0" w:space="0" w:color="auto"/>
            <w:left w:val="none" w:sz="0" w:space="0" w:color="auto"/>
            <w:bottom w:val="none" w:sz="0" w:space="0" w:color="auto"/>
            <w:right w:val="none" w:sz="0" w:space="0" w:color="auto"/>
          </w:divBdr>
          <w:divsChild>
            <w:div w:id="773017405">
              <w:marLeft w:val="0"/>
              <w:marRight w:val="75"/>
              <w:marTop w:val="0"/>
              <w:marBottom w:val="0"/>
              <w:divBdr>
                <w:top w:val="none" w:sz="0" w:space="0" w:color="auto"/>
                <w:left w:val="none" w:sz="0" w:space="0" w:color="auto"/>
                <w:bottom w:val="none" w:sz="0" w:space="0" w:color="auto"/>
                <w:right w:val="none" w:sz="0" w:space="0" w:color="auto"/>
              </w:divBdr>
            </w:div>
            <w:div w:id="1974361482">
              <w:marLeft w:val="0"/>
              <w:marRight w:val="0"/>
              <w:marTop w:val="0"/>
              <w:marBottom w:val="0"/>
              <w:divBdr>
                <w:top w:val="none" w:sz="0" w:space="0" w:color="auto"/>
                <w:left w:val="none" w:sz="0" w:space="0" w:color="auto"/>
                <w:bottom w:val="none" w:sz="0" w:space="0" w:color="auto"/>
                <w:right w:val="none" w:sz="0" w:space="0" w:color="auto"/>
              </w:divBdr>
            </w:div>
          </w:divsChild>
        </w:div>
        <w:div w:id="701975537">
          <w:marLeft w:val="225"/>
          <w:marRight w:val="0"/>
          <w:marTop w:val="0"/>
          <w:marBottom w:val="45"/>
          <w:divBdr>
            <w:top w:val="none" w:sz="0" w:space="0" w:color="auto"/>
            <w:left w:val="none" w:sz="0" w:space="0" w:color="auto"/>
            <w:bottom w:val="none" w:sz="0" w:space="0" w:color="auto"/>
            <w:right w:val="none" w:sz="0" w:space="0" w:color="auto"/>
          </w:divBdr>
          <w:divsChild>
            <w:div w:id="1266578486">
              <w:marLeft w:val="0"/>
              <w:marRight w:val="75"/>
              <w:marTop w:val="0"/>
              <w:marBottom w:val="0"/>
              <w:divBdr>
                <w:top w:val="none" w:sz="0" w:space="0" w:color="auto"/>
                <w:left w:val="none" w:sz="0" w:space="0" w:color="auto"/>
                <w:bottom w:val="none" w:sz="0" w:space="0" w:color="auto"/>
                <w:right w:val="none" w:sz="0" w:space="0" w:color="auto"/>
              </w:divBdr>
            </w:div>
            <w:div w:id="1608931075">
              <w:marLeft w:val="0"/>
              <w:marRight w:val="0"/>
              <w:marTop w:val="0"/>
              <w:marBottom w:val="0"/>
              <w:divBdr>
                <w:top w:val="none" w:sz="0" w:space="0" w:color="auto"/>
                <w:left w:val="none" w:sz="0" w:space="0" w:color="auto"/>
                <w:bottom w:val="none" w:sz="0" w:space="0" w:color="auto"/>
                <w:right w:val="none" w:sz="0" w:space="0" w:color="auto"/>
              </w:divBdr>
            </w:div>
          </w:divsChild>
        </w:div>
        <w:div w:id="796266807">
          <w:marLeft w:val="225"/>
          <w:marRight w:val="0"/>
          <w:marTop w:val="0"/>
          <w:marBottom w:val="45"/>
          <w:divBdr>
            <w:top w:val="none" w:sz="0" w:space="0" w:color="auto"/>
            <w:left w:val="none" w:sz="0" w:space="0" w:color="auto"/>
            <w:bottom w:val="none" w:sz="0" w:space="0" w:color="auto"/>
            <w:right w:val="none" w:sz="0" w:space="0" w:color="auto"/>
          </w:divBdr>
          <w:divsChild>
            <w:div w:id="268391508">
              <w:marLeft w:val="0"/>
              <w:marRight w:val="75"/>
              <w:marTop w:val="0"/>
              <w:marBottom w:val="0"/>
              <w:divBdr>
                <w:top w:val="none" w:sz="0" w:space="0" w:color="auto"/>
                <w:left w:val="none" w:sz="0" w:space="0" w:color="auto"/>
                <w:bottom w:val="none" w:sz="0" w:space="0" w:color="auto"/>
                <w:right w:val="none" w:sz="0" w:space="0" w:color="auto"/>
              </w:divBdr>
            </w:div>
            <w:div w:id="897319824">
              <w:marLeft w:val="0"/>
              <w:marRight w:val="0"/>
              <w:marTop w:val="0"/>
              <w:marBottom w:val="0"/>
              <w:divBdr>
                <w:top w:val="none" w:sz="0" w:space="0" w:color="auto"/>
                <w:left w:val="none" w:sz="0" w:space="0" w:color="auto"/>
                <w:bottom w:val="none" w:sz="0" w:space="0" w:color="auto"/>
                <w:right w:val="none" w:sz="0" w:space="0" w:color="auto"/>
              </w:divBdr>
            </w:div>
          </w:divsChild>
        </w:div>
        <w:div w:id="1040012862">
          <w:marLeft w:val="225"/>
          <w:marRight w:val="0"/>
          <w:marTop w:val="0"/>
          <w:marBottom w:val="45"/>
          <w:divBdr>
            <w:top w:val="none" w:sz="0" w:space="0" w:color="auto"/>
            <w:left w:val="none" w:sz="0" w:space="0" w:color="auto"/>
            <w:bottom w:val="none" w:sz="0" w:space="0" w:color="auto"/>
            <w:right w:val="none" w:sz="0" w:space="0" w:color="auto"/>
          </w:divBdr>
          <w:divsChild>
            <w:div w:id="531771590">
              <w:marLeft w:val="0"/>
              <w:marRight w:val="0"/>
              <w:marTop w:val="0"/>
              <w:marBottom w:val="0"/>
              <w:divBdr>
                <w:top w:val="none" w:sz="0" w:space="0" w:color="auto"/>
                <w:left w:val="none" w:sz="0" w:space="0" w:color="auto"/>
                <w:bottom w:val="none" w:sz="0" w:space="0" w:color="auto"/>
                <w:right w:val="none" w:sz="0" w:space="0" w:color="auto"/>
              </w:divBdr>
            </w:div>
            <w:div w:id="552471056">
              <w:marLeft w:val="0"/>
              <w:marRight w:val="75"/>
              <w:marTop w:val="0"/>
              <w:marBottom w:val="0"/>
              <w:divBdr>
                <w:top w:val="none" w:sz="0" w:space="0" w:color="auto"/>
                <w:left w:val="none" w:sz="0" w:space="0" w:color="auto"/>
                <w:bottom w:val="none" w:sz="0" w:space="0" w:color="auto"/>
                <w:right w:val="none" w:sz="0" w:space="0" w:color="auto"/>
              </w:divBdr>
            </w:div>
          </w:divsChild>
        </w:div>
        <w:div w:id="1221596288">
          <w:marLeft w:val="225"/>
          <w:marRight w:val="0"/>
          <w:marTop w:val="0"/>
          <w:marBottom w:val="45"/>
          <w:divBdr>
            <w:top w:val="none" w:sz="0" w:space="0" w:color="auto"/>
            <w:left w:val="none" w:sz="0" w:space="0" w:color="auto"/>
            <w:bottom w:val="none" w:sz="0" w:space="0" w:color="auto"/>
            <w:right w:val="none" w:sz="0" w:space="0" w:color="auto"/>
          </w:divBdr>
          <w:divsChild>
            <w:div w:id="236868532">
              <w:marLeft w:val="0"/>
              <w:marRight w:val="75"/>
              <w:marTop w:val="0"/>
              <w:marBottom w:val="0"/>
              <w:divBdr>
                <w:top w:val="none" w:sz="0" w:space="0" w:color="auto"/>
                <w:left w:val="none" w:sz="0" w:space="0" w:color="auto"/>
                <w:bottom w:val="none" w:sz="0" w:space="0" w:color="auto"/>
                <w:right w:val="none" w:sz="0" w:space="0" w:color="auto"/>
              </w:divBdr>
            </w:div>
            <w:div w:id="1090392033">
              <w:marLeft w:val="0"/>
              <w:marRight w:val="0"/>
              <w:marTop w:val="0"/>
              <w:marBottom w:val="0"/>
              <w:divBdr>
                <w:top w:val="none" w:sz="0" w:space="0" w:color="auto"/>
                <w:left w:val="none" w:sz="0" w:space="0" w:color="auto"/>
                <w:bottom w:val="none" w:sz="0" w:space="0" w:color="auto"/>
                <w:right w:val="none" w:sz="0" w:space="0" w:color="auto"/>
              </w:divBdr>
            </w:div>
          </w:divsChild>
        </w:div>
        <w:div w:id="1227448087">
          <w:marLeft w:val="225"/>
          <w:marRight w:val="0"/>
          <w:marTop w:val="0"/>
          <w:marBottom w:val="45"/>
          <w:divBdr>
            <w:top w:val="none" w:sz="0" w:space="0" w:color="auto"/>
            <w:left w:val="none" w:sz="0" w:space="0" w:color="auto"/>
            <w:bottom w:val="none" w:sz="0" w:space="0" w:color="auto"/>
            <w:right w:val="none" w:sz="0" w:space="0" w:color="auto"/>
          </w:divBdr>
          <w:divsChild>
            <w:div w:id="979190317">
              <w:marLeft w:val="0"/>
              <w:marRight w:val="75"/>
              <w:marTop w:val="0"/>
              <w:marBottom w:val="0"/>
              <w:divBdr>
                <w:top w:val="none" w:sz="0" w:space="0" w:color="auto"/>
                <w:left w:val="none" w:sz="0" w:space="0" w:color="auto"/>
                <w:bottom w:val="none" w:sz="0" w:space="0" w:color="auto"/>
                <w:right w:val="none" w:sz="0" w:space="0" w:color="auto"/>
              </w:divBdr>
            </w:div>
            <w:div w:id="1685857017">
              <w:marLeft w:val="0"/>
              <w:marRight w:val="0"/>
              <w:marTop w:val="0"/>
              <w:marBottom w:val="0"/>
              <w:divBdr>
                <w:top w:val="none" w:sz="0" w:space="0" w:color="auto"/>
                <w:left w:val="none" w:sz="0" w:space="0" w:color="auto"/>
                <w:bottom w:val="none" w:sz="0" w:space="0" w:color="auto"/>
                <w:right w:val="none" w:sz="0" w:space="0" w:color="auto"/>
              </w:divBdr>
            </w:div>
          </w:divsChild>
        </w:div>
        <w:div w:id="1278292801">
          <w:marLeft w:val="225"/>
          <w:marRight w:val="0"/>
          <w:marTop w:val="0"/>
          <w:marBottom w:val="45"/>
          <w:divBdr>
            <w:top w:val="none" w:sz="0" w:space="0" w:color="auto"/>
            <w:left w:val="none" w:sz="0" w:space="0" w:color="auto"/>
            <w:bottom w:val="none" w:sz="0" w:space="0" w:color="auto"/>
            <w:right w:val="none" w:sz="0" w:space="0" w:color="auto"/>
          </w:divBdr>
          <w:divsChild>
            <w:div w:id="231089877">
              <w:marLeft w:val="0"/>
              <w:marRight w:val="0"/>
              <w:marTop w:val="0"/>
              <w:marBottom w:val="0"/>
              <w:divBdr>
                <w:top w:val="none" w:sz="0" w:space="0" w:color="auto"/>
                <w:left w:val="none" w:sz="0" w:space="0" w:color="auto"/>
                <w:bottom w:val="none" w:sz="0" w:space="0" w:color="auto"/>
                <w:right w:val="none" w:sz="0" w:space="0" w:color="auto"/>
              </w:divBdr>
            </w:div>
            <w:div w:id="2045248025">
              <w:marLeft w:val="0"/>
              <w:marRight w:val="75"/>
              <w:marTop w:val="0"/>
              <w:marBottom w:val="0"/>
              <w:divBdr>
                <w:top w:val="none" w:sz="0" w:space="0" w:color="auto"/>
                <w:left w:val="none" w:sz="0" w:space="0" w:color="auto"/>
                <w:bottom w:val="none" w:sz="0" w:space="0" w:color="auto"/>
                <w:right w:val="none" w:sz="0" w:space="0" w:color="auto"/>
              </w:divBdr>
            </w:div>
          </w:divsChild>
        </w:div>
        <w:div w:id="1738281343">
          <w:marLeft w:val="225"/>
          <w:marRight w:val="0"/>
          <w:marTop w:val="0"/>
          <w:marBottom w:val="45"/>
          <w:divBdr>
            <w:top w:val="none" w:sz="0" w:space="0" w:color="auto"/>
            <w:left w:val="none" w:sz="0" w:space="0" w:color="auto"/>
            <w:bottom w:val="none" w:sz="0" w:space="0" w:color="auto"/>
            <w:right w:val="none" w:sz="0" w:space="0" w:color="auto"/>
          </w:divBdr>
          <w:divsChild>
            <w:div w:id="791242772">
              <w:marLeft w:val="0"/>
              <w:marRight w:val="0"/>
              <w:marTop w:val="0"/>
              <w:marBottom w:val="0"/>
              <w:divBdr>
                <w:top w:val="none" w:sz="0" w:space="0" w:color="auto"/>
                <w:left w:val="none" w:sz="0" w:space="0" w:color="auto"/>
                <w:bottom w:val="none" w:sz="0" w:space="0" w:color="auto"/>
                <w:right w:val="none" w:sz="0" w:space="0" w:color="auto"/>
              </w:divBdr>
            </w:div>
            <w:div w:id="992564194">
              <w:marLeft w:val="0"/>
              <w:marRight w:val="75"/>
              <w:marTop w:val="0"/>
              <w:marBottom w:val="0"/>
              <w:divBdr>
                <w:top w:val="none" w:sz="0" w:space="0" w:color="auto"/>
                <w:left w:val="none" w:sz="0" w:space="0" w:color="auto"/>
                <w:bottom w:val="none" w:sz="0" w:space="0" w:color="auto"/>
                <w:right w:val="none" w:sz="0" w:space="0" w:color="auto"/>
              </w:divBdr>
            </w:div>
          </w:divsChild>
        </w:div>
        <w:div w:id="1823498665">
          <w:marLeft w:val="225"/>
          <w:marRight w:val="0"/>
          <w:marTop w:val="0"/>
          <w:marBottom w:val="45"/>
          <w:divBdr>
            <w:top w:val="none" w:sz="0" w:space="0" w:color="auto"/>
            <w:left w:val="none" w:sz="0" w:space="0" w:color="auto"/>
            <w:bottom w:val="none" w:sz="0" w:space="0" w:color="auto"/>
            <w:right w:val="none" w:sz="0" w:space="0" w:color="auto"/>
          </w:divBdr>
          <w:divsChild>
            <w:div w:id="118258170">
              <w:marLeft w:val="0"/>
              <w:marRight w:val="75"/>
              <w:marTop w:val="0"/>
              <w:marBottom w:val="0"/>
              <w:divBdr>
                <w:top w:val="none" w:sz="0" w:space="0" w:color="auto"/>
                <w:left w:val="none" w:sz="0" w:space="0" w:color="auto"/>
                <w:bottom w:val="none" w:sz="0" w:space="0" w:color="auto"/>
                <w:right w:val="none" w:sz="0" w:space="0" w:color="auto"/>
              </w:divBdr>
            </w:div>
            <w:div w:id="522128801">
              <w:marLeft w:val="0"/>
              <w:marRight w:val="0"/>
              <w:marTop w:val="0"/>
              <w:marBottom w:val="0"/>
              <w:divBdr>
                <w:top w:val="none" w:sz="0" w:space="0" w:color="auto"/>
                <w:left w:val="none" w:sz="0" w:space="0" w:color="auto"/>
                <w:bottom w:val="none" w:sz="0" w:space="0" w:color="auto"/>
                <w:right w:val="none" w:sz="0" w:space="0" w:color="auto"/>
              </w:divBdr>
            </w:div>
          </w:divsChild>
        </w:div>
        <w:div w:id="1868912545">
          <w:marLeft w:val="225"/>
          <w:marRight w:val="0"/>
          <w:marTop w:val="0"/>
          <w:marBottom w:val="45"/>
          <w:divBdr>
            <w:top w:val="none" w:sz="0" w:space="0" w:color="auto"/>
            <w:left w:val="none" w:sz="0" w:space="0" w:color="auto"/>
            <w:bottom w:val="none" w:sz="0" w:space="0" w:color="auto"/>
            <w:right w:val="none" w:sz="0" w:space="0" w:color="auto"/>
          </w:divBdr>
          <w:divsChild>
            <w:div w:id="33966915">
              <w:marLeft w:val="0"/>
              <w:marRight w:val="75"/>
              <w:marTop w:val="0"/>
              <w:marBottom w:val="0"/>
              <w:divBdr>
                <w:top w:val="none" w:sz="0" w:space="0" w:color="auto"/>
                <w:left w:val="none" w:sz="0" w:space="0" w:color="auto"/>
                <w:bottom w:val="none" w:sz="0" w:space="0" w:color="auto"/>
                <w:right w:val="none" w:sz="0" w:space="0" w:color="auto"/>
              </w:divBdr>
            </w:div>
            <w:div w:id="1451195924">
              <w:marLeft w:val="0"/>
              <w:marRight w:val="0"/>
              <w:marTop w:val="0"/>
              <w:marBottom w:val="0"/>
              <w:divBdr>
                <w:top w:val="none" w:sz="0" w:space="0" w:color="auto"/>
                <w:left w:val="none" w:sz="0" w:space="0" w:color="auto"/>
                <w:bottom w:val="none" w:sz="0" w:space="0" w:color="auto"/>
                <w:right w:val="none" w:sz="0" w:space="0" w:color="auto"/>
              </w:divBdr>
            </w:div>
          </w:divsChild>
        </w:div>
        <w:div w:id="1889023320">
          <w:marLeft w:val="225"/>
          <w:marRight w:val="0"/>
          <w:marTop w:val="0"/>
          <w:marBottom w:val="45"/>
          <w:divBdr>
            <w:top w:val="none" w:sz="0" w:space="0" w:color="auto"/>
            <w:left w:val="none" w:sz="0" w:space="0" w:color="auto"/>
            <w:bottom w:val="none" w:sz="0" w:space="0" w:color="auto"/>
            <w:right w:val="none" w:sz="0" w:space="0" w:color="auto"/>
          </w:divBdr>
          <w:divsChild>
            <w:div w:id="7296783">
              <w:marLeft w:val="0"/>
              <w:marRight w:val="0"/>
              <w:marTop w:val="0"/>
              <w:marBottom w:val="0"/>
              <w:divBdr>
                <w:top w:val="none" w:sz="0" w:space="0" w:color="auto"/>
                <w:left w:val="none" w:sz="0" w:space="0" w:color="auto"/>
                <w:bottom w:val="none" w:sz="0" w:space="0" w:color="auto"/>
                <w:right w:val="none" w:sz="0" w:space="0" w:color="auto"/>
              </w:divBdr>
            </w:div>
            <w:div w:id="182638700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332222171">
      <w:bodyDiv w:val="1"/>
      <w:marLeft w:val="0"/>
      <w:marRight w:val="0"/>
      <w:marTop w:val="0"/>
      <w:marBottom w:val="0"/>
      <w:divBdr>
        <w:top w:val="none" w:sz="0" w:space="0" w:color="auto"/>
        <w:left w:val="none" w:sz="0" w:space="0" w:color="auto"/>
        <w:bottom w:val="none" w:sz="0" w:space="0" w:color="auto"/>
        <w:right w:val="none" w:sz="0" w:space="0" w:color="auto"/>
      </w:divBdr>
    </w:div>
    <w:div w:id="334654337">
      <w:bodyDiv w:val="1"/>
      <w:marLeft w:val="0"/>
      <w:marRight w:val="0"/>
      <w:marTop w:val="0"/>
      <w:marBottom w:val="0"/>
      <w:divBdr>
        <w:top w:val="none" w:sz="0" w:space="0" w:color="auto"/>
        <w:left w:val="none" w:sz="0" w:space="0" w:color="auto"/>
        <w:bottom w:val="none" w:sz="0" w:space="0" w:color="auto"/>
        <w:right w:val="none" w:sz="0" w:space="0" w:color="auto"/>
      </w:divBdr>
    </w:div>
    <w:div w:id="335573259">
      <w:bodyDiv w:val="1"/>
      <w:marLeft w:val="0"/>
      <w:marRight w:val="0"/>
      <w:marTop w:val="0"/>
      <w:marBottom w:val="0"/>
      <w:divBdr>
        <w:top w:val="none" w:sz="0" w:space="0" w:color="auto"/>
        <w:left w:val="none" w:sz="0" w:space="0" w:color="auto"/>
        <w:bottom w:val="none" w:sz="0" w:space="0" w:color="auto"/>
        <w:right w:val="none" w:sz="0" w:space="0" w:color="auto"/>
      </w:divBdr>
    </w:div>
    <w:div w:id="335889380">
      <w:bodyDiv w:val="1"/>
      <w:marLeft w:val="0"/>
      <w:marRight w:val="0"/>
      <w:marTop w:val="0"/>
      <w:marBottom w:val="0"/>
      <w:divBdr>
        <w:top w:val="none" w:sz="0" w:space="0" w:color="auto"/>
        <w:left w:val="none" w:sz="0" w:space="0" w:color="auto"/>
        <w:bottom w:val="none" w:sz="0" w:space="0" w:color="auto"/>
        <w:right w:val="none" w:sz="0" w:space="0" w:color="auto"/>
      </w:divBdr>
    </w:div>
    <w:div w:id="337386912">
      <w:bodyDiv w:val="1"/>
      <w:marLeft w:val="0"/>
      <w:marRight w:val="0"/>
      <w:marTop w:val="0"/>
      <w:marBottom w:val="0"/>
      <w:divBdr>
        <w:top w:val="none" w:sz="0" w:space="0" w:color="auto"/>
        <w:left w:val="none" w:sz="0" w:space="0" w:color="auto"/>
        <w:bottom w:val="none" w:sz="0" w:space="0" w:color="auto"/>
        <w:right w:val="none" w:sz="0" w:space="0" w:color="auto"/>
      </w:divBdr>
    </w:div>
    <w:div w:id="338167425">
      <w:bodyDiv w:val="1"/>
      <w:marLeft w:val="0"/>
      <w:marRight w:val="0"/>
      <w:marTop w:val="0"/>
      <w:marBottom w:val="0"/>
      <w:divBdr>
        <w:top w:val="none" w:sz="0" w:space="0" w:color="auto"/>
        <w:left w:val="none" w:sz="0" w:space="0" w:color="auto"/>
        <w:bottom w:val="none" w:sz="0" w:space="0" w:color="auto"/>
        <w:right w:val="none" w:sz="0" w:space="0" w:color="auto"/>
      </w:divBdr>
    </w:div>
    <w:div w:id="338703709">
      <w:bodyDiv w:val="1"/>
      <w:marLeft w:val="0"/>
      <w:marRight w:val="0"/>
      <w:marTop w:val="0"/>
      <w:marBottom w:val="0"/>
      <w:divBdr>
        <w:top w:val="none" w:sz="0" w:space="0" w:color="auto"/>
        <w:left w:val="none" w:sz="0" w:space="0" w:color="auto"/>
        <w:bottom w:val="none" w:sz="0" w:space="0" w:color="auto"/>
        <w:right w:val="none" w:sz="0" w:space="0" w:color="auto"/>
      </w:divBdr>
    </w:div>
    <w:div w:id="342821416">
      <w:bodyDiv w:val="1"/>
      <w:marLeft w:val="0"/>
      <w:marRight w:val="0"/>
      <w:marTop w:val="0"/>
      <w:marBottom w:val="0"/>
      <w:divBdr>
        <w:top w:val="none" w:sz="0" w:space="0" w:color="auto"/>
        <w:left w:val="none" w:sz="0" w:space="0" w:color="auto"/>
        <w:bottom w:val="none" w:sz="0" w:space="0" w:color="auto"/>
        <w:right w:val="none" w:sz="0" w:space="0" w:color="auto"/>
      </w:divBdr>
    </w:div>
    <w:div w:id="345405567">
      <w:bodyDiv w:val="1"/>
      <w:marLeft w:val="0"/>
      <w:marRight w:val="0"/>
      <w:marTop w:val="0"/>
      <w:marBottom w:val="0"/>
      <w:divBdr>
        <w:top w:val="none" w:sz="0" w:space="0" w:color="auto"/>
        <w:left w:val="none" w:sz="0" w:space="0" w:color="auto"/>
        <w:bottom w:val="none" w:sz="0" w:space="0" w:color="auto"/>
        <w:right w:val="none" w:sz="0" w:space="0" w:color="auto"/>
      </w:divBdr>
    </w:div>
    <w:div w:id="345601729">
      <w:bodyDiv w:val="1"/>
      <w:marLeft w:val="0"/>
      <w:marRight w:val="0"/>
      <w:marTop w:val="0"/>
      <w:marBottom w:val="0"/>
      <w:divBdr>
        <w:top w:val="none" w:sz="0" w:space="0" w:color="auto"/>
        <w:left w:val="none" w:sz="0" w:space="0" w:color="auto"/>
        <w:bottom w:val="none" w:sz="0" w:space="0" w:color="auto"/>
        <w:right w:val="none" w:sz="0" w:space="0" w:color="auto"/>
      </w:divBdr>
    </w:div>
    <w:div w:id="347146489">
      <w:bodyDiv w:val="1"/>
      <w:marLeft w:val="0"/>
      <w:marRight w:val="0"/>
      <w:marTop w:val="0"/>
      <w:marBottom w:val="0"/>
      <w:divBdr>
        <w:top w:val="none" w:sz="0" w:space="0" w:color="auto"/>
        <w:left w:val="none" w:sz="0" w:space="0" w:color="auto"/>
        <w:bottom w:val="none" w:sz="0" w:space="0" w:color="auto"/>
        <w:right w:val="none" w:sz="0" w:space="0" w:color="auto"/>
      </w:divBdr>
    </w:div>
    <w:div w:id="349844708">
      <w:bodyDiv w:val="1"/>
      <w:marLeft w:val="0"/>
      <w:marRight w:val="0"/>
      <w:marTop w:val="0"/>
      <w:marBottom w:val="0"/>
      <w:divBdr>
        <w:top w:val="none" w:sz="0" w:space="0" w:color="auto"/>
        <w:left w:val="none" w:sz="0" w:space="0" w:color="auto"/>
        <w:bottom w:val="none" w:sz="0" w:space="0" w:color="auto"/>
        <w:right w:val="none" w:sz="0" w:space="0" w:color="auto"/>
      </w:divBdr>
    </w:div>
    <w:div w:id="350567044">
      <w:bodyDiv w:val="1"/>
      <w:marLeft w:val="0"/>
      <w:marRight w:val="0"/>
      <w:marTop w:val="0"/>
      <w:marBottom w:val="0"/>
      <w:divBdr>
        <w:top w:val="none" w:sz="0" w:space="0" w:color="auto"/>
        <w:left w:val="none" w:sz="0" w:space="0" w:color="auto"/>
        <w:bottom w:val="none" w:sz="0" w:space="0" w:color="auto"/>
        <w:right w:val="none" w:sz="0" w:space="0" w:color="auto"/>
      </w:divBdr>
    </w:div>
    <w:div w:id="350842416">
      <w:bodyDiv w:val="1"/>
      <w:marLeft w:val="0"/>
      <w:marRight w:val="0"/>
      <w:marTop w:val="0"/>
      <w:marBottom w:val="0"/>
      <w:divBdr>
        <w:top w:val="none" w:sz="0" w:space="0" w:color="auto"/>
        <w:left w:val="none" w:sz="0" w:space="0" w:color="auto"/>
        <w:bottom w:val="none" w:sz="0" w:space="0" w:color="auto"/>
        <w:right w:val="none" w:sz="0" w:space="0" w:color="auto"/>
      </w:divBdr>
    </w:div>
    <w:div w:id="351735437">
      <w:bodyDiv w:val="1"/>
      <w:marLeft w:val="0"/>
      <w:marRight w:val="0"/>
      <w:marTop w:val="0"/>
      <w:marBottom w:val="0"/>
      <w:divBdr>
        <w:top w:val="none" w:sz="0" w:space="0" w:color="auto"/>
        <w:left w:val="none" w:sz="0" w:space="0" w:color="auto"/>
        <w:bottom w:val="none" w:sz="0" w:space="0" w:color="auto"/>
        <w:right w:val="none" w:sz="0" w:space="0" w:color="auto"/>
      </w:divBdr>
    </w:div>
    <w:div w:id="353577455">
      <w:bodyDiv w:val="1"/>
      <w:marLeft w:val="0"/>
      <w:marRight w:val="0"/>
      <w:marTop w:val="0"/>
      <w:marBottom w:val="0"/>
      <w:divBdr>
        <w:top w:val="none" w:sz="0" w:space="0" w:color="auto"/>
        <w:left w:val="none" w:sz="0" w:space="0" w:color="auto"/>
        <w:bottom w:val="none" w:sz="0" w:space="0" w:color="auto"/>
        <w:right w:val="none" w:sz="0" w:space="0" w:color="auto"/>
      </w:divBdr>
    </w:div>
    <w:div w:id="354235521">
      <w:bodyDiv w:val="1"/>
      <w:marLeft w:val="0"/>
      <w:marRight w:val="0"/>
      <w:marTop w:val="0"/>
      <w:marBottom w:val="0"/>
      <w:divBdr>
        <w:top w:val="none" w:sz="0" w:space="0" w:color="auto"/>
        <w:left w:val="none" w:sz="0" w:space="0" w:color="auto"/>
        <w:bottom w:val="none" w:sz="0" w:space="0" w:color="auto"/>
        <w:right w:val="none" w:sz="0" w:space="0" w:color="auto"/>
      </w:divBdr>
    </w:div>
    <w:div w:id="358627281">
      <w:bodyDiv w:val="1"/>
      <w:marLeft w:val="0"/>
      <w:marRight w:val="0"/>
      <w:marTop w:val="0"/>
      <w:marBottom w:val="0"/>
      <w:divBdr>
        <w:top w:val="none" w:sz="0" w:space="0" w:color="auto"/>
        <w:left w:val="none" w:sz="0" w:space="0" w:color="auto"/>
        <w:bottom w:val="none" w:sz="0" w:space="0" w:color="auto"/>
        <w:right w:val="none" w:sz="0" w:space="0" w:color="auto"/>
      </w:divBdr>
    </w:div>
    <w:div w:id="362901067">
      <w:bodyDiv w:val="1"/>
      <w:marLeft w:val="0"/>
      <w:marRight w:val="0"/>
      <w:marTop w:val="0"/>
      <w:marBottom w:val="0"/>
      <w:divBdr>
        <w:top w:val="none" w:sz="0" w:space="0" w:color="auto"/>
        <w:left w:val="none" w:sz="0" w:space="0" w:color="auto"/>
        <w:bottom w:val="none" w:sz="0" w:space="0" w:color="auto"/>
        <w:right w:val="none" w:sz="0" w:space="0" w:color="auto"/>
      </w:divBdr>
    </w:div>
    <w:div w:id="366177451">
      <w:bodyDiv w:val="1"/>
      <w:marLeft w:val="0"/>
      <w:marRight w:val="0"/>
      <w:marTop w:val="0"/>
      <w:marBottom w:val="0"/>
      <w:divBdr>
        <w:top w:val="none" w:sz="0" w:space="0" w:color="auto"/>
        <w:left w:val="none" w:sz="0" w:space="0" w:color="auto"/>
        <w:bottom w:val="none" w:sz="0" w:space="0" w:color="auto"/>
        <w:right w:val="none" w:sz="0" w:space="0" w:color="auto"/>
      </w:divBdr>
    </w:div>
    <w:div w:id="368604437">
      <w:bodyDiv w:val="1"/>
      <w:marLeft w:val="0"/>
      <w:marRight w:val="0"/>
      <w:marTop w:val="0"/>
      <w:marBottom w:val="0"/>
      <w:divBdr>
        <w:top w:val="none" w:sz="0" w:space="0" w:color="auto"/>
        <w:left w:val="none" w:sz="0" w:space="0" w:color="auto"/>
        <w:bottom w:val="none" w:sz="0" w:space="0" w:color="auto"/>
        <w:right w:val="none" w:sz="0" w:space="0" w:color="auto"/>
      </w:divBdr>
    </w:div>
    <w:div w:id="371921598">
      <w:bodyDiv w:val="1"/>
      <w:marLeft w:val="0"/>
      <w:marRight w:val="0"/>
      <w:marTop w:val="0"/>
      <w:marBottom w:val="0"/>
      <w:divBdr>
        <w:top w:val="none" w:sz="0" w:space="0" w:color="auto"/>
        <w:left w:val="none" w:sz="0" w:space="0" w:color="auto"/>
        <w:bottom w:val="none" w:sz="0" w:space="0" w:color="auto"/>
        <w:right w:val="none" w:sz="0" w:space="0" w:color="auto"/>
      </w:divBdr>
    </w:div>
    <w:div w:id="373576463">
      <w:bodyDiv w:val="1"/>
      <w:marLeft w:val="0"/>
      <w:marRight w:val="0"/>
      <w:marTop w:val="0"/>
      <w:marBottom w:val="0"/>
      <w:divBdr>
        <w:top w:val="none" w:sz="0" w:space="0" w:color="auto"/>
        <w:left w:val="none" w:sz="0" w:space="0" w:color="auto"/>
        <w:bottom w:val="none" w:sz="0" w:space="0" w:color="auto"/>
        <w:right w:val="none" w:sz="0" w:space="0" w:color="auto"/>
      </w:divBdr>
    </w:div>
    <w:div w:id="373888381">
      <w:bodyDiv w:val="1"/>
      <w:marLeft w:val="0"/>
      <w:marRight w:val="0"/>
      <w:marTop w:val="0"/>
      <w:marBottom w:val="0"/>
      <w:divBdr>
        <w:top w:val="none" w:sz="0" w:space="0" w:color="auto"/>
        <w:left w:val="none" w:sz="0" w:space="0" w:color="auto"/>
        <w:bottom w:val="none" w:sz="0" w:space="0" w:color="auto"/>
        <w:right w:val="none" w:sz="0" w:space="0" w:color="auto"/>
      </w:divBdr>
    </w:div>
    <w:div w:id="375199845">
      <w:bodyDiv w:val="1"/>
      <w:marLeft w:val="0"/>
      <w:marRight w:val="0"/>
      <w:marTop w:val="0"/>
      <w:marBottom w:val="0"/>
      <w:divBdr>
        <w:top w:val="none" w:sz="0" w:space="0" w:color="auto"/>
        <w:left w:val="none" w:sz="0" w:space="0" w:color="auto"/>
        <w:bottom w:val="none" w:sz="0" w:space="0" w:color="auto"/>
        <w:right w:val="none" w:sz="0" w:space="0" w:color="auto"/>
      </w:divBdr>
      <w:divsChild>
        <w:div w:id="130294456">
          <w:marLeft w:val="0"/>
          <w:marRight w:val="0"/>
          <w:marTop w:val="0"/>
          <w:marBottom w:val="0"/>
          <w:divBdr>
            <w:top w:val="none" w:sz="0" w:space="0" w:color="auto"/>
            <w:left w:val="none" w:sz="0" w:space="0" w:color="auto"/>
            <w:bottom w:val="none" w:sz="0" w:space="0" w:color="auto"/>
            <w:right w:val="none" w:sz="0" w:space="0" w:color="auto"/>
          </w:divBdr>
          <w:divsChild>
            <w:div w:id="617034042">
              <w:marLeft w:val="225"/>
              <w:marRight w:val="0"/>
              <w:marTop w:val="0"/>
              <w:marBottom w:val="45"/>
              <w:divBdr>
                <w:top w:val="none" w:sz="0" w:space="0" w:color="auto"/>
                <w:left w:val="none" w:sz="0" w:space="0" w:color="auto"/>
                <w:bottom w:val="none" w:sz="0" w:space="0" w:color="auto"/>
                <w:right w:val="none" w:sz="0" w:space="0" w:color="auto"/>
              </w:divBdr>
              <w:divsChild>
                <w:div w:id="191194498">
                  <w:marLeft w:val="0"/>
                  <w:marRight w:val="75"/>
                  <w:marTop w:val="0"/>
                  <w:marBottom w:val="0"/>
                  <w:divBdr>
                    <w:top w:val="none" w:sz="0" w:space="0" w:color="auto"/>
                    <w:left w:val="none" w:sz="0" w:space="0" w:color="auto"/>
                    <w:bottom w:val="none" w:sz="0" w:space="0" w:color="auto"/>
                    <w:right w:val="none" w:sz="0" w:space="0" w:color="auto"/>
                  </w:divBdr>
                </w:div>
                <w:div w:id="129683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321133">
          <w:marLeft w:val="0"/>
          <w:marRight w:val="0"/>
          <w:marTop w:val="0"/>
          <w:marBottom w:val="0"/>
          <w:divBdr>
            <w:top w:val="none" w:sz="0" w:space="0" w:color="auto"/>
            <w:left w:val="none" w:sz="0" w:space="0" w:color="auto"/>
            <w:bottom w:val="none" w:sz="0" w:space="0" w:color="auto"/>
            <w:right w:val="none" w:sz="0" w:space="0" w:color="auto"/>
          </w:divBdr>
          <w:divsChild>
            <w:div w:id="1830713152">
              <w:marLeft w:val="0"/>
              <w:marRight w:val="0"/>
              <w:marTop w:val="0"/>
              <w:marBottom w:val="0"/>
              <w:divBdr>
                <w:top w:val="none" w:sz="0" w:space="0" w:color="auto"/>
                <w:left w:val="none" w:sz="0" w:space="0" w:color="auto"/>
                <w:bottom w:val="none" w:sz="0" w:space="0" w:color="auto"/>
                <w:right w:val="none" w:sz="0" w:space="0" w:color="auto"/>
              </w:divBdr>
              <w:divsChild>
                <w:div w:id="504396875">
                  <w:marLeft w:val="0"/>
                  <w:marRight w:val="0"/>
                  <w:marTop w:val="0"/>
                  <w:marBottom w:val="0"/>
                  <w:divBdr>
                    <w:top w:val="none" w:sz="0" w:space="0" w:color="auto"/>
                    <w:left w:val="none" w:sz="0" w:space="0" w:color="auto"/>
                    <w:bottom w:val="none" w:sz="0" w:space="0" w:color="auto"/>
                    <w:right w:val="none" w:sz="0" w:space="0" w:color="auto"/>
                  </w:divBdr>
                  <w:divsChild>
                    <w:div w:id="1159420545">
                      <w:marLeft w:val="0"/>
                      <w:marRight w:val="0"/>
                      <w:marTop w:val="0"/>
                      <w:marBottom w:val="0"/>
                      <w:divBdr>
                        <w:top w:val="none" w:sz="0" w:space="0" w:color="auto"/>
                        <w:left w:val="none" w:sz="0" w:space="0" w:color="auto"/>
                        <w:bottom w:val="none" w:sz="0" w:space="0" w:color="auto"/>
                        <w:right w:val="none" w:sz="0" w:space="0" w:color="auto"/>
                      </w:divBdr>
                    </w:div>
                    <w:div w:id="1795364711">
                      <w:marLeft w:val="225"/>
                      <w:marRight w:val="0"/>
                      <w:marTop w:val="0"/>
                      <w:marBottom w:val="45"/>
                      <w:divBdr>
                        <w:top w:val="none" w:sz="0" w:space="0" w:color="auto"/>
                        <w:left w:val="none" w:sz="0" w:space="0" w:color="auto"/>
                        <w:bottom w:val="none" w:sz="0" w:space="0" w:color="auto"/>
                        <w:right w:val="none" w:sz="0" w:space="0" w:color="auto"/>
                      </w:divBdr>
                      <w:divsChild>
                        <w:div w:id="6444284">
                          <w:marLeft w:val="0"/>
                          <w:marRight w:val="0"/>
                          <w:marTop w:val="0"/>
                          <w:marBottom w:val="0"/>
                          <w:divBdr>
                            <w:top w:val="none" w:sz="0" w:space="0" w:color="auto"/>
                            <w:left w:val="none" w:sz="0" w:space="0" w:color="auto"/>
                            <w:bottom w:val="none" w:sz="0" w:space="0" w:color="auto"/>
                            <w:right w:val="none" w:sz="0" w:space="0" w:color="auto"/>
                          </w:divBdr>
                        </w:div>
                        <w:div w:id="1918785986">
                          <w:marLeft w:val="0"/>
                          <w:marRight w:val="75"/>
                          <w:marTop w:val="0"/>
                          <w:marBottom w:val="0"/>
                          <w:divBdr>
                            <w:top w:val="none" w:sz="0" w:space="0" w:color="auto"/>
                            <w:left w:val="none" w:sz="0" w:space="0" w:color="auto"/>
                            <w:bottom w:val="none" w:sz="0" w:space="0" w:color="auto"/>
                            <w:right w:val="none" w:sz="0" w:space="0" w:color="auto"/>
                          </w:divBdr>
                        </w:div>
                      </w:divsChild>
                    </w:div>
                    <w:div w:id="1865944093">
                      <w:marLeft w:val="225"/>
                      <w:marRight w:val="0"/>
                      <w:marTop w:val="0"/>
                      <w:marBottom w:val="45"/>
                      <w:divBdr>
                        <w:top w:val="none" w:sz="0" w:space="0" w:color="auto"/>
                        <w:left w:val="none" w:sz="0" w:space="0" w:color="auto"/>
                        <w:bottom w:val="none" w:sz="0" w:space="0" w:color="auto"/>
                        <w:right w:val="none" w:sz="0" w:space="0" w:color="auto"/>
                      </w:divBdr>
                      <w:divsChild>
                        <w:div w:id="503319692">
                          <w:marLeft w:val="0"/>
                          <w:marRight w:val="0"/>
                          <w:marTop w:val="0"/>
                          <w:marBottom w:val="0"/>
                          <w:divBdr>
                            <w:top w:val="none" w:sz="0" w:space="0" w:color="auto"/>
                            <w:left w:val="none" w:sz="0" w:space="0" w:color="auto"/>
                            <w:bottom w:val="none" w:sz="0" w:space="0" w:color="auto"/>
                            <w:right w:val="none" w:sz="0" w:space="0" w:color="auto"/>
                          </w:divBdr>
                        </w:div>
                        <w:div w:id="120278978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4901846">
          <w:marLeft w:val="0"/>
          <w:marRight w:val="0"/>
          <w:marTop w:val="0"/>
          <w:marBottom w:val="0"/>
          <w:divBdr>
            <w:top w:val="none" w:sz="0" w:space="0" w:color="auto"/>
            <w:left w:val="none" w:sz="0" w:space="0" w:color="auto"/>
            <w:bottom w:val="none" w:sz="0" w:space="0" w:color="auto"/>
            <w:right w:val="none" w:sz="0" w:space="0" w:color="auto"/>
          </w:divBdr>
          <w:divsChild>
            <w:div w:id="1247883958">
              <w:marLeft w:val="0"/>
              <w:marRight w:val="0"/>
              <w:marTop w:val="0"/>
              <w:marBottom w:val="0"/>
              <w:divBdr>
                <w:top w:val="none" w:sz="0" w:space="0" w:color="auto"/>
                <w:left w:val="none" w:sz="0" w:space="0" w:color="auto"/>
                <w:bottom w:val="none" w:sz="0" w:space="0" w:color="auto"/>
                <w:right w:val="none" w:sz="0" w:space="0" w:color="auto"/>
              </w:divBdr>
              <w:divsChild>
                <w:div w:id="549344567">
                  <w:marLeft w:val="0"/>
                  <w:marRight w:val="0"/>
                  <w:marTop w:val="0"/>
                  <w:marBottom w:val="0"/>
                  <w:divBdr>
                    <w:top w:val="none" w:sz="0" w:space="0" w:color="auto"/>
                    <w:left w:val="none" w:sz="0" w:space="0" w:color="auto"/>
                    <w:bottom w:val="none" w:sz="0" w:space="0" w:color="auto"/>
                    <w:right w:val="none" w:sz="0" w:space="0" w:color="auto"/>
                  </w:divBdr>
                  <w:divsChild>
                    <w:div w:id="206533725">
                      <w:marLeft w:val="225"/>
                      <w:marRight w:val="0"/>
                      <w:marTop w:val="0"/>
                      <w:marBottom w:val="45"/>
                      <w:divBdr>
                        <w:top w:val="none" w:sz="0" w:space="0" w:color="auto"/>
                        <w:left w:val="none" w:sz="0" w:space="0" w:color="auto"/>
                        <w:bottom w:val="none" w:sz="0" w:space="0" w:color="auto"/>
                        <w:right w:val="none" w:sz="0" w:space="0" w:color="auto"/>
                      </w:divBdr>
                      <w:divsChild>
                        <w:div w:id="1285425706">
                          <w:marLeft w:val="0"/>
                          <w:marRight w:val="75"/>
                          <w:marTop w:val="0"/>
                          <w:marBottom w:val="0"/>
                          <w:divBdr>
                            <w:top w:val="none" w:sz="0" w:space="0" w:color="auto"/>
                            <w:left w:val="none" w:sz="0" w:space="0" w:color="auto"/>
                            <w:bottom w:val="none" w:sz="0" w:space="0" w:color="auto"/>
                            <w:right w:val="none" w:sz="0" w:space="0" w:color="auto"/>
                          </w:divBdr>
                        </w:div>
                        <w:div w:id="1704942539">
                          <w:marLeft w:val="0"/>
                          <w:marRight w:val="0"/>
                          <w:marTop w:val="0"/>
                          <w:marBottom w:val="0"/>
                          <w:divBdr>
                            <w:top w:val="none" w:sz="0" w:space="0" w:color="auto"/>
                            <w:left w:val="none" w:sz="0" w:space="0" w:color="auto"/>
                            <w:bottom w:val="none" w:sz="0" w:space="0" w:color="auto"/>
                            <w:right w:val="none" w:sz="0" w:space="0" w:color="auto"/>
                          </w:divBdr>
                        </w:div>
                      </w:divsChild>
                    </w:div>
                    <w:div w:id="967127625">
                      <w:marLeft w:val="225"/>
                      <w:marRight w:val="0"/>
                      <w:marTop w:val="0"/>
                      <w:marBottom w:val="45"/>
                      <w:divBdr>
                        <w:top w:val="none" w:sz="0" w:space="0" w:color="auto"/>
                        <w:left w:val="none" w:sz="0" w:space="0" w:color="auto"/>
                        <w:bottom w:val="none" w:sz="0" w:space="0" w:color="auto"/>
                        <w:right w:val="none" w:sz="0" w:space="0" w:color="auto"/>
                      </w:divBdr>
                      <w:divsChild>
                        <w:div w:id="829708744">
                          <w:marLeft w:val="0"/>
                          <w:marRight w:val="75"/>
                          <w:marTop w:val="0"/>
                          <w:marBottom w:val="0"/>
                          <w:divBdr>
                            <w:top w:val="none" w:sz="0" w:space="0" w:color="auto"/>
                            <w:left w:val="none" w:sz="0" w:space="0" w:color="auto"/>
                            <w:bottom w:val="none" w:sz="0" w:space="0" w:color="auto"/>
                            <w:right w:val="none" w:sz="0" w:space="0" w:color="auto"/>
                          </w:divBdr>
                        </w:div>
                        <w:div w:id="1753353045">
                          <w:marLeft w:val="0"/>
                          <w:marRight w:val="0"/>
                          <w:marTop w:val="0"/>
                          <w:marBottom w:val="0"/>
                          <w:divBdr>
                            <w:top w:val="none" w:sz="0" w:space="0" w:color="auto"/>
                            <w:left w:val="none" w:sz="0" w:space="0" w:color="auto"/>
                            <w:bottom w:val="none" w:sz="0" w:space="0" w:color="auto"/>
                            <w:right w:val="none" w:sz="0" w:space="0" w:color="auto"/>
                          </w:divBdr>
                        </w:div>
                      </w:divsChild>
                    </w:div>
                    <w:div w:id="1447459141">
                      <w:marLeft w:val="225"/>
                      <w:marRight w:val="0"/>
                      <w:marTop w:val="0"/>
                      <w:marBottom w:val="45"/>
                      <w:divBdr>
                        <w:top w:val="none" w:sz="0" w:space="0" w:color="auto"/>
                        <w:left w:val="none" w:sz="0" w:space="0" w:color="auto"/>
                        <w:bottom w:val="none" w:sz="0" w:space="0" w:color="auto"/>
                        <w:right w:val="none" w:sz="0" w:space="0" w:color="auto"/>
                      </w:divBdr>
                      <w:divsChild>
                        <w:div w:id="180708054">
                          <w:marLeft w:val="0"/>
                          <w:marRight w:val="0"/>
                          <w:marTop w:val="0"/>
                          <w:marBottom w:val="0"/>
                          <w:divBdr>
                            <w:top w:val="none" w:sz="0" w:space="0" w:color="auto"/>
                            <w:left w:val="none" w:sz="0" w:space="0" w:color="auto"/>
                            <w:bottom w:val="none" w:sz="0" w:space="0" w:color="auto"/>
                            <w:right w:val="none" w:sz="0" w:space="0" w:color="auto"/>
                          </w:divBdr>
                        </w:div>
                        <w:div w:id="874268113">
                          <w:marLeft w:val="0"/>
                          <w:marRight w:val="75"/>
                          <w:marTop w:val="0"/>
                          <w:marBottom w:val="0"/>
                          <w:divBdr>
                            <w:top w:val="none" w:sz="0" w:space="0" w:color="auto"/>
                            <w:left w:val="none" w:sz="0" w:space="0" w:color="auto"/>
                            <w:bottom w:val="none" w:sz="0" w:space="0" w:color="auto"/>
                            <w:right w:val="none" w:sz="0" w:space="0" w:color="auto"/>
                          </w:divBdr>
                        </w:div>
                      </w:divsChild>
                    </w:div>
                    <w:div w:id="2085954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998217">
          <w:marLeft w:val="0"/>
          <w:marRight w:val="0"/>
          <w:marTop w:val="0"/>
          <w:marBottom w:val="0"/>
          <w:divBdr>
            <w:top w:val="none" w:sz="0" w:space="0" w:color="auto"/>
            <w:left w:val="none" w:sz="0" w:space="0" w:color="auto"/>
            <w:bottom w:val="none" w:sz="0" w:space="0" w:color="auto"/>
            <w:right w:val="none" w:sz="0" w:space="0" w:color="auto"/>
          </w:divBdr>
          <w:divsChild>
            <w:div w:id="1588226186">
              <w:marLeft w:val="0"/>
              <w:marRight w:val="0"/>
              <w:marTop w:val="0"/>
              <w:marBottom w:val="0"/>
              <w:divBdr>
                <w:top w:val="none" w:sz="0" w:space="0" w:color="auto"/>
                <w:left w:val="none" w:sz="0" w:space="0" w:color="auto"/>
                <w:bottom w:val="none" w:sz="0" w:space="0" w:color="auto"/>
                <w:right w:val="none" w:sz="0" w:space="0" w:color="auto"/>
              </w:divBdr>
              <w:divsChild>
                <w:div w:id="193278081">
                  <w:marLeft w:val="0"/>
                  <w:marRight w:val="0"/>
                  <w:marTop w:val="0"/>
                  <w:marBottom w:val="0"/>
                  <w:divBdr>
                    <w:top w:val="none" w:sz="0" w:space="0" w:color="auto"/>
                    <w:left w:val="none" w:sz="0" w:space="0" w:color="auto"/>
                    <w:bottom w:val="none" w:sz="0" w:space="0" w:color="auto"/>
                    <w:right w:val="none" w:sz="0" w:space="0" w:color="auto"/>
                  </w:divBdr>
                  <w:divsChild>
                    <w:div w:id="769354822">
                      <w:marLeft w:val="225"/>
                      <w:marRight w:val="0"/>
                      <w:marTop w:val="0"/>
                      <w:marBottom w:val="45"/>
                      <w:divBdr>
                        <w:top w:val="none" w:sz="0" w:space="0" w:color="auto"/>
                        <w:left w:val="none" w:sz="0" w:space="0" w:color="auto"/>
                        <w:bottom w:val="none" w:sz="0" w:space="0" w:color="auto"/>
                        <w:right w:val="none" w:sz="0" w:space="0" w:color="auto"/>
                      </w:divBdr>
                      <w:divsChild>
                        <w:div w:id="930704000">
                          <w:marLeft w:val="0"/>
                          <w:marRight w:val="75"/>
                          <w:marTop w:val="0"/>
                          <w:marBottom w:val="0"/>
                          <w:divBdr>
                            <w:top w:val="none" w:sz="0" w:space="0" w:color="auto"/>
                            <w:left w:val="none" w:sz="0" w:space="0" w:color="auto"/>
                            <w:bottom w:val="none" w:sz="0" w:space="0" w:color="auto"/>
                            <w:right w:val="none" w:sz="0" w:space="0" w:color="auto"/>
                          </w:divBdr>
                        </w:div>
                        <w:div w:id="1168516553">
                          <w:marLeft w:val="0"/>
                          <w:marRight w:val="0"/>
                          <w:marTop w:val="0"/>
                          <w:marBottom w:val="0"/>
                          <w:divBdr>
                            <w:top w:val="none" w:sz="0" w:space="0" w:color="auto"/>
                            <w:left w:val="none" w:sz="0" w:space="0" w:color="auto"/>
                            <w:bottom w:val="none" w:sz="0" w:space="0" w:color="auto"/>
                            <w:right w:val="none" w:sz="0" w:space="0" w:color="auto"/>
                          </w:divBdr>
                        </w:div>
                      </w:divsChild>
                    </w:div>
                    <w:div w:id="1533616594">
                      <w:marLeft w:val="225"/>
                      <w:marRight w:val="0"/>
                      <w:marTop w:val="0"/>
                      <w:marBottom w:val="45"/>
                      <w:divBdr>
                        <w:top w:val="none" w:sz="0" w:space="0" w:color="auto"/>
                        <w:left w:val="none" w:sz="0" w:space="0" w:color="auto"/>
                        <w:bottom w:val="none" w:sz="0" w:space="0" w:color="auto"/>
                        <w:right w:val="none" w:sz="0" w:space="0" w:color="auto"/>
                      </w:divBdr>
                      <w:divsChild>
                        <w:div w:id="772479945">
                          <w:marLeft w:val="0"/>
                          <w:marRight w:val="75"/>
                          <w:marTop w:val="0"/>
                          <w:marBottom w:val="0"/>
                          <w:divBdr>
                            <w:top w:val="none" w:sz="0" w:space="0" w:color="auto"/>
                            <w:left w:val="none" w:sz="0" w:space="0" w:color="auto"/>
                            <w:bottom w:val="none" w:sz="0" w:space="0" w:color="auto"/>
                            <w:right w:val="none" w:sz="0" w:space="0" w:color="auto"/>
                          </w:divBdr>
                        </w:div>
                        <w:div w:id="1975060967">
                          <w:marLeft w:val="0"/>
                          <w:marRight w:val="0"/>
                          <w:marTop w:val="0"/>
                          <w:marBottom w:val="0"/>
                          <w:divBdr>
                            <w:top w:val="none" w:sz="0" w:space="0" w:color="auto"/>
                            <w:left w:val="none" w:sz="0" w:space="0" w:color="auto"/>
                            <w:bottom w:val="none" w:sz="0" w:space="0" w:color="auto"/>
                            <w:right w:val="none" w:sz="0" w:space="0" w:color="auto"/>
                          </w:divBdr>
                        </w:div>
                      </w:divsChild>
                    </w:div>
                    <w:div w:id="1617786095">
                      <w:marLeft w:val="225"/>
                      <w:marRight w:val="0"/>
                      <w:marTop w:val="0"/>
                      <w:marBottom w:val="45"/>
                      <w:divBdr>
                        <w:top w:val="none" w:sz="0" w:space="0" w:color="auto"/>
                        <w:left w:val="none" w:sz="0" w:space="0" w:color="auto"/>
                        <w:bottom w:val="none" w:sz="0" w:space="0" w:color="auto"/>
                        <w:right w:val="none" w:sz="0" w:space="0" w:color="auto"/>
                      </w:divBdr>
                      <w:divsChild>
                        <w:div w:id="1485313712">
                          <w:marLeft w:val="0"/>
                          <w:marRight w:val="0"/>
                          <w:marTop w:val="0"/>
                          <w:marBottom w:val="0"/>
                          <w:divBdr>
                            <w:top w:val="none" w:sz="0" w:space="0" w:color="auto"/>
                            <w:left w:val="none" w:sz="0" w:space="0" w:color="auto"/>
                            <w:bottom w:val="none" w:sz="0" w:space="0" w:color="auto"/>
                            <w:right w:val="none" w:sz="0" w:space="0" w:color="auto"/>
                          </w:divBdr>
                        </w:div>
                        <w:div w:id="1812208821">
                          <w:marLeft w:val="0"/>
                          <w:marRight w:val="75"/>
                          <w:marTop w:val="0"/>
                          <w:marBottom w:val="0"/>
                          <w:divBdr>
                            <w:top w:val="none" w:sz="0" w:space="0" w:color="auto"/>
                            <w:left w:val="none" w:sz="0" w:space="0" w:color="auto"/>
                            <w:bottom w:val="none" w:sz="0" w:space="0" w:color="auto"/>
                            <w:right w:val="none" w:sz="0" w:space="0" w:color="auto"/>
                          </w:divBdr>
                        </w:div>
                      </w:divsChild>
                    </w:div>
                    <w:div w:id="1785729807">
                      <w:marLeft w:val="225"/>
                      <w:marRight w:val="0"/>
                      <w:marTop w:val="0"/>
                      <w:marBottom w:val="45"/>
                      <w:divBdr>
                        <w:top w:val="none" w:sz="0" w:space="0" w:color="auto"/>
                        <w:left w:val="none" w:sz="0" w:space="0" w:color="auto"/>
                        <w:bottom w:val="none" w:sz="0" w:space="0" w:color="auto"/>
                        <w:right w:val="none" w:sz="0" w:space="0" w:color="auto"/>
                      </w:divBdr>
                      <w:divsChild>
                        <w:div w:id="693576856">
                          <w:marLeft w:val="0"/>
                          <w:marRight w:val="0"/>
                          <w:marTop w:val="0"/>
                          <w:marBottom w:val="0"/>
                          <w:divBdr>
                            <w:top w:val="none" w:sz="0" w:space="0" w:color="auto"/>
                            <w:left w:val="none" w:sz="0" w:space="0" w:color="auto"/>
                            <w:bottom w:val="none" w:sz="0" w:space="0" w:color="auto"/>
                            <w:right w:val="none" w:sz="0" w:space="0" w:color="auto"/>
                          </w:divBdr>
                        </w:div>
                        <w:div w:id="1978101035">
                          <w:marLeft w:val="0"/>
                          <w:marRight w:val="75"/>
                          <w:marTop w:val="0"/>
                          <w:marBottom w:val="0"/>
                          <w:divBdr>
                            <w:top w:val="none" w:sz="0" w:space="0" w:color="auto"/>
                            <w:left w:val="none" w:sz="0" w:space="0" w:color="auto"/>
                            <w:bottom w:val="none" w:sz="0" w:space="0" w:color="auto"/>
                            <w:right w:val="none" w:sz="0" w:space="0" w:color="auto"/>
                          </w:divBdr>
                        </w:div>
                      </w:divsChild>
                    </w:div>
                    <w:div w:id="1846895820">
                      <w:marLeft w:val="0"/>
                      <w:marRight w:val="0"/>
                      <w:marTop w:val="0"/>
                      <w:marBottom w:val="0"/>
                      <w:divBdr>
                        <w:top w:val="none" w:sz="0" w:space="0" w:color="auto"/>
                        <w:left w:val="none" w:sz="0" w:space="0" w:color="auto"/>
                        <w:bottom w:val="none" w:sz="0" w:space="0" w:color="auto"/>
                        <w:right w:val="none" w:sz="0" w:space="0" w:color="auto"/>
                      </w:divBdr>
                    </w:div>
                    <w:div w:id="1996520419">
                      <w:marLeft w:val="225"/>
                      <w:marRight w:val="0"/>
                      <w:marTop w:val="0"/>
                      <w:marBottom w:val="45"/>
                      <w:divBdr>
                        <w:top w:val="none" w:sz="0" w:space="0" w:color="auto"/>
                        <w:left w:val="none" w:sz="0" w:space="0" w:color="auto"/>
                        <w:bottom w:val="none" w:sz="0" w:space="0" w:color="auto"/>
                        <w:right w:val="none" w:sz="0" w:space="0" w:color="auto"/>
                      </w:divBdr>
                      <w:divsChild>
                        <w:div w:id="452283506">
                          <w:marLeft w:val="0"/>
                          <w:marRight w:val="75"/>
                          <w:marTop w:val="0"/>
                          <w:marBottom w:val="0"/>
                          <w:divBdr>
                            <w:top w:val="none" w:sz="0" w:space="0" w:color="auto"/>
                            <w:left w:val="none" w:sz="0" w:space="0" w:color="auto"/>
                            <w:bottom w:val="none" w:sz="0" w:space="0" w:color="auto"/>
                            <w:right w:val="none" w:sz="0" w:space="0" w:color="auto"/>
                          </w:divBdr>
                        </w:div>
                        <w:div w:id="1660503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8764039">
          <w:marLeft w:val="0"/>
          <w:marRight w:val="0"/>
          <w:marTop w:val="0"/>
          <w:marBottom w:val="0"/>
          <w:divBdr>
            <w:top w:val="none" w:sz="0" w:space="0" w:color="auto"/>
            <w:left w:val="none" w:sz="0" w:space="0" w:color="auto"/>
            <w:bottom w:val="none" w:sz="0" w:space="0" w:color="auto"/>
            <w:right w:val="none" w:sz="0" w:space="0" w:color="auto"/>
          </w:divBdr>
          <w:divsChild>
            <w:div w:id="2066367900">
              <w:marLeft w:val="0"/>
              <w:marRight w:val="0"/>
              <w:marTop w:val="0"/>
              <w:marBottom w:val="0"/>
              <w:divBdr>
                <w:top w:val="none" w:sz="0" w:space="0" w:color="auto"/>
                <w:left w:val="none" w:sz="0" w:space="0" w:color="auto"/>
                <w:bottom w:val="none" w:sz="0" w:space="0" w:color="auto"/>
                <w:right w:val="none" w:sz="0" w:space="0" w:color="auto"/>
              </w:divBdr>
              <w:divsChild>
                <w:div w:id="1728647226">
                  <w:marLeft w:val="0"/>
                  <w:marRight w:val="0"/>
                  <w:marTop w:val="0"/>
                  <w:marBottom w:val="0"/>
                  <w:divBdr>
                    <w:top w:val="none" w:sz="0" w:space="0" w:color="auto"/>
                    <w:left w:val="none" w:sz="0" w:space="0" w:color="auto"/>
                    <w:bottom w:val="none" w:sz="0" w:space="0" w:color="auto"/>
                    <w:right w:val="none" w:sz="0" w:space="0" w:color="auto"/>
                  </w:divBdr>
                  <w:divsChild>
                    <w:div w:id="531890930">
                      <w:marLeft w:val="225"/>
                      <w:marRight w:val="0"/>
                      <w:marTop w:val="0"/>
                      <w:marBottom w:val="45"/>
                      <w:divBdr>
                        <w:top w:val="none" w:sz="0" w:space="0" w:color="auto"/>
                        <w:left w:val="none" w:sz="0" w:space="0" w:color="auto"/>
                        <w:bottom w:val="none" w:sz="0" w:space="0" w:color="auto"/>
                        <w:right w:val="none" w:sz="0" w:space="0" w:color="auto"/>
                      </w:divBdr>
                      <w:divsChild>
                        <w:div w:id="1073510731">
                          <w:marLeft w:val="0"/>
                          <w:marRight w:val="75"/>
                          <w:marTop w:val="0"/>
                          <w:marBottom w:val="0"/>
                          <w:divBdr>
                            <w:top w:val="none" w:sz="0" w:space="0" w:color="auto"/>
                            <w:left w:val="none" w:sz="0" w:space="0" w:color="auto"/>
                            <w:bottom w:val="none" w:sz="0" w:space="0" w:color="auto"/>
                            <w:right w:val="none" w:sz="0" w:space="0" w:color="auto"/>
                          </w:divBdr>
                        </w:div>
                        <w:div w:id="1387756747">
                          <w:marLeft w:val="0"/>
                          <w:marRight w:val="0"/>
                          <w:marTop w:val="0"/>
                          <w:marBottom w:val="0"/>
                          <w:divBdr>
                            <w:top w:val="none" w:sz="0" w:space="0" w:color="auto"/>
                            <w:left w:val="none" w:sz="0" w:space="0" w:color="auto"/>
                            <w:bottom w:val="none" w:sz="0" w:space="0" w:color="auto"/>
                            <w:right w:val="none" w:sz="0" w:space="0" w:color="auto"/>
                          </w:divBdr>
                        </w:div>
                      </w:divsChild>
                    </w:div>
                    <w:div w:id="1319647317">
                      <w:marLeft w:val="225"/>
                      <w:marRight w:val="0"/>
                      <w:marTop w:val="0"/>
                      <w:marBottom w:val="45"/>
                      <w:divBdr>
                        <w:top w:val="none" w:sz="0" w:space="0" w:color="auto"/>
                        <w:left w:val="none" w:sz="0" w:space="0" w:color="auto"/>
                        <w:bottom w:val="none" w:sz="0" w:space="0" w:color="auto"/>
                        <w:right w:val="none" w:sz="0" w:space="0" w:color="auto"/>
                      </w:divBdr>
                      <w:divsChild>
                        <w:div w:id="588584106">
                          <w:marLeft w:val="0"/>
                          <w:marRight w:val="0"/>
                          <w:marTop w:val="0"/>
                          <w:marBottom w:val="0"/>
                          <w:divBdr>
                            <w:top w:val="none" w:sz="0" w:space="0" w:color="auto"/>
                            <w:left w:val="none" w:sz="0" w:space="0" w:color="auto"/>
                            <w:bottom w:val="none" w:sz="0" w:space="0" w:color="auto"/>
                            <w:right w:val="none" w:sz="0" w:space="0" w:color="auto"/>
                          </w:divBdr>
                        </w:div>
                        <w:div w:id="1491171481">
                          <w:marLeft w:val="0"/>
                          <w:marRight w:val="75"/>
                          <w:marTop w:val="0"/>
                          <w:marBottom w:val="0"/>
                          <w:divBdr>
                            <w:top w:val="none" w:sz="0" w:space="0" w:color="auto"/>
                            <w:left w:val="none" w:sz="0" w:space="0" w:color="auto"/>
                            <w:bottom w:val="none" w:sz="0" w:space="0" w:color="auto"/>
                            <w:right w:val="none" w:sz="0" w:space="0" w:color="auto"/>
                          </w:divBdr>
                        </w:div>
                      </w:divsChild>
                    </w:div>
                    <w:div w:id="1754232976">
                      <w:marLeft w:val="225"/>
                      <w:marRight w:val="0"/>
                      <w:marTop w:val="0"/>
                      <w:marBottom w:val="45"/>
                      <w:divBdr>
                        <w:top w:val="none" w:sz="0" w:space="0" w:color="auto"/>
                        <w:left w:val="none" w:sz="0" w:space="0" w:color="auto"/>
                        <w:bottom w:val="none" w:sz="0" w:space="0" w:color="auto"/>
                        <w:right w:val="none" w:sz="0" w:space="0" w:color="auto"/>
                      </w:divBdr>
                      <w:divsChild>
                        <w:div w:id="118426841">
                          <w:marLeft w:val="0"/>
                          <w:marRight w:val="0"/>
                          <w:marTop w:val="0"/>
                          <w:marBottom w:val="0"/>
                          <w:divBdr>
                            <w:top w:val="none" w:sz="0" w:space="0" w:color="auto"/>
                            <w:left w:val="none" w:sz="0" w:space="0" w:color="auto"/>
                            <w:bottom w:val="none" w:sz="0" w:space="0" w:color="auto"/>
                            <w:right w:val="none" w:sz="0" w:space="0" w:color="auto"/>
                          </w:divBdr>
                        </w:div>
                        <w:div w:id="311301001">
                          <w:marLeft w:val="0"/>
                          <w:marRight w:val="75"/>
                          <w:marTop w:val="0"/>
                          <w:marBottom w:val="0"/>
                          <w:divBdr>
                            <w:top w:val="none" w:sz="0" w:space="0" w:color="auto"/>
                            <w:left w:val="none" w:sz="0" w:space="0" w:color="auto"/>
                            <w:bottom w:val="none" w:sz="0" w:space="0" w:color="auto"/>
                            <w:right w:val="none" w:sz="0" w:space="0" w:color="auto"/>
                          </w:divBdr>
                        </w:div>
                      </w:divsChild>
                    </w:div>
                    <w:div w:id="198234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722996">
          <w:marLeft w:val="0"/>
          <w:marRight w:val="0"/>
          <w:marTop w:val="0"/>
          <w:marBottom w:val="0"/>
          <w:divBdr>
            <w:top w:val="none" w:sz="0" w:space="0" w:color="auto"/>
            <w:left w:val="none" w:sz="0" w:space="0" w:color="auto"/>
            <w:bottom w:val="none" w:sz="0" w:space="0" w:color="auto"/>
            <w:right w:val="none" w:sz="0" w:space="0" w:color="auto"/>
          </w:divBdr>
          <w:divsChild>
            <w:div w:id="1808204084">
              <w:marLeft w:val="0"/>
              <w:marRight w:val="0"/>
              <w:marTop w:val="0"/>
              <w:marBottom w:val="0"/>
              <w:divBdr>
                <w:top w:val="none" w:sz="0" w:space="0" w:color="auto"/>
                <w:left w:val="none" w:sz="0" w:space="0" w:color="auto"/>
                <w:bottom w:val="none" w:sz="0" w:space="0" w:color="auto"/>
                <w:right w:val="none" w:sz="0" w:space="0" w:color="auto"/>
              </w:divBdr>
              <w:divsChild>
                <w:div w:id="745346799">
                  <w:marLeft w:val="0"/>
                  <w:marRight w:val="0"/>
                  <w:marTop w:val="0"/>
                  <w:marBottom w:val="0"/>
                  <w:divBdr>
                    <w:top w:val="none" w:sz="0" w:space="0" w:color="auto"/>
                    <w:left w:val="none" w:sz="0" w:space="0" w:color="auto"/>
                    <w:bottom w:val="none" w:sz="0" w:space="0" w:color="auto"/>
                    <w:right w:val="none" w:sz="0" w:space="0" w:color="auto"/>
                  </w:divBdr>
                  <w:divsChild>
                    <w:div w:id="482359233">
                      <w:marLeft w:val="225"/>
                      <w:marRight w:val="0"/>
                      <w:marTop w:val="0"/>
                      <w:marBottom w:val="45"/>
                      <w:divBdr>
                        <w:top w:val="none" w:sz="0" w:space="0" w:color="auto"/>
                        <w:left w:val="none" w:sz="0" w:space="0" w:color="auto"/>
                        <w:bottom w:val="none" w:sz="0" w:space="0" w:color="auto"/>
                        <w:right w:val="none" w:sz="0" w:space="0" w:color="auto"/>
                      </w:divBdr>
                      <w:divsChild>
                        <w:div w:id="337540442">
                          <w:marLeft w:val="0"/>
                          <w:marRight w:val="0"/>
                          <w:marTop w:val="0"/>
                          <w:marBottom w:val="0"/>
                          <w:divBdr>
                            <w:top w:val="none" w:sz="0" w:space="0" w:color="auto"/>
                            <w:left w:val="none" w:sz="0" w:space="0" w:color="auto"/>
                            <w:bottom w:val="none" w:sz="0" w:space="0" w:color="auto"/>
                            <w:right w:val="none" w:sz="0" w:space="0" w:color="auto"/>
                          </w:divBdr>
                        </w:div>
                        <w:div w:id="891774363">
                          <w:marLeft w:val="0"/>
                          <w:marRight w:val="75"/>
                          <w:marTop w:val="0"/>
                          <w:marBottom w:val="0"/>
                          <w:divBdr>
                            <w:top w:val="none" w:sz="0" w:space="0" w:color="auto"/>
                            <w:left w:val="none" w:sz="0" w:space="0" w:color="auto"/>
                            <w:bottom w:val="none" w:sz="0" w:space="0" w:color="auto"/>
                            <w:right w:val="none" w:sz="0" w:space="0" w:color="auto"/>
                          </w:divBdr>
                        </w:div>
                      </w:divsChild>
                    </w:div>
                    <w:div w:id="682510382">
                      <w:marLeft w:val="225"/>
                      <w:marRight w:val="0"/>
                      <w:marTop w:val="0"/>
                      <w:marBottom w:val="45"/>
                      <w:divBdr>
                        <w:top w:val="none" w:sz="0" w:space="0" w:color="auto"/>
                        <w:left w:val="none" w:sz="0" w:space="0" w:color="auto"/>
                        <w:bottom w:val="none" w:sz="0" w:space="0" w:color="auto"/>
                        <w:right w:val="none" w:sz="0" w:space="0" w:color="auto"/>
                      </w:divBdr>
                      <w:divsChild>
                        <w:div w:id="350962293">
                          <w:marLeft w:val="0"/>
                          <w:marRight w:val="0"/>
                          <w:marTop w:val="0"/>
                          <w:marBottom w:val="0"/>
                          <w:divBdr>
                            <w:top w:val="none" w:sz="0" w:space="0" w:color="auto"/>
                            <w:left w:val="none" w:sz="0" w:space="0" w:color="auto"/>
                            <w:bottom w:val="none" w:sz="0" w:space="0" w:color="auto"/>
                            <w:right w:val="none" w:sz="0" w:space="0" w:color="auto"/>
                          </w:divBdr>
                        </w:div>
                        <w:div w:id="1274022903">
                          <w:marLeft w:val="0"/>
                          <w:marRight w:val="75"/>
                          <w:marTop w:val="0"/>
                          <w:marBottom w:val="0"/>
                          <w:divBdr>
                            <w:top w:val="none" w:sz="0" w:space="0" w:color="auto"/>
                            <w:left w:val="none" w:sz="0" w:space="0" w:color="auto"/>
                            <w:bottom w:val="none" w:sz="0" w:space="0" w:color="auto"/>
                            <w:right w:val="none" w:sz="0" w:space="0" w:color="auto"/>
                          </w:divBdr>
                        </w:div>
                      </w:divsChild>
                    </w:div>
                    <w:div w:id="764881763">
                      <w:marLeft w:val="225"/>
                      <w:marRight w:val="0"/>
                      <w:marTop w:val="0"/>
                      <w:marBottom w:val="45"/>
                      <w:divBdr>
                        <w:top w:val="none" w:sz="0" w:space="0" w:color="auto"/>
                        <w:left w:val="none" w:sz="0" w:space="0" w:color="auto"/>
                        <w:bottom w:val="none" w:sz="0" w:space="0" w:color="auto"/>
                        <w:right w:val="none" w:sz="0" w:space="0" w:color="auto"/>
                      </w:divBdr>
                      <w:divsChild>
                        <w:div w:id="590624424">
                          <w:marLeft w:val="0"/>
                          <w:marRight w:val="75"/>
                          <w:marTop w:val="0"/>
                          <w:marBottom w:val="0"/>
                          <w:divBdr>
                            <w:top w:val="none" w:sz="0" w:space="0" w:color="auto"/>
                            <w:left w:val="none" w:sz="0" w:space="0" w:color="auto"/>
                            <w:bottom w:val="none" w:sz="0" w:space="0" w:color="auto"/>
                            <w:right w:val="none" w:sz="0" w:space="0" w:color="auto"/>
                          </w:divBdr>
                        </w:div>
                        <w:div w:id="1628120044">
                          <w:marLeft w:val="0"/>
                          <w:marRight w:val="0"/>
                          <w:marTop w:val="0"/>
                          <w:marBottom w:val="0"/>
                          <w:divBdr>
                            <w:top w:val="none" w:sz="0" w:space="0" w:color="auto"/>
                            <w:left w:val="none" w:sz="0" w:space="0" w:color="auto"/>
                            <w:bottom w:val="none" w:sz="0" w:space="0" w:color="auto"/>
                            <w:right w:val="none" w:sz="0" w:space="0" w:color="auto"/>
                          </w:divBdr>
                        </w:div>
                      </w:divsChild>
                    </w:div>
                    <w:div w:id="792016390">
                      <w:marLeft w:val="225"/>
                      <w:marRight w:val="0"/>
                      <w:marTop w:val="0"/>
                      <w:marBottom w:val="45"/>
                      <w:divBdr>
                        <w:top w:val="none" w:sz="0" w:space="0" w:color="auto"/>
                        <w:left w:val="none" w:sz="0" w:space="0" w:color="auto"/>
                        <w:bottom w:val="none" w:sz="0" w:space="0" w:color="auto"/>
                        <w:right w:val="none" w:sz="0" w:space="0" w:color="auto"/>
                      </w:divBdr>
                      <w:divsChild>
                        <w:div w:id="1929727179">
                          <w:marLeft w:val="0"/>
                          <w:marRight w:val="0"/>
                          <w:marTop w:val="0"/>
                          <w:marBottom w:val="0"/>
                          <w:divBdr>
                            <w:top w:val="none" w:sz="0" w:space="0" w:color="auto"/>
                            <w:left w:val="none" w:sz="0" w:space="0" w:color="auto"/>
                            <w:bottom w:val="none" w:sz="0" w:space="0" w:color="auto"/>
                            <w:right w:val="none" w:sz="0" w:space="0" w:color="auto"/>
                          </w:divBdr>
                        </w:div>
                        <w:div w:id="2045672266">
                          <w:marLeft w:val="0"/>
                          <w:marRight w:val="75"/>
                          <w:marTop w:val="0"/>
                          <w:marBottom w:val="0"/>
                          <w:divBdr>
                            <w:top w:val="none" w:sz="0" w:space="0" w:color="auto"/>
                            <w:left w:val="none" w:sz="0" w:space="0" w:color="auto"/>
                            <w:bottom w:val="none" w:sz="0" w:space="0" w:color="auto"/>
                            <w:right w:val="none" w:sz="0" w:space="0" w:color="auto"/>
                          </w:divBdr>
                        </w:div>
                      </w:divsChild>
                    </w:div>
                    <w:div w:id="858204321">
                      <w:marLeft w:val="0"/>
                      <w:marRight w:val="0"/>
                      <w:marTop w:val="0"/>
                      <w:marBottom w:val="0"/>
                      <w:divBdr>
                        <w:top w:val="none" w:sz="0" w:space="0" w:color="auto"/>
                        <w:left w:val="none" w:sz="0" w:space="0" w:color="auto"/>
                        <w:bottom w:val="none" w:sz="0" w:space="0" w:color="auto"/>
                        <w:right w:val="none" w:sz="0" w:space="0" w:color="auto"/>
                      </w:divBdr>
                    </w:div>
                    <w:div w:id="1437485283">
                      <w:marLeft w:val="225"/>
                      <w:marRight w:val="0"/>
                      <w:marTop w:val="0"/>
                      <w:marBottom w:val="45"/>
                      <w:divBdr>
                        <w:top w:val="none" w:sz="0" w:space="0" w:color="auto"/>
                        <w:left w:val="none" w:sz="0" w:space="0" w:color="auto"/>
                        <w:bottom w:val="none" w:sz="0" w:space="0" w:color="auto"/>
                        <w:right w:val="none" w:sz="0" w:space="0" w:color="auto"/>
                      </w:divBdr>
                      <w:divsChild>
                        <w:div w:id="179126752">
                          <w:marLeft w:val="0"/>
                          <w:marRight w:val="75"/>
                          <w:marTop w:val="0"/>
                          <w:marBottom w:val="0"/>
                          <w:divBdr>
                            <w:top w:val="none" w:sz="0" w:space="0" w:color="auto"/>
                            <w:left w:val="none" w:sz="0" w:space="0" w:color="auto"/>
                            <w:bottom w:val="none" w:sz="0" w:space="0" w:color="auto"/>
                            <w:right w:val="none" w:sz="0" w:space="0" w:color="auto"/>
                          </w:divBdr>
                        </w:div>
                        <w:div w:id="1212381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5602632">
          <w:marLeft w:val="0"/>
          <w:marRight w:val="0"/>
          <w:marTop w:val="0"/>
          <w:marBottom w:val="0"/>
          <w:divBdr>
            <w:top w:val="none" w:sz="0" w:space="0" w:color="auto"/>
            <w:left w:val="none" w:sz="0" w:space="0" w:color="auto"/>
            <w:bottom w:val="none" w:sz="0" w:space="0" w:color="auto"/>
            <w:right w:val="none" w:sz="0" w:space="0" w:color="auto"/>
          </w:divBdr>
          <w:divsChild>
            <w:div w:id="818037205">
              <w:marLeft w:val="0"/>
              <w:marRight w:val="0"/>
              <w:marTop w:val="0"/>
              <w:marBottom w:val="0"/>
              <w:divBdr>
                <w:top w:val="none" w:sz="0" w:space="0" w:color="auto"/>
                <w:left w:val="none" w:sz="0" w:space="0" w:color="auto"/>
                <w:bottom w:val="none" w:sz="0" w:space="0" w:color="auto"/>
                <w:right w:val="none" w:sz="0" w:space="0" w:color="auto"/>
              </w:divBdr>
              <w:divsChild>
                <w:div w:id="1540127664">
                  <w:marLeft w:val="0"/>
                  <w:marRight w:val="0"/>
                  <w:marTop w:val="0"/>
                  <w:marBottom w:val="0"/>
                  <w:divBdr>
                    <w:top w:val="none" w:sz="0" w:space="0" w:color="auto"/>
                    <w:left w:val="none" w:sz="0" w:space="0" w:color="auto"/>
                    <w:bottom w:val="none" w:sz="0" w:space="0" w:color="auto"/>
                    <w:right w:val="none" w:sz="0" w:space="0" w:color="auto"/>
                  </w:divBdr>
                  <w:divsChild>
                    <w:div w:id="847061484">
                      <w:marLeft w:val="225"/>
                      <w:marRight w:val="0"/>
                      <w:marTop w:val="0"/>
                      <w:marBottom w:val="45"/>
                      <w:divBdr>
                        <w:top w:val="none" w:sz="0" w:space="0" w:color="auto"/>
                        <w:left w:val="none" w:sz="0" w:space="0" w:color="auto"/>
                        <w:bottom w:val="none" w:sz="0" w:space="0" w:color="auto"/>
                        <w:right w:val="none" w:sz="0" w:space="0" w:color="auto"/>
                      </w:divBdr>
                      <w:divsChild>
                        <w:div w:id="320231054">
                          <w:marLeft w:val="0"/>
                          <w:marRight w:val="75"/>
                          <w:marTop w:val="0"/>
                          <w:marBottom w:val="0"/>
                          <w:divBdr>
                            <w:top w:val="none" w:sz="0" w:space="0" w:color="auto"/>
                            <w:left w:val="none" w:sz="0" w:space="0" w:color="auto"/>
                            <w:bottom w:val="none" w:sz="0" w:space="0" w:color="auto"/>
                            <w:right w:val="none" w:sz="0" w:space="0" w:color="auto"/>
                          </w:divBdr>
                        </w:div>
                        <w:div w:id="418790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053757">
          <w:marLeft w:val="0"/>
          <w:marRight w:val="0"/>
          <w:marTop w:val="0"/>
          <w:marBottom w:val="0"/>
          <w:divBdr>
            <w:top w:val="none" w:sz="0" w:space="0" w:color="auto"/>
            <w:left w:val="none" w:sz="0" w:space="0" w:color="auto"/>
            <w:bottom w:val="none" w:sz="0" w:space="0" w:color="auto"/>
            <w:right w:val="none" w:sz="0" w:space="0" w:color="auto"/>
          </w:divBdr>
          <w:divsChild>
            <w:div w:id="106050428">
              <w:marLeft w:val="0"/>
              <w:marRight w:val="0"/>
              <w:marTop w:val="0"/>
              <w:marBottom w:val="0"/>
              <w:divBdr>
                <w:top w:val="none" w:sz="0" w:space="0" w:color="auto"/>
                <w:left w:val="none" w:sz="0" w:space="0" w:color="auto"/>
                <w:bottom w:val="none" w:sz="0" w:space="0" w:color="auto"/>
                <w:right w:val="none" w:sz="0" w:space="0" w:color="auto"/>
              </w:divBdr>
              <w:divsChild>
                <w:div w:id="673413746">
                  <w:marLeft w:val="0"/>
                  <w:marRight w:val="0"/>
                  <w:marTop w:val="0"/>
                  <w:marBottom w:val="0"/>
                  <w:divBdr>
                    <w:top w:val="none" w:sz="0" w:space="0" w:color="auto"/>
                    <w:left w:val="none" w:sz="0" w:space="0" w:color="auto"/>
                    <w:bottom w:val="none" w:sz="0" w:space="0" w:color="auto"/>
                    <w:right w:val="none" w:sz="0" w:space="0" w:color="auto"/>
                  </w:divBdr>
                  <w:divsChild>
                    <w:div w:id="6568238">
                      <w:marLeft w:val="225"/>
                      <w:marRight w:val="0"/>
                      <w:marTop w:val="0"/>
                      <w:marBottom w:val="45"/>
                      <w:divBdr>
                        <w:top w:val="none" w:sz="0" w:space="0" w:color="auto"/>
                        <w:left w:val="none" w:sz="0" w:space="0" w:color="auto"/>
                        <w:bottom w:val="none" w:sz="0" w:space="0" w:color="auto"/>
                        <w:right w:val="none" w:sz="0" w:space="0" w:color="auto"/>
                      </w:divBdr>
                      <w:divsChild>
                        <w:div w:id="284388468">
                          <w:marLeft w:val="0"/>
                          <w:marRight w:val="75"/>
                          <w:marTop w:val="0"/>
                          <w:marBottom w:val="0"/>
                          <w:divBdr>
                            <w:top w:val="none" w:sz="0" w:space="0" w:color="auto"/>
                            <w:left w:val="none" w:sz="0" w:space="0" w:color="auto"/>
                            <w:bottom w:val="none" w:sz="0" w:space="0" w:color="auto"/>
                            <w:right w:val="none" w:sz="0" w:space="0" w:color="auto"/>
                          </w:divBdr>
                        </w:div>
                        <w:div w:id="88201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9227385">
          <w:marLeft w:val="0"/>
          <w:marRight w:val="0"/>
          <w:marTop w:val="0"/>
          <w:marBottom w:val="0"/>
          <w:divBdr>
            <w:top w:val="none" w:sz="0" w:space="0" w:color="auto"/>
            <w:left w:val="none" w:sz="0" w:space="0" w:color="auto"/>
            <w:bottom w:val="none" w:sz="0" w:space="0" w:color="auto"/>
            <w:right w:val="none" w:sz="0" w:space="0" w:color="auto"/>
          </w:divBdr>
          <w:divsChild>
            <w:div w:id="186874443">
              <w:marLeft w:val="0"/>
              <w:marRight w:val="0"/>
              <w:marTop w:val="0"/>
              <w:marBottom w:val="0"/>
              <w:divBdr>
                <w:top w:val="none" w:sz="0" w:space="0" w:color="auto"/>
                <w:left w:val="none" w:sz="0" w:space="0" w:color="auto"/>
                <w:bottom w:val="none" w:sz="0" w:space="0" w:color="auto"/>
                <w:right w:val="none" w:sz="0" w:space="0" w:color="auto"/>
              </w:divBdr>
              <w:divsChild>
                <w:div w:id="333261887">
                  <w:marLeft w:val="0"/>
                  <w:marRight w:val="0"/>
                  <w:marTop w:val="0"/>
                  <w:marBottom w:val="0"/>
                  <w:divBdr>
                    <w:top w:val="none" w:sz="0" w:space="0" w:color="auto"/>
                    <w:left w:val="none" w:sz="0" w:space="0" w:color="auto"/>
                    <w:bottom w:val="none" w:sz="0" w:space="0" w:color="auto"/>
                    <w:right w:val="none" w:sz="0" w:space="0" w:color="auto"/>
                  </w:divBdr>
                  <w:divsChild>
                    <w:div w:id="1077358110">
                      <w:marLeft w:val="225"/>
                      <w:marRight w:val="0"/>
                      <w:marTop w:val="0"/>
                      <w:marBottom w:val="45"/>
                      <w:divBdr>
                        <w:top w:val="none" w:sz="0" w:space="0" w:color="auto"/>
                        <w:left w:val="none" w:sz="0" w:space="0" w:color="auto"/>
                        <w:bottom w:val="none" w:sz="0" w:space="0" w:color="auto"/>
                        <w:right w:val="none" w:sz="0" w:space="0" w:color="auto"/>
                      </w:divBdr>
                      <w:divsChild>
                        <w:div w:id="808016837">
                          <w:marLeft w:val="0"/>
                          <w:marRight w:val="0"/>
                          <w:marTop w:val="0"/>
                          <w:marBottom w:val="0"/>
                          <w:divBdr>
                            <w:top w:val="none" w:sz="0" w:space="0" w:color="auto"/>
                            <w:left w:val="none" w:sz="0" w:space="0" w:color="auto"/>
                            <w:bottom w:val="none" w:sz="0" w:space="0" w:color="auto"/>
                            <w:right w:val="none" w:sz="0" w:space="0" w:color="auto"/>
                          </w:divBdr>
                        </w:div>
                        <w:div w:id="2001888928">
                          <w:marLeft w:val="0"/>
                          <w:marRight w:val="75"/>
                          <w:marTop w:val="0"/>
                          <w:marBottom w:val="0"/>
                          <w:divBdr>
                            <w:top w:val="none" w:sz="0" w:space="0" w:color="auto"/>
                            <w:left w:val="none" w:sz="0" w:space="0" w:color="auto"/>
                            <w:bottom w:val="none" w:sz="0" w:space="0" w:color="auto"/>
                            <w:right w:val="none" w:sz="0" w:space="0" w:color="auto"/>
                          </w:divBdr>
                        </w:div>
                      </w:divsChild>
                    </w:div>
                    <w:div w:id="1220018837">
                      <w:marLeft w:val="0"/>
                      <w:marRight w:val="0"/>
                      <w:marTop w:val="0"/>
                      <w:marBottom w:val="0"/>
                      <w:divBdr>
                        <w:top w:val="none" w:sz="0" w:space="0" w:color="auto"/>
                        <w:left w:val="none" w:sz="0" w:space="0" w:color="auto"/>
                        <w:bottom w:val="none" w:sz="0" w:space="0" w:color="auto"/>
                        <w:right w:val="none" w:sz="0" w:space="0" w:color="auto"/>
                      </w:divBdr>
                    </w:div>
                    <w:div w:id="1351637800">
                      <w:marLeft w:val="225"/>
                      <w:marRight w:val="0"/>
                      <w:marTop w:val="0"/>
                      <w:marBottom w:val="45"/>
                      <w:divBdr>
                        <w:top w:val="none" w:sz="0" w:space="0" w:color="auto"/>
                        <w:left w:val="none" w:sz="0" w:space="0" w:color="auto"/>
                        <w:bottom w:val="none" w:sz="0" w:space="0" w:color="auto"/>
                        <w:right w:val="none" w:sz="0" w:space="0" w:color="auto"/>
                      </w:divBdr>
                      <w:divsChild>
                        <w:div w:id="98379002">
                          <w:marLeft w:val="0"/>
                          <w:marRight w:val="75"/>
                          <w:marTop w:val="0"/>
                          <w:marBottom w:val="0"/>
                          <w:divBdr>
                            <w:top w:val="none" w:sz="0" w:space="0" w:color="auto"/>
                            <w:left w:val="none" w:sz="0" w:space="0" w:color="auto"/>
                            <w:bottom w:val="none" w:sz="0" w:space="0" w:color="auto"/>
                            <w:right w:val="none" w:sz="0" w:space="0" w:color="auto"/>
                          </w:divBdr>
                        </w:div>
                        <w:div w:id="633170790">
                          <w:marLeft w:val="0"/>
                          <w:marRight w:val="0"/>
                          <w:marTop w:val="0"/>
                          <w:marBottom w:val="0"/>
                          <w:divBdr>
                            <w:top w:val="none" w:sz="0" w:space="0" w:color="auto"/>
                            <w:left w:val="none" w:sz="0" w:space="0" w:color="auto"/>
                            <w:bottom w:val="none" w:sz="0" w:space="0" w:color="auto"/>
                            <w:right w:val="none" w:sz="0" w:space="0" w:color="auto"/>
                          </w:divBdr>
                        </w:div>
                      </w:divsChild>
                    </w:div>
                    <w:div w:id="1658605092">
                      <w:marLeft w:val="225"/>
                      <w:marRight w:val="0"/>
                      <w:marTop w:val="0"/>
                      <w:marBottom w:val="45"/>
                      <w:divBdr>
                        <w:top w:val="none" w:sz="0" w:space="0" w:color="auto"/>
                        <w:left w:val="none" w:sz="0" w:space="0" w:color="auto"/>
                        <w:bottom w:val="none" w:sz="0" w:space="0" w:color="auto"/>
                        <w:right w:val="none" w:sz="0" w:space="0" w:color="auto"/>
                      </w:divBdr>
                      <w:divsChild>
                        <w:div w:id="93021103">
                          <w:marLeft w:val="0"/>
                          <w:marRight w:val="0"/>
                          <w:marTop w:val="0"/>
                          <w:marBottom w:val="0"/>
                          <w:divBdr>
                            <w:top w:val="none" w:sz="0" w:space="0" w:color="auto"/>
                            <w:left w:val="none" w:sz="0" w:space="0" w:color="auto"/>
                            <w:bottom w:val="none" w:sz="0" w:space="0" w:color="auto"/>
                            <w:right w:val="none" w:sz="0" w:space="0" w:color="auto"/>
                          </w:divBdr>
                        </w:div>
                        <w:div w:id="2125466391">
                          <w:marLeft w:val="0"/>
                          <w:marRight w:val="75"/>
                          <w:marTop w:val="0"/>
                          <w:marBottom w:val="0"/>
                          <w:divBdr>
                            <w:top w:val="none" w:sz="0" w:space="0" w:color="auto"/>
                            <w:left w:val="none" w:sz="0" w:space="0" w:color="auto"/>
                            <w:bottom w:val="none" w:sz="0" w:space="0" w:color="auto"/>
                            <w:right w:val="none" w:sz="0" w:space="0" w:color="auto"/>
                          </w:divBdr>
                        </w:div>
                      </w:divsChild>
                    </w:div>
                    <w:div w:id="2004316421">
                      <w:marLeft w:val="225"/>
                      <w:marRight w:val="0"/>
                      <w:marTop w:val="0"/>
                      <w:marBottom w:val="45"/>
                      <w:divBdr>
                        <w:top w:val="none" w:sz="0" w:space="0" w:color="auto"/>
                        <w:left w:val="none" w:sz="0" w:space="0" w:color="auto"/>
                        <w:bottom w:val="none" w:sz="0" w:space="0" w:color="auto"/>
                        <w:right w:val="none" w:sz="0" w:space="0" w:color="auto"/>
                      </w:divBdr>
                      <w:divsChild>
                        <w:div w:id="227155660">
                          <w:marLeft w:val="0"/>
                          <w:marRight w:val="0"/>
                          <w:marTop w:val="0"/>
                          <w:marBottom w:val="0"/>
                          <w:divBdr>
                            <w:top w:val="none" w:sz="0" w:space="0" w:color="auto"/>
                            <w:left w:val="none" w:sz="0" w:space="0" w:color="auto"/>
                            <w:bottom w:val="none" w:sz="0" w:space="0" w:color="auto"/>
                            <w:right w:val="none" w:sz="0" w:space="0" w:color="auto"/>
                          </w:divBdr>
                        </w:div>
                        <w:div w:id="1122572467">
                          <w:marLeft w:val="0"/>
                          <w:marRight w:val="75"/>
                          <w:marTop w:val="0"/>
                          <w:marBottom w:val="0"/>
                          <w:divBdr>
                            <w:top w:val="none" w:sz="0" w:space="0" w:color="auto"/>
                            <w:left w:val="none" w:sz="0" w:space="0" w:color="auto"/>
                            <w:bottom w:val="none" w:sz="0" w:space="0" w:color="auto"/>
                            <w:right w:val="none" w:sz="0" w:space="0" w:color="auto"/>
                          </w:divBdr>
                        </w:div>
                      </w:divsChild>
                    </w:div>
                    <w:div w:id="2092845284">
                      <w:marLeft w:val="225"/>
                      <w:marRight w:val="0"/>
                      <w:marTop w:val="0"/>
                      <w:marBottom w:val="45"/>
                      <w:divBdr>
                        <w:top w:val="none" w:sz="0" w:space="0" w:color="auto"/>
                        <w:left w:val="none" w:sz="0" w:space="0" w:color="auto"/>
                        <w:bottom w:val="none" w:sz="0" w:space="0" w:color="auto"/>
                        <w:right w:val="none" w:sz="0" w:space="0" w:color="auto"/>
                      </w:divBdr>
                      <w:divsChild>
                        <w:div w:id="1120690126">
                          <w:marLeft w:val="0"/>
                          <w:marRight w:val="75"/>
                          <w:marTop w:val="0"/>
                          <w:marBottom w:val="0"/>
                          <w:divBdr>
                            <w:top w:val="none" w:sz="0" w:space="0" w:color="auto"/>
                            <w:left w:val="none" w:sz="0" w:space="0" w:color="auto"/>
                            <w:bottom w:val="none" w:sz="0" w:space="0" w:color="auto"/>
                            <w:right w:val="none" w:sz="0" w:space="0" w:color="auto"/>
                          </w:divBdr>
                        </w:div>
                        <w:div w:id="2117628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8465556">
          <w:marLeft w:val="0"/>
          <w:marRight w:val="0"/>
          <w:marTop w:val="0"/>
          <w:marBottom w:val="0"/>
          <w:divBdr>
            <w:top w:val="none" w:sz="0" w:space="0" w:color="auto"/>
            <w:left w:val="none" w:sz="0" w:space="0" w:color="auto"/>
            <w:bottom w:val="none" w:sz="0" w:space="0" w:color="auto"/>
            <w:right w:val="none" w:sz="0" w:space="0" w:color="auto"/>
          </w:divBdr>
          <w:divsChild>
            <w:div w:id="1375421156">
              <w:marLeft w:val="0"/>
              <w:marRight w:val="0"/>
              <w:marTop w:val="0"/>
              <w:marBottom w:val="0"/>
              <w:divBdr>
                <w:top w:val="none" w:sz="0" w:space="0" w:color="auto"/>
                <w:left w:val="none" w:sz="0" w:space="0" w:color="auto"/>
                <w:bottom w:val="none" w:sz="0" w:space="0" w:color="auto"/>
                <w:right w:val="none" w:sz="0" w:space="0" w:color="auto"/>
              </w:divBdr>
              <w:divsChild>
                <w:div w:id="1242300591">
                  <w:marLeft w:val="0"/>
                  <w:marRight w:val="0"/>
                  <w:marTop w:val="0"/>
                  <w:marBottom w:val="0"/>
                  <w:divBdr>
                    <w:top w:val="none" w:sz="0" w:space="0" w:color="auto"/>
                    <w:left w:val="none" w:sz="0" w:space="0" w:color="auto"/>
                    <w:bottom w:val="none" w:sz="0" w:space="0" w:color="auto"/>
                    <w:right w:val="none" w:sz="0" w:space="0" w:color="auto"/>
                  </w:divBdr>
                  <w:divsChild>
                    <w:div w:id="1275208174">
                      <w:marLeft w:val="225"/>
                      <w:marRight w:val="0"/>
                      <w:marTop w:val="0"/>
                      <w:marBottom w:val="45"/>
                      <w:divBdr>
                        <w:top w:val="none" w:sz="0" w:space="0" w:color="auto"/>
                        <w:left w:val="none" w:sz="0" w:space="0" w:color="auto"/>
                        <w:bottom w:val="none" w:sz="0" w:space="0" w:color="auto"/>
                        <w:right w:val="none" w:sz="0" w:space="0" w:color="auto"/>
                      </w:divBdr>
                      <w:divsChild>
                        <w:div w:id="1496453957">
                          <w:marLeft w:val="0"/>
                          <w:marRight w:val="0"/>
                          <w:marTop w:val="0"/>
                          <w:marBottom w:val="0"/>
                          <w:divBdr>
                            <w:top w:val="none" w:sz="0" w:space="0" w:color="auto"/>
                            <w:left w:val="none" w:sz="0" w:space="0" w:color="auto"/>
                            <w:bottom w:val="none" w:sz="0" w:space="0" w:color="auto"/>
                            <w:right w:val="none" w:sz="0" w:space="0" w:color="auto"/>
                          </w:divBdr>
                        </w:div>
                        <w:div w:id="185344976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8872058">
          <w:marLeft w:val="0"/>
          <w:marRight w:val="0"/>
          <w:marTop w:val="0"/>
          <w:marBottom w:val="0"/>
          <w:divBdr>
            <w:top w:val="none" w:sz="0" w:space="0" w:color="auto"/>
            <w:left w:val="none" w:sz="0" w:space="0" w:color="auto"/>
            <w:bottom w:val="none" w:sz="0" w:space="0" w:color="auto"/>
            <w:right w:val="none" w:sz="0" w:space="0" w:color="auto"/>
          </w:divBdr>
          <w:divsChild>
            <w:div w:id="165247857">
              <w:marLeft w:val="0"/>
              <w:marRight w:val="0"/>
              <w:marTop w:val="0"/>
              <w:marBottom w:val="0"/>
              <w:divBdr>
                <w:top w:val="none" w:sz="0" w:space="0" w:color="auto"/>
                <w:left w:val="none" w:sz="0" w:space="0" w:color="auto"/>
                <w:bottom w:val="none" w:sz="0" w:space="0" w:color="auto"/>
                <w:right w:val="none" w:sz="0" w:space="0" w:color="auto"/>
              </w:divBdr>
              <w:divsChild>
                <w:div w:id="1651591006">
                  <w:marLeft w:val="0"/>
                  <w:marRight w:val="0"/>
                  <w:marTop w:val="0"/>
                  <w:marBottom w:val="0"/>
                  <w:divBdr>
                    <w:top w:val="none" w:sz="0" w:space="0" w:color="auto"/>
                    <w:left w:val="none" w:sz="0" w:space="0" w:color="auto"/>
                    <w:bottom w:val="none" w:sz="0" w:space="0" w:color="auto"/>
                    <w:right w:val="none" w:sz="0" w:space="0" w:color="auto"/>
                  </w:divBdr>
                  <w:divsChild>
                    <w:div w:id="1053040408">
                      <w:marLeft w:val="0"/>
                      <w:marRight w:val="0"/>
                      <w:marTop w:val="0"/>
                      <w:marBottom w:val="0"/>
                      <w:divBdr>
                        <w:top w:val="none" w:sz="0" w:space="0" w:color="auto"/>
                        <w:left w:val="none" w:sz="0" w:space="0" w:color="auto"/>
                        <w:bottom w:val="none" w:sz="0" w:space="0" w:color="auto"/>
                        <w:right w:val="none" w:sz="0" w:space="0" w:color="auto"/>
                      </w:divBdr>
                    </w:div>
                    <w:div w:id="1218738561">
                      <w:marLeft w:val="225"/>
                      <w:marRight w:val="0"/>
                      <w:marTop w:val="0"/>
                      <w:marBottom w:val="45"/>
                      <w:divBdr>
                        <w:top w:val="none" w:sz="0" w:space="0" w:color="auto"/>
                        <w:left w:val="none" w:sz="0" w:space="0" w:color="auto"/>
                        <w:bottom w:val="none" w:sz="0" w:space="0" w:color="auto"/>
                        <w:right w:val="none" w:sz="0" w:space="0" w:color="auto"/>
                      </w:divBdr>
                      <w:divsChild>
                        <w:div w:id="171380966">
                          <w:marLeft w:val="0"/>
                          <w:marRight w:val="0"/>
                          <w:marTop w:val="0"/>
                          <w:marBottom w:val="0"/>
                          <w:divBdr>
                            <w:top w:val="none" w:sz="0" w:space="0" w:color="auto"/>
                            <w:left w:val="none" w:sz="0" w:space="0" w:color="auto"/>
                            <w:bottom w:val="none" w:sz="0" w:space="0" w:color="auto"/>
                            <w:right w:val="none" w:sz="0" w:space="0" w:color="auto"/>
                          </w:divBdr>
                        </w:div>
                        <w:div w:id="1110510156">
                          <w:marLeft w:val="0"/>
                          <w:marRight w:val="75"/>
                          <w:marTop w:val="0"/>
                          <w:marBottom w:val="0"/>
                          <w:divBdr>
                            <w:top w:val="none" w:sz="0" w:space="0" w:color="auto"/>
                            <w:left w:val="none" w:sz="0" w:space="0" w:color="auto"/>
                            <w:bottom w:val="none" w:sz="0" w:space="0" w:color="auto"/>
                            <w:right w:val="none" w:sz="0" w:space="0" w:color="auto"/>
                          </w:divBdr>
                        </w:div>
                      </w:divsChild>
                    </w:div>
                    <w:div w:id="1332948970">
                      <w:marLeft w:val="225"/>
                      <w:marRight w:val="0"/>
                      <w:marTop w:val="0"/>
                      <w:marBottom w:val="45"/>
                      <w:divBdr>
                        <w:top w:val="none" w:sz="0" w:space="0" w:color="auto"/>
                        <w:left w:val="none" w:sz="0" w:space="0" w:color="auto"/>
                        <w:bottom w:val="none" w:sz="0" w:space="0" w:color="auto"/>
                        <w:right w:val="none" w:sz="0" w:space="0" w:color="auto"/>
                      </w:divBdr>
                      <w:divsChild>
                        <w:div w:id="895551864">
                          <w:marLeft w:val="0"/>
                          <w:marRight w:val="0"/>
                          <w:marTop w:val="0"/>
                          <w:marBottom w:val="0"/>
                          <w:divBdr>
                            <w:top w:val="none" w:sz="0" w:space="0" w:color="auto"/>
                            <w:left w:val="none" w:sz="0" w:space="0" w:color="auto"/>
                            <w:bottom w:val="none" w:sz="0" w:space="0" w:color="auto"/>
                            <w:right w:val="none" w:sz="0" w:space="0" w:color="auto"/>
                          </w:divBdr>
                        </w:div>
                        <w:div w:id="1607037444">
                          <w:marLeft w:val="0"/>
                          <w:marRight w:val="75"/>
                          <w:marTop w:val="0"/>
                          <w:marBottom w:val="0"/>
                          <w:divBdr>
                            <w:top w:val="none" w:sz="0" w:space="0" w:color="auto"/>
                            <w:left w:val="none" w:sz="0" w:space="0" w:color="auto"/>
                            <w:bottom w:val="none" w:sz="0" w:space="0" w:color="auto"/>
                            <w:right w:val="none" w:sz="0" w:space="0" w:color="auto"/>
                          </w:divBdr>
                        </w:div>
                      </w:divsChild>
                    </w:div>
                    <w:div w:id="1512719987">
                      <w:marLeft w:val="225"/>
                      <w:marRight w:val="0"/>
                      <w:marTop w:val="0"/>
                      <w:marBottom w:val="45"/>
                      <w:divBdr>
                        <w:top w:val="none" w:sz="0" w:space="0" w:color="auto"/>
                        <w:left w:val="none" w:sz="0" w:space="0" w:color="auto"/>
                        <w:bottom w:val="none" w:sz="0" w:space="0" w:color="auto"/>
                        <w:right w:val="none" w:sz="0" w:space="0" w:color="auto"/>
                      </w:divBdr>
                      <w:divsChild>
                        <w:div w:id="1200166409">
                          <w:marLeft w:val="0"/>
                          <w:marRight w:val="0"/>
                          <w:marTop w:val="0"/>
                          <w:marBottom w:val="0"/>
                          <w:divBdr>
                            <w:top w:val="none" w:sz="0" w:space="0" w:color="auto"/>
                            <w:left w:val="none" w:sz="0" w:space="0" w:color="auto"/>
                            <w:bottom w:val="none" w:sz="0" w:space="0" w:color="auto"/>
                            <w:right w:val="none" w:sz="0" w:space="0" w:color="auto"/>
                          </w:divBdr>
                        </w:div>
                        <w:div w:id="1816334699">
                          <w:marLeft w:val="0"/>
                          <w:marRight w:val="75"/>
                          <w:marTop w:val="0"/>
                          <w:marBottom w:val="0"/>
                          <w:divBdr>
                            <w:top w:val="none" w:sz="0" w:space="0" w:color="auto"/>
                            <w:left w:val="none" w:sz="0" w:space="0" w:color="auto"/>
                            <w:bottom w:val="none" w:sz="0" w:space="0" w:color="auto"/>
                            <w:right w:val="none" w:sz="0" w:space="0" w:color="auto"/>
                          </w:divBdr>
                        </w:div>
                      </w:divsChild>
                    </w:div>
                    <w:div w:id="1653287418">
                      <w:marLeft w:val="225"/>
                      <w:marRight w:val="0"/>
                      <w:marTop w:val="0"/>
                      <w:marBottom w:val="45"/>
                      <w:divBdr>
                        <w:top w:val="none" w:sz="0" w:space="0" w:color="auto"/>
                        <w:left w:val="none" w:sz="0" w:space="0" w:color="auto"/>
                        <w:bottom w:val="none" w:sz="0" w:space="0" w:color="auto"/>
                        <w:right w:val="none" w:sz="0" w:space="0" w:color="auto"/>
                      </w:divBdr>
                      <w:divsChild>
                        <w:div w:id="732119344">
                          <w:marLeft w:val="0"/>
                          <w:marRight w:val="0"/>
                          <w:marTop w:val="0"/>
                          <w:marBottom w:val="0"/>
                          <w:divBdr>
                            <w:top w:val="none" w:sz="0" w:space="0" w:color="auto"/>
                            <w:left w:val="none" w:sz="0" w:space="0" w:color="auto"/>
                            <w:bottom w:val="none" w:sz="0" w:space="0" w:color="auto"/>
                            <w:right w:val="none" w:sz="0" w:space="0" w:color="auto"/>
                          </w:divBdr>
                        </w:div>
                        <w:div w:id="2085301302">
                          <w:marLeft w:val="0"/>
                          <w:marRight w:val="75"/>
                          <w:marTop w:val="0"/>
                          <w:marBottom w:val="0"/>
                          <w:divBdr>
                            <w:top w:val="none" w:sz="0" w:space="0" w:color="auto"/>
                            <w:left w:val="none" w:sz="0" w:space="0" w:color="auto"/>
                            <w:bottom w:val="none" w:sz="0" w:space="0" w:color="auto"/>
                            <w:right w:val="none" w:sz="0" w:space="0" w:color="auto"/>
                          </w:divBdr>
                        </w:div>
                      </w:divsChild>
                    </w:div>
                    <w:div w:id="1969385392">
                      <w:marLeft w:val="225"/>
                      <w:marRight w:val="0"/>
                      <w:marTop w:val="0"/>
                      <w:marBottom w:val="45"/>
                      <w:divBdr>
                        <w:top w:val="none" w:sz="0" w:space="0" w:color="auto"/>
                        <w:left w:val="none" w:sz="0" w:space="0" w:color="auto"/>
                        <w:bottom w:val="none" w:sz="0" w:space="0" w:color="auto"/>
                        <w:right w:val="none" w:sz="0" w:space="0" w:color="auto"/>
                      </w:divBdr>
                      <w:divsChild>
                        <w:div w:id="1546790954">
                          <w:marLeft w:val="0"/>
                          <w:marRight w:val="0"/>
                          <w:marTop w:val="0"/>
                          <w:marBottom w:val="0"/>
                          <w:divBdr>
                            <w:top w:val="none" w:sz="0" w:space="0" w:color="auto"/>
                            <w:left w:val="none" w:sz="0" w:space="0" w:color="auto"/>
                            <w:bottom w:val="none" w:sz="0" w:space="0" w:color="auto"/>
                            <w:right w:val="none" w:sz="0" w:space="0" w:color="auto"/>
                          </w:divBdr>
                        </w:div>
                        <w:div w:id="203542121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9653737">
          <w:marLeft w:val="0"/>
          <w:marRight w:val="0"/>
          <w:marTop w:val="0"/>
          <w:marBottom w:val="0"/>
          <w:divBdr>
            <w:top w:val="none" w:sz="0" w:space="0" w:color="auto"/>
            <w:left w:val="none" w:sz="0" w:space="0" w:color="auto"/>
            <w:bottom w:val="none" w:sz="0" w:space="0" w:color="auto"/>
            <w:right w:val="none" w:sz="0" w:space="0" w:color="auto"/>
          </w:divBdr>
        </w:div>
        <w:div w:id="1163006193">
          <w:marLeft w:val="0"/>
          <w:marRight w:val="0"/>
          <w:marTop w:val="0"/>
          <w:marBottom w:val="0"/>
          <w:divBdr>
            <w:top w:val="none" w:sz="0" w:space="0" w:color="auto"/>
            <w:left w:val="none" w:sz="0" w:space="0" w:color="auto"/>
            <w:bottom w:val="none" w:sz="0" w:space="0" w:color="auto"/>
            <w:right w:val="none" w:sz="0" w:space="0" w:color="auto"/>
          </w:divBdr>
          <w:divsChild>
            <w:div w:id="1479031674">
              <w:marLeft w:val="0"/>
              <w:marRight w:val="0"/>
              <w:marTop w:val="0"/>
              <w:marBottom w:val="0"/>
              <w:divBdr>
                <w:top w:val="none" w:sz="0" w:space="0" w:color="auto"/>
                <w:left w:val="none" w:sz="0" w:space="0" w:color="auto"/>
                <w:bottom w:val="none" w:sz="0" w:space="0" w:color="auto"/>
                <w:right w:val="none" w:sz="0" w:space="0" w:color="auto"/>
              </w:divBdr>
              <w:divsChild>
                <w:div w:id="1019084882">
                  <w:marLeft w:val="0"/>
                  <w:marRight w:val="0"/>
                  <w:marTop w:val="0"/>
                  <w:marBottom w:val="0"/>
                  <w:divBdr>
                    <w:top w:val="none" w:sz="0" w:space="0" w:color="auto"/>
                    <w:left w:val="none" w:sz="0" w:space="0" w:color="auto"/>
                    <w:bottom w:val="none" w:sz="0" w:space="0" w:color="auto"/>
                    <w:right w:val="none" w:sz="0" w:space="0" w:color="auto"/>
                  </w:divBdr>
                  <w:divsChild>
                    <w:div w:id="1266646600">
                      <w:marLeft w:val="225"/>
                      <w:marRight w:val="0"/>
                      <w:marTop w:val="0"/>
                      <w:marBottom w:val="45"/>
                      <w:divBdr>
                        <w:top w:val="none" w:sz="0" w:space="0" w:color="auto"/>
                        <w:left w:val="none" w:sz="0" w:space="0" w:color="auto"/>
                        <w:bottom w:val="none" w:sz="0" w:space="0" w:color="auto"/>
                        <w:right w:val="none" w:sz="0" w:space="0" w:color="auto"/>
                      </w:divBdr>
                      <w:divsChild>
                        <w:div w:id="556287550">
                          <w:marLeft w:val="0"/>
                          <w:marRight w:val="0"/>
                          <w:marTop w:val="0"/>
                          <w:marBottom w:val="0"/>
                          <w:divBdr>
                            <w:top w:val="none" w:sz="0" w:space="0" w:color="auto"/>
                            <w:left w:val="none" w:sz="0" w:space="0" w:color="auto"/>
                            <w:bottom w:val="none" w:sz="0" w:space="0" w:color="auto"/>
                            <w:right w:val="none" w:sz="0" w:space="0" w:color="auto"/>
                          </w:divBdr>
                        </w:div>
                        <w:div w:id="188004983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412449">
          <w:marLeft w:val="0"/>
          <w:marRight w:val="0"/>
          <w:marTop w:val="0"/>
          <w:marBottom w:val="0"/>
          <w:divBdr>
            <w:top w:val="none" w:sz="0" w:space="0" w:color="auto"/>
            <w:left w:val="none" w:sz="0" w:space="0" w:color="auto"/>
            <w:bottom w:val="none" w:sz="0" w:space="0" w:color="auto"/>
            <w:right w:val="none" w:sz="0" w:space="0" w:color="auto"/>
          </w:divBdr>
          <w:divsChild>
            <w:div w:id="1244022290">
              <w:marLeft w:val="0"/>
              <w:marRight w:val="0"/>
              <w:marTop w:val="0"/>
              <w:marBottom w:val="0"/>
              <w:divBdr>
                <w:top w:val="none" w:sz="0" w:space="0" w:color="auto"/>
                <w:left w:val="none" w:sz="0" w:space="0" w:color="auto"/>
                <w:bottom w:val="none" w:sz="0" w:space="0" w:color="auto"/>
                <w:right w:val="none" w:sz="0" w:space="0" w:color="auto"/>
              </w:divBdr>
              <w:divsChild>
                <w:div w:id="634608662">
                  <w:marLeft w:val="0"/>
                  <w:marRight w:val="0"/>
                  <w:marTop w:val="0"/>
                  <w:marBottom w:val="0"/>
                  <w:divBdr>
                    <w:top w:val="none" w:sz="0" w:space="0" w:color="auto"/>
                    <w:left w:val="none" w:sz="0" w:space="0" w:color="auto"/>
                    <w:bottom w:val="none" w:sz="0" w:space="0" w:color="auto"/>
                    <w:right w:val="none" w:sz="0" w:space="0" w:color="auto"/>
                  </w:divBdr>
                  <w:divsChild>
                    <w:div w:id="1874730337">
                      <w:marLeft w:val="225"/>
                      <w:marRight w:val="0"/>
                      <w:marTop w:val="0"/>
                      <w:marBottom w:val="45"/>
                      <w:divBdr>
                        <w:top w:val="none" w:sz="0" w:space="0" w:color="auto"/>
                        <w:left w:val="none" w:sz="0" w:space="0" w:color="auto"/>
                        <w:bottom w:val="none" w:sz="0" w:space="0" w:color="auto"/>
                        <w:right w:val="none" w:sz="0" w:space="0" w:color="auto"/>
                      </w:divBdr>
                      <w:divsChild>
                        <w:div w:id="2040860889">
                          <w:marLeft w:val="0"/>
                          <w:marRight w:val="0"/>
                          <w:marTop w:val="0"/>
                          <w:marBottom w:val="0"/>
                          <w:divBdr>
                            <w:top w:val="none" w:sz="0" w:space="0" w:color="auto"/>
                            <w:left w:val="none" w:sz="0" w:space="0" w:color="auto"/>
                            <w:bottom w:val="none" w:sz="0" w:space="0" w:color="auto"/>
                            <w:right w:val="none" w:sz="0" w:space="0" w:color="auto"/>
                          </w:divBdr>
                        </w:div>
                        <w:div w:id="204459514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128149">
          <w:marLeft w:val="0"/>
          <w:marRight w:val="0"/>
          <w:marTop w:val="0"/>
          <w:marBottom w:val="0"/>
          <w:divBdr>
            <w:top w:val="none" w:sz="0" w:space="0" w:color="auto"/>
            <w:left w:val="none" w:sz="0" w:space="0" w:color="auto"/>
            <w:bottom w:val="none" w:sz="0" w:space="0" w:color="auto"/>
            <w:right w:val="none" w:sz="0" w:space="0" w:color="auto"/>
          </w:divBdr>
          <w:divsChild>
            <w:div w:id="1550338205">
              <w:marLeft w:val="0"/>
              <w:marRight w:val="0"/>
              <w:marTop w:val="0"/>
              <w:marBottom w:val="0"/>
              <w:divBdr>
                <w:top w:val="none" w:sz="0" w:space="0" w:color="auto"/>
                <w:left w:val="none" w:sz="0" w:space="0" w:color="auto"/>
                <w:bottom w:val="none" w:sz="0" w:space="0" w:color="auto"/>
                <w:right w:val="none" w:sz="0" w:space="0" w:color="auto"/>
              </w:divBdr>
              <w:divsChild>
                <w:div w:id="1863007032">
                  <w:marLeft w:val="0"/>
                  <w:marRight w:val="0"/>
                  <w:marTop w:val="0"/>
                  <w:marBottom w:val="0"/>
                  <w:divBdr>
                    <w:top w:val="none" w:sz="0" w:space="0" w:color="auto"/>
                    <w:left w:val="none" w:sz="0" w:space="0" w:color="auto"/>
                    <w:bottom w:val="none" w:sz="0" w:space="0" w:color="auto"/>
                    <w:right w:val="none" w:sz="0" w:space="0" w:color="auto"/>
                  </w:divBdr>
                  <w:divsChild>
                    <w:div w:id="35013010">
                      <w:marLeft w:val="225"/>
                      <w:marRight w:val="0"/>
                      <w:marTop w:val="0"/>
                      <w:marBottom w:val="45"/>
                      <w:divBdr>
                        <w:top w:val="none" w:sz="0" w:space="0" w:color="auto"/>
                        <w:left w:val="none" w:sz="0" w:space="0" w:color="auto"/>
                        <w:bottom w:val="none" w:sz="0" w:space="0" w:color="auto"/>
                        <w:right w:val="none" w:sz="0" w:space="0" w:color="auto"/>
                      </w:divBdr>
                      <w:divsChild>
                        <w:div w:id="338120846">
                          <w:marLeft w:val="0"/>
                          <w:marRight w:val="75"/>
                          <w:marTop w:val="0"/>
                          <w:marBottom w:val="0"/>
                          <w:divBdr>
                            <w:top w:val="none" w:sz="0" w:space="0" w:color="auto"/>
                            <w:left w:val="none" w:sz="0" w:space="0" w:color="auto"/>
                            <w:bottom w:val="none" w:sz="0" w:space="0" w:color="auto"/>
                            <w:right w:val="none" w:sz="0" w:space="0" w:color="auto"/>
                          </w:divBdr>
                        </w:div>
                        <w:div w:id="1706715764">
                          <w:marLeft w:val="0"/>
                          <w:marRight w:val="0"/>
                          <w:marTop w:val="0"/>
                          <w:marBottom w:val="0"/>
                          <w:divBdr>
                            <w:top w:val="none" w:sz="0" w:space="0" w:color="auto"/>
                            <w:left w:val="none" w:sz="0" w:space="0" w:color="auto"/>
                            <w:bottom w:val="none" w:sz="0" w:space="0" w:color="auto"/>
                            <w:right w:val="none" w:sz="0" w:space="0" w:color="auto"/>
                          </w:divBdr>
                        </w:div>
                      </w:divsChild>
                    </w:div>
                    <w:div w:id="171605614">
                      <w:marLeft w:val="0"/>
                      <w:marRight w:val="0"/>
                      <w:marTop w:val="0"/>
                      <w:marBottom w:val="0"/>
                      <w:divBdr>
                        <w:top w:val="none" w:sz="0" w:space="0" w:color="auto"/>
                        <w:left w:val="none" w:sz="0" w:space="0" w:color="auto"/>
                        <w:bottom w:val="none" w:sz="0" w:space="0" w:color="auto"/>
                        <w:right w:val="none" w:sz="0" w:space="0" w:color="auto"/>
                      </w:divBdr>
                    </w:div>
                    <w:div w:id="521480475">
                      <w:marLeft w:val="225"/>
                      <w:marRight w:val="0"/>
                      <w:marTop w:val="0"/>
                      <w:marBottom w:val="45"/>
                      <w:divBdr>
                        <w:top w:val="none" w:sz="0" w:space="0" w:color="auto"/>
                        <w:left w:val="none" w:sz="0" w:space="0" w:color="auto"/>
                        <w:bottom w:val="none" w:sz="0" w:space="0" w:color="auto"/>
                        <w:right w:val="none" w:sz="0" w:space="0" w:color="auto"/>
                      </w:divBdr>
                      <w:divsChild>
                        <w:div w:id="299918815">
                          <w:marLeft w:val="0"/>
                          <w:marRight w:val="75"/>
                          <w:marTop w:val="0"/>
                          <w:marBottom w:val="0"/>
                          <w:divBdr>
                            <w:top w:val="none" w:sz="0" w:space="0" w:color="auto"/>
                            <w:left w:val="none" w:sz="0" w:space="0" w:color="auto"/>
                            <w:bottom w:val="none" w:sz="0" w:space="0" w:color="auto"/>
                            <w:right w:val="none" w:sz="0" w:space="0" w:color="auto"/>
                          </w:divBdr>
                        </w:div>
                        <w:div w:id="120124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8956342">
          <w:marLeft w:val="0"/>
          <w:marRight w:val="0"/>
          <w:marTop w:val="0"/>
          <w:marBottom w:val="0"/>
          <w:divBdr>
            <w:top w:val="none" w:sz="0" w:space="0" w:color="auto"/>
            <w:left w:val="none" w:sz="0" w:space="0" w:color="auto"/>
            <w:bottom w:val="none" w:sz="0" w:space="0" w:color="auto"/>
            <w:right w:val="none" w:sz="0" w:space="0" w:color="auto"/>
          </w:divBdr>
          <w:divsChild>
            <w:div w:id="68355108">
              <w:marLeft w:val="0"/>
              <w:marRight w:val="0"/>
              <w:marTop w:val="0"/>
              <w:marBottom w:val="0"/>
              <w:divBdr>
                <w:top w:val="none" w:sz="0" w:space="0" w:color="auto"/>
                <w:left w:val="none" w:sz="0" w:space="0" w:color="auto"/>
                <w:bottom w:val="none" w:sz="0" w:space="0" w:color="auto"/>
                <w:right w:val="none" w:sz="0" w:space="0" w:color="auto"/>
              </w:divBdr>
              <w:divsChild>
                <w:div w:id="403260704">
                  <w:marLeft w:val="0"/>
                  <w:marRight w:val="0"/>
                  <w:marTop w:val="0"/>
                  <w:marBottom w:val="0"/>
                  <w:divBdr>
                    <w:top w:val="none" w:sz="0" w:space="0" w:color="auto"/>
                    <w:left w:val="none" w:sz="0" w:space="0" w:color="auto"/>
                    <w:bottom w:val="none" w:sz="0" w:space="0" w:color="auto"/>
                    <w:right w:val="none" w:sz="0" w:space="0" w:color="auto"/>
                  </w:divBdr>
                  <w:divsChild>
                    <w:div w:id="319575657">
                      <w:marLeft w:val="225"/>
                      <w:marRight w:val="0"/>
                      <w:marTop w:val="0"/>
                      <w:marBottom w:val="45"/>
                      <w:divBdr>
                        <w:top w:val="none" w:sz="0" w:space="0" w:color="auto"/>
                        <w:left w:val="none" w:sz="0" w:space="0" w:color="auto"/>
                        <w:bottom w:val="none" w:sz="0" w:space="0" w:color="auto"/>
                        <w:right w:val="none" w:sz="0" w:space="0" w:color="auto"/>
                      </w:divBdr>
                      <w:divsChild>
                        <w:div w:id="923101407">
                          <w:marLeft w:val="0"/>
                          <w:marRight w:val="75"/>
                          <w:marTop w:val="0"/>
                          <w:marBottom w:val="0"/>
                          <w:divBdr>
                            <w:top w:val="none" w:sz="0" w:space="0" w:color="auto"/>
                            <w:left w:val="none" w:sz="0" w:space="0" w:color="auto"/>
                            <w:bottom w:val="none" w:sz="0" w:space="0" w:color="auto"/>
                            <w:right w:val="none" w:sz="0" w:space="0" w:color="auto"/>
                          </w:divBdr>
                        </w:div>
                        <w:div w:id="17206638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8454935">
          <w:marLeft w:val="0"/>
          <w:marRight w:val="0"/>
          <w:marTop w:val="0"/>
          <w:marBottom w:val="0"/>
          <w:divBdr>
            <w:top w:val="none" w:sz="0" w:space="0" w:color="auto"/>
            <w:left w:val="none" w:sz="0" w:space="0" w:color="auto"/>
            <w:bottom w:val="none" w:sz="0" w:space="0" w:color="auto"/>
            <w:right w:val="none" w:sz="0" w:space="0" w:color="auto"/>
          </w:divBdr>
          <w:divsChild>
            <w:div w:id="1984658857">
              <w:marLeft w:val="0"/>
              <w:marRight w:val="0"/>
              <w:marTop w:val="0"/>
              <w:marBottom w:val="0"/>
              <w:divBdr>
                <w:top w:val="none" w:sz="0" w:space="0" w:color="auto"/>
                <w:left w:val="none" w:sz="0" w:space="0" w:color="auto"/>
                <w:bottom w:val="none" w:sz="0" w:space="0" w:color="auto"/>
                <w:right w:val="none" w:sz="0" w:space="0" w:color="auto"/>
              </w:divBdr>
              <w:divsChild>
                <w:div w:id="1216088658">
                  <w:marLeft w:val="0"/>
                  <w:marRight w:val="0"/>
                  <w:marTop w:val="0"/>
                  <w:marBottom w:val="0"/>
                  <w:divBdr>
                    <w:top w:val="none" w:sz="0" w:space="0" w:color="auto"/>
                    <w:left w:val="none" w:sz="0" w:space="0" w:color="auto"/>
                    <w:bottom w:val="none" w:sz="0" w:space="0" w:color="auto"/>
                    <w:right w:val="none" w:sz="0" w:space="0" w:color="auto"/>
                  </w:divBdr>
                  <w:divsChild>
                    <w:div w:id="371540721">
                      <w:marLeft w:val="225"/>
                      <w:marRight w:val="0"/>
                      <w:marTop w:val="0"/>
                      <w:marBottom w:val="45"/>
                      <w:divBdr>
                        <w:top w:val="none" w:sz="0" w:space="0" w:color="auto"/>
                        <w:left w:val="none" w:sz="0" w:space="0" w:color="auto"/>
                        <w:bottom w:val="none" w:sz="0" w:space="0" w:color="auto"/>
                        <w:right w:val="none" w:sz="0" w:space="0" w:color="auto"/>
                      </w:divBdr>
                      <w:divsChild>
                        <w:div w:id="1743524478">
                          <w:marLeft w:val="0"/>
                          <w:marRight w:val="75"/>
                          <w:marTop w:val="0"/>
                          <w:marBottom w:val="0"/>
                          <w:divBdr>
                            <w:top w:val="none" w:sz="0" w:space="0" w:color="auto"/>
                            <w:left w:val="none" w:sz="0" w:space="0" w:color="auto"/>
                            <w:bottom w:val="none" w:sz="0" w:space="0" w:color="auto"/>
                            <w:right w:val="none" w:sz="0" w:space="0" w:color="auto"/>
                          </w:divBdr>
                        </w:div>
                        <w:div w:id="1933396487">
                          <w:marLeft w:val="0"/>
                          <w:marRight w:val="0"/>
                          <w:marTop w:val="0"/>
                          <w:marBottom w:val="0"/>
                          <w:divBdr>
                            <w:top w:val="none" w:sz="0" w:space="0" w:color="auto"/>
                            <w:left w:val="none" w:sz="0" w:space="0" w:color="auto"/>
                            <w:bottom w:val="none" w:sz="0" w:space="0" w:color="auto"/>
                            <w:right w:val="none" w:sz="0" w:space="0" w:color="auto"/>
                          </w:divBdr>
                        </w:div>
                      </w:divsChild>
                    </w:div>
                    <w:div w:id="877861094">
                      <w:marLeft w:val="0"/>
                      <w:marRight w:val="0"/>
                      <w:marTop w:val="0"/>
                      <w:marBottom w:val="0"/>
                      <w:divBdr>
                        <w:top w:val="none" w:sz="0" w:space="0" w:color="auto"/>
                        <w:left w:val="none" w:sz="0" w:space="0" w:color="auto"/>
                        <w:bottom w:val="none" w:sz="0" w:space="0" w:color="auto"/>
                        <w:right w:val="none" w:sz="0" w:space="0" w:color="auto"/>
                      </w:divBdr>
                    </w:div>
                    <w:div w:id="1143229801">
                      <w:marLeft w:val="225"/>
                      <w:marRight w:val="0"/>
                      <w:marTop w:val="0"/>
                      <w:marBottom w:val="45"/>
                      <w:divBdr>
                        <w:top w:val="none" w:sz="0" w:space="0" w:color="auto"/>
                        <w:left w:val="none" w:sz="0" w:space="0" w:color="auto"/>
                        <w:bottom w:val="none" w:sz="0" w:space="0" w:color="auto"/>
                        <w:right w:val="none" w:sz="0" w:space="0" w:color="auto"/>
                      </w:divBdr>
                      <w:divsChild>
                        <w:div w:id="770978452">
                          <w:marLeft w:val="0"/>
                          <w:marRight w:val="75"/>
                          <w:marTop w:val="0"/>
                          <w:marBottom w:val="0"/>
                          <w:divBdr>
                            <w:top w:val="none" w:sz="0" w:space="0" w:color="auto"/>
                            <w:left w:val="none" w:sz="0" w:space="0" w:color="auto"/>
                            <w:bottom w:val="none" w:sz="0" w:space="0" w:color="auto"/>
                            <w:right w:val="none" w:sz="0" w:space="0" w:color="auto"/>
                          </w:divBdr>
                        </w:div>
                        <w:div w:id="1887327763">
                          <w:marLeft w:val="0"/>
                          <w:marRight w:val="0"/>
                          <w:marTop w:val="0"/>
                          <w:marBottom w:val="0"/>
                          <w:divBdr>
                            <w:top w:val="none" w:sz="0" w:space="0" w:color="auto"/>
                            <w:left w:val="none" w:sz="0" w:space="0" w:color="auto"/>
                            <w:bottom w:val="none" w:sz="0" w:space="0" w:color="auto"/>
                            <w:right w:val="none" w:sz="0" w:space="0" w:color="auto"/>
                          </w:divBdr>
                        </w:div>
                      </w:divsChild>
                    </w:div>
                    <w:div w:id="1619874371">
                      <w:marLeft w:val="225"/>
                      <w:marRight w:val="0"/>
                      <w:marTop w:val="0"/>
                      <w:marBottom w:val="45"/>
                      <w:divBdr>
                        <w:top w:val="none" w:sz="0" w:space="0" w:color="auto"/>
                        <w:left w:val="none" w:sz="0" w:space="0" w:color="auto"/>
                        <w:bottom w:val="none" w:sz="0" w:space="0" w:color="auto"/>
                        <w:right w:val="none" w:sz="0" w:space="0" w:color="auto"/>
                      </w:divBdr>
                      <w:divsChild>
                        <w:div w:id="704209689">
                          <w:marLeft w:val="0"/>
                          <w:marRight w:val="0"/>
                          <w:marTop w:val="0"/>
                          <w:marBottom w:val="0"/>
                          <w:divBdr>
                            <w:top w:val="none" w:sz="0" w:space="0" w:color="auto"/>
                            <w:left w:val="none" w:sz="0" w:space="0" w:color="auto"/>
                            <w:bottom w:val="none" w:sz="0" w:space="0" w:color="auto"/>
                            <w:right w:val="none" w:sz="0" w:space="0" w:color="auto"/>
                          </w:divBdr>
                        </w:div>
                        <w:div w:id="1178891503">
                          <w:marLeft w:val="0"/>
                          <w:marRight w:val="75"/>
                          <w:marTop w:val="0"/>
                          <w:marBottom w:val="0"/>
                          <w:divBdr>
                            <w:top w:val="none" w:sz="0" w:space="0" w:color="auto"/>
                            <w:left w:val="none" w:sz="0" w:space="0" w:color="auto"/>
                            <w:bottom w:val="none" w:sz="0" w:space="0" w:color="auto"/>
                            <w:right w:val="none" w:sz="0" w:space="0" w:color="auto"/>
                          </w:divBdr>
                        </w:div>
                      </w:divsChild>
                    </w:div>
                    <w:div w:id="1663124916">
                      <w:marLeft w:val="225"/>
                      <w:marRight w:val="0"/>
                      <w:marTop w:val="0"/>
                      <w:marBottom w:val="45"/>
                      <w:divBdr>
                        <w:top w:val="none" w:sz="0" w:space="0" w:color="auto"/>
                        <w:left w:val="none" w:sz="0" w:space="0" w:color="auto"/>
                        <w:bottom w:val="none" w:sz="0" w:space="0" w:color="auto"/>
                        <w:right w:val="none" w:sz="0" w:space="0" w:color="auto"/>
                      </w:divBdr>
                      <w:divsChild>
                        <w:div w:id="765268298">
                          <w:marLeft w:val="0"/>
                          <w:marRight w:val="75"/>
                          <w:marTop w:val="0"/>
                          <w:marBottom w:val="0"/>
                          <w:divBdr>
                            <w:top w:val="none" w:sz="0" w:space="0" w:color="auto"/>
                            <w:left w:val="none" w:sz="0" w:space="0" w:color="auto"/>
                            <w:bottom w:val="none" w:sz="0" w:space="0" w:color="auto"/>
                            <w:right w:val="none" w:sz="0" w:space="0" w:color="auto"/>
                          </w:divBdr>
                        </w:div>
                        <w:div w:id="1406029362">
                          <w:marLeft w:val="0"/>
                          <w:marRight w:val="0"/>
                          <w:marTop w:val="0"/>
                          <w:marBottom w:val="0"/>
                          <w:divBdr>
                            <w:top w:val="none" w:sz="0" w:space="0" w:color="auto"/>
                            <w:left w:val="none" w:sz="0" w:space="0" w:color="auto"/>
                            <w:bottom w:val="none" w:sz="0" w:space="0" w:color="auto"/>
                            <w:right w:val="none" w:sz="0" w:space="0" w:color="auto"/>
                          </w:divBdr>
                        </w:div>
                      </w:divsChild>
                    </w:div>
                    <w:div w:id="1860004129">
                      <w:marLeft w:val="225"/>
                      <w:marRight w:val="0"/>
                      <w:marTop w:val="0"/>
                      <w:marBottom w:val="45"/>
                      <w:divBdr>
                        <w:top w:val="none" w:sz="0" w:space="0" w:color="auto"/>
                        <w:left w:val="none" w:sz="0" w:space="0" w:color="auto"/>
                        <w:bottom w:val="none" w:sz="0" w:space="0" w:color="auto"/>
                        <w:right w:val="none" w:sz="0" w:space="0" w:color="auto"/>
                      </w:divBdr>
                      <w:divsChild>
                        <w:div w:id="1084036617">
                          <w:marLeft w:val="0"/>
                          <w:marRight w:val="0"/>
                          <w:marTop w:val="0"/>
                          <w:marBottom w:val="0"/>
                          <w:divBdr>
                            <w:top w:val="none" w:sz="0" w:space="0" w:color="auto"/>
                            <w:left w:val="none" w:sz="0" w:space="0" w:color="auto"/>
                            <w:bottom w:val="none" w:sz="0" w:space="0" w:color="auto"/>
                            <w:right w:val="none" w:sz="0" w:space="0" w:color="auto"/>
                          </w:divBdr>
                        </w:div>
                        <w:div w:id="133098372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4224866">
          <w:marLeft w:val="0"/>
          <w:marRight w:val="0"/>
          <w:marTop w:val="0"/>
          <w:marBottom w:val="0"/>
          <w:divBdr>
            <w:top w:val="none" w:sz="0" w:space="0" w:color="auto"/>
            <w:left w:val="none" w:sz="0" w:space="0" w:color="auto"/>
            <w:bottom w:val="none" w:sz="0" w:space="0" w:color="auto"/>
            <w:right w:val="none" w:sz="0" w:space="0" w:color="auto"/>
          </w:divBdr>
          <w:divsChild>
            <w:div w:id="373166064">
              <w:marLeft w:val="0"/>
              <w:marRight w:val="0"/>
              <w:marTop w:val="0"/>
              <w:marBottom w:val="0"/>
              <w:divBdr>
                <w:top w:val="none" w:sz="0" w:space="0" w:color="auto"/>
                <w:left w:val="none" w:sz="0" w:space="0" w:color="auto"/>
                <w:bottom w:val="none" w:sz="0" w:space="0" w:color="auto"/>
                <w:right w:val="none" w:sz="0" w:space="0" w:color="auto"/>
              </w:divBdr>
              <w:divsChild>
                <w:div w:id="1981424333">
                  <w:marLeft w:val="0"/>
                  <w:marRight w:val="0"/>
                  <w:marTop w:val="0"/>
                  <w:marBottom w:val="0"/>
                  <w:divBdr>
                    <w:top w:val="none" w:sz="0" w:space="0" w:color="auto"/>
                    <w:left w:val="none" w:sz="0" w:space="0" w:color="auto"/>
                    <w:bottom w:val="none" w:sz="0" w:space="0" w:color="auto"/>
                    <w:right w:val="none" w:sz="0" w:space="0" w:color="auto"/>
                  </w:divBdr>
                  <w:divsChild>
                    <w:div w:id="87966467">
                      <w:marLeft w:val="0"/>
                      <w:marRight w:val="0"/>
                      <w:marTop w:val="0"/>
                      <w:marBottom w:val="0"/>
                      <w:divBdr>
                        <w:top w:val="none" w:sz="0" w:space="0" w:color="auto"/>
                        <w:left w:val="none" w:sz="0" w:space="0" w:color="auto"/>
                        <w:bottom w:val="none" w:sz="0" w:space="0" w:color="auto"/>
                        <w:right w:val="none" w:sz="0" w:space="0" w:color="auto"/>
                      </w:divBdr>
                    </w:div>
                    <w:div w:id="316345757">
                      <w:marLeft w:val="225"/>
                      <w:marRight w:val="0"/>
                      <w:marTop w:val="0"/>
                      <w:marBottom w:val="45"/>
                      <w:divBdr>
                        <w:top w:val="none" w:sz="0" w:space="0" w:color="auto"/>
                        <w:left w:val="none" w:sz="0" w:space="0" w:color="auto"/>
                        <w:bottom w:val="none" w:sz="0" w:space="0" w:color="auto"/>
                        <w:right w:val="none" w:sz="0" w:space="0" w:color="auto"/>
                      </w:divBdr>
                      <w:divsChild>
                        <w:div w:id="37779582">
                          <w:marLeft w:val="0"/>
                          <w:marRight w:val="75"/>
                          <w:marTop w:val="0"/>
                          <w:marBottom w:val="0"/>
                          <w:divBdr>
                            <w:top w:val="none" w:sz="0" w:space="0" w:color="auto"/>
                            <w:left w:val="none" w:sz="0" w:space="0" w:color="auto"/>
                            <w:bottom w:val="none" w:sz="0" w:space="0" w:color="auto"/>
                            <w:right w:val="none" w:sz="0" w:space="0" w:color="auto"/>
                          </w:divBdr>
                        </w:div>
                        <w:div w:id="446386629">
                          <w:marLeft w:val="0"/>
                          <w:marRight w:val="0"/>
                          <w:marTop w:val="0"/>
                          <w:marBottom w:val="0"/>
                          <w:divBdr>
                            <w:top w:val="none" w:sz="0" w:space="0" w:color="auto"/>
                            <w:left w:val="none" w:sz="0" w:space="0" w:color="auto"/>
                            <w:bottom w:val="none" w:sz="0" w:space="0" w:color="auto"/>
                            <w:right w:val="none" w:sz="0" w:space="0" w:color="auto"/>
                          </w:divBdr>
                        </w:div>
                      </w:divsChild>
                    </w:div>
                    <w:div w:id="377168278">
                      <w:marLeft w:val="225"/>
                      <w:marRight w:val="0"/>
                      <w:marTop w:val="0"/>
                      <w:marBottom w:val="45"/>
                      <w:divBdr>
                        <w:top w:val="none" w:sz="0" w:space="0" w:color="auto"/>
                        <w:left w:val="none" w:sz="0" w:space="0" w:color="auto"/>
                        <w:bottom w:val="none" w:sz="0" w:space="0" w:color="auto"/>
                        <w:right w:val="none" w:sz="0" w:space="0" w:color="auto"/>
                      </w:divBdr>
                      <w:divsChild>
                        <w:div w:id="1608661417">
                          <w:marLeft w:val="0"/>
                          <w:marRight w:val="0"/>
                          <w:marTop w:val="0"/>
                          <w:marBottom w:val="0"/>
                          <w:divBdr>
                            <w:top w:val="none" w:sz="0" w:space="0" w:color="auto"/>
                            <w:left w:val="none" w:sz="0" w:space="0" w:color="auto"/>
                            <w:bottom w:val="none" w:sz="0" w:space="0" w:color="auto"/>
                            <w:right w:val="none" w:sz="0" w:space="0" w:color="auto"/>
                          </w:divBdr>
                        </w:div>
                        <w:div w:id="1667634687">
                          <w:marLeft w:val="0"/>
                          <w:marRight w:val="75"/>
                          <w:marTop w:val="0"/>
                          <w:marBottom w:val="0"/>
                          <w:divBdr>
                            <w:top w:val="none" w:sz="0" w:space="0" w:color="auto"/>
                            <w:left w:val="none" w:sz="0" w:space="0" w:color="auto"/>
                            <w:bottom w:val="none" w:sz="0" w:space="0" w:color="auto"/>
                            <w:right w:val="none" w:sz="0" w:space="0" w:color="auto"/>
                          </w:divBdr>
                        </w:div>
                      </w:divsChild>
                    </w:div>
                    <w:div w:id="976374953">
                      <w:marLeft w:val="225"/>
                      <w:marRight w:val="0"/>
                      <w:marTop w:val="0"/>
                      <w:marBottom w:val="45"/>
                      <w:divBdr>
                        <w:top w:val="none" w:sz="0" w:space="0" w:color="auto"/>
                        <w:left w:val="none" w:sz="0" w:space="0" w:color="auto"/>
                        <w:bottom w:val="none" w:sz="0" w:space="0" w:color="auto"/>
                        <w:right w:val="none" w:sz="0" w:space="0" w:color="auto"/>
                      </w:divBdr>
                      <w:divsChild>
                        <w:div w:id="1298494418">
                          <w:marLeft w:val="0"/>
                          <w:marRight w:val="75"/>
                          <w:marTop w:val="0"/>
                          <w:marBottom w:val="0"/>
                          <w:divBdr>
                            <w:top w:val="none" w:sz="0" w:space="0" w:color="auto"/>
                            <w:left w:val="none" w:sz="0" w:space="0" w:color="auto"/>
                            <w:bottom w:val="none" w:sz="0" w:space="0" w:color="auto"/>
                            <w:right w:val="none" w:sz="0" w:space="0" w:color="auto"/>
                          </w:divBdr>
                        </w:div>
                        <w:div w:id="2064861297">
                          <w:marLeft w:val="0"/>
                          <w:marRight w:val="0"/>
                          <w:marTop w:val="0"/>
                          <w:marBottom w:val="0"/>
                          <w:divBdr>
                            <w:top w:val="none" w:sz="0" w:space="0" w:color="auto"/>
                            <w:left w:val="none" w:sz="0" w:space="0" w:color="auto"/>
                            <w:bottom w:val="none" w:sz="0" w:space="0" w:color="auto"/>
                            <w:right w:val="none" w:sz="0" w:space="0" w:color="auto"/>
                          </w:divBdr>
                        </w:div>
                      </w:divsChild>
                    </w:div>
                    <w:div w:id="1490175234">
                      <w:marLeft w:val="225"/>
                      <w:marRight w:val="0"/>
                      <w:marTop w:val="0"/>
                      <w:marBottom w:val="45"/>
                      <w:divBdr>
                        <w:top w:val="none" w:sz="0" w:space="0" w:color="auto"/>
                        <w:left w:val="none" w:sz="0" w:space="0" w:color="auto"/>
                        <w:bottom w:val="none" w:sz="0" w:space="0" w:color="auto"/>
                        <w:right w:val="none" w:sz="0" w:space="0" w:color="auto"/>
                      </w:divBdr>
                      <w:divsChild>
                        <w:div w:id="1213158551">
                          <w:marLeft w:val="0"/>
                          <w:marRight w:val="75"/>
                          <w:marTop w:val="0"/>
                          <w:marBottom w:val="0"/>
                          <w:divBdr>
                            <w:top w:val="none" w:sz="0" w:space="0" w:color="auto"/>
                            <w:left w:val="none" w:sz="0" w:space="0" w:color="auto"/>
                            <w:bottom w:val="none" w:sz="0" w:space="0" w:color="auto"/>
                            <w:right w:val="none" w:sz="0" w:space="0" w:color="auto"/>
                          </w:divBdr>
                        </w:div>
                        <w:div w:id="1383217221">
                          <w:marLeft w:val="0"/>
                          <w:marRight w:val="0"/>
                          <w:marTop w:val="0"/>
                          <w:marBottom w:val="0"/>
                          <w:divBdr>
                            <w:top w:val="none" w:sz="0" w:space="0" w:color="auto"/>
                            <w:left w:val="none" w:sz="0" w:space="0" w:color="auto"/>
                            <w:bottom w:val="none" w:sz="0" w:space="0" w:color="auto"/>
                            <w:right w:val="none" w:sz="0" w:space="0" w:color="auto"/>
                          </w:divBdr>
                        </w:div>
                      </w:divsChild>
                    </w:div>
                    <w:div w:id="2071492646">
                      <w:marLeft w:val="225"/>
                      <w:marRight w:val="0"/>
                      <w:marTop w:val="0"/>
                      <w:marBottom w:val="45"/>
                      <w:divBdr>
                        <w:top w:val="none" w:sz="0" w:space="0" w:color="auto"/>
                        <w:left w:val="none" w:sz="0" w:space="0" w:color="auto"/>
                        <w:bottom w:val="none" w:sz="0" w:space="0" w:color="auto"/>
                        <w:right w:val="none" w:sz="0" w:space="0" w:color="auto"/>
                      </w:divBdr>
                      <w:divsChild>
                        <w:div w:id="397755048">
                          <w:marLeft w:val="0"/>
                          <w:marRight w:val="75"/>
                          <w:marTop w:val="0"/>
                          <w:marBottom w:val="0"/>
                          <w:divBdr>
                            <w:top w:val="none" w:sz="0" w:space="0" w:color="auto"/>
                            <w:left w:val="none" w:sz="0" w:space="0" w:color="auto"/>
                            <w:bottom w:val="none" w:sz="0" w:space="0" w:color="auto"/>
                            <w:right w:val="none" w:sz="0" w:space="0" w:color="auto"/>
                          </w:divBdr>
                        </w:div>
                        <w:div w:id="116709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89397623">
          <w:marLeft w:val="0"/>
          <w:marRight w:val="0"/>
          <w:marTop w:val="0"/>
          <w:marBottom w:val="0"/>
          <w:divBdr>
            <w:top w:val="none" w:sz="0" w:space="0" w:color="auto"/>
            <w:left w:val="none" w:sz="0" w:space="0" w:color="auto"/>
            <w:bottom w:val="none" w:sz="0" w:space="0" w:color="auto"/>
            <w:right w:val="none" w:sz="0" w:space="0" w:color="auto"/>
          </w:divBdr>
          <w:divsChild>
            <w:div w:id="362049730">
              <w:marLeft w:val="0"/>
              <w:marRight w:val="0"/>
              <w:marTop w:val="0"/>
              <w:marBottom w:val="0"/>
              <w:divBdr>
                <w:top w:val="none" w:sz="0" w:space="0" w:color="auto"/>
                <w:left w:val="none" w:sz="0" w:space="0" w:color="auto"/>
                <w:bottom w:val="none" w:sz="0" w:space="0" w:color="auto"/>
                <w:right w:val="none" w:sz="0" w:space="0" w:color="auto"/>
              </w:divBdr>
              <w:divsChild>
                <w:div w:id="1348025082">
                  <w:marLeft w:val="0"/>
                  <w:marRight w:val="0"/>
                  <w:marTop w:val="0"/>
                  <w:marBottom w:val="0"/>
                  <w:divBdr>
                    <w:top w:val="none" w:sz="0" w:space="0" w:color="auto"/>
                    <w:left w:val="none" w:sz="0" w:space="0" w:color="auto"/>
                    <w:bottom w:val="none" w:sz="0" w:space="0" w:color="auto"/>
                    <w:right w:val="none" w:sz="0" w:space="0" w:color="auto"/>
                  </w:divBdr>
                  <w:divsChild>
                    <w:div w:id="839465330">
                      <w:marLeft w:val="225"/>
                      <w:marRight w:val="0"/>
                      <w:marTop w:val="0"/>
                      <w:marBottom w:val="45"/>
                      <w:divBdr>
                        <w:top w:val="none" w:sz="0" w:space="0" w:color="auto"/>
                        <w:left w:val="none" w:sz="0" w:space="0" w:color="auto"/>
                        <w:bottom w:val="none" w:sz="0" w:space="0" w:color="auto"/>
                        <w:right w:val="none" w:sz="0" w:space="0" w:color="auto"/>
                      </w:divBdr>
                      <w:divsChild>
                        <w:div w:id="1334337344">
                          <w:marLeft w:val="0"/>
                          <w:marRight w:val="0"/>
                          <w:marTop w:val="0"/>
                          <w:marBottom w:val="0"/>
                          <w:divBdr>
                            <w:top w:val="none" w:sz="0" w:space="0" w:color="auto"/>
                            <w:left w:val="none" w:sz="0" w:space="0" w:color="auto"/>
                            <w:bottom w:val="none" w:sz="0" w:space="0" w:color="auto"/>
                            <w:right w:val="none" w:sz="0" w:space="0" w:color="auto"/>
                          </w:divBdr>
                        </w:div>
                        <w:div w:id="200346626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5234358">
          <w:marLeft w:val="0"/>
          <w:marRight w:val="0"/>
          <w:marTop w:val="0"/>
          <w:marBottom w:val="0"/>
          <w:divBdr>
            <w:top w:val="none" w:sz="0" w:space="0" w:color="auto"/>
            <w:left w:val="none" w:sz="0" w:space="0" w:color="auto"/>
            <w:bottom w:val="none" w:sz="0" w:space="0" w:color="auto"/>
            <w:right w:val="none" w:sz="0" w:space="0" w:color="auto"/>
          </w:divBdr>
        </w:div>
        <w:div w:id="2099591864">
          <w:marLeft w:val="0"/>
          <w:marRight w:val="0"/>
          <w:marTop w:val="0"/>
          <w:marBottom w:val="0"/>
          <w:divBdr>
            <w:top w:val="none" w:sz="0" w:space="0" w:color="auto"/>
            <w:left w:val="none" w:sz="0" w:space="0" w:color="auto"/>
            <w:bottom w:val="none" w:sz="0" w:space="0" w:color="auto"/>
            <w:right w:val="none" w:sz="0" w:space="0" w:color="auto"/>
          </w:divBdr>
          <w:divsChild>
            <w:div w:id="1896114053">
              <w:marLeft w:val="0"/>
              <w:marRight w:val="0"/>
              <w:marTop w:val="0"/>
              <w:marBottom w:val="0"/>
              <w:divBdr>
                <w:top w:val="none" w:sz="0" w:space="0" w:color="auto"/>
                <w:left w:val="none" w:sz="0" w:space="0" w:color="auto"/>
                <w:bottom w:val="none" w:sz="0" w:space="0" w:color="auto"/>
                <w:right w:val="none" w:sz="0" w:space="0" w:color="auto"/>
              </w:divBdr>
              <w:divsChild>
                <w:div w:id="922026267">
                  <w:marLeft w:val="0"/>
                  <w:marRight w:val="0"/>
                  <w:marTop w:val="0"/>
                  <w:marBottom w:val="0"/>
                  <w:divBdr>
                    <w:top w:val="none" w:sz="0" w:space="0" w:color="auto"/>
                    <w:left w:val="none" w:sz="0" w:space="0" w:color="auto"/>
                    <w:bottom w:val="none" w:sz="0" w:space="0" w:color="auto"/>
                    <w:right w:val="none" w:sz="0" w:space="0" w:color="auto"/>
                  </w:divBdr>
                  <w:divsChild>
                    <w:div w:id="329598882">
                      <w:marLeft w:val="225"/>
                      <w:marRight w:val="0"/>
                      <w:marTop w:val="0"/>
                      <w:marBottom w:val="45"/>
                      <w:divBdr>
                        <w:top w:val="none" w:sz="0" w:space="0" w:color="auto"/>
                        <w:left w:val="none" w:sz="0" w:space="0" w:color="auto"/>
                        <w:bottom w:val="none" w:sz="0" w:space="0" w:color="auto"/>
                        <w:right w:val="none" w:sz="0" w:space="0" w:color="auto"/>
                      </w:divBdr>
                      <w:divsChild>
                        <w:div w:id="1597209099">
                          <w:marLeft w:val="0"/>
                          <w:marRight w:val="0"/>
                          <w:marTop w:val="0"/>
                          <w:marBottom w:val="0"/>
                          <w:divBdr>
                            <w:top w:val="none" w:sz="0" w:space="0" w:color="auto"/>
                            <w:left w:val="none" w:sz="0" w:space="0" w:color="auto"/>
                            <w:bottom w:val="none" w:sz="0" w:space="0" w:color="auto"/>
                            <w:right w:val="none" w:sz="0" w:space="0" w:color="auto"/>
                          </w:divBdr>
                        </w:div>
                        <w:div w:id="180816289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050229">
      <w:bodyDiv w:val="1"/>
      <w:marLeft w:val="0"/>
      <w:marRight w:val="0"/>
      <w:marTop w:val="0"/>
      <w:marBottom w:val="0"/>
      <w:divBdr>
        <w:top w:val="none" w:sz="0" w:space="0" w:color="auto"/>
        <w:left w:val="none" w:sz="0" w:space="0" w:color="auto"/>
        <w:bottom w:val="none" w:sz="0" w:space="0" w:color="auto"/>
        <w:right w:val="none" w:sz="0" w:space="0" w:color="auto"/>
      </w:divBdr>
    </w:div>
    <w:div w:id="380176298">
      <w:bodyDiv w:val="1"/>
      <w:marLeft w:val="0"/>
      <w:marRight w:val="0"/>
      <w:marTop w:val="0"/>
      <w:marBottom w:val="0"/>
      <w:divBdr>
        <w:top w:val="none" w:sz="0" w:space="0" w:color="auto"/>
        <w:left w:val="none" w:sz="0" w:space="0" w:color="auto"/>
        <w:bottom w:val="none" w:sz="0" w:space="0" w:color="auto"/>
        <w:right w:val="none" w:sz="0" w:space="0" w:color="auto"/>
      </w:divBdr>
    </w:div>
    <w:div w:id="380441599">
      <w:bodyDiv w:val="1"/>
      <w:marLeft w:val="0"/>
      <w:marRight w:val="0"/>
      <w:marTop w:val="0"/>
      <w:marBottom w:val="0"/>
      <w:divBdr>
        <w:top w:val="none" w:sz="0" w:space="0" w:color="auto"/>
        <w:left w:val="none" w:sz="0" w:space="0" w:color="auto"/>
        <w:bottom w:val="none" w:sz="0" w:space="0" w:color="auto"/>
        <w:right w:val="none" w:sz="0" w:space="0" w:color="auto"/>
      </w:divBdr>
    </w:div>
    <w:div w:id="382293465">
      <w:bodyDiv w:val="1"/>
      <w:marLeft w:val="0"/>
      <w:marRight w:val="0"/>
      <w:marTop w:val="0"/>
      <w:marBottom w:val="0"/>
      <w:divBdr>
        <w:top w:val="none" w:sz="0" w:space="0" w:color="auto"/>
        <w:left w:val="none" w:sz="0" w:space="0" w:color="auto"/>
        <w:bottom w:val="none" w:sz="0" w:space="0" w:color="auto"/>
        <w:right w:val="none" w:sz="0" w:space="0" w:color="auto"/>
      </w:divBdr>
    </w:div>
    <w:div w:id="386537447">
      <w:bodyDiv w:val="1"/>
      <w:marLeft w:val="0"/>
      <w:marRight w:val="0"/>
      <w:marTop w:val="0"/>
      <w:marBottom w:val="0"/>
      <w:divBdr>
        <w:top w:val="none" w:sz="0" w:space="0" w:color="auto"/>
        <w:left w:val="none" w:sz="0" w:space="0" w:color="auto"/>
        <w:bottom w:val="none" w:sz="0" w:space="0" w:color="auto"/>
        <w:right w:val="none" w:sz="0" w:space="0" w:color="auto"/>
      </w:divBdr>
    </w:div>
    <w:div w:id="388694881">
      <w:bodyDiv w:val="1"/>
      <w:marLeft w:val="0"/>
      <w:marRight w:val="0"/>
      <w:marTop w:val="0"/>
      <w:marBottom w:val="0"/>
      <w:divBdr>
        <w:top w:val="none" w:sz="0" w:space="0" w:color="auto"/>
        <w:left w:val="none" w:sz="0" w:space="0" w:color="auto"/>
        <w:bottom w:val="none" w:sz="0" w:space="0" w:color="auto"/>
        <w:right w:val="none" w:sz="0" w:space="0" w:color="auto"/>
      </w:divBdr>
    </w:div>
    <w:div w:id="392461616">
      <w:bodyDiv w:val="1"/>
      <w:marLeft w:val="0"/>
      <w:marRight w:val="0"/>
      <w:marTop w:val="0"/>
      <w:marBottom w:val="0"/>
      <w:divBdr>
        <w:top w:val="none" w:sz="0" w:space="0" w:color="auto"/>
        <w:left w:val="none" w:sz="0" w:space="0" w:color="auto"/>
        <w:bottom w:val="none" w:sz="0" w:space="0" w:color="auto"/>
        <w:right w:val="none" w:sz="0" w:space="0" w:color="auto"/>
      </w:divBdr>
    </w:div>
    <w:div w:id="393234800">
      <w:bodyDiv w:val="1"/>
      <w:marLeft w:val="0"/>
      <w:marRight w:val="0"/>
      <w:marTop w:val="0"/>
      <w:marBottom w:val="0"/>
      <w:divBdr>
        <w:top w:val="none" w:sz="0" w:space="0" w:color="auto"/>
        <w:left w:val="none" w:sz="0" w:space="0" w:color="auto"/>
        <w:bottom w:val="none" w:sz="0" w:space="0" w:color="auto"/>
        <w:right w:val="none" w:sz="0" w:space="0" w:color="auto"/>
      </w:divBdr>
    </w:div>
    <w:div w:id="398090266">
      <w:bodyDiv w:val="1"/>
      <w:marLeft w:val="0"/>
      <w:marRight w:val="0"/>
      <w:marTop w:val="0"/>
      <w:marBottom w:val="0"/>
      <w:divBdr>
        <w:top w:val="none" w:sz="0" w:space="0" w:color="auto"/>
        <w:left w:val="none" w:sz="0" w:space="0" w:color="auto"/>
        <w:bottom w:val="none" w:sz="0" w:space="0" w:color="auto"/>
        <w:right w:val="none" w:sz="0" w:space="0" w:color="auto"/>
      </w:divBdr>
    </w:div>
    <w:div w:id="398091429">
      <w:bodyDiv w:val="1"/>
      <w:marLeft w:val="0"/>
      <w:marRight w:val="0"/>
      <w:marTop w:val="0"/>
      <w:marBottom w:val="0"/>
      <w:divBdr>
        <w:top w:val="none" w:sz="0" w:space="0" w:color="auto"/>
        <w:left w:val="none" w:sz="0" w:space="0" w:color="auto"/>
        <w:bottom w:val="none" w:sz="0" w:space="0" w:color="auto"/>
        <w:right w:val="none" w:sz="0" w:space="0" w:color="auto"/>
      </w:divBdr>
    </w:div>
    <w:div w:id="399449316">
      <w:bodyDiv w:val="1"/>
      <w:marLeft w:val="0"/>
      <w:marRight w:val="0"/>
      <w:marTop w:val="0"/>
      <w:marBottom w:val="0"/>
      <w:divBdr>
        <w:top w:val="none" w:sz="0" w:space="0" w:color="auto"/>
        <w:left w:val="none" w:sz="0" w:space="0" w:color="auto"/>
        <w:bottom w:val="none" w:sz="0" w:space="0" w:color="auto"/>
        <w:right w:val="none" w:sz="0" w:space="0" w:color="auto"/>
      </w:divBdr>
    </w:div>
    <w:div w:id="403995166">
      <w:bodyDiv w:val="1"/>
      <w:marLeft w:val="0"/>
      <w:marRight w:val="0"/>
      <w:marTop w:val="0"/>
      <w:marBottom w:val="0"/>
      <w:divBdr>
        <w:top w:val="none" w:sz="0" w:space="0" w:color="auto"/>
        <w:left w:val="none" w:sz="0" w:space="0" w:color="auto"/>
        <w:bottom w:val="none" w:sz="0" w:space="0" w:color="auto"/>
        <w:right w:val="none" w:sz="0" w:space="0" w:color="auto"/>
      </w:divBdr>
    </w:div>
    <w:div w:id="405108791">
      <w:bodyDiv w:val="1"/>
      <w:marLeft w:val="0"/>
      <w:marRight w:val="0"/>
      <w:marTop w:val="0"/>
      <w:marBottom w:val="0"/>
      <w:divBdr>
        <w:top w:val="none" w:sz="0" w:space="0" w:color="auto"/>
        <w:left w:val="none" w:sz="0" w:space="0" w:color="auto"/>
        <w:bottom w:val="none" w:sz="0" w:space="0" w:color="auto"/>
        <w:right w:val="none" w:sz="0" w:space="0" w:color="auto"/>
      </w:divBdr>
    </w:div>
    <w:div w:id="405953377">
      <w:bodyDiv w:val="1"/>
      <w:marLeft w:val="0"/>
      <w:marRight w:val="0"/>
      <w:marTop w:val="0"/>
      <w:marBottom w:val="0"/>
      <w:divBdr>
        <w:top w:val="none" w:sz="0" w:space="0" w:color="auto"/>
        <w:left w:val="none" w:sz="0" w:space="0" w:color="auto"/>
        <w:bottom w:val="none" w:sz="0" w:space="0" w:color="auto"/>
        <w:right w:val="none" w:sz="0" w:space="0" w:color="auto"/>
      </w:divBdr>
    </w:div>
    <w:div w:id="407113725">
      <w:bodyDiv w:val="1"/>
      <w:marLeft w:val="0"/>
      <w:marRight w:val="0"/>
      <w:marTop w:val="0"/>
      <w:marBottom w:val="0"/>
      <w:divBdr>
        <w:top w:val="none" w:sz="0" w:space="0" w:color="auto"/>
        <w:left w:val="none" w:sz="0" w:space="0" w:color="auto"/>
        <w:bottom w:val="none" w:sz="0" w:space="0" w:color="auto"/>
        <w:right w:val="none" w:sz="0" w:space="0" w:color="auto"/>
      </w:divBdr>
    </w:div>
    <w:div w:id="408619573">
      <w:bodyDiv w:val="1"/>
      <w:marLeft w:val="0"/>
      <w:marRight w:val="0"/>
      <w:marTop w:val="0"/>
      <w:marBottom w:val="0"/>
      <w:divBdr>
        <w:top w:val="none" w:sz="0" w:space="0" w:color="auto"/>
        <w:left w:val="none" w:sz="0" w:space="0" w:color="auto"/>
        <w:bottom w:val="none" w:sz="0" w:space="0" w:color="auto"/>
        <w:right w:val="none" w:sz="0" w:space="0" w:color="auto"/>
      </w:divBdr>
    </w:div>
    <w:div w:id="409428418">
      <w:bodyDiv w:val="1"/>
      <w:marLeft w:val="0"/>
      <w:marRight w:val="0"/>
      <w:marTop w:val="0"/>
      <w:marBottom w:val="0"/>
      <w:divBdr>
        <w:top w:val="none" w:sz="0" w:space="0" w:color="auto"/>
        <w:left w:val="none" w:sz="0" w:space="0" w:color="auto"/>
        <w:bottom w:val="none" w:sz="0" w:space="0" w:color="auto"/>
        <w:right w:val="none" w:sz="0" w:space="0" w:color="auto"/>
      </w:divBdr>
    </w:div>
    <w:div w:id="415173410">
      <w:bodyDiv w:val="1"/>
      <w:marLeft w:val="0"/>
      <w:marRight w:val="0"/>
      <w:marTop w:val="0"/>
      <w:marBottom w:val="0"/>
      <w:divBdr>
        <w:top w:val="none" w:sz="0" w:space="0" w:color="auto"/>
        <w:left w:val="none" w:sz="0" w:space="0" w:color="auto"/>
        <w:bottom w:val="none" w:sz="0" w:space="0" w:color="auto"/>
        <w:right w:val="none" w:sz="0" w:space="0" w:color="auto"/>
      </w:divBdr>
    </w:div>
    <w:div w:id="415828693">
      <w:bodyDiv w:val="1"/>
      <w:marLeft w:val="0"/>
      <w:marRight w:val="0"/>
      <w:marTop w:val="0"/>
      <w:marBottom w:val="0"/>
      <w:divBdr>
        <w:top w:val="none" w:sz="0" w:space="0" w:color="auto"/>
        <w:left w:val="none" w:sz="0" w:space="0" w:color="auto"/>
        <w:bottom w:val="none" w:sz="0" w:space="0" w:color="auto"/>
        <w:right w:val="none" w:sz="0" w:space="0" w:color="auto"/>
      </w:divBdr>
    </w:div>
    <w:div w:id="416557935">
      <w:bodyDiv w:val="1"/>
      <w:marLeft w:val="0"/>
      <w:marRight w:val="0"/>
      <w:marTop w:val="0"/>
      <w:marBottom w:val="0"/>
      <w:divBdr>
        <w:top w:val="none" w:sz="0" w:space="0" w:color="auto"/>
        <w:left w:val="none" w:sz="0" w:space="0" w:color="auto"/>
        <w:bottom w:val="none" w:sz="0" w:space="0" w:color="auto"/>
        <w:right w:val="none" w:sz="0" w:space="0" w:color="auto"/>
      </w:divBdr>
    </w:div>
    <w:div w:id="416707936">
      <w:bodyDiv w:val="1"/>
      <w:marLeft w:val="0"/>
      <w:marRight w:val="0"/>
      <w:marTop w:val="0"/>
      <w:marBottom w:val="0"/>
      <w:divBdr>
        <w:top w:val="none" w:sz="0" w:space="0" w:color="auto"/>
        <w:left w:val="none" w:sz="0" w:space="0" w:color="auto"/>
        <w:bottom w:val="none" w:sz="0" w:space="0" w:color="auto"/>
        <w:right w:val="none" w:sz="0" w:space="0" w:color="auto"/>
      </w:divBdr>
    </w:div>
    <w:div w:id="418867160">
      <w:bodyDiv w:val="1"/>
      <w:marLeft w:val="0"/>
      <w:marRight w:val="0"/>
      <w:marTop w:val="0"/>
      <w:marBottom w:val="0"/>
      <w:divBdr>
        <w:top w:val="none" w:sz="0" w:space="0" w:color="auto"/>
        <w:left w:val="none" w:sz="0" w:space="0" w:color="auto"/>
        <w:bottom w:val="none" w:sz="0" w:space="0" w:color="auto"/>
        <w:right w:val="none" w:sz="0" w:space="0" w:color="auto"/>
      </w:divBdr>
    </w:div>
    <w:div w:id="420028466">
      <w:bodyDiv w:val="1"/>
      <w:marLeft w:val="0"/>
      <w:marRight w:val="0"/>
      <w:marTop w:val="0"/>
      <w:marBottom w:val="0"/>
      <w:divBdr>
        <w:top w:val="none" w:sz="0" w:space="0" w:color="auto"/>
        <w:left w:val="none" w:sz="0" w:space="0" w:color="auto"/>
        <w:bottom w:val="none" w:sz="0" w:space="0" w:color="auto"/>
        <w:right w:val="none" w:sz="0" w:space="0" w:color="auto"/>
      </w:divBdr>
    </w:div>
    <w:div w:id="422192680">
      <w:bodyDiv w:val="1"/>
      <w:marLeft w:val="0"/>
      <w:marRight w:val="0"/>
      <w:marTop w:val="0"/>
      <w:marBottom w:val="0"/>
      <w:divBdr>
        <w:top w:val="none" w:sz="0" w:space="0" w:color="auto"/>
        <w:left w:val="none" w:sz="0" w:space="0" w:color="auto"/>
        <w:bottom w:val="none" w:sz="0" w:space="0" w:color="auto"/>
        <w:right w:val="none" w:sz="0" w:space="0" w:color="auto"/>
      </w:divBdr>
    </w:div>
    <w:div w:id="425151550">
      <w:bodyDiv w:val="1"/>
      <w:marLeft w:val="0"/>
      <w:marRight w:val="0"/>
      <w:marTop w:val="0"/>
      <w:marBottom w:val="0"/>
      <w:divBdr>
        <w:top w:val="none" w:sz="0" w:space="0" w:color="auto"/>
        <w:left w:val="none" w:sz="0" w:space="0" w:color="auto"/>
        <w:bottom w:val="none" w:sz="0" w:space="0" w:color="auto"/>
        <w:right w:val="none" w:sz="0" w:space="0" w:color="auto"/>
      </w:divBdr>
    </w:div>
    <w:div w:id="425465676">
      <w:bodyDiv w:val="1"/>
      <w:marLeft w:val="0"/>
      <w:marRight w:val="0"/>
      <w:marTop w:val="0"/>
      <w:marBottom w:val="0"/>
      <w:divBdr>
        <w:top w:val="none" w:sz="0" w:space="0" w:color="auto"/>
        <w:left w:val="none" w:sz="0" w:space="0" w:color="auto"/>
        <w:bottom w:val="none" w:sz="0" w:space="0" w:color="auto"/>
        <w:right w:val="none" w:sz="0" w:space="0" w:color="auto"/>
      </w:divBdr>
    </w:div>
    <w:div w:id="428160286">
      <w:bodyDiv w:val="1"/>
      <w:marLeft w:val="0"/>
      <w:marRight w:val="0"/>
      <w:marTop w:val="0"/>
      <w:marBottom w:val="0"/>
      <w:divBdr>
        <w:top w:val="none" w:sz="0" w:space="0" w:color="auto"/>
        <w:left w:val="none" w:sz="0" w:space="0" w:color="auto"/>
        <w:bottom w:val="none" w:sz="0" w:space="0" w:color="auto"/>
        <w:right w:val="none" w:sz="0" w:space="0" w:color="auto"/>
      </w:divBdr>
    </w:div>
    <w:div w:id="430782288">
      <w:bodyDiv w:val="1"/>
      <w:marLeft w:val="0"/>
      <w:marRight w:val="0"/>
      <w:marTop w:val="0"/>
      <w:marBottom w:val="0"/>
      <w:divBdr>
        <w:top w:val="none" w:sz="0" w:space="0" w:color="auto"/>
        <w:left w:val="none" w:sz="0" w:space="0" w:color="auto"/>
        <w:bottom w:val="none" w:sz="0" w:space="0" w:color="auto"/>
        <w:right w:val="none" w:sz="0" w:space="0" w:color="auto"/>
      </w:divBdr>
    </w:div>
    <w:div w:id="432359773">
      <w:bodyDiv w:val="1"/>
      <w:marLeft w:val="0"/>
      <w:marRight w:val="0"/>
      <w:marTop w:val="0"/>
      <w:marBottom w:val="0"/>
      <w:divBdr>
        <w:top w:val="none" w:sz="0" w:space="0" w:color="auto"/>
        <w:left w:val="none" w:sz="0" w:space="0" w:color="auto"/>
        <w:bottom w:val="none" w:sz="0" w:space="0" w:color="auto"/>
        <w:right w:val="none" w:sz="0" w:space="0" w:color="auto"/>
      </w:divBdr>
    </w:div>
    <w:div w:id="433211828">
      <w:bodyDiv w:val="1"/>
      <w:marLeft w:val="0"/>
      <w:marRight w:val="0"/>
      <w:marTop w:val="0"/>
      <w:marBottom w:val="0"/>
      <w:divBdr>
        <w:top w:val="none" w:sz="0" w:space="0" w:color="auto"/>
        <w:left w:val="none" w:sz="0" w:space="0" w:color="auto"/>
        <w:bottom w:val="none" w:sz="0" w:space="0" w:color="auto"/>
        <w:right w:val="none" w:sz="0" w:space="0" w:color="auto"/>
      </w:divBdr>
    </w:div>
    <w:div w:id="433869127">
      <w:bodyDiv w:val="1"/>
      <w:marLeft w:val="0"/>
      <w:marRight w:val="0"/>
      <w:marTop w:val="0"/>
      <w:marBottom w:val="0"/>
      <w:divBdr>
        <w:top w:val="none" w:sz="0" w:space="0" w:color="auto"/>
        <w:left w:val="none" w:sz="0" w:space="0" w:color="auto"/>
        <w:bottom w:val="none" w:sz="0" w:space="0" w:color="auto"/>
        <w:right w:val="none" w:sz="0" w:space="0" w:color="auto"/>
      </w:divBdr>
    </w:div>
    <w:div w:id="434860300">
      <w:bodyDiv w:val="1"/>
      <w:marLeft w:val="0"/>
      <w:marRight w:val="0"/>
      <w:marTop w:val="0"/>
      <w:marBottom w:val="0"/>
      <w:divBdr>
        <w:top w:val="none" w:sz="0" w:space="0" w:color="auto"/>
        <w:left w:val="none" w:sz="0" w:space="0" w:color="auto"/>
        <w:bottom w:val="none" w:sz="0" w:space="0" w:color="auto"/>
        <w:right w:val="none" w:sz="0" w:space="0" w:color="auto"/>
      </w:divBdr>
    </w:div>
    <w:div w:id="436677841">
      <w:bodyDiv w:val="1"/>
      <w:marLeft w:val="0"/>
      <w:marRight w:val="0"/>
      <w:marTop w:val="0"/>
      <w:marBottom w:val="0"/>
      <w:divBdr>
        <w:top w:val="none" w:sz="0" w:space="0" w:color="auto"/>
        <w:left w:val="none" w:sz="0" w:space="0" w:color="auto"/>
        <w:bottom w:val="none" w:sz="0" w:space="0" w:color="auto"/>
        <w:right w:val="none" w:sz="0" w:space="0" w:color="auto"/>
      </w:divBdr>
    </w:div>
    <w:div w:id="438185923">
      <w:bodyDiv w:val="1"/>
      <w:marLeft w:val="0"/>
      <w:marRight w:val="0"/>
      <w:marTop w:val="0"/>
      <w:marBottom w:val="0"/>
      <w:divBdr>
        <w:top w:val="none" w:sz="0" w:space="0" w:color="auto"/>
        <w:left w:val="none" w:sz="0" w:space="0" w:color="auto"/>
        <w:bottom w:val="none" w:sz="0" w:space="0" w:color="auto"/>
        <w:right w:val="none" w:sz="0" w:space="0" w:color="auto"/>
      </w:divBdr>
    </w:div>
    <w:div w:id="443967199">
      <w:bodyDiv w:val="1"/>
      <w:marLeft w:val="0"/>
      <w:marRight w:val="0"/>
      <w:marTop w:val="0"/>
      <w:marBottom w:val="0"/>
      <w:divBdr>
        <w:top w:val="none" w:sz="0" w:space="0" w:color="auto"/>
        <w:left w:val="none" w:sz="0" w:space="0" w:color="auto"/>
        <w:bottom w:val="none" w:sz="0" w:space="0" w:color="auto"/>
        <w:right w:val="none" w:sz="0" w:space="0" w:color="auto"/>
      </w:divBdr>
    </w:div>
    <w:div w:id="444662021">
      <w:bodyDiv w:val="1"/>
      <w:marLeft w:val="0"/>
      <w:marRight w:val="0"/>
      <w:marTop w:val="0"/>
      <w:marBottom w:val="0"/>
      <w:divBdr>
        <w:top w:val="none" w:sz="0" w:space="0" w:color="auto"/>
        <w:left w:val="none" w:sz="0" w:space="0" w:color="auto"/>
        <w:bottom w:val="none" w:sz="0" w:space="0" w:color="auto"/>
        <w:right w:val="none" w:sz="0" w:space="0" w:color="auto"/>
      </w:divBdr>
    </w:div>
    <w:div w:id="449277535">
      <w:bodyDiv w:val="1"/>
      <w:marLeft w:val="0"/>
      <w:marRight w:val="0"/>
      <w:marTop w:val="0"/>
      <w:marBottom w:val="0"/>
      <w:divBdr>
        <w:top w:val="none" w:sz="0" w:space="0" w:color="auto"/>
        <w:left w:val="none" w:sz="0" w:space="0" w:color="auto"/>
        <w:bottom w:val="none" w:sz="0" w:space="0" w:color="auto"/>
        <w:right w:val="none" w:sz="0" w:space="0" w:color="auto"/>
      </w:divBdr>
    </w:div>
    <w:div w:id="449739621">
      <w:bodyDiv w:val="1"/>
      <w:marLeft w:val="0"/>
      <w:marRight w:val="0"/>
      <w:marTop w:val="0"/>
      <w:marBottom w:val="0"/>
      <w:divBdr>
        <w:top w:val="none" w:sz="0" w:space="0" w:color="auto"/>
        <w:left w:val="none" w:sz="0" w:space="0" w:color="auto"/>
        <w:bottom w:val="none" w:sz="0" w:space="0" w:color="auto"/>
        <w:right w:val="none" w:sz="0" w:space="0" w:color="auto"/>
      </w:divBdr>
    </w:div>
    <w:div w:id="451286342">
      <w:bodyDiv w:val="1"/>
      <w:marLeft w:val="0"/>
      <w:marRight w:val="0"/>
      <w:marTop w:val="0"/>
      <w:marBottom w:val="0"/>
      <w:divBdr>
        <w:top w:val="none" w:sz="0" w:space="0" w:color="auto"/>
        <w:left w:val="none" w:sz="0" w:space="0" w:color="auto"/>
        <w:bottom w:val="none" w:sz="0" w:space="0" w:color="auto"/>
        <w:right w:val="none" w:sz="0" w:space="0" w:color="auto"/>
      </w:divBdr>
    </w:div>
    <w:div w:id="451751796">
      <w:bodyDiv w:val="1"/>
      <w:marLeft w:val="0"/>
      <w:marRight w:val="0"/>
      <w:marTop w:val="0"/>
      <w:marBottom w:val="0"/>
      <w:divBdr>
        <w:top w:val="none" w:sz="0" w:space="0" w:color="auto"/>
        <w:left w:val="none" w:sz="0" w:space="0" w:color="auto"/>
        <w:bottom w:val="none" w:sz="0" w:space="0" w:color="auto"/>
        <w:right w:val="none" w:sz="0" w:space="0" w:color="auto"/>
      </w:divBdr>
    </w:div>
    <w:div w:id="452554617">
      <w:bodyDiv w:val="1"/>
      <w:marLeft w:val="0"/>
      <w:marRight w:val="0"/>
      <w:marTop w:val="0"/>
      <w:marBottom w:val="0"/>
      <w:divBdr>
        <w:top w:val="none" w:sz="0" w:space="0" w:color="auto"/>
        <w:left w:val="none" w:sz="0" w:space="0" w:color="auto"/>
        <w:bottom w:val="none" w:sz="0" w:space="0" w:color="auto"/>
        <w:right w:val="none" w:sz="0" w:space="0" w:color="auto"/>
      </w:divBdr>
    </w:div>
    <w:div w:id="456144789">
      <w:bodyDiv w:val="1"/>
      <w:marLeft w:val="0"/>
      <w:marRight w:val="0"/>
      <w:marTop w:val="0"/>
      <w:marBottom w:val="0"/>
      <w:divBdr>
        <w:top w:val="none" w:sz="0" w:space="0" w:color="auto"/>
        <w:left w:val="none" w:sz="0" w:space="0" w:color="auto"/>
        <w:bottom w:val="none" w:sz="0" w:space="0" w:color="auto"/>
        <w:right w:val="none" w:sz="0" w:space="0" w:color="auto"/>
      </w:divBdr>
    </w:div>
    <w:div w:id="456215160">
      <w:bodyDiv w:val="1"/>
      <w:marLeft w:val="0"/>
      <w:marRight w:val="0"/>
      <w:marTop w:val="0"/>
      <w:marBottom w:val="0"/>
      <w:divBdr>
        <w:top w:val="none" w:sz="0" w:space="0" w:color="auto"/>
        <w:left w:val="none" w:sz="0" w:space="0" w:color="auto"/>
        <w:bottom w:val="none" w:sz="0" w:space="0" w:color="auto"/>
        <w:right w:val="none" w:sz="0" w:space="0" w:color="auto"/>
      </w:divBdr>
    </w:div>
    <w:div w:id="456535063">
      <w:bodyDiv w:val="1"/>
      <w:marLeft w:val="0"/>
      <w:marRight w:val="0"/>
      <w:marTop w:val="0"/>
      <w:marBottom w:val="0"/>
      <w:divBdr>
        <w:top w:val="none" w:sz="0" w:space="0" w:color="auto"/>
        <w:left w:val="none" w:sz="0" w:space="0" w:color="auto"/>
        <w:bottom w:val="none" w:sz="0" w:space="0" w:color="auto"/>
        <w:right w:val="none" w:sz="0" w:space="0" w:color="auto"/>
      </w:divBdr>
    </w:div>
    <w:div w:id="456878602">
      <w:bodyDiv w:val="1"/>
      <w:marLeft w:val="0"/>
      <w:marRight w:val="0"/>
      <w:marTop w:val="0"/>
      <w:marBottom w:val="0"/>
      <w:divBdr>
        <w:top w:val="none" w:sz="0" w:space="0" w:color="auto"/>
        <w:left w:val="none" w:sz="0" w:space="0" w:color="auto"/>
        <w:bottom w:val="none" w:sz="0" w:space="0" w:color="auto"/>
        <w:right w:val="none" w:sz="0" w:space="0" w:color="auto"/>
      </w:divBdr>
    </w:div>
    <w:div w:id="460029601">
      <w:bodyDiv w:val="1"/>
      <w:marLeft w:val="0"/>
      <w:marRight w:val="0"/>
      <w:marTop w:val="0"/>
      <w:marBottom w:val="0"/>
      <w:divBdr>
        <w:top w:val="none" w:sz="0" w:space="0" w:color="auto"/>
        <w:left w:val="none" w:sz="0" w:space="0" w:color="auto"/>
        <w:bottom w:val="none" w:sz="0" w:space="0" w:color="auto"/>
        <w:right w:val="none" w:sz="0" w:space="0" w:color="auto"/>
      </w:divBdr>
    </w:div>
    <w:div w:id="460222861">
      <w:bodyDiv w:val="1"/>
      <w:marLeft w:val="0"/>
      <w:marRight w:val="0"/>
      <w:marTop w:val="0"/>
      <w:marBottom w:val="0"/>
      <w:divBdr>
        <w:top w:val="none" w:sz="0" w:space="0" w:color="auto"/>
        <w:left w:val="none" w:sz="0" w:space="0" w:color="auto"/>
        <w:bottom w:val="none" w:sz="0" w:space="0" w:color="auto"/>
        <w:right w:val="none" w:sz="0" w:space="0" w:color="auto"/>
      </w:divBdr>
    </w:div>
    <w:div w:id="462769317">
      <w:bodyDiv w:val="1"/>
      <w:marLeft w:val="0"/>
      <w:marRight w:val="0"/>
      <w:marTop w:val="0"/>
      <w:marBottom w:val="0"/>
      <w:divBdr>
        <w:top w:val="none" w:sz="0" w:space="0" w:color="auto"/>
        <w:left w:val="none" w:sz="0" w:space="0" w:color="auto"/>
        <w:bottom w:val="none" w:sz="0" w:space="0" w:color="auto"/>
        <w:right w:val="none" w:sz="0" w:space="0" w:color="auto"/>
      </w:divBdr>
    </w:div>
    <w:div w:id="464156967">
      <w:bodyDiv w:val="1"/>
      <w:marLeft w:val="0"/>
      <w:marRight w:val="0"/>
      <w:marTop w:val="0"/>
      <w:marBottom w:val="0"/>
      <w:divBdr>
        <w:top w:val="none" w:sz="0" w:space="0" w:color="auto"/>
        <w:left w:val="none" w:sz="0" w:space="0" w:color="auto"/>
        <w:bottom w:val="none" w:sz="0" w:space="0" w:color="auto"/>
        <w:right w:val="none" w:sz="0" w:space="0" w:color="auto"/>
      </w:divBdr>
    </w:div>
    <w:div w:id="465127826">
      <w:bodyDiv w:val="1"/>
      <w:marLeft w:val="0"/>
      <w:marRight w:val="0"/>
      <w:marTop w:val="0"/>
      <w:marBottom w:val="0"/>
      <w:divBdr>
        <w:top w:val="none" w:sz="0" w:space="0" w:color="auto"/>
        <w:left w:val="none" w:sz="0" w:space="0" w:color="auto"/>
        <w:bottom w:val="none" w:sz="0" w:space="0" w:color="auto"/>
        <w:right w:val="none" w:sz="0" w:space="0" w:color="auto"/>
      </w:divBdr>
    </w:div>
    <w:div w:id="468403612">
      <w:bodyDiv w:val="1"/>
      <w:marLeft w:val="0"/>
      <w:marRight w:val="0"/>
      <w:marTop w:val="0"/>
      <w:marBottom w:val="0"/>
      <w:divBdr>
        <w:top w:val="none" w:sz="0" w:space="0" w:color="auto"/>
        <w:left w:val="none" w:sz="0" w:space="0" w:color="auto"/>
        <w:bottom w:val="none" w:sz="0" w:space="0" w:color="auto"/>
        <w:right w:val="none" w:sz="0" w:space="0" w:color="auto"/>
      </w:divBdr>
    </w:div>
    <w:div w:id="473647174">
      <w:bodyDiv w:val="1"/>
      <w:marLeft w:val="0"/>
      <w:marRight w:val="0"/>
      <w:marTop w:val="0"/>
      <w:marBottom w:val="0"/>
      <w:divBdr>
        <w:top w:val="none" w:sz="0" w:space="0" w:color="auto"/>
        <w:left w:val="none" w:sz="0" w:space="0" w:color="auto"/>
        <w:bottom w:val="none" w:sz="0" w:space="0" w:color="auto"/>
        <w:right w:val="none" w:sz="0" w:space="0" w:color="auto"/>
      </w:divBdr>
    </w:div>
    <w:div w:id="477382838">
      <w:bodyDiv w:val="1"/>
      <w:marLeft w:val="0"/>
      <w:marRight w:val="0"/>
      <w:marTop w:val="0"/>
      <w:marBottom w:val="0"/>
      <w:divBdr>
        <w:top w:val="none" w:sz="0" w:space="0" w:color="auto"/>
        <w:left w:val="none" w:sz="0" w:space="0" w:color="auto"/>
        <w:bottom w:val="none" w:sz="0" w:space="0" w:color="auto"/>
        <w:right w:val="none" w:sz="0" w:space="0" w:color="auto"/>
      </w:divBdr>
    </w:div>
    <w:div w:id="478807682">
      <w:bodyDiv w:val="1"/>
      <w:marLeft w:val="0"/>
      <w:marRight w:val="0"/>
      <w:marTop w:val="0"/>
      <w:marBottom w:val="0"/>
      <w:divBdr>
        <w:top w:val="none" w:sz="0" w:space="0" w:color="auto"/>
        <w:left w:val="none" w:sz="0" w:space="0" w:color="auto"/>
        <w:bottom w:val="none" w:sz="0" w:space="0" w:color="auto"/>
        <w:right w:val="none" w:sz="0" w:space="0" w:color="auto"/>
      </w:divBdr>
    </w:div>
    <w:div w:id="480271436">
      <w:bodyDiv w:val="1"/>
      <w:marLeft w:val="0"/>
      <w:marRight w:val="0"/>
      <w:marTop w:val="0"/>
      <w:marBottom w:val="0"/>
      <w:divBdr>
        <w:top w:val="none" w:sz="0" w:space="0" w:color="auto"/>
        <w:left w:val="none" w:sz="0" w:space="0" w:color="auto"/>
        <w:bottom w:val="none" w:sz="0" w:space="0" w:color="auto"/>
        <w:right w:val="none" w:sz="0" w:space="0" w:color="auto"/>
      </w:divBdr>
      <w:divsChild>
        <w:div w:id="263656388">
          <w:marLeft w:val="225"/>
          <w:marRight w:val="0"/>
          <w:marTop w:val="0"/>
          <w:marBottom w:val="45"/>
          <w:divBdr>
            <w:top w:val="none" w:sz="0" w:space="0" w:color="auto"/>
            <w:left w:val="none" w:sz="0" w:space="0" w:color="auto"/>
            <w:bottom w:val="none" w:sz="0" w:space="0" w:color="auto"/>
            <w:right w:val="none" w:sz="0" w:space="0" w:color="auto"/>
          </w:divBdr>
          <w:divsChild>
            <w:div w:id="6176626">
              <w:marLeft w:val="0"/>
              <w:marRight w:val="75"/>
              <w:marTop w:val="0"/>
              <w:marBottom w:val="0"/>
              <w:divBdr>
                <w:top w:val="none" w:sz="0" w:space="0" w:color="auto"/>
                <w:left w:val="none" w:sz="0" w:space="0" w:color="auto"/>
                <w:bottom w:val="none" w:sz="0" w:space="0" w:color="auto"/>
                <w:right w:val="none" w:sz="0" w:space="0" w:color="auto"/>
              </w:divBdr>
            </w:div>
            <w:div w:id="455029584">
              <w:marLeft w:val="0"/>
              <w:marRight w:val="0"/>
              <w:marTop w:val="0"/>
              <w:marBottom w:val="0"/>
              <w:divBdr>
                <w:top w:val="none" w:sz="0" w:space="0" w:color="auto"/>
                <w:left w:val="none" w:sz="0" w:space="0" w:color="auto"/>
                <w:bottom w:val="none" w:sz="0" w:space="0" w:color="auto"/>
                <w:right w:val="none" w:sz="0" w:space="0" w:color="auto"/>
              </w:divBdr>
            </w:div>
          </w:divsChild>
        </w:div>
        <w:div w:id="432626609">
          <w:marLeft w:val="225"/>
          <w:marRight w:val="0"/>
          <w:marTop w:val="0"/>
          <w:marBottom w:val="45"/>
          <w:divBdr>
            <w:top w:val="none" w:sz="0" w:space="0" w:color="auto"/>
            <w:left w:val="none" w:sz="0" w:space="0" w:color="auto"/>
            <w:bottom w:val="none" w:sz="0" w:space="0" w:color="auto"/>
            <w:right w:val="none" w:sz="0" w:space="0" w:color="auto"/>
          </w:divBdr>
          <w:divsChild>
            <w:div w:id="1013842291">
              <w:marLeft w:val="0"/>
              <w:marRight w:val="0"/>
              <w:marTop w:val="0"/>
              <w:marBottom w:val="0"/>
              <w:divBdr>
                <w:top w:val="none" w:sz="0" w:space="0" w:color="auto"/>
                <w:left w:val="none" w:sz="0" w:space="0" w:color="auto"/>
                <w:bottom w:val="none" w:sz="0" w:space="0" w:color="auto"/>
                <w:right w:val="none" w:sz="0" w:space="0" w:color="auto"/>
              </w:divBdr>
            </w:div>
            <w:div w:id="1472559467">
              <w:marLeft w:val="0"/>
              <w:marRight w:val="75"/>
              <w:marTop w:val="0"/>
              <w:marBottom w:val="0"/>
              <w:divBdr>
                <w:top w:val="none" w:sz="0" w:space="0" w:color="auto"/>
                <w:left w:val="none" w:sz="0" w:space="0" w:color="auto"/>
                <w:bottom w:val="none" w:sz="0" w:space="0" w:color="auto"/>
                <w:right w:val="none" w:sz="0" w:space="0" w:color="auto"/>
              </w:divBdr>
            </w:div>
          </w:divsChild>
        </w:div>
        <w:div w:id="710231089">
          <w:marLeft w:val="225"/>
          <w:marRight w:val="0"/>
          <w:marTop w:val="0"/>
          <w:marBottom w:val="45"/>
          <w:divBdr>
            <w:top w:val="none" w:sz="0" w:space="0" w:color="auto"/>
            <w:left w:val="none" w:sz="0" w:space="0" w:color="auto"/>
            <w:bottom w:val="none" w:sz="0" w:space="0" w:color="auto"/>
            <w:right w:val="none" w:sz="0" w:space="0" w:color="auto"/>
          </w:divBdr>
          <w:divsChild>
            <w:div w:id="895318980">
              <w:marLeft w:val="0"/>
              <w:marRight w:val="0"/>
              <w:marTop w:val="0"/>
              <w:marBottom w:val="0"/>
              <w:divBdr>
                <w:top w:val="none" w:sz="0" w:space="0" w:color="auto"/>
                <w:left w:val="none" w:sz="0" w:space="0" w:color="auto"/>
                <w:bottom w:val="none" w:sz="0" w:space="0" w:color="auto"/>
                <w:right w:val="none" w:sz="0" w:space="0" w:color="auto"/>
              </w:divBdr>
            </w:div>
            <w:div w:id="1805153439">
              <w:marLeft w:val="0"/>
              <w:marRight w:val="75"/>
              <w:marTop w:val="0"/>
              <w:marBottom w:val="0"/>
              <w:divBdr>
                <w:top w:val="none" w:sz="0" w:space="0" w:color="auto"/>
                <w:left w:val="none" w:sz="0" w:space="0" w:color="auto"/>
                <w:bottom w:val="none" w:sz="0" w:space="0" w:color="auto"/>
                <w:right w:val="none" w:sz="0" w:space="0" w:color="auto"/>
              </w:divBdr>
            </w:div>
          </w:divsChild>
        </w:div>
        <w:div w:id="1227452405">
          <w:marLeft w:val="225"/>
          <w:marRight w:val="0"/>
          <w:marTop w:val="0"/>
          <w:marBottom w:val="45"/>
          <w:divBdr>
            <w:top w:val="none" w:sz="0" w:space="0" w:color="auto"/>
            <w:left w:val="none" w:sz="0" w:space="0" w:color="auto"/>
            <w:bottom w:val="none" w:sz="0" w:space="0" w:color="auto"/>
            <w:right w:val="none" w:sz="0" w:space="0" w:color="auto"/>
          </w:divBdr>
          <w:divsChild>
            <w:div w:id="594632225">
              <w:marLeft w:val="0"/>
              <w:marRight w:val="0"/>
              <w:marTop w:val="0"/>
              <w:marBottom w:val="0"/>
              <w:divBdr>
                <w:top w:val="none" w:sz="0" w:space="0" w:color="auto"/>
                <w:left w:val="none" w:sz="0" w:space="0" w:color="auto"/>
                <w:bottom w:val="none" w:sz="0" w:space="0" w:color="auto"/>
                <w:right w:val="none" w:sz="0" w:space="0" w:color="auto"/>
              </w:divBdr>
            </w:div>
            <w:div w:id="1374888486">
              <w:marLeft w:val="0"/>
              <w:marRight w:val="75"/>
              <w:marTop w:val="0"/>
              <w:marBottom w:val="0"/>
              <w:divBdr>
                <w:top w:val="none" w:sz="0" w:space="0" w:color="auto"/>
                <w:left w:val="none" w:sz="0" w:space="0" w:color="auto"/>
                <w:bottom w:val="none" w:sz="0" w:space="0" w:color="auto"/>
                <w:right w:val="none" w:sz="0" w:space="0" w:color="auto"/>
              </w:divBdr>
            </w:div>
          </w:divsChild>
        </w:div>
        <w:div w:id="1293822729">
          <w:marLeft w:val="225"/>
          <w:marRight w:val="0"/>
          <w:marTop w:val="0"/>
          <w:marBottom w:val="45"/>
          <w:divBdr>
            <w:top w:val="none" w:sz="0" w:space="0" w:color="auto"/>
            <w:left w:val="none" w:sz="0" w:space="0" w:color="auto"/>
            <w:bottom w:val="none" w:sz="0" w:space="0" w:color="auto"/>
            <w:right w:val="none" w:sz="0" w:space="0" w:color="auto"/>
          </w:divBdr>
          <w:divsChild>
            <w:div w:id="1150974192">
              <w:marLeft w:val="0"/>
              <w:marRight w:val="0"/>
              <w:marTop w:val="0"/>
              <w:marBottom w:val="0"/>
              <w:divBdr>
                <w:top w:val="none" w:sz="0" w:space="0" w:color="auto"/>
                <w:left w:val="none" w:sz="0" w:space="0" w:color="auto"/>
                <w:bottom w:val="none" w:sz="0" w:space="0" w:color="auto"/>
                <w:right w:val="none" w:sz="0" w:space="0" w:color="auto"/>
              </w:divBdr>
            </w:div>
            <w:div w:id="1179082507">
              <w:marLeft w:val="0"/>
              <w:marRight w:val="75"/>
              <w:marTop w:val="0"/>
              <w:marBottom w:val="0"/>
              <w:divBdr>
                <w:top w:val="none" w:sz="0" w:space="0" w:color="auto"/>
                <w:left w:val="none" w:sz="0" w:space="0" w:color="auto"/>
                <w:bottom w:val="none" w:sz="0" w:space="0" w:color="auto"/>
                <w:right w:val="none" w:sz="0" w:space="0" w:color="auto"/>
              </w:divBdr>
            </w:div>
          </w:divsChild>
        </w:div>
        <w:div w:id="1347829707">
          <w:marLeft w:val="225"/>
          <w:marRight w:val="0"/>
          <w:marTop w:val="0"/>
          <w:marBottom w:val="45"/>
          <w:divBdr>
            <w:top w:val="none" w:sz="0" w:space="0" w:color="auto"/>
            <w:left w:val="none" w:sz="0" w:space="0" w:color="auto"/>
            <w:bottom w:val="none" w:sz="0" w:space="0" w:color="auto"/>
            <w:right w:val="none" w:sz="0" w:space="0" w:color="auto"/>
          </w:divBdr>
          <w:divsChild>
            <w:div w:id="949319670">
              <w:marLeft w:val="0"/>
              <w:marRight w:val="75"/>
              <w:marTop w:val="0"/>
              <w:marBottom w:val="0"/>
              <w:divBdr>
                <w:top w:val="none" w:sz="0" w:space="0" w:color="auto"/>
                <w:left w:val="none" w:sz="0" w:space="0" w:color="auto"/>
                <w:bottom w:val="none" w:sz="0" w:space="0" w:color="auto"/>
                <w:right w:val="none" w:sz="0" w:space="0" w:color="auto"/>
              </w:divBdr>
            </w:div>
            <w:div w:id="1345548221">
              <w:marLeft w:val="0"/>
              <w:marRight w:val="0"/>
              <w:marTop w:val="0"/>
              <w:marBottom w:val="0"/>
              <w:divBdr>
                <w:top w:val="none" w:sz="0" w:space="0" w:color="auto"/>
                <w:left w:val="none" w:sz="0" w:space="0" w:color="auto"/>
                <w:bottom w:val="none" w:sz="0" w:space="0" w:color="auto"/>
                <w:right w:val="none" w:sz="0" w:space="0" w:color="auto"/>
              </w:divBdr>
            </w:div>
          </w:divsChild>
        </w:div>
        <w:div w:id="1922567909">
          <w:marLeft w:val="225"/>
          <w:marRight w:val="0"/>
          <w:marTop w:val="0"/>
          <w:marBottom w:val="45"/>
          <w:divBdr>
            <w:top w:val="none" w:sz="0" w:space="0" w:color="auto"/>
            <w:left w:val="none" w:sz="0" w:space="0" w:color="auto"/>
            <w:bottom w:val="none" w:sz="0" w:space="0" w:color="auto"/>
            <w:right w:val="none" w:sz="0" w:space="0" w:color="auto"/>
          </w:divBdr>
          <w:divsChild>
            <w:div w:id="1056271751">
              <w:marLeft w:val="0"/>
              <w:marRight w:val="75"/>
              <w:marTop w:val="0"/>
              <w:marBottom w:val="0"/>
              <w:divBdr>
                <w:top w:val="none" w:sz="0" w:space="0" w:color="auto"/>
                <w:left w:val="none" w:sz="0" w:space="0" w:color="auto"/>
                <w:bottom w:val="none" w:sz="0" w:space="0" w:color="auto"/>
                <w:right w:val="none" w:sz="0" w:space="0" w:color="auto"/>
              </w:divBdr>
            </w:div>
            <w:div w:id="208105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16493">
      <w:bodyDiv w:val="1"/>
      <w:marLeft w:val="0"/>
      <w:marRight w:val="0"/>
      <w:marTop w:val="0"/>
      <w:marBottom w:val="0"/>
      <w:divBdr>
        <w:top w:val="none" w:sz="0" w:space="0" w:color="auto"/>
        <w:left w:val="none" w:sz="0" w:space="0" w:color="auto"/>
        <w:bottom w:val="none" w:sz="0" w:space="0" w:color="auto"/>
        <w:right w:val="none" w:sz="0" w:space="0" w:color="auto"/>
      </w:divBdr>
    </w:div>
    <w:div w:id="486627553">
      <w:bodyDiv w:val="1"/>
      <w:marLeft w:val="0"/>
      <w:marRight w:val="0"/>
      <w:marTop w:val="0"/>
      <w:marBottom w:val="0"/>
      <w:divBdr>
        <w:top w:val="none" w:sz="0" w:space="0" w:color="auto"/>
        <w:left w:val="none" w:sz="0" w:space="0" w:color="auto"/>
        <w:bottom w:val="none" w:sz="0" w:space="0" w:color="auto"/>
        <w:right w:val="none" w:sz="0" w:space="0" w:color="auto"/>
      </w:divBdr>
    </w:div>
    <w:div w:id="487719863">
      <w:bodyDiv w:val="1"/>
      <w:marLeft w:val="0"/>
      <w:marRight w:val="0"/>
      <w:marTop w:val="0"/>
      <w:marBottom w:val="0"/>
      <w:divBdr>
        <w:top w:val="none" w:sz="0" w:space="0" w:color="auto"/>
        <w:left w:val="none" w:sz="0" w:space="0" w:color="auto"/>
        <w:bottom w:val="none" w:sz="0" w:space="0" w:color="auto"/>
        <w:right w:val="none" w:sz="0" w:space="0" w:color="auto"/>
      </w:divBdr>
    </w:div>
    <w:div w:id="487744926">
      <w:bodyDiv w:val="1"/>
      <w:marLeft w:val="0"/>
      <w:marRight w:val="0"/>
      <w:marTop w:val="0"/>
      <w:marBottom w:val="0"/>
      <w:divBdr>
        <w:top w:val="none" w:sz="0" w:space="0" w:color="auto"/>
        <w:left w:val="none" w:sz="0" w:space="0" w:color="auto"/>
        <w:bottom w:val="none" w:sz="0" w:space="0" w:color="auto"/>
        <w:right w:val="none" w:sz="0" w:space="0" w:color="auto"/>
      </w:divBdr>
    </w:div>
    <w:div w:id="489566336">
      <w:bodyDiv w:val="1"/>
      <w:marLeft w:val="0"/>
      <w:marRight w:val="0"/>
      <w:marTop w:val="0"/>
      <w:marBottom w:val="0"/>
      <w:divBdr>
        <w:top w:val="none" w:sz="0" w:space="0" w:color="auto"/>
        <w:left w:val="none" w:sz="0" w:space="0" w:color="auto"/>
        <w:bottom w:val="none" w:sz="0" w:space="0" w:color="auto"/>
        <w:right w:val="none" w:sz="0" w:space="0" w:color="auto"/>
      </w:divBdr>
    </w:div>
    <w:div w:id="490604952">
      <w:bodyDiv w:val="1"/>
      <w:marLeft w:val="0"/>
      <w:marRight w:val="0"/>
      <w:marTop w:val="0"/>
      <w:marBottom w:val="0"/>
      <w:divBdr>
        <w:top w:val="none" w:sz="0" w:space="0" w:color="auto"/>
        <w:left w:val="none" w:sz="0" w:space="0" w:color="auto"/>
        <w:bottom w:val="none" w:sz="0" w:space="0" w:color="auto"/>
        <w:right w:val="none" w:sz="0" w:space="0" w:color="auto"/>
      </w:divBdr>
    </w:div>
    <w:div w:id="496383982">
      <w:bodyDiv w:val="1"/>
      <w:marLeft w:val="0"/>
      <w:marRight w:val="0"/>
      <w:marTop w:val="0"/>
      <w:marBottom w:val="0"/>
      <w:divBdr>
        <w:top w:val="none" w:sz="0" w:space="0" w:color="auto"/>
        <w:left w:val="none" w:sz="0" w:space="0" w:color="auto"/>
        <w:bottom w:val="none" w:sz="0" w:space="0" w:color="auto"/>
        <w:right w:val="none" w:sz="0" w:space="0" w:color="auto"/>
      </w:divBdr>
    </w:div>
    <w:div w:id="498008326">
      <w:bodyDiv w:val="1"/>
      <w:marLeft w:val="0"/>
      <w:marRight w:val="0"/>
      <w:marTop w:val="0"/>
      <w:marBottom w:val="0"/>
      <w:divBdr>
        <w:top w:val="none" w:sz="0" w:space="0" w:color="auto"/>
        <w:left w:val="none" w:sz="0" w:space="0" w:color="auto"/>
        <w:bottom w:val="none" w:sz="0" w:space="0" w:color="auto"/>
        <w:right w:val="none" w:sz="0" w:space="0" w:color="auto"/>
      </w:divBdr>
    </w:div>
    <w:div w:id="499122658">
      <w:bodyDiv w:val="1"/>
      <w:marLeft w:val="0"/>
      <w:marRight w:val="0"/>
      <w:marTop w:val="0"/>
      <w:marBottom w:val="0"/>
      <w:divBdr>
        <w:top w:val="none" w:sz="0" w:space="0" w:color="auto"/>
        <w:left w:val="none" w:sz="0" w:space="0" w:color="auto"/>
        <w:bottom w:val="none" w:sz="0" w:space="0" w:color="auto"/>
        <w:right w:val="none" w:sz="0" w:space="0" w:color="auto"/>
      </w:divBdr>
    </w:div>
    <w:div w:id="499200663">
      <w:bodyDiv w:val="1"/>
      <w:marLeft w:val="0"/>
      <w:marRight w:val="0"/>
      <w:marTop w:val="0"/>
      <w:marBottom w:val="0"/>
      <w:divBdr>
        <w:top w:val="none" w:sz="0" w:space="0" w:color="auto"/>
        <w:left w:val="none" w:sz="0" w:space="0" w:color="auto"/>
        <w:bottom w:val="none" w:sz="0" w:space="0" w:color="auto"/>
        <w:right w:val="none" w:sz="0" w:space="0" w:color="auto"/>
      </w:divBdr>
    </w:div>
    <w:div w:id="501164918">
      <w:bodyDiv w:val="1"/>
      <w:marLeft w:val="0"/>
      <w:marRight w:val="0"/>
      <w:marTop w:val="0"/>
      <w:marBottom w:val="0"/>
      <w:divBdr>
        <w:top w:val="none" w:sz="0" w:space="0" w:color="auto"/>
        <w:left w:val="none" w:sz="0" w:space="0" w:color="auto"/>
        <w:bottom w:val="none" w:sz="0" w:space="0" w:color="auto"/>
        <w:right w:val="none" w:sz="0" w:space="0" w:color="auto"/>
      </w:divBdr>
    </w:div>
    <w:div w:id="501167191">
      <w:bodyDiv w:val="1"/>
      <w:marLeft w:val="0"/>
      <w:marRight w:val="0"/>
      <w:marTop w:val="0"/>
      <w:marBottom w:val="0"/>
      <w:divBdr>
        <w:top w:val="none" w:sz="0" w:space="0" w:color="auto"/>
        <w:left w:val="none" w:sz="0" w:space="0" w:color="auto"/>
        <w:bottom w:val="none" w:sz="0" w:space="0" w:color="auto"/>
        <w:right w:val="none" w:sz="0" w:space="0" w:color="auto"/>
      </w:divBdr>
    </w:div>
    <w:div w:id="504634699">
      <w:bodyDiv w:val="1"/>
      <w:marLeft w:val="0"/>
      <w:marRight w:val="0"/>
      <w:marTop w:val="0"/>
      <w:marBottom w:val="0"/>
      <w:divBdr>
        <w:top w:val="none" w:sz="0" w:space="0" w:color="auto"/>
        <w:left w:val="none" w:sz="0" w:space="0" w:color="auto"/>
        <w:bottom w:val="none" w:sz="0" w:space="0" w:color="auto"/>
        <w:right w:val="none" w:sz="0" w:space="0" w:color="auto"/>
      </w:divBdr>
    </w:div>
    <w:div w:id="504782513">
      <w:bodyDiv w:val="1"/>
      <w:marLeft w:val="0"/>
      <w:marRight w:val="0"/>
      <w:marTop w:val="0"/>
      <w:marBottom w:val="0"/>
      <w:divBdr>
        <w:top w:val="none" w:sz="0" w:space="0" w:color="auto"/>
        <w:left w:val="none" w:sz="0" w:space="0" w:color="auto"/>
        <w:bottom w:val="none" w:sz="0" w:space="0" w:color="auto"/>
        <w:right w:val="none" w:sz="0" w:space="0" w:color="auto"/>
      </w:divBdr>
    </w:div>
    <w:div w:id="505562217">
      <w:bodyDiv w:val="1"/>
      <w:marLeft w:val="0"/>
      <w:marRight w:val="0"/>
      <w:marTop w:val="0"/>
      <w:marBottom w:val="0"/>
      <w:divBdr>
        <w:top w:val="none" w:sz="0" w:space="0" w:color="auto"/>
        <w:left w:val="none" w:sz="0" w:space="0" w:color="auto"/>
        <w:bottom w:val="none" w:sz="0" w:space="0" w:color="auto"/>
        <w:right w:val="none" w:sz="0" w:space="0" w:color="auto"/>
      </w:divBdr>
    </w:div>
    <w:div w:id="508258739">
      <w:bodyDiv w:val="1"/>
      <w:marLeft w:val="0"/>
      <w:marRight w:val="0"/>
      <w:marTop w:val="0"/>
      <w:marBottom w:val="0"/>
      <w:divBdr>
        <w:top w:val="none" w:sz="0" w:space="0" w:color="auto"/>
        <w:left w:val="none" w:sz="0" w:space="0" w:color="auto"/>
        <w:bottom w:val="none" w:sz="0" w:space="0" w:color="auto"/>
        <w:right w:val="none" w:sz="0" w:space="0" w:color="auto"/>
      </w:divBdr>
    </w:div>
    <w:div w:id="510147305">
      <w:bodyDiv w:val="1"/>
      <w:marLeft w:val="0"/>
      <w:marRight w:val="0"/>
      <w:marTop w:val="0"/>
      <w:marBottom w:val="0"/>
      <w:divBdr>
        <w:top w:val="none" w:sz="0" w:space="0" w:color="auto"/>
        <w:left w:val="none" w:sz="0" w:space="0" w:color="auto"/>
        <w:bottom w:val="none" w:sz="0" w:space="0" w:color="auto"/>
        <w:right w:val="none" w:sz="0" w:space="0" w:color="auto"/>
      </w:divBdr>
    </w:div>
    <w:div w:id="511453987">
      <w:bodyDiv w:val="1"/>
      <w:marLeft w:val="0"/>
      <w:marRight w:val="0"/>
      <w:marTop w:val="0"/>
      <w:marBottom w:val="0"/>
      <w:divBdr>
        <w:top w:val="none" w:sz="0" w:space="0" w:color="auto"/>
        <w:left w:val="none" w:sz="0" w:space="0" w:color="auto"/>
        <w:bottom w:val="none" w:sz="0" w:space="0" w:color="auto"/>
        <w:right w:val="none" w:sz="0" w:space="0" w:color="auto"/>
      </w:divBdr>
    </w:div>
    <w:div w:id="512038338">
      <w:bodyDiv w:val="1"/>
      <w:marLeft w:val="0"/>
      <w:marRight w:val="0"/>
      <w:marTop w:val="0"/>
      <w:marBottom w:val="0"/>
      <w:divBdr>
        <w:top w:val="none" w:sz="0" w:space="0" w:color="auto"/>
        <w:left w:val="none" w:sz="0" w:space="0" w:color="auto"/>
        <w:bottom w:val="none" w:sz="0" w:space="0" w:color="auto"/>
        <w:right w:val="none" w:sz="0" w:space="0" w:color="auto"/>
      </w:divBdr>
    </w:div>
    <w:div w:id="512262028">
      <w:bodyDiv w:val="1"/>
      <w:marLeft w:val="0"/>
      <w:marRight w:val="0"/>
      <w:marTop w:val="0"/>
      <w:marBottom w:val="0"/>
      <w:divBdr>
        <w:top w:val="none" w:sz="0" w:space="0" w:color="auto"/>
        <w:left w:val="none" w:sz="0" w:space="0" w:color="auto"/>
        <w:bottom w:val="none" w:sz="0" w:space="0" w:color="auto"/>
        <w:right w:val="none" w:sz="0" w:space="0" w:color="auto"/>
      </w:divBdr>
    </w:div>
    <w:div w:id="519055226">
      <w:bodyDiv w:val="1"/>
      <w:marLeft w:val="0"/>
      <w:marRight w:val="0"/>
      <w:marTop w:val="0"/>
      <w:marBottom w:val="0"/>
      <w:divBdr>
        <w:top w:val="none" w:sz="0" w:space="0" w:color="auto"/>
        <w:left w:val="none" w:sz="0" w:space="0" w:color="auto"/>
        <w:bottom w:val="none" w:sz="0" w:space="0" w:color="auto"/>
        <w:right w:val="none" w:sz="0" w:space="0" w:color="auto"/>
      </w:divBdr>
    </w:div>
    <w:div w:id="524828069">
      <w:bodyDiv w:val="1"/>
      <w:marLeft w:val="0"/>
      <w:marRight w:val="0"/>
      <w:marTop w:val="0"/>
      <w:marBottom w:val="0"/>
      <w:divBdr>
        <w:top w:val="none" w:sz="0" w:space="0" w:color="auto"/>
        <w:left w:val="none" w:sz="0" w:space="0" w:color="auto"/>
        <w:bottom w:val="none" w:sz="0" w:space="0" w:color="auto"/>
        <w:right w:val="none" w:sz="0" w:space="0" w:color="auto"/>
      </w:divBdr>
    </w:div>
    <w:div w:id="525683089">
      <w:bodyDiv w:val="1"/>
      <w:marLeft w:val="0"/>
      <w:marRight w:val="0"/>
      <w:marTop w:val="0"/>
      <w:marBottom w:val="0"/>
      <w:divBdr>
        <w:top w:val="none" w:sz="0" w:space="0" w:color="auto"/>
        <w:left w:val="none" w:sz="0" w:space="0" w:color="auto"/>
        <w:bottom w:val="none" w:sz="0" w:space="0" w:color="auto"/>
        <w:right w:val="none" w:sz="0" w:space="0" w:color="auto"/>
      </w:divBdr>
    </w:div>
    <w:div w:id="527763421">
      <w:bodyDiv w:val="1"/>
      <w:marLeft w:val="0"/>
      <w:marRight w:val="0"/>
      <w:marTop w:val="0"/>
      <w:marBottom w:val="0"/>
      <w:divBdr>
        <w:top w:val="none" w:sz="0" w:space="0" w:color="auto"/>
        <w:left w:val="none" w:sz="0" w:space="0" w:color="auto"/>
        <w:bottom w:val="none" w:sz="0" w:space="0" w:color="auto"/>
        <w:right w:val="none" w:sz="0" w:space="0" w:color="auto"/>
      </w:divBdr>
    </w:div>
    <w:div w:id="530070313">
      <w:bodyDiv w:val="1"/>
      <w:marLeft w:val="0"/>
      <w:marRight w:val="0"/>
      <w:marTop w:val="0"/>
      <w:marBottom w:val="0"/>
      <w:divBdr>
        <w:top w:val="none" w:sz="0" w:space="0" w:color="auto"/>
        <w:left w:val="none" w:sz="0" w:space="0" w:color="auto"/>
        <w:bottom w:val="none" w:sz="0" w:space="0" w:color="auto"/>
        <w:right w:val="none" w:sz="0" w:space="0" w:color="auto"/>
      </w:divBdr>
    </w:div>
    <w:div w:id="532768388">
      <w:bodyDiv w:val="1"/>
      <w:marLeft w:val="0"/>
      <w:marRight w:val="0"/>
      <w:marTop w:val="0"/>
      <w:marBottom w:val="0"/>
      <w:divBdr>
        <w:top w:val="none" w:sz="0" w:space="0" w:color="auto"/>
        <w:left w:val="none" w:sz="0" w:space="0" w:color="auto"/>
        <w:bottom w:val="none" w:sz="0" w:space="0" w:color="auto"/>
        <w:right w:val="none" w:sz="0" w:space="0" w:color="auto"/>
      </w:divBdr>
    </w:div>
    <w:div w:id="533619580">
      <w:bodyDiv w:val="1"/>
      <w:marLeft w:val="0"/>
      <w:marRight w:val="0"/>
      <w:marTop w:val="0"/>
      <w:marBottom w:val="0"/>
      <w:divBdr>
        <w:top w:val="none" w:sz="0" w:space="0" w:color="auto"/>
        <w:left w:val="none" w:sz="0" w:space="0" w:color="auto"/>
        <w:bottom w:val="none" w:sz="0" w:space="0" w:color="auto"/>
        <w:right w:val="none" w:sz="0" w:space="0" w:color="auto"/>
      </w:divBdr>
    </w:div>
    <w:div w:id="533663565">
      <w:bodyDiv w:val="1"/>
      <w:marLeft w:val="0"/>
      <w:marRight w:val="0"/>
      <w:marTop w:val="0"/>
      <w:marBottom w:val="0"/>
      <w:divBdr>
        <w:top w:val="none" w:sz="0" w:space="0" w:color="auto"/>
        <w:left w:val="none" w:sz="0" w:space="0" w:color="auto"/>
        <w:bottom w:val="none" w:sz="0" w:space="0" w:color="auto"/>
        <w:right w:val="none" w:sz="0" w:space="0" w:color="auto"/>
      </w:divBdr>
    </w:div>
    <w:div w:id="535235956">
      <w:bodyDiv w:val="1"/>
      <w:marLeft w:val="0"/>
      <w:marRight w:val="0"/>
      <w:marTop w:val="0"/>
      <w:marBottom w:val="0"/>
      <w:divBdr>
        <w:top w:val="none" w:sz="0" w:space="0" w:color="auto"/>
        <w:left w:val="none" w:sz="0" w:space="0" w:color="auto"/>
        <w:bottom w:val="none" w:sz="0" w:space="0" w:color="auto"/>
        <w:right w:val="none" w:sz="0" w:space="0" w:color="auto"/>
      </w:divBdr>
    </w:div>
    <w:div w:id="535507075">
      <w:bodyDiv w:val="1"/>
      <w:marLeft w:val="0"/>
      <w:marRight w:val="0"/>
      <w:marTop w:val="0"/>
      <w:marBottom w:val="0"/>
      <w:divBdr>
        <w:top w:val="none" w:sz="0" w:space="0" w:color="auto"/>
        <w:left w:val="none" w:sz="0" w:space="0" w:color="auto"/>
        <w:bottom w:val="none" w:sz="0" w:space="0" w:color="auto"/>
        <w:right w:val="none" w:sz="0" w:space="0" w:color="auto"/>
      </w:divBdr>
    </w:div>
    <w:div w:id="536089778">
      <w:bodyDiv w:val="1"/>
      <w:marLeft w:val="0"/>
      <w:marRight w:val="0"/>
      <w:marTop w:val="0"/>
      <w:marBottom w:val="0"/>
      <w:divBdr>
        <w:top w:val="none" w:sz="0" w:space="0" w:color="auto"/>
        <w:left w:val="none" w:sz="0" w:space="0" w:color="auto"/>
        <w:bottom w:val="none" w:sz="0" w:space="0" w:color="auto"/>
        <w:right w:val="none" w:sz="0" w:space="0" w:color="auto"/>
      </w:divBdr>
    </w:div>
    <w:div w:id="536894716">
      <w:bodyDiv w:val="1"/>
      <w:marLeft w:val="0"/>
      <w:marRight w:val="0"/>
      <w:marTop w:val="0"/>
      <w:marBottom w:val="0"/>
      <w:divBdr>
        <w:top w:val="none" w:sz="0" w:space="0" w:color="auto"/>
        <w:left w:val="none" w:sz="0" w:space="0" w:color="auto"/>
        <w:bottom w:val="none" w:sz="0" w:space="0" w:color="auto"/>
        <w:right w:val="none" w:sz="0" w:space="0" w:color="auto"/>
      </w:divBdr>
    </w:div>
    <w:div w:id="537426795">
      <w:bodyDiv w:val="1"/>
      <w:marLeft w:val="0"/>
      <w:marRight w:val="0"/>
      <w:marTop w:val="0"/>
      <w:marBottom w:val="0"/>
      <w:divBdr>
        <w:top w:val="none" w:sz="0" w:space="0" w:color="auto"/>
        <w:left w:val="none" w:sz="0" w:space="0" w:color="auto"/>
        <w:bottom w:val="none" w:sz="0" w:space="0" w:color="auto"/>
        <w:right w:val="none" w:sz="0" w:space="0" w:color="auto"/>
      </w:divBdr>
    </w:div>
    <w:div w:id="539779378">
      <w:bodyDiv w:val="1"/>
      <w:marLeft w:val="0"/>
      <w:marRight w:val="0"/>
      <w:marTop w:val="0"/>
      <w:marBottom w:val="0"/>
      <w:divBdr>
        <w:top w:val="none" w:sz="0" w:space="0" w:color="auto"/>
        <w:left w:val="none" w:sz="0" w:space="0" w:color="auto"/>
        <w:bottom w:val="none" w:sz="0" w:space="0" w:color="auto"/>
        <w:right w:val="none" w:sz="0" w:space="0" w:color="auto"/>
      </w:divBdr>
    </w:div>
    <w:div w:id="542448202">
      <w:bodyDiv w:val="1"/>
      <w:marLeft w:val="0"/>
      <w:marRight w:val="0"/>
      <w:marTop w:val="0"/>
      <w:marBottom w:val="0"/>
      <w:divBdr>
        <w:top w:val="none" w:sz="0" w:space="0" w:color="auto"/>
        <w:left w:val="none" w:sz="0" w:space="0" w:color="auto"/>
        <w:bottom w:val="none" w:sz="0" w:space="0" w:color="auto"/>
        <w:right w:val="none" w:sz="0" w:space="0" w:color="auto"/>
      </w:divBdr>
    </w:div>
    <w:div w:id="543905247">
      <w:bodyDiv w:val="1"/>
      <w:marLeft w:val="0"/>
      <w:marRight w:val="0"/>
      <w:marTop w:val="0"/>
      <w:marBottom w:val="0"/>
      <w:divBdr>
        <w:top w:val="none" w:sz="0" w:space="0" w:color="auto"/>
        <w:left w:val="none" w:sz="0" w:space="0" w:color="auto"/>
        <w:bottom w:val="none" w:sz="0" w:space="0" w:color="auto"/>
        <w:right w:val="none" w:sz="0" w:space="0" w:color="auto"/>
      </w:divBdr>
    </w:div>
    <w:div w:id="544367278">
      <w:bodyDiv w:val="1"/>
      <w:marLeft w:val="0"/>
      <w:marRight w:val="0"/>
      <w:marTop w:val="0"/>
      <w:marBottom w:val="0"/>
      <w:divBdr>
        <w:top w:val="none" w:sz="0" w:space="0" w:color="auto"/>
        <w:left w:val="none" w:sz="0" w:space="0" w:color="auto"/>
        <w:bottom w:val="none" w:sz="0" w:space="0" w:color="auto"/>
        <w:right w:val="none" w:sz="0" w:space="0" w:color="auto"/>
      </w:divBdr>
    </w:div>
    <w:div w:id="544680650">
      <w:bodyDiv w:val="1"/>
      <w:marLeft w:val="0"/>
      <w:marRight w:val="0"/>
      <w:marTop w:val="0"/>
      <w:marBottom w:val="0"/>
      <w:divBdr>
        <w:top w:val="none" w:sz="0" w:space="0" w:color="auto"/>
        <w:left w:val="none" w:sz="0" w:space="0" w:color="auto"/>
        <w:bottom w:val="none" w:sz="0" w:space="0" w:color="auto"/>
        <w:right w:val="none" w:sz="0" w:space="0" w:color="auto"/>
      </w:divBdr>
    </w:div>
    <w:div w:id="545486768">
      <w:bodyDiv w:val="1"/>
      <w:marLeft w:val="0"/>
      <w:marRight w:val="0"/>
      <w:marTop w:val="0"/>
      <w:marBottom w:val="0"/>
      <w:divBdr>
        <w:top w:val="none" w:sz="0" w:space="0" w:color="auto"/>
        <w:left w:val="none" w:sz="0" w:space="0" w:color="auto"/>
        <w:bottom w:val="none" w:sz="0" w:space="0" w:color="auto"/>
        <w:right w:val="none" w:sz="0" w:space="0" w:color="auto"/>
      </w:divBdr>
    </w:div>
    <w:div w:id="545800826">
      <w:bodyDiv w:val="1"/>
      <w:marLeft w:val="0"/>
      <w:marRight w:val="0"/>
      <w:marTop w:val="0"/>
      <w:marBottom w:val="0"/>
      <w:divBdr>
        <w:top w:val="none" w:sz="0" w:space="0" w:color="auto"/>
        <w:left w:val="none" w:sz="0" w:space="0" w:color="auto"/>
        <w:bottom w:val="none" w:sz="0" w:space="0" w:color="auto"/>
        <w:right w:val="none" w:sz="0" w:space="0" w:color="auto"/>
      </w:divBdr>
    </w:div>
    <w:div w:id="546911086">
      <w:bodyDiv w:val="1"/>
      <w:marLeft w:val="0"/>
      <w:marRight w:val="0"/>
      <w:marTop w:val="0"/>
      <w:marBottom w:val="0"/>
      <w:divBdr>
        <w:top w:val="none" w:sz="0" w:space="0" w:color="auto"/>
        <w:left w:val="none" w:sz="0" w:space="0" w:color="auto"/>
        <w:bottom w:val="none" w:sz="0" w:space="0" w:color="auto"/>
        <w:right w:val="none" w:sz="0" w:space="0" w:color="auto"/>
      </w:divBdr>
    </w:div>
    <w:div w:id="550775213">
      <w:bodyDiv w:val="1"/>
      <w:marLeft w:val="0"/>
      <w:marRight w:val="0"/>
      <w:marTop w:val="0"/>
      <w:marBottom w:val="0"/>
      <w:divBdr>
        <w:top w:val="none" w:sz="0" w:space="0" w:color="auto"/>
        <w:left w:val="none" w:sz="0" w:space="0" w:color="auto"/>
        <w:bottom w:val="none" w:sz="0" w:space="0" w:color="auto"/>
        <w:right w:val="none" w:sz="0" w:space="0" w:color="auto"/>
      </w:divBdr>
    </w:div>
    <w:div w:id="551889772">
      <w:bodyDiv w:val="1"/>
      <w:marLeft w:val="0"/>
      <w:marRight w:val="0"/>
      <w:marTop w:val="0"/>
      <w:marBottom w:val="0"/>
      <w:divBdr>
        <w:top w:val="none" w:sz="0" w:space="0" w:color="auto"/>
        <w:left w:val="none" w:sz="0" w:space="0" w:color="auto"/>
        <w:bottom w:val="none" w:sz="0" w:space="0" w:color="auto"/>
        <w:right w:val="none" w:sz="0" w:space="0" w:color="auto"/>
      </w:divBdr>
    </w:div>
    <w:div w:id="556474976">
      <w:bodyDiv w:val="1"/>
      <w:marLeft w:val="0"/>
      <w:marRight w:val="0"/>
      <w:marTop w:val="0"/>
      <w:marBottom w:val="0"/>
      <w:divBdr>
        <w:top w:val="none" w:sz="0" w:space="0" w:color="auto"/>
        <w:left w:val="none" w:sz="0" w:space="0" w:color="auto"/>
        <w:bottom w:val="none" w:sz="0" w:space="0" w:color="auto"/>
        <w:right w:val="none" w:sz="0" w:space="0" w:color="auto"/>
      </w:divBdr>
    </w:div>
    <w:div w:id="557594969">
      <w:bodyDiv w:val="1"/>
      <w:marLeft w:val="0"/>
      <w:marRight w:val="0"/>
      <w:marTop w:val="0"/>
      <w:marBottom w:val="0"/>
      <w:divBdr>
        <w:top w:val="none" w:sz="0" w:space="0" w:color="auto"/>
        <w:left w:val="none" w:sz="0" w:space="0" w:color="auto"/>
        <w:bottom w:val="none" w:sz="0" w:space="0" w:color="auto"/>
        <w:right w:val="none" w:sz="0" w:space="0" w:color="auto"/>
      </w:divBdr>
    </w:div>
    <w:div w:id="562522609">
      <w:bodyDiv w:val="1"/>
      <w:marLeft w:val="0"/>
      <w:marRight w:val="0"/>
      <w:marTop w:val="0"/>
      <w:marBottom w:val="0"/>
      <w:divBdr>
        <w:top w:val="none" w:sz="0" w:space="0" w:color="auto"/>
        <w:left w:val="none" w:sz="0" w:space="0" w:color="auto"/>
        <w:bottom w:val="none" w:sz="0" w:space="0" w:color="auto"/>
        <w:right w:val="none" w:sz="0" w:space="0" w:color="auto"/>
      </w:divBdr>
    </w:div>
    <w:div w:id="562986133">
      <w:bodyDiv w:val="1"/>
      <w:marLeft w:val="0"/>
      <w:marRight w:val="0"/>
      <w:marTop w:val="0"/>
      <w:marBottom w:val="0"/>
      <w:divBdr>
        <w:top w:val="none" w:sz="0" w:space="0" w:color="auto"/>
        <w:left w:val="none" w:sz="0" w:space="0" w:color="auto"/>
        <w:bottom w:val="none" w:sz="0" w:space="0" w:color="auto"/>
        <w:right w:val="none" w:sz="0" w:space="0" w:color="auto"/>
      </w:divBdr>
    </w:div>
    <w:div w:id="563102763">
      <w:bodyDiv w:val="1"/>
      <w:marLeft w:val="0"/>
      <w:marRight w:val="0"/>
      <w:marTop w:val="0"/>
      <w:marBottom w:val="0"/>
      <w:divBdr>
        <w:top w:val="none" w:sz="0" w:space="0" w:color="auto"/>
        <w:left w:val="none" w:sz="0" w:space="0" w:color="auto"/>
        <w:bottom w:val="none" w:sz="0" w:space="0" w:color="auto"/>
        <w:right w:val="none" w:sz="0" w:space="0" w:color="auto"/>
      </w:divBdr>
    </w:div>
    <w:div w:id="566913522">
      <w:bodyDiv w:val="1"/>
      <w:marLeft w:val="0"/>
      <w:marRight w:val="0"/>
      <w:marTop w:val="0"/>
      <w:marBottom w:val="0"/>
      <w:divBdr>
        <w:top w:val="none" w:sz="0" w:space="0" w:color="auto"/>
        <w:left w:val="none" w:sz="0" w:space="0" w:color="auto"/>
        <w:bottom w:val="none" w:sz="0" w:space="0" w:color="auto"/>
        <w:right w:val="none" w:sz="0" w:space="0" w:color="auto"/>
      </w:divBdr>
    </w:div>
    <w:div w:id="568425713">
      <w:bodyDiv w:val="1"/>
      <w:marLeft w:val="0"/>
      <w:marRight w:val="0"/>
      <w:marTop w:val="0"/>
      <w:marBottom w:val="0"/>
      <w:divBdr>
        <w:top w:val="none" w:sz="0" w:space="0" w:color="auto"/>
        <w:left w:val="none" w:sz="0" w:space="0" w:color="auto"/>
        <w:bottom w:val="none" w:sz="0" w:space="0" w:color="auto"/>
        <w:right w:val="none" w:sz="0" w:space="0" w:color="auto"/>
      </w:divBdr>
    </w:div>
    <w:div w:id="569510786">
      <w:bodyDiv w:val="1"/>
      <w:marLeft w:val="0"/>
      <w:marRight w:val="0"/>
      <w:marTop w:val="0"/>
      <w:marBottom w:val="0"/>
      <w:divBdr>
        <w:top w:val="none" w:sz="0" w:space="0" w:color="auto"/>
        <w:left w:val="none" w:sz="0" w:space="0" w:color="auto"/>
        <w:bottom w:val="none" w:sz="0" w:space="0" w:color="auto"/>
        <w:right w:val="none" w:sz="0" w:space="0" w:color="auto"/>
      </w:divBdr>
    </w:div>
    <w:div w:id="572932811">
      <w:bodyDiv w:val="1"/>
      <w:marLeft w:val="0"/>
      <w:marRight w:val="0"/>
      <w:marTop w:val="0"/>
      <w:marBottom w:val="0"/>
      <w:divBdr>
        <w:top w:val="none" w:sz="0" w:space="0" w:color="auto"/>
        <w:left w:val="none" w:sz="0" w:space="0" w:color="auto"/>
        <w:bottom w:val="none" w:sz="0" w:space="0" w:color="auto"/>
        <w:right w:val="none" w:sz="0" w:space="0" w:color="auto"/>
      </w:divBdr>
    </w:div>
    <w:div w:id="575819568">
      <w:bodyDiv w:val="1"/>
      <w:marLeft w:val="0"/>
      <w:marRight w:val="0"/>
      <w:marTop w:val="0"/>
      <w:marBottom w:val="0"/>
      <w:divBdr>
        <w:top w:val="none" w:sz="0" w:space="0" w:color="auto"/>
        <w:left w:val="none" w:sz="0" w:space="0" w:color="auto"/>
        <w:bottom w:val="none" w:sz="0" w:space="0" w:color="auto"/>
        <w:right w:val="none" w:sz="0" w:space="0" w:color="auto"/>
      </w:divBdr>
    </w:div>
    <w:div w:id="576018376">
      <w:bodyDiv w:val="1"/>
      <w:marLeft w:val="0"/>
      <w:marRight w:val="0"/>
      <w:marTop w:val="0"/>
      <w:marBottom w:val="0"/>
      <w:divBdr>
        <w:top w:val="none" w:sz="0" w:space="0" w:color="auto"/>
        <w:left w:val="none" w:sz="0" w:space="0" w:color="auto"/>
        <w:bottom w:val="none" w:sz="0" w:space="0" w:color="auto"/>
        <w:right w:val="none" w:sz="0" w:space="0" w:color="auto"/>
      </w:divBdr>
    </w:div>
    <w:div w:id="576089302">
      <w:bodyDiv w:val="1"/>
      <w:marLeft w:val="0"/>
      <w:marRight w:val="0"/>
      <w:marTop w:val="0"/>
      <w:marBottom w:val="0"/>
      <w:divBdr>
        <w:top w:val="none" w:sz="0" w:space="0" w:color="auto"/>
        <w:left w:val="none" w:sz="0" w:space="0" w:color="auto"/>
        <w:bottom w:val="none" w:sz="0" w:space="0" w:color="auto"/>
        <w:right w:val="none" w:sz="0" w:space="0" w:color="auto"/>
      </w:divBdr>
    </w:div>
    <w:div w:id="577060023">
      <w:bodyDiv w:val="1"/>
      <w:marLeft w:val="0"/>
      <w:marRight w:val="0"/>
      <w:marTop w:val="0"/>
      <w:marBottom w:val="0"/>
      <w:divBdr>
        <w:top w:val="none" w:sz="0" w:space="0" w:color="auto"/>
        <w:left w:val="none" w:sz="0" w:space="0" w:color="auto"/>
        <w:bottom w:val="none" w:sz="0" w:space="0" w:color="auto"/>
        <w:right w:val="none" w:sz="0" w:space="0" w:color="auto"/>
      </w:divBdr>
    </w:div>
    <w:div w:id="578368397">
      <w:bodyDiv w:val="1"/>
      <w:marLeft w:val="0"/>
      <w:marRight w:val="0"/>
      <w:marTop w:val="0"/>
      <w:marBottom w:val="0"/>
      <w:divBdr>
        <w:top w:val="none" w:sz="0" w:space="0" w:color="auto"/>
        <w:left w:val="none" w:sz="0" w:space="0" w:color="auto"/>
        <w:bottom w:val="none" w:sz="0" w:space="0" w:color="auto"/>
        <w:right w:val="none" w:sz="0" w:space="0" w:color="auto"/>
      </w:divBdr>
    </w:div>
    <w:div w:id="578557256">
      <w:bodyDiv w:val="1"/>
      <w:marLeft w:val="0"/>
      <w:marRight w:val="0"/>
      <w:marTop w:val="0"/>
      <w:marBottom w:val="0"/>
      <w:divBdr>
        <w:top w:val="none" w:sz="0" w:space="0" w:color="auto"/>
        <w:left w:val="none" w:sz="0" w:space="0" w:color="auto"/>
        <w:bottom w:val="none" w:sz="0" w:space="0" w:color="auto"/>
        <w:right w:val="none" w:sz="0" w:space="0" w:color="auto"/>
      </w:divBdr>
    </w:div>
    <w:div w:id="578758702">
      <w:bodyDiv w:val="1"/>
      <w:marLeft w:val="0"/>
      <w:marRight w:val="0"/>
      <w:marTop w:val="0"/>
      <w:marBottom w:val="0"/>
      <w:divBdr>
        <w:top w:val="none" w:sz="0" w:space="0" w:color="auto"/>
        <w:left w:val="none" w:sz="0" w:space="0" w:color="auto"/>
        <w:bottom w:val="none" w:sz="0" w:space="0" w:color="auto"/>
        <w:right w:val="none" w:sz="0" w:space="0" w:color="auto"/>
      </w:divBdr>
    </w:div>
    <w:div w:id="578829615">
      <w:bodyDiv w:val="1"/>
      <w:marLeft w:val="0"/>
      <w:marRight w:val="0"/>
      <w:marTop w:val="0"/>
      <w:marBottom w:val="0"/>
      <w:divBdr>
        <w:top w:val="none" w:sz="0" w:space="0" w:color="auto"/>
        <w:left w:val="none" w:sz="0" w:space="0" w:color="auto"/>
        <w:bottom w:val="none" w:sz="0" w:space="0" w:color="auto"/>
        <w:right w:val="none" w:sz="0" w:space="0" w:color="auto"/>
      </w:divBdr>
    </w:div>
    <w:div w:id="579405893">
      <w:bodyDiv w:val="1"/>
      <w:marLeft w:val="0"/>
      <w:marRight w:val="0"/>
      <w:marTop w:val="0"/>
      <w:marBottom w:val="0"/>
      <w:divBdr>
        <w:top w:val="none" w:sz="0" w:space="0" w:color="auto"/>
        <w:left w:val="none" w:sz="0" w:space="0" w:color="auto"/>
        <w:bottom w:val="none" w:sz="0" w:space="0" w:color="auto"/>
        <w:right w:val="none" w:sz="0" w:space="0" w:color="auto"/>
      </w:divBdr>
    </w:div>
    <w:div w:id="581371861">
      <w:bodyDiv w:val="1"/>
      <w:marLeft w:val="0"/>
      <w:marRight w:val="0"/>
      <w:marTop w:val="0"/>
      <w:marBottom w:val="0"/>
      <w:divBdr>
        <w:top w:val="none" w:sz="0" w:space="0" w:color="auto"/>
        <w:left w:val="none" w:sz="0" w:space="0" w:color="auto"/>
        <w:bottom w:val="none" w:sz="0" w:space="0" w:color="auto"/>
        <w:right w:val="none" w:sz="0" w:space="0" w:color="auto"/>
      </w:divBdr>
    </w:div>
    <w:div w:id="582373792">
      <w:bodyDiv w:val="1"/>
      <w:marLeft w:val="0"/>
      <w:marRight w:val="0"/>
      <w:marTop w:val="0"/>
      <w:marBottom w:val="0"/>
      <w:divBdr>
        <w:top w:val="none" w:sz="0" w:space="0" w:color="auto"/>
        <w:left w:val="none" w:sz="0" w:space="0" w:color="auto"/>
        <w:bottom w:val="none" w:sz="0" w:space="0" w:color="auto"/>
        <w:right w:val="none" w:sz="0" w:space="0" w:color="auto"/>
      </w:divBdr>
    </w:div>
    <w:div w:id="586185299">
      <w:bodyDiv w:val="1"/>
      <w:marLeft w:val="0"/>
      <w:marRight w:val="0"/>
      <w:marTop w:val="0"/>
      <w:marBottom w:val="0"/>
      <w:divBdr>
        <w:top w:val="none" w:sz="0" w:space="0" w:color="auto"/>
        <w:left w:val="none" w:sz="0" w:space="0" w:color="auto"/>
        <w:bottom w:val="none" w:sz="0" w:space="0" w:color="auto"/>
        <w:right w:val="none" w:sz="0" w:space="0" w:color="auto"/>
      </w:divBdr>
    </w:div>
    <w:div w:id="586380789">
      <w:bodyDiv w:val="1"/>
      <w:marLeft w:val="0"/>
      <w:marRight w:val="0"/>
      <w:marTop w:val="0"/>
      <w:marBottom w:val="0"/>
      <w:divBdr>
        <w:top w:val="none" w:sz="0" w:space="0" w:color="auto"/>
        <w:left w:val="none" w:sz="0" w:space="0" w:color="auto"/>
        <w:bottom w:val="none" w:sz="0" w:space="0" w:color="auto"/>
        <w:right w:val="none" w:sz="0" w:space="0" w:color="auto"/>
      </w:divBdr>
    </w:div>
    <w:div w:id="587075848">
      <w:bodyDiv w:val="1"/>
      <w:marLeft w:val="0"/>
      <w:marRight w:val="0"/>
      <w:marTop w:val="0"/>
      <w:marBottom w:val="0"/>
      <w:divBdr>
        <w:top w:val="none" w:sz="0" w:space="0" w:color="auto"/>
        <w:left w:val="none" w:sz="0" w:space="0" w:color="auto"/>
        <w:bottom w:val="none" w:sz="0" w:space="0" w:color="auto"/>
        <w:right w:val="none" w:sz="0" w:space="0" w:color="auto"/>
      </w:divBdr>
    </w:div>
    <w:div w:id="591162889">
      <w:bodyDiv w:val="1"/>
      <w:marLeft w:val="0"/>
      <w:marRight w:val="0"/>
      <w:marTop w:val="0"/>
      <w:marBottom w:val="0"/>
      <w:divBdr>
        <w:top w:val="none" w:sz="0" w:space="0" w:color="auto"/>
        <w:left w:val="none" w:sz="0" w:space="0" w:color="auto"/>
        <w:bottom w:val="none" w:sz="0" w:space="0" w:color="auto"/>
        <w:right w:val="none" w:sz="0" w:space="0" w:color="auto"/>
      </w:divBdr>
    </w:div>
    <w:div w:id="591624179">
      <w:bodyDiv w:val="1"/>
      <w:marLeft w:val="0"/>
      <w:marRight w:val="0"/>
      <w:marTop w:val="0"/>
      <w:marBottom w:val="0"/>
      <w:divBdr>
        <w:top w:val="none" w:sz="0" w:space="0" w:color="auto"/>
        <w:left w:val="none" w:sz="0" w:space="0" w:color="auto"/>
        <w:bottom w:val="none" w:sz="0" w:space="0" w:color="auto"/>
        <w:right w:val="none" w:sz="0" w:space="0" w:color="auto"/>
      </w:divBdr>
    </w:div>
    <w:div w:id="593441248">
      <w:bodyDiv w:val="1"/>
      <w:marLeft w:val="0"/>
      <w:marRight w:val="0"/>
      <w:marTop w:val="0"/>
      <w:marBottom w:val="0"/>
      <w:divBdr>
        <w:top w:val="none" w:sz="0" w:space="0" w:color="auto"/>
        <w:left w:val="none" w:sz="0" w:space="0" w:color="auto"/>
        <w:bottom w:val="none" w:sz="0" w:space="0" w:color="auto"/>
        <w:right w:val="none" w:sz="0" w:space="0" w:color="auto"/>
      </w:divBdr>
    </w:div>
    <w:div w:id="594048410">
      <w:bodyDiv w:val="1"/>
      <w:marLeft w:val="0"/>
      <w:marRight w:val="0"/>
      <w:marTop w:val="0"/>
      <w:marBottom w:val="0"/>
      <w:divBdr>
        <w:top w:val="none" w:sz="0" w:space="0" w:color="auto"/>
        <w:left w:val="none" w:sz="0" w:space="0" w:color="auto"/>
        <w:bottom w:val="none" w:sz="0" w:space="0" w:color="auto"/>
        <w:right w:val="none" w:sz="0" w:space="0" w:color="auto"/>
      </w:divBdr>
    </w:div>
    <w:div w:id="595208713">
      <w:bodyDiv w:val="1"/>
      <w:marLeft w:val="0"/>
      <w:marRight w:val="0"/>
      <w:marTop w:val="0"/>
      <w:marBottom w:val="0"/>
      <w:divBdr>
        <w:top w:val="none" w:sz="0" w:space="0" w:color="auto"/>
        <w:left w:val="none" w:sz="0" w:space="0" w:color="auto"/>
        <w:bottom w:val="none" w:sz="0" w:space="0" w:color="auto"/>
        <w:right w:val="none" w:sz="0" w:space="0" w:color="auto"/>
      </w:divBdr>
    </w:div>
    <w:div w:id="596258712">
      <w:bodyDiv w:val="1"/>
      <w:marLeft w:val="0"/>
      <w:marRight w:val="0"/>
      <w:marTop w:val="0"/>
      <w:marBottom w:val="0"/>
      <w:divBdr>
        <w:top w:val="none" w:sz="0" w:space="0" w:color="auto"/>
        <w:left w:val="none" w:sz="0" w:space="0" w:color="auto"/>
        <w:bottom w:val="none" w:sz="0" w:space="0" w:color="auto"/>
        <w:right w:val="none" w:sz="0" w:space="0" w:color="auto"/>
      </w:divBdr>
    </w:div>
    <w:div w:id="596864257">
      <w:bodyDiv w:val="1"/>
      <w:marLeft w:val="0"/>
      <w:marRight w:val="0"/>
      <w:marTop w:val="0"/>
      <w:marBottom w:val="0"/>
      <w:divBdr>
        <w:top w:val="none" w:sz="0" w:space="0" w:color="auto"/>
        <w:left w:val="none" w:sz="0" w:space="0" w:color="auto"/>
        <w:bottom w:val="none" w:sz="0" w:space="0" w:color="auto"/>
        <w:right w:val="none" w:sz="0" w:space="0" w:color="auto"/>
      </w:divBdr>
    </w:div>
    <w:div w:id="602766384">
      <w:bodyDiv w:val="1"/>
      <w:marLeft w:val="0"/>
      <w:marRight w:val="0"/>
      <w:marTop w:val="0"/>
      <w:marBottom w:val="0"/>
      <w:divBdr>
        <w:top w:val="none" w:sz="0" w:space="0" w:color="auto"/>
        <w:left w:val="none" w:sz="0" w:space="0" w:color="auto"/>
        <w:bottom w:val="none" w:sz="0" w:space="0" w:color="auto"/>
        <w:right w:val="none" w:sz="0" w:space="0" w:color="auto"/>
      </w:divBdr>
    </w:div>
    <w:div w:id="603146852">
      <w:bodyDiv w:val="1"/>
      <w:marLeft w:val="0"/>
      <w:marRight w:val="0"/>
      <w:marTop w:val="0"/>
      <w:marBottom w:val="0"/>
      <w:divBdr>
        <w:top w:val="none" w:sz="0" w:space="0" w:color="auto"/>
        <w:left w:val="none" w:sz="0" w:space="0" w:color="auto"/>
        <w:bottom w:val="none" w:sz="0" w:space="0" w:color="auto"/>
        <w:right w:val="none" w:sz="0" w:space="0" w:color="auto"/>
      </w:divBdr>
    </w:div>
    <w:div w:id="606232333">
      <w:bodyDiv w:val="1"/>
      <w:marLeft w:val="0"/>
      <w:marRight w:val="0"/>
      <w:marTop w:val="0"/>
      <w:marBottom w:val="0"/>
      <w:divBdr>
        <w:top w:val="none" w:sz="0" w:space="0" w:color="auto"/>
        <w:left w:val="none" w:sz="0" w:space="0" w:color="auto"/>
        <w:bottom w:val="none" w:sz="0" w:space="0" w:color="auto"/>
        <w:right w:val="none" w:sz="0" w:space="0" w:color="auto"/>
      </w:divBdr>
    </w:div>
    <w:div w:id="607003832">
      <w:bodyDiv w:val="1"/>
      <w:marLeft w:val="0"/>
      <w:marRight w:val="0"/>
      <w:marTop w:val="0"/>
      <w:marBottom w:val="0"/>
      <w:divBdr>
        <w:top w:val="none" w:sz="0" w:space="0" w:color="auto"/>
        <w:left w:val="none" w:sz="0" w:space="0" w:color="auto"/>
        <w:bottom w:val="none" w:sz="0" w:space="0" w:color="auto"/>
        <w:right w:val="none" w:sz="0" w:space="0" w:color="auto"/>
      </w:divBdr>
    </w:div>
    <w:div w:id="607977783">
      <w:bodyDiv w:val="1"/>
      <w:marLeft w:val="0"/>
      <w:marRight w:val="0"/>
      <w:marTop w:val="0"/>
      <w:marBottom w:val="0"/>
      <w:divBdr>
        <w:top w:val="none" w:sz="0" w:space="0" w:color="auto"/>
        <w:left w:val="none" w:sz="0" w:space="0" w:color="auto"/>
        <w:bottom w:val="none" w:sz="0" w:space="0" w:color="auto"/>
        <w:right w:val="none" w:sz="0" w:space="0" w:color="auto"/>
      </w:divBdr>
    </w:div>
    <w:div w:id="611789572">
      <w:bodyDiv w:val="1"/>
      <w:marLeft w:val="0"/>
      <w:marRight w:val="0"/>
      <w:marTop w:val="0"/>
      <w:marBottom w:val="0"/>
      <w:divBdr>
        <w:top w:val="none" w:sz="0" w:space="0" w:color="auto"/>
        <w:left w:val="none" w:sz="0" w:space="0" w:color="auto"/>
        <w:bottom w:val="none" w:sz="0" w:space="0" w:color="auto"/>
        <w:right w:val="none" w:sz="0" w:space="0" w:color="auto"/>
      </w:divBdr>
    </w:div>
    <w:div w:id="612589143">
      <w:bodyDiv w:val="1"/>
      <w:marLeft w:val="0"/>
      <w:marRight w:val="0"/>
      <w:marTop w:val="0"/>
      <w:marBottom w:val="0"/>
      <w:divBdr>
        <w:top w:val="none" w:sz="0" w:space="0" w:color="auto"/>
        <w:left w:val="none" w:sz="0" w:space="0" w:color="auto"/>
        <w:bottom w:val="none" w:sz="0" w:space="0" w:color="auto"/>
        <w:right w:val="none" w:sz="0" w:space="0" w:color="auto"/>
      </w:divBdr>
    </w:div>
    <w:div w:id="614363963">
      <w:bodyDiv w:val="1"/>
      <w:marLeft w:val="0"/>
      <w:marRight w:val="0"/>
      <w:marTop w:val="0"/>
      <w:marBottom w:val="0"/>
      <w:divBdr>
        <w:top w:val="none" w:sz="0" w:space="0" w:color="auto"/>
        <w:left w:val="none" w:sz="0" w:space="0" w:color="auto"/>
        <w:bottom w:val="none" w:sz="0" w:space="0" w:color="auto"/>
        <w:right w:val="none" w:sz="0" w:space="0" w:color="auto"/>
      </w:divBdr>
    </w:div>
    <w:div w:id="614487101">
      <w:bodyDiv w:val="1"/>
      <w:marLeft w:val="0"/>
      <w:marRight w:val="0"/>
      <w:marTop w:val="0"/>
      <w:marBottom w:val="0"/>
      <w:divBdr>
        <w:top w:val="none" w:sz="0" w:space="0" w:color="auto"/>
        <w:left w:val="none" w:sz="0" w:space="0" w:color="auto"/>
        <w:bottom w:val="none" w:sz="0" w:space="0" w:color="auto"/>
        <w:right w:val="none" w:sz="0" w:space="0" w:color="auto"/>
      </w:divBdr>
    </w:div>
    <w:div w:id="615988549">
      <w:bodyDiv w:val="1"/>
      <w:marLeft w:val="0"/>
      <w:marRight w:val="0"/>
      <w:marTop w:val="0"/>
      <w:marBottom w:val="0"/>
      <w:divBdr>
        <w:top w:val="none" w:sz="0" w:space="0" w:color="auto"/>
        <w:left w:val="none" w:sz="0" w:space="0" w:color="auto"/>
        <w:bottom w:val="none" w:sz="0" w:space="0" w:color="auto"/>
        <w:right w:val="none" w:sz="0" w:space="0" w:color="auto"/>
      </w:divBdr>
    </w:div>
    <w:div w:id="616641635">
      <w:bodyDiv w:val="1"/>
      <w:marLeft w:val="0"/>
      <w:marRight w:val="0"/>
      <w:marTop w:val="0"/>
      <w:marBottom w:val="0"/>
      <w:divBdr>
        <w:top w:val="none" w:sz="0" w:space="0" w:color="auto"/>
        <w:left w:val="none" w:sz="0" w:space="0" w:color="auto"/>
        <w:bottom w:val="none" w:sz="0" w:space="0" w:color="auto"/>
        <w:right w:val="none" w:sz="0" w:space="0" w:color="auto"/>
      </w:divBdr>
    </w:div>
    <w:div w:id="618730459">
      <w:bodyDiv w:val="1"/>
      <w:marLeft w:val="0"/>
      <w:marRight w:val="0"/>
      <w:marTop w:val="0"/>
      <w:marBottom w:val="0"/>
      <w:divBdr>
        <w:top w:val="none" w:sz="0" w:space="0" w:color="auto"/>
        <w:left w:val="none" w:sz="0" w:space="0" w:color="auto"/>
        <w:bottom w:val="none" w:sz="0" w:space="0" w:color="auto"/>
        <w:right w:val="none" w:sz="0" w:space="0" w:color="auto"/>
      </w:divBdr>
    </w:div>
    <w:div w:id="620651763">
      <w:bodyDiv w:val="1"/>
      <w:marLeft w:val="0"/>
      <w:marRight w:val="0"/>
      <w:marTop w:val="0"/>
      <w:marBottom w:val="0"/>
      <w:divBdr>
        <w:top w:val="none" w:sz="0" w:space="0" w:color="auto"/>
        <w:left w:val="none" w:sz="0" w:space="0" w:color="auto"/>
        <w:bottom w:val="none" w:sz="0" w:space="0" w:color="auto"/>
        <w:right w:val="none" w:sz="0" w:space="0" w:color="auto"/>
      </w:divBdr>
    </w:div>
    <w:div w:id="620720672">
      <w:bodyDiv w:val="1"/>
      <w:marLeft w:val="0"/>
      <w:marRight w:val="0"/>
      <w:marTop w:val="0"/>
      <w:marBottom w:val="0"/>
      <w:divBdr>
        <w:top w:val="none" w:sz="0" w:space="0" w:color="auto"/>
        <w:left w:val="none" w:sz="0" w:space="0" w:color="auto"/>
        <w:bottom w:val="none" w:sz="0" w:space="0" w:color="auto"/>
        <w:right w:val="none" w:sz="0" w:space="0" w:color="auto"/>
      </w:divBdr>
    </w:div>
    <w:div w:id="621545531">
      <w:bodyDiv w:val="1"/>
      <w:marLeft w:val="0"/>
      <w:marRight w:val="0"/>
      <w:marTop w:val="0"/>
      <w:marBottom w:val="0"/>
      <w:divBdr>
        <w:top w:val="none" w:sz="0" w:space="0" w:color="auto"/>
        <w:left w:val="none" w:sz="0" w:space="0" w:color="auto"/>
        <w:bottom w:val="none" w:sz="0" w:space="0" w:color="auto"/>
        <w:right w:val="none" w:sz="0" w:space="0" w:color="auto"/>
      </w:divBdr>
    </w:div>
    <w:div w:id="625083202">
      <w:bodyDiv w:val="1"/>
      <w:marLeft w:val="0"/>
      <w:marRight w:val="0"/>
      <w:marTop w:val="0"/>
      <w:marBottom w:val="0"/>
      <w:divBdr>
        <w:top w:val="none" w:sz="0" w:space="0" w:color="auto"/>
        <w:left w:val="none" w:sz="0" w:space="0" w:color="auto"/>
        <w:bottom w:val="none" w:sz="0" w:space="0" w:color="auto"/>
        <w:right w:val="none" w:sz="0" w:space="0" w:color="auto"/>
      </w:divBdr>
    </w:div>
    <w:div w:id="625620897">
      <w:bodyDiv w:val="1"/>
      <w:marLeft w:val="0"/>
      <w:marRight w:val="0"/>
      <w:marTop w:val="0"/>
      <w:marBottom w:val="0"/>
      <w:divBdr>
        <w:top w:val="none" w:sz="0" w:space="0" w:color="auto"/>
        <w:left w:val="none" w:sz="0" w:space="0" w:color="auto"/>
        <w:bottom w:val="none" w:sz="0" w:space="0" w:color="auto"/>
        <w:right w:val="none" w:sz="0" w:space="0" w:color="auto"/>
      </w:divBdr>
    </w:div>
    <w:div w:id="626472484">
      <w:bodyDiv w:val="1"/>
      <w:marLeft w:val="0"/>
      <w:marRight w:val="0"/>
      <w:marTop w:val="0"/>
      <w:marBottom w:val="0"/>
      <w:divBdr>
        <w:top w:val="none" w:sz="0" w:space="0" w:color="auto"/>
        <w:left w:val="none" w:sz="0" w:space="0" w:color="auto"/>
        <w:bottom w:val="none" w:sz="0" w:space="0" w:color="auto"/>
        <w:right w:val="none" w:sz="0" w:space="0" w:color="auto"/>
      </w:divBdr>
    </w:div>
    <w:div w:id="627011995">
      <w:bodyDiv w:val="1"/>
      <w:marLeft w:val="0"/>
      <w:marRight w:val="0"/>
      <w:marTop w:val="0"/>
      <w:marBottom w:val="0"/>
      <w:divBdr>
        <w:top w:val="none" w:sz="0" w:space="0" w:color="auto"/>
        <w:left w:val="none" w:sz="0" w:space="0" w:color="auto"/>
        <w:bottom w:val="none" w:sz="0" w:space="0" w:color="auto"/>
        <w:right w:val="none" w:sz="0" w:space="0" w:color="auto"/>
      </w:divBdr>
    </w:div>
    <w:div w:id="627441892">
      <w:bodyDiv w:val="1"/>
      <w:marLeft w:val="0"/>
      <w:marRight w:val="0"/>
      <w:marTop w:val="0"/>
      <w:marBottom w:val="0"/>
      <w:divBdr>
        <w:top w:val="none" w:sz="0" w:space="0" w:color="auto"/>
        <w:left w:val="none" w:sz="0" w:space="0" w:color="auto"/>
        <w:bottom w:val="none" w:sz="0" w:space="0" w:color="auto"/>
        <w:right w:val="none" w:sz="0" w:space="0" w:color="auto"/>
      </w:divBdr>
    </w:div>
    <w:div w:id="627905087">
      <w:bodyDiv w:val="1"/>
      <w:marLeft w:val="0"/>
      <w:marRight w:val="0"/>
      <w:marTop w:val="0"/>
      <w:marBottom w:val="0"/>
      <w:divBdr>
        <w:top w:val="none" w:sz="0" w:space="0" w:color="auto"/>
        <w:left w:val="none" w:sz="0" w:space="0" w:color="auto"/>
        <w:bottom w:val="none" w:sz="0" w:space="0" w:color="auto"/>
        <w:right w:val="none" w:sz="0" w:space="0" w:color="auto"/>
      </w:divBdr>
    </w:div>
    <w:div w:id="629089399">
      <w:bodyDiv w:val="1"/>
      <w:marLeft w:val="0"/>
      <w:marRight w:val="0"/>
      <w:marTop w:val="0"/>
      <w:marBottom w:val="0"/>
      <w:divBdr>
        <w:top w:val="none" w:sz="0" w:space="0" w:color="auto"/>
        <w:left w:val="none" w:sz="0" w:space="0" w:color="auto"/>
        <w:bottom w:val="none" w:sz="0" w:space="0" w:color="auto"/>
        <w:right w:val="none" w:sz="0" w:space="0" w:color="auto"/>
      </w:divBdr>
    </w:div>
    <w:div w:id="630134029">
      <w:bodyDiv w:val="1"/>
      <w:marLeft w:val="0"/>
      <w:marRight w:val="0"/>
      <w:marTop w:val="0"/>
      <w:marBottom w:val="0"/>
      <w:divBdr>
        <w:top w:val="none" w:sz="0" w:space="0" w:color="auto"/>
        <w:left w:val="none" w:sz="0" w:space="0" w:color="auto"/>
        <w:bottom w:val="none" w:sz="0" w:space="0" w:color="auto"/>
        <w:right w:val="none" w:sz="0" w:space="0" w:color="auto"/>
      </w:divBdr>
    </w:div>
    <w:div w:id="633557548">
      <w:bodyDiv w:val="1"/>
      <w:marLeft w:val="0"/>
      <w:marRight w:val="0"/>
      <w:marTop w:val="0"/>
      <w:marBottom w:val="0"/>
      <w:divBdr>
        <w:top w:val="none" w:sz="0" w:space="0" w:color="auto"/>
        <w:left w:val="none" w:sz="0" w:space="0" w:color="auto"/>
        <w:bottom w:val="none" w:sz="0" w:space="0" w:color="auto"/>
        <w:right w:val="none" w:sz="0" w:space="0" w:color="auto"/>
      </w:divBdr>
    </w:div>
    <w:div w:id="635457045">
      <w:bodyDiv w:val="1"/>
      <w:marLeft w:val="0"/>
      <w:marRight w:val="0"/>
      <w:marTop w:val="0"/>
      <w:marBottom w:val="0"/>
      <w:divBdr>
        <w:top w:val="none" w:sz="0" w:space="0" w:color="auto"/>
        <w:left w:val="none" w:sz="0" w:space="0" w:color="auto"/>
        <w:bottom w:val="none" w:sz="0" w:space="0" w:color="auto"/>
        <w:right w:val="none" w:sz="0" w:space="0" w:color="auto"/>
      </w:divBdr>
    </w:div>
    <w:div w:id="635796912">
      <w:bodyDiv w:val="1"/>
      <w:marLeft w:val="0"/>
      <w:marRight w:val="0"/>
      <w:marTop w:val="0"/>
      <w:marBottom w:val="0"/>
      <w:divBdr>
        <w:top w:val="none" w:sz="0" w:space="0" w:color="auto"/>
        <w:left w:val="none" w:sz="0" w:space="0" w:color="auto"/>
        <w:bottom w:val="none" w:sz="0" w:space="0" w:color="auto"/>
        <w:right w:val="none" w:sz="0" w:space="0" w:color="auto"/>
      </w:divBdr>
    </w:div>
    <w:div w:id="637075817">
      <w:bodyDiv w:val="1"/>
      <w:marLeft w:val="0"/>
      <w:marRight w:val="0"/>
      <w:marTop w:val="0"/>
      <w:marBottom w:val="0"/>
      <w:divBdr>
        <w:top w:val="none" w:sz="0" w:space="0" w:color="auto"/>
        <w:left w:val="none" w:sz="0" w:space="0" w:color="auto"/>
        <w:bottom w:val="none" w:sz="0" w:space="0" w:color="auto"/>
        <w:right w:val="none" w:sz="0" w:space="0" w:color="auto"/>
      </w:divBdr>
    </w:div>
    <w:div w:id="642924584">
      <w:bodyDiv w:val="1"/>
      <w:marLeft w:val="0"/>
      <w:marRight w:val="0"/>
      <w:marTop w:val="0"/>
      <w:marBottom w:val="0"/>
      <w:divBdr>
        <w:top w:val="none" w:sz="0" w:space="0" w:color="auto"/>
        <w:left w:val="none" w:sz="0" w:space="0" w:color="auto"/>
        <w:bottom w:val="none" w:sz="0" w:space="0" w:color="auto"/>
        <w:right w:val="none" w:sz="0" w:space="0" w:color="auto"/>
      </w:divBdr>
    </w:div>
    <w:div w:id="644093120">
      <w:bodyDiv w:val="1"/>
      <w:marLeft w:val="0"/>
      <w:marRight w:val="0"/>
      <w:marTop w:val="0"/>
      <w:marBottom w:val="0"/>
      <w:divBdr>
        <w:top w:val="none" w:sz="0" w:space="0" w:color="auto"/>
        <w:left w:val="none" w:sz="0" w:space="0" w:color="auto"/>
        <w:bottom w:val="none" w:sz="0" w:space="0" w:color="auto"/>
        <w:right w:val="none" w:sz="0" w:space="0" w:color="auto"/>
      </w:divBdr>
    </w:div>
    <w:div w:id="645663768">
      <w:bodyDiv w:val="1"/>
      <w:marLeft w:val="0"/>
      <w:marRight w:val="0"/>
      <w:marTop w:val="0"/>
      <w:marBottom w:val="0"/>
      <w:divBdr>
        <w:top w:val="none" w:sz="0" w:space="0" w:color="auto"/>
        <w:left w:val="none" w:sz="0" w:space="0" w:color="auto"/>
        <w:bottom w:val="none" w:sz="0" w:space="0" w:color="auto"/>
        <w:right w:val="none" w:sz="0" w:space="0" w:color="auto"/>
      </w:divBdr>
    </w:div>
    <w:div w:id="648904129">
      <w:bodyDiv w:val="1"/>
      <w:marLeft w:val="0"/>
      <w:marRight w:val="0"/>
      <w:marTop w:val="0"/>
      <w:marBottom w:val="0"/>
      <w:divBdr>
        <w:top w:val="none" w:sz="0" w:space="0" w:color="auto"/>
        <w:left w:val="none" w:sz="0" w:space="0" w:color="auto"/>
        <w:bottom w:val="none" w:sz="0" w:space="0" w:color="auto"/>
        <w:right w:val="none" w:sz="0" w:space="0" w:color="auto"/>
      </w:divBdr>
      <w:divsChild>
        <w:div w:id="6257889">
          <w:marLeft w:val="225"/>
          <w:marRight w:val="0"/>
          <w:marTop w:val="0"/>
          <w:marBottom w:val="45"/>
          <w:divBdr>
            <w:top w:val="none" w:sz="0" w:space="0" w:color="auto"/>
            <w:left w:val="none" w:sz="0" w:space="0" w:color="auto"/>
            <w:bottom w:val="none" w:sz="0" w:space="0" w:color="auto"/>
            <w:right w:val="none" w:sz="0" w:space="0" w:color="auto"/>
          </w:divBdr>
          <w:divsChild>
            <w:div w:id="145443022">
              <w:marLeft w:val="0"/>
              <w:marRight w:val="75"/>
              <w:marTop w:val="0"/>
              <w:marBottom w:val="0"/>
              <w:divBdr>
                <w:top w:val="none" w:sz="0" w:space="0" w:color="auto"/>
                <w:left w:val="none" w:sz="0" w:space="0" w:color="auto"/>
                <w:bottom w:val="none" w:sz="0" w:space="0" w:color="auto"/>
                <w:right w:val="none" w:sz="0" w:space="0" w:color="auto"/>
              </w:divBdr>
            </w:div>
            <w:div w:id="725762703">
              <w:marLeft w:val="0"/>
              <w:marRight w:val="0"/>
              <w:marTop w:val="0"/>
              <w:marBottom w:val="0"/>
              <w:divBdr>
                <w:top w:val="none" w:sz="0" w:space="0" w:color="auto"/>
                <w:left w:val="none" w:sz="0" w:space="0" w:color="auto"/>
                <w:bottom w:val="none" w:sz="0" w:space="0" w:color="auto"/>
                <w:right w:val="none" w:sz="0" w:space="0" w:color="auto"/>
              </w:divBdr>
            </w:div>
          </w:divsChild>
        </w:div>
        <w:div w:id="97415537">
          <w:marLeft w:val="225"/>
          <w:marRight w:val="0"/>
          <w:marTop w:val="0"/>
          <w:marBottom w:val="45"/>
          <w:divBdr>
            <w:top w:val="none" w:sz="0" w:space="0" w:color="auto"/>
            <w:left w:val="none" w:sz="0" w:space="0" w:color="auto"/>
            <w:bottom w:val="none" w:sz="0" w:space="0" w:color="auto"/>
            <w:right w:val="none" w:sz="0" w:space="0" w:color="auto"/>
          </w:divBdr>
          <w:divsChild>
            <w:div w:id="966159164">
              <w:marLeft w:val="0"/>
              <w:marRight w:val="0"/>
              <w:marTop w:val="0"/>
              <w:marBottom w:val="0"/>
              <w:divBdr>
                <w:top w:val="none" w:sz="0" w:space="0" w:color="auto"/>
                <w:left w:val="none" w:sz="0" w:space="0" w:color="auto"/>
                <w:bottom w:val="none" w:sz="0" w:space="0" w:color="auto"/>
                <w:right w:val="none" w:sz="0" w:space="0" w:color="auto"/>
              </w:divBdr>
            </w:div>
            <w:div w:id="2117478254">
              <w:marLeft w:val="0"/>
              <w:marRight w:val="75"/>
              <w:marTop w:val="0"/>
              <w:marBottom w:val="0"/>
              <w:divBdr>
                <w:top w:val="none" w:sz="0" w:space="0" w:color="auto"/>
                <w:left w:val="none" w:sz="0" w:space="0" w:color="auto"/>
                <w:bottom w:val="none" w:sz="0" w:space="0" w:color="auto"/>
                <w:right w:val="none" w:sz="0" w:space="0" w:color="auto"/>
              </w:divBdr>
            </w:div>
          </w:divsChild>
        </w:div>
        <w:div w:id="127405226">
          <w:marLeft w:val="225"/>
          <w:marRight w:val="0"/>
          <w:marTop w:val="0"/>
          <w:marBottom w:val="45"/>
          <w:divBdr>
            <w:top w:val="none" w:sz="0" w:space="0" w:color="auto"/>
            <w:left w:val="none" w:sz="0" w:space="0" w:color="auto"/>
            <w:bottom w:val="none" w:sz="0" w:space="0" w:color="auto"/>
            <w:right w:val="none" w:sz="0" w:space="0" w:color="auto"/>
          </w:divBdr>
          <w:divsChild>
            <w:div w:id="892886902">
              <w:marLeft w:val="0"/>
              <w:marRight w:val="75"/>
              <w:marTop w:val="0"/>
              <w:marBottom w:val="0"/>
              <w:divBdr>
                <w:top w:val="none" w:sz="0" w:space="0" w:color="auto"/>
                <w:left w:val="none" w:sz="0" w:space="0" w:color="auto"/>
                <w:bottom w:val="none" w:sz="0" w:space="0" w:color="auto"/>
                <w:right w:val="none" w:sz="0" w:space="0" w:color="auto"/>
              </w:divBdr>
            </w:div>
            <w:div w:id="1178156270">
              <w:marLeft w:val="0"/>
              <w:marRight w:val="0"/>
              <w:marTop w:val="0"/>
              <w:marBottom w:val="0"/>
              <w:divBdr>
                <w:top w:val="none" w:sz="0" w:space="0" w:color="auto"/>
                <w:left w:val="none" w:sz="0" w:space="0" w:color="auto"/>
                <w:bottom w:val="none" w:sz="0" w:space="0" w:color="auto"/>
                <w:right w:val="none" w:sz="0" w:space="0" w:color="auto"/>
              </w:divBdr>
            </w:div>
          </w:divsChild>
        </w:div>
        <w:div w:id="199589797">
          <w:marLeft w:val="225"/>
          <w:marRight w:val="0"/>
          <w:marTop w:val="0"/>
          <w:marBottom w:val="45"/>
          <w:divBdr>
            <w:top w:val="none" w:sz="0" w:space="0" w:color="auto"/>
            <w:left w:val="none" w:sz="0" w:space="0" w:color="auto"/>
            <w:bottom w:val="none" w:sz="0" w:space="0" w:color="auto"/>
            <w:right w:val="none" w:sz="0" w:space="0" w:color="auto"/>
          </w:divBdr>
          <w:divsChild>
            <w:div w:id="65029782">
              <w:marLeft w:val="0"/>
              <w:marRight w:val="0"/>
              <w:marTop w:val="0"/>
              <w:marBottom w:val="0"/>
              <w:divBdr>
                <w:top w:val="none" w:sz="0" w:space="0" w:color="auto"/>
                <w:left w:val="none" w:sz="0" w:space="0" w:color="auto"/>
                <w:bottom w:val="none" w:sz="0" w:space="0" w:color="auto"/>
                <w:right w:val="none" w:sz="0" w:space="0" w:color="auto"/>
              </w:divBdr>
            </w:div>
            <w:div w:id="181478509">
              <w:marLeft w:val="0"/>
              <w:marRight w:val="75"/>
              <w:marTop w:val="0"/>
              <w:marBottom w:val="0"/>
              <w:divBdr>
                <w:top w:val="none" w:sz="0" w:space="0" w:color="auto"/>
                <w:left w:val="none" w:sz="0" w:space="0" w:color="auto"/>
                <w:bottom w:val="none" w:sz="0" w:space="0" w:color="auto"/>
                <w:right w:val="none" w:sz="0" w:space="0" w:color="auto"/>
              </w:divBdr>
            </w:div>
          </w:divsChild>
        </w:div>
        <w:div w:id="520624867">
          <w:marLeft w:val="225"/>
          <w:marRight w:val="0"/>
          <w:marTop w:val="0"/>
          <w:marBottom w:val="45"/>
          <w:divBdr>
            <w:top w:val="none" w:sz="0" w:space="0" w:color="auto"/>
            <w:left w:val="none" w:sz="0" w:space="0" w:color="auto"/>
            <w:bottom w:val="none" w:sz="0" w:space="0" w:color="auto"/>
            <w:right w:val="none" w:sz="0" w:space="0" w:color="auto"/>
          </w:divBdr>
          <w:divsChild>
            <w:div w:id="429470150">
              <w:marLeft w:val="0"/>
              <w:marRight w:val="0"/>
              <w:marTop w:val="0"/>
              <w:marBottom w:val="0"/>
              <w:divBdr>
                <w:top w:val="none" w:sz="0" w:space="0" w:color="auto"/>
                <w:left w:val="none" w:sz="0" w:space="0" w:color="auto"/>
                <w:bottom w:val="none" w:sz="0" w:space="0" w:color="auto"/>
                <w:right w:val="none" w:sz="0" w:space="0" w:color="auto"/>
              </w:divBdr>
            </w:div>
            <w:div w:id="1813716071">
              <w:marLeft w:val="0"/>
              <w:marRight w:val="75"/>
              <w:marTop w:val="0"/>
              <w:marBottom w:val="0"/>
              <w:divBdr>
                <w:top w:val="none" w:sz="0" w:space="0" w:color="auto"/>
                <w:left w:val="none" w:sz="0" w:space="0" w:color="auto"/>
                <w:bottom w:val="none" w:sz="0" w:space="0" w:color="auto"/>
                <w:right w:val="none" w:sz="0" w:space="0" w:color="auto"/>
              </w:divBdr>
            </w:div>
          </w:divsChild>
        </w:div>
        <w:div w:id="542257369">
          <w:marLeft w:val="225"/>
          <w:marRight w:val="0"/>
          <w:marTop w:val="0"/>
          <w:marBottom w:val="45"/>
          <w:divBdr>
            <w:top w:val="none" w:sz="0" w:space="0" w:color="auto"/>
            <w:left w:val="none" w:sz="0" w:space="0" w:color="auto"/>
            <w:bottom w:val="none" w:sz="0" w:space="0" w:color="auto"/>
            <w:right w:val="none" w:sz="0" w:space="0" w:color="auto"/>
          </w:divBdr>
          <w:divsChild>
            <w:div w:id="1295872214">
              <w:marLeft w:val="0"/>
              <w:marRight w:val="75"/>
              <w:marTop w:val="0"/>
              <w:marBottom w:val="0"/>
              <w:divBdr>
                <w:top w:val="none" w:sz="0" w:space="0" w:color="auto"/>
                <w:left w:val="none" w:sz="0" w:space="0" w:color="auto"/>
                <w:bottom w:val="none" w:sz="0" w:space="0" w:color="auto"/>
                <w:right w:val="none" w:sz="0" w:space="0" w:color="auto"/>
              </w:divBdr>
            </w:div>
            <w:div w:id="1933540391">
              <w:marLeft w:val="0"/>
              <w:marRight w:val="0"/>
              <w:marTop w:val="0"/>
              <w:marBottom w:val="0"/>
              <w:divBdr>
                <w:top w:val="none" w:sz="0" w:space="0" w:color="auto"/>
                <w:left w:val="none" w:sz="0" w:space="0" w:color="auto"/>
                <w:bottom w:val="none" w:sz="0" w:space="0" w:color="auto"/>
                <w:right w:val="none" w:sz="0" w:space="0" w:color="auto"/>
              </w:divBdr>
            </w:div>
          </w:divsChild>
        </w:div>
        <w:div w:id="600449755">
          <w:marLeft w:val="225"/>
          <w:marRight w:val="0"/>
          <w:marTop w:val="0"/>
          <w:marBottom w:val="45"/>
          <w:divBdr>
            <w:top w:val="none" w:sz="0" w:space="0" w:color="auto"/>
            <w:left w:val="none" w:sz="0" w:space="0" w:color="auto"/>
            <w:bottom w:val="none" w:sz="0" w:space="0" w:color="auto"/>
            <w:right w:val="none" w:sz="0" w:space="0" w:color="auto"/>
          </w:divBdr>
          <w:divsChild>
            <w:div w:id="59601882">
              <w:marLeft w:val="0"/>
              <w:marRight w:val="0"/>
              <w:marTop w:val="0"/>
              <w:marBottom w:val="0"/>
              <w:divBdr>
                <w:top w:val="none" w:sz="0" w:space="0" w:color="auto"/>
                <w:left w:val="none" w:sz="0" w:space="0" w:color="auto"/>
                <w:bottom w:val="none" w:sz="0" w:space="0" w:color="auto"/>
                <w:right w:val="none" w:sz="0" w:space="0" w:color="auto"/>
              </w:divBdr>
            </w:div>
            <w:div w:id="971012425">
              <w:marLeft w:val="0"/>
              <w:marRight w:val="75"/>
              <w:marTop w:val="0"/>
              <w:marBottom w:val="0"/>
              <w:divBdr>
                <w:top w:val="none" w:sz="0" w:space="0" w:color="auto"/>
                <w:left w:val="none" w:sz="0" w:space="0" w:color="auto"/>
                <w:bottom w:val="none" w:sz="0" w:space="0" w:color="auto"/>
                <w:right w:val="none" w:sz="0" w:space="0" w:color="auto"/>
              </w:divBdr>
            </w:div>
          </w:divsChild>
        </w:div>
        <w:div w:id="749235192">
          <w:marLeft w:val="225"/>
          <w:marRight w:val="0"/>
          <w:marTop w:val="0"/>
          <w:marBottom w:val="45"/>
          <w:divBdr>
            <w:top w:val="none" w:sz="0" w:space="0" w:color="auto"/>
            <w:left w:val="none" w:sz="0" w:space="0" w:color="auto"/>
            <w:bottom w:val="none" w:sz="0" w:space="0" w:color="auto"/>
            <w:right w:val="none" w:sz="0" w:space="0" w:color="auto"/>
          </w:divBdr>
          <w:divsChild>
            <w:div w:id="1802189192">
              <w:marLeft w:val="0"/>
              <w:marRight w:val="0"/>
              <w:marTop w:val="0"/>
              <w:marBottom w:val="0"/>
              <w:divBdr>
                <w:top w:val="none" w:sz="0" w:space="0" w:color="auto"/>
                <w:left w:val="none" w:sz="0" w:space="0" w:color="auto"/>
                <w:bottom w:val="none" w:sz="0" w:space="0" w:color="auto"/>
                <w:right w:val="none" w:sz="0" w:space="0" w:color="auto"/>
              </w:divBdr>
            </w:div>
            <w:div w:id="2126659024">
              <w:marLeft w:val="0"/>
              <w:marRight w:val="75"/>
              <w:marTop w:val="0"/>
              <w:marBottom w:val="0"/>
              <w:divBdr>
                <w:top w:val="none" w:sz="0" w:space="0" w:color="auto"/>
                <w:left w:val="none" w:sz="0" w:space="0" w:color="auto"/>
                <w:bottom w:val="none" w:sz="0" w:space="0" w:color="auto"/>
                <w:right w:val="none" w:sz="0" w:space="0" w:color="auto"/>
              </w:divBdr>
            </w:div>
          </w:divsChild>
        </w:div>
        <w:div w:id="987899226">
          <w:marLeft w:val="225"/>
          <w:marRight w:val="0"/>
          <w:marTop w:val="0"/>
          <w:marBottom w:val="45"/>
          <w:divBdr>
            <w:top w:val="none" w:sz="0" w:space="0" w:color="auto"/>
            <w:left w:val="none" w:sz="0" w:space="0" w:color="auto"/>
            <w:bottom w:val="none" w:sz="0" w:space="0" w:color="auto"/>
            <w:right w:val="none" w:sz="0" w:space="0" w:color="auto"/>
          </w:divBdr>
          <w:divsChild>
            <w:div w:id="583806458">
              <w:marLeft w:val="0"/>
              <w:marRight w:val="75"/>
              <w:marTop w:val="0"/>
              <w:marBottom w:val="0"/>
              <w:divBdr>
                <w:top w:val="none" w:sz="0" w:space="0" w:color="auto"/>
                <w:left w:val="none" w:sz="0" w:space="0" w:color="auto"/>
                <w:bottom w:val="none" w:sz="0" w:space="0" w:color="auto"/>
                <w:right w:val="none" w:sz="0" w:space="0" w:color="auto"/>
              </w:divBdr>
            </w:div>
            <w:div w:id="1548764276">
              <w:marLeft w:val="0"/>
              <w:marRight w:val="0"/>
              <w:marTop w:val="0"/>
              <w:marBottom w:val="0"/>
              <w:divBdr>
                <w:top w:val="none" w:sz="0" w:space="0" w:color="auto"/>
                <w:left w:val="none" w:sz="0" w:space="0" w:color="auto"/>
                <w:bottom w:val="none" w:sz="0" w:space="0" w:color="auto"/>
                <w:right w:val="none" w:sz="0" w:space="0" w:color="auto"/>
              </w:divBdr>
            </w:div>
          </w:divsChild>
        </w:div>
        <w:div w:id="1009677034">
          <w:marLeft w:val="225"/>
          <w:marRight w:val="0"/>
          <w:marTop w:val="0"/>
          <w:marBottom w:val="45"/>
          <w:divBdr>
            <w:top w:val="none" w:sz="0" w:space="0" w:color="auto"/>
            <w:left w:val="none" w:sz="0" w:space="0" w:color="auto"/>
            <w:bottom w:val="none" w:sz="0" w:space="0" w:color="auto"/>
            <w:right w:val="none" w:sz="0" w:space="0" w:color="auto"/>
          </w:divBdr>
          <w:divsChild>
            <w:div w:id="866481445">
              <w:marLeft w:val="0"/>
              <w:marRight w:val="75"/>
              <w:marTop w:val="0"/>
              <w:marBottom w:val="0"/>
              <w:divBdr>
                <w:top w:val="none" w:sz="0" w:space="0" w:color="auto"/>
                <w:left w:val="none" w:sz="0" w:space="0" w:color="auto"/>
                <w:bottom w:val="none" w:sz="0" w:space="0" w:color="auto"/>
                <w:right w:val="none" w:sz="0" w:space="0" w:color="auto"/>
              </w:divBdr>
            </w:div>
            <w:div w:id="1186021445">
              <w:marLeft w:val="0"/>
              <w:marRight w:val="0"/>
              <w:marTop w:val="0"/>
              <w:marBottom w:val="0"/>
              <w:divBdr>
                <w:top w:val="none" w:sz="0" w:space="0" w:color="auto"/>
                <w:left w:val="none" w:sz="0" w:space="0" w:color="auto"/>
                <w:bottom w:val="none" w:sz="0" w:space="0" w:color="auto"/>
                <w:right w:val="none" w:sz="0" w:space="0" w:color="auto"/>
              </w:divBdr>
            </w:div>
          </w:divsChild>
        </w:div>
        <w:div w:id="1020933727">
          <w:marLeft w:val="225"/>
          <w:marRight w:val="0"/>
          <w:marTop w:val="0"/>
          <w:marBottom w:val="45"/>
          <w:divBdr>
            <w:top w:val="none" w:sz="0" w:space="0" w:color="auto"/>
            <w:left w:val="none" w:sz="0" w:space="0" w:color="auto"/>
            <w:bottom w:val="none" w:sz="0" w:space="0" w:color="auto"/>
            <w:right w:val="none" w:sz="0" w:space="0" w:color="auto"/>
          </w:divBdr>
          <w:divsChild>
            <w:div w:id="24446248">
              <w:marLeft w:val="0"/>
              <w:marRight w:val="75"/>
              <w:marTop w:val="0"/>
              <w:marBottom w:val="0"/>
              <w:divBdr>
                <w:top w:val="none" w:sz="0" w:space="0" w:color="auto"/>
                <w:left w:val="none" w:sz="0" w:space="0" w:color="auto"/>
                <w:bottom w:val="none" w:sz="0" w:space="0" w:color="auto"/>
                <w:right w:val="none" w:sz="0" w:space="0" w:color="auto"/>
              </w:divBdr>
            </w:div>
            <w:div w:id="1388257224">
              <w:marLeft w:val="0"/>
              <w:marRight w:val="0"/>
              <w:marTop w:val="0"/>
              <w:marBottom w:val="0"/>
              <w:divBdr>
                <w:top w:val="none" w:sz="0" w:space="0" w:color="auto"/>
                <w:left w:val="none" w:sz="0" w:space="0" w:color="auto"/>
                <w:bottom w:val="none" w:sz="0" w:space="0" w:color="auto"/>
                <w:right w:val="none" w:sz="0" w:space="0" w:color="auto"/>
              </w:divBdr>
            </w:div>
          </w:divsChild>
        </w:div>
        <w:div w:id="1055010312">
          <w:marLeft w:val="225"/>
          <w:marRight w:val="0"/>
          <w:marTop w:val="0"/>
          <w:marBottom w:val="45"/>
          <w:divBdr>
            <w:top w:val="none" w:sz="0" w:space="0" w:color="auto"/>
            <w:left w:val="none" w:sz="0" w:space="0" w:color="auto"/>
            <w:bottom w:val="none" w:sz="0" w:space="0" w:color="auto"/>
            <w:right w:val="none" w:sz="0" w:space="0" w:color="auto"/>
          </w:divBdr>
          <w:divsChild>
            <w:div w:id="297954400">
              <w:marLeft w:val="0"/>
              <w:marRight w:val="75"/>
              <w:marTop w:val="0"/>
              <w:marBottom w:val="0"/>
              <w:divBdr>
                <w:top w:val="none" w:sz="0" w:space="0" w:color="auto"/>
                <w:left w:val="none" w:sz="0" w:space="0" w:color="auto"/>
                <w:bottom w:val="none" w:sz="0" w:space="0" w:color="auto"/>
                <w:right w:val="none" w:sz="0" w:space="0" w:color="auto"/>
              </w:divBdr>
            </w:div>
            <w:div w:id="944196398">
              <w:marLeft w:val="0"/>
              <w:marRight w:val="0"/>
              <w:marTop w:val="0"/>
              <w:marBottom w:val="0"/>
              <w:divBdr>
                <w:top w:val="none" w:sz="0" w:space="0" w:color="auto"/>
                <w:left w:val="none" w:sz="0" w:space="0" w:color="auto"/>
                <w:bottom w:val="none" w:sz="0" w:space="0" w:color="auto"/>
                <w:right w:val="none" w:sz="0" w:space="0" w:color="auto"/>
              </w:divBdr>
            </w:div>
          </w:divsChild>
        </w:div>
        <w:div w:id="1209683196">
          <w:marLeft w:val="225"/>
          <w:marRight w:val="0"/>
          <w:marTop w:val="0"/>
          <w:marBottom w:val="45"/>
          <w:divBdr>
            <w:top w:val="none" w:sz="0" w:space="0" w:color="auto"/>
            <w:left w:val="none" w:sz="0" w:space="0" w:color="auto"/>
            <w:bottom w:val="none" w:sz="0" w:space="0" w:color="auto"/>
            <w:right w:val="none" w:sz="0" w:space="0" w:color="auto"/>
          </w:divBdr>
          <w:divsChild>
            <w:div w:id="37438863">
              <w:marLeft w:val="0"/>
              <w:marRight w:val="75"/>
              <w:marTop w:val="0"/>
              <w:marBottom w:val="0"/>
              <w:divBdr>
                <w:top w:val="none" w:sz="0" w:space="0" w:color="auto"/>
                <w:left w:val="none" w:sz="0" w:space="0" w:color="auto"/>
                <w:bottom w:val="none" w:sz="0" w:space="0" w:color="auto"/>
                <w:right w:val="none" w:sz="0" w:space="0" w:color="auto"/>
              </w:divBdr>
            </w:div>
            <w:div w:id="533546007">
              <w:marLeft w:val="0"/>
              <w:marRight w:val="0"/>
              <w:marTop w:val="0"/>
              <w:marBottom w:val="0"/>
              <w:divBdr>
                <w:top w:val="none" w:sz="0" w:space="0" w:color="auto"/>
                <w:left w:val="none" w:sz="0" w:space="0" w:color="auto"/>
                <w:bottom w:val="none" w:sz="0" w:space="0" w:color="auto"/>
                <w:right w:val="none" w:sz="0" w:space="0" w:color="auto"/>
              </w:divBdr>
            </w:div>
          </w:divsChild>
        </w:div>
        <w:div w:id="1605726847">
          <w:marLeft w:val="225"/>
          <w:marRight w:val="0"/>
          <w:marTop w:val="0"/>
          <w:marBottom w:val="45"/>
          <w:divBdr>
            <w:top w:val="none" w:sz="0" w:space="0" w:color="auto"/>
            <w:left w:val="none" w:sz="0" w:space="0" w:color="auto"/>
            <w:bottom w:val="none" w:sz="0" w:space="0" w:color="auto"/>
            <w:right w:val="none" w:sz="0" w:space="0" w:color="auto"/>
          </w:divBdr>
          <w:divsChild>
            <w:div w:id="1552811214">
              <w:marLeft w:val="0"/>
              <w:marRight w:val="0"/>
              <w:marTop w:val="0"/>
              <w:marBottom w:val="0"/>
              <w:divBdr>
                <w:top w:val="none" w:sz="0" w:space="0" w:color="auto"/>
                <w:left w:val="none" w:sz="0" w:space="0" w:color="auto"/>
                <w:bottom w:val="none" w:sz="0" w:space="0" w:color="auto"/>
                <w:right w:val="none" w:sz="0" w:space="0" w:color="auto"/>
              </w:divBdr>
            </w:div>
            <w:div w:id="2131000962">
              <w:marLeft w:val="0"/>
              <w:marRight w:val="75"/>
              <w:marTop w:val="0"/>
              <w:marBottom w:val="0"/>
              <w:divBdr>
                <w:top w:val="none" w:sz="0" w:space="0" w:color="auto"/>
                <w:left w:val="none" w:sz="0" w:space="0" w:color="auto"/>
                <w:bottom w:val="none" w:sz="0" w:space="0" w:color="auto"/>
                <w:right w:val="none" w:sz="0" w:space="0" w:color="auto"/>
              </w:divBdr>
            </w:div>
          </w:divsChild>
        </w:div>
        <w:div w:id="1631016169">
          <w:marLeft w:val="225"/>
          <w:marRight w:val="0"/>
          <w:marTop w:val="0"/>
          <w:marBottom w:val="45"/>
          <w:divBdr>
            <w:top w:val="none" w:sz="0" w:space="0" w:color="auto"/>
            <w:left w:val="none" w:sz="0" w:space="0" w:color="auto"/>
            <w:bottom w:val="none" w:sz="0" w:space="0" w:color="auto"/>
            <w:right w:val="none" w:sz="0" w:space="0" w:color="auto"/>
          </w:divBdr>
          <w:divsChild>
            <w:div w:id="321471085">
              <w:marLeft w:val="0"/>
              <w:marRight w:val="75"/>
              <w:marTop w:val="0"/>
              <w:marBottom w:val="0"/>
              <w:divBdr>
                <w:top w:val="none" w:sz="0" w:space="0" w:color="auto"/>
                <w:left w:val="none" w:sz="0" w:space="0" w:color="auto"/>
                <w:bottom w:val="none" w:sz="0" w:space="0" w:color="auto"/>
                <w:right w:val="none" w:sz="0" w:space="0" w:color="auto"/>
              </w:divBdr>
            </w:div>
            <w:div w:id="1809394743">
              <w:marLeft w:val="0"/>
              <w:marRight w:val="0"/>
              <w:marTop w:val="0"/>
              <w:marBottom w:val="0"/>
              <w:divBdr>
                <w:top w:val="none" w:sz="0" w:space="0" w:color="auto"/>
                <w:left w:val="none" w:sz="0" w:space="0" w:color="auto"/>
                <w:bottom w:val="none" w:sz="0" w:space="0" w:color="auto"/>
                <w:right w:val="none" w:sz="0" w:space="0" w:color="auto"/>
              </w:divBdr>
            </w:div>
          </w:divsChild>
        </w:div>
        <w:div w:id="2027827555">
          <w:marLeft w:val="225"/>
          <w:marRight w:val="0"/>
          <w:marTop w:val="0"/>
          <w:marBottom w:val="45"/>
          <w:divBdr>
            <w:top w:val="none" w:sz="0" w:space="0" w:color="auto"/>
            <w:left w:val="none" w:sz="0" w:space="0" w:color="auto"/>
            <w:bottom w:val="none" w:sz="0" w:space="0" w:color="auto"/>
            <w:right w:val="none" w:sz="0" w:space="0" w:color="auto"/>
          </w:divBdr>
          <w:divsChild>
            <w:div w:id="691148601">
              <w:marLeft w:val="0"/>
              <w:marRight w:val="75"/>
              <w:marTop w:val="0"/>
              <w:marBottom w:val="0"/>
              <w:divBdr>
                <w:top w:val="none" w:sz="0" w:space="0" w:color="auto"/>
                <w:left w:val="none" w:sz="0" w:space="0" w:color="auto"/>
                <w:bottom w:val="none" w:sz="0" w:space="0" w:color="auto"/>
                <w:right w:val="none" w:sz="0" w:space="0" w:color="auto"/>
              </w:divBdr>
            </w:div>
            <w:div w:id="2144887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252411">
      <w:bodyDiv w:val="1"/>
      <w:marLeft w:val="0"/>
      <w:marRight w:val="0"/>
      <w:marTop w:val="0"/>
      <w:marBottom w:val="0"/>
      <w:divBdr>
        <w:top w:val="none" w:sz="0" w:space="0" w:color="auto"/>
        <w:left w:val="none" w:sz="0" w:space="0" w:color="auto"/>
        <w:bottom w:val="none" w:sz="0" w:space="0" w:color="auto"/>
        <w:right w:val="none" w:sz="0" w:space="0" w:color="auto"/>
      </w:divBdr>
    </w:div>
    <w:div w:id="650332941">
      <w:bodyDiv w:val="1"/>
      <w:marLeft w:val="0"/>
      <w:marRight w:val="0"/>
      <w:marTop w:val="0"/>
      <w:marBottom w:val="0"/>
      <w:divBdr>
        <w:top w:val="none" w:sz="0" w:space="0" w:color="auto"/>
        <w:left w:val="none" w:sz="0" w:space="0" w:color="auto"/>
        <w:bottom w:val="none" w:sz="0" w:space="0" w:color="auto"/>
        <w:right w:val="none" w:sz="0" w:space="0" w:color="auto"/>
      </w:divBdr>
    </w:div>
    <w:div w:id="650980999">
      <w:bodyDiv w:val="1"/>
      <w:marLeft w:val="0"/>
      <w:marRight w:val="0"/>
      <w:marTop w:val="0"/>
      <w:marBottom w:val="0"/>
      <w:divBdr>
        <w:top w:val="none" w:sz="0" w:space="0" w:color="auto"/>
        <w:left w:val="none" w:sz="0" w:space="0" w:color="auto"/>
        <w:bottom w:val="none" w:sz="0" w:space="0" w:color="auto"/>
        <w:right w:val="none" w:sz="0" w:space="0" w:color="auto"/>
      </w:divBdr>
    </w:div>
    <w:div w:id="651984129">
      <w:bodyDiv w:val="1"/>
      <w:marLeft w:val="0"/>
      <w:marRight w:val="0"/>
      <w:marTop w:val="0"/>
      <w:marBottom w:val="0"/>
      <w:divBdr>
        <w:top w:val="none" w:sz="0" w:space="0" w:color="auto"/>
        <w:left w:val="none" w:sz="0" w:space="0" w:color="auto"/>
        <w:bottom w:val="none" w:sz="0" w:space="0" w:color="auto"/>
        <w:right w:val="none" w:sz="0" w:space="0" w:color="auto"/>
      </w:divBdr>
    </w:div>
    <w:div w:id="652366909">
      <w:bodyDiv w:val="1"/>
      <w:marLeft w:val="0"/>
      <w:marRight w:val="0"/>
      <w:marTop w:val="0"/>
      <w:marBottom w:val="0"/>
      <w:divBdr>
        <w:top w:val="none" w:sz="0" w:space="0" w:color="auto"/>
        <w:left w:val="none" w:sz="0" w:space="0" w:color="auto"/>
        <w:bottom w:val="none" w:sz="0" w:space="0" w:color="auto"/>
        <w:right w:val="none" w:sz="0" w:space="0" w:color="auto"/>
      </w:divBdr>
    </w:div>
    <w:div w:id="655652112">
      <w:bodyDiv w:val="1"/>
      <w:marLeft w:val="0"/>
      <w:marRight w:val="0"/>
      <w:marTop w:val="0"/>
      <w:marBottom w:val="0"/>
      <w:divBdr>
        <w:top w:val="none" w:sz="0" w:space="0" w:color="auto"/>
        <w:left w:val="none" w:sz="0" w:space="0" w:color="auto"/>
        <w:bottom w:val="none" w:sz="0" w:space="0" w:color="auto"/>
        <w:right w:val="none" w:sz="0" w:space="0" w:color="auto"/>
      </w:divBdr>
    </w:div>
    <w:div w:id="655914125">
      <w:bodyDiv w:val="1"/>
      <w:marLeft w:val="0"/>
      <w:marRight w:val="0"/>
      <w:marTop w:val="0"/>
      <w:marBottom w:val="0"/>
      <w:divBdr>
        <w:top w:val="none" w:sz="0" w:space="0" w:color="auto"/>
        <w:left w:val="none" w:sz="0" w:space="0" w:color="auto"/>
        <w:bottom w:val="none" w:sz="0" w:space="0" w:color="auto"/>
        <w:right w:val="none" w:sz="0" w:space="0" w:color="auto"/>
      </w:divBdr>
    </w:div>
    <w:div w:id="657029000">
      <w:bodyDiv w:val="1"/>
      <w:marLeft w:val="0"/>
      <w:marRight w:val="0"/>
      <w:marTop w:val="0"/>
      <w:marBottom w:val="0"/>
      <w:divBdr>
        <w:top w:val="none" w:sz="0" w:space="0" w:color="auto"/>
        <w:left w:val="none" w:sz="0" w:space="0" w:color="auto"/>
        <w:bottom w:val="none" w:sz="0" w:space="0" w:color="auto"/>
        <w:right w:val="none" w:sz="0" w:space="0" w:color="auto"/>
      </w:divBdr>
    </w:div>
    <w:div w:id="659313567">
      <w:bodyDiv w:val="1"/>
      <w:marLeft w:val="0"/>
      <w:marRight w:val="0"/>
      <w:marTop w:val="0"/>
      <w:marBottom w:val="0"/>
      <w:divBdr>
        <w:top w:val="none" w:sz="0" w:space="0" w:color="auto"/>
        <w:left w:val="none" w:sz="0" w:space="0" w:color="auto"/>
        <w:bottom w:val="none" w:sz="0" w:space="0" w:color="auto"/>
        <w:right w:val="none" w:sz="0" w:space="0" w:color="auto"/>
      </w:divBdr>
    </w:div>
    <w:div w:id="659888811">
      <w:bodyDiv w:val="1"/>
      <w:marLeft w:val="0"/>
      <w:marRight w:val="0"/>
      <w:marTop w:val="0"/>
      <w:marBottom w:val="0"/>
      <w:divBdr>
        <w:top w:val="none" w:sz="0" w:space="0" w:color="auto"/>
        <w:left w:val="none" w:sz="0" w:space="0" w:color="auto"/>
        <w:bottom w:val="none" w:sz="0" w:space="0" w:color="auto"/>
        <w:right w:val="none" w:sz="0" w:space="0" w:color="auto"/>
      </w:divBdr>
    </w:div>
    <w:div w:id="660962915">
      <w:bodyDiv w:val="1"/>
      <w:marLeft w:val="0"/>
      <w:marRight w:val="0"/>
      <w:marTop w:val="0"/>
      <w:marBottom w:val="0"/>
      <w:divBdr>
        <w:top w:val="none" w:sz="0" w:space="0" w:color="auto"/>
        <w:left w:val="none" w:sz="0" w:space="0" w:color="auto"/>
        <w:bottom w:val="none" w:sz="0" w:space="0" w:color="auto"/>
        <w:right w:val="none" w:sz="0" w:space="0" w:color="auto"/>
      </w:divBdr>
    </w:div>
    <w:div w:id="663707572">
      <w:bodyDiv w:val="1"/>
      <w:marLeft w:val="0"/>
      <w:marRight w:val="0"/>
      <w:marTop w:val="0"/>
      <w:marBottom w:val="0"/>
      <w:divBdr>
        <w:top w:val="none" w:sz="0" w:space="0" w:color="auto"/>
        <w:left w:val="none" w:sz="0" w:space="0" w:color="auto"/>
        <w:bottom w:val="none" w:sz="0" w:space="0" w:color="auto"/>
        <w:right w:val="none" w:sz="0" w:space="0" w:color="auto"/>
      </w:divBdr>
    </w:div>
    <w:div w:id="663779801">
      <w:bodyDiv w:val="1"/>
      <w:marLeft w:val="0"/>
      <w:marRight w:val="0"/>
      <w:marTop w:val="0"/>
      <w:marBottom w:val="0"/>
      <w:divBdr>
        <w:top w:val="none" w:sz="0" w:space="0" w:color="auto"/>
        <w:left w:val="none" w:sz="0" w:space="0" w:color="auto"/>
        <w:bottom w:val="none" w:sz="0" w:space="0" w:color="auto"/>
        <w:right w:val="none" w:sz="0" w:space="0" w:color="auto"/>
      </w:divBdr>
    </w:div>
    <w:div w:id="665015849">
      <w:bodyDiv w:val="1"/>
      <w:marLeft w:val="0"/>
      <w:marRight w:val="0"/>
      <w:marTop w:val="0"/>
      <w:marBottom w:val="0"/>
      <w:divBdr>
        <w:top w:val="none" w:sz="0" w:space="0" w:color="auto"/>
        <w:left w:val="none" w:sz="0" w:space="0" w:color="auto"/>
        <w:bottom w:val="none" w:sz="0" w:space="0" w:color="auto"/>
        <w:right w:val="none" w:sz="0" w:space="0" w:color="auto"/>
      </w:divBdr>
    </w:div>
    <w:div w:id="666176807">
      <w:bodyDiv w:val="1"/>
      <w:marLeft w:val="0"/>
      <w:marRight w:val="0"/>
      <w:marTop w:val="0"/>
      <w:marBottom w:val="0"/>
      <w:divBdr>
        <w:top w:val="none" w:sz="0" w:space="0" w:color="auto"/>
        <w:left w:val="none" w:sz="0" w:space="0" w:color="auto"/>
        <w:bottom w:val="none" w:sz="0" w:space="0" w:color="auto"/>
        <w:right w:val="none" w:sz="0" w:space="0" w:color="auto"/>
      </w:divBdr>
    </w:div>
    <w:div w:id="668606405">
      <w:bodyDiv w:val="1"/>
      <w:marLeft w:val="0"/>
      <w:marRight w:val="0"/>
      <w:marTop w:val="0"/>
      <w:marBottom w:val="0"/>
      <w:divBdr>
        <w:top w:val="none" w:sz="0" w:space="0" w:color="auto"/>
        <w:left w:val="none" w:sz="0" w:space="0" w:color="auto"/>
        <w:bottom w:val="none" w:sz="0" w:space="0" w:color="auto"/>
        <w:right w:val="none" w:sz="0" w:space="0" w:color="auto"/>
      </w:divBdr>
    </w:div>
    <w:div w:id="669984821">
      <w:bodyDiv w:val="1"/>
      <w:marLeft w:val="0"/>
      <w:marRight w:val="0"/>
      <w:marTop w:val="0"/>
      <w:marBottom w:val="0"/>
      <w:divBdr>
        <w:top w:val="none" w:sz="0" w:space="0" w:color="auto"/>
        <w:left w:val="none" w:sz="0" w:space="0" w:color="auto"/>
        <w:bottom w:val="none" w:sz="0" w:space="0" w:color="auto"/>
        <w:right w:val="none" w:sz="0" w:space="0" w:color="auto"/>
      </w:divBdr>
    </w:div>
    <w:div w:id="673070946">
      <w:bodyDiv w:val="1"/>
      <w:marLeft w:val="0"/>
      <w:marRight w:val="0"/>
      <w:marTop w:val="0"/>
      <w:marBottom w:val="0"/>
      <w:divBdr>
        <w:top w:val="none" w:sz="0" w:space="0" w:color="auto"/>
        <w:left w:val="none" w:sz="0" w:space="0" w:color="auto"/>
        <w:bottom w:val="none" w:sz="0" w:space="0" w:color="auto"/>
        <w:right w:val="none" w:sz="0" w:space="0" w:color="auto"/>
      </w:divBdr>
    </w:div>
    <w:div w:id="681054472">
      <w:bodyDiv w:val="1"/>
      <w:marLeft w:val="0"/>
      <w:marRight w:val="0"/>
      <w:marTop w:val="0"/>
      <w:marBottom w:val="0"/>
      <w:divBdr>
        <w:top w:val="none" w:sz="0" w:space="0" w:color="auto"/>
        <w:left w:val="none" w:sz="0" w:space="0" w:color="auto"/>
        <w:bottom w:val="none" w:sz="0" w:space="0" w:color="auto"/>
        <w:right w:val="none" w:sz="0" w:space="0" w:color="auto"/>
      </w:divBdr>
    </w:div>
    <w:div w:id="684206635">
      <w:bodyDiv w:val="1"/>
      <w:marLeft w:val="0"/>
      <w:marRight w:val="0"/>
      <w:marTop w:val="0"/>
      <w:marBottom w:val="0"/>
      <w:divBdr>
        <w:top w:val="none" w:sz="0" w:space="0" w:color="auto"/>
        <w:left w:val="none" w:sz="0" w:space="0" w:color="auto"/>
        <w:bottom w:val="none" w:sz="0" w:space="0" w:color="auto"/>
        <w:right w:val="none" w:sz="0" w:space="0" w:color="auto"/>
      </w:divBdr>
    </w:div>
    <w:div w:id="684870592">
      <w:bodyDiv w:val="1"/>
      <w:marLeft w:val="0"/>
      <w:marRight w:val="0"/>
      <w:marTop w:val="0"/>
      <w:marBottom w:val="0"/>
      <w:divBdr>
        <w:top w:val="none" w:sz="0" w:space="0" w:color="auto"/>
        <w:left w:val="none" w:sz="0" w:space="0" w:color="auto"/>
        <w:bottom w:val="none" w:sz="0" w:space="0" w:color="auto"/>
        <w:right w:val="none" w:sz="0" w:space="0" w:color="auto"/>
      </w:divBdr>
    </w:div>
    <w:div w:id="685710898">
      <w:bodyDiv w:val="1"/>
      <w:marLeft w:val="0"/>
      <w:marRight w:val="0"/>
      <w:marTop w:val="0"/>
      <w:marBottom w:val="0"/>
      <w:divBdr>
        <w:top w:val="none" w:sz="0" w:space="0" w:color="auto"/>
        <w:left w:val="none" w:sz="0" w:space="0" w:color="auto"/>
        <w:bottom w:val="none" w:sz="0" w:space="0" w:color="auto"/>
        <w:right w:val="none" w:sz="0" w:space="0" w:color="auto"/>
      </w:divBdr>
    </w:div>
    <w:div w:id="686560923">
      <w:bodyDiv w:val="1"/>
      <w:marLeft w:val="0"/>
      <w:marRight w:val="0"/>
      <w:marTop w:val="0"/>
      <w:marBottom w:val="0"/>
      <w:divBdr>
        <w:top w:val="none" w:sz="0" w:space="0" w:color="auto"/>
        <w:left w:val="none" w:sz="0" w:space="0" w:color="auto"/>
        <w:bottom w:val="none" w:sz="0" w:space="0" w:color="auto"/>
        <w:right w:val="none" w:sz="0" w:space="0" w:color="auto"/>
      </w:divBdr>
    </w:div>
    <w:div w:id="689569971">
      <w:bodyDiv w:val="1"/>
      <w:marLeft w:val="0"/>
      <w:marRight w:val="0"/>
      <w:marTop w:val="0"/>
      <w:marBottom w:val="0"/>
      <w:divBdr>
        <w:top w:val="none" w:sz="0" w:space="0" w:color="auto"/>
        <w:left w:val="none" w:sz="0" w:space="0" w:color="auto"/>
        <w:bottom w:val="none" w:sz="0" w:space="0" w:color="auto"/>
        <w:right w:val="none" w:sz="0" w:space="0" w:color="auto"/>
      </w:divBdr>
    </w:div>
    <w:div w:id="690178938">
      <w:bodyDiv w:val="1"/>
      <w:marLeft w:val="0"/>
      <w:marRight w:val="0"/>
      <w:marTop w:val="0"/>
      <w:marBottom w:val="0"/>
      <w:divBdr>
        <w:top w:val="none" w:sz="0" w:space="0" w:color="auto"/>
        <w:left w:val="none" w:sz="0" w:space="0" w:color="auto"/>
        <w:bottom w:val="none" w:sz="0" w:space="0" w:color="auto"/>
        <w:right w:val="none" w:sz="0" w:space="0" w:color="auto"/>
      </w:divBdr>
    </w:div>
    <w:div w:id="691340456">
      <w:bodyDiv w:val="1"/>
      <w:marLeft w:val="0"/>
      <w:marRight w:val="0"/>
      <w:marTop w:val="0"/>
      <w:marBottom w:val="0"/>
      <w:divBdr>
        <w:top w:val="none" w:sz="0" w:space="0" w:color="auto"/>
        <w:left w:val="none" w:sz="0" w:space="0" w:color="auto"/>
        <w:bottom w:val="none" w:sz="0" w:space="0" w:color="auto"/>
        <w:right w:val="none" w:sz="0" w:space="0" w:color="auto"/>
      </w:divBdr>
    </w:div>
    <w:div w:id="691883636">
      <w:bodyDiv w:val="1"/>
      <w:marLeft w:val="0"/>
      <w:marRight w:val="0"/>
      <w:marTop w:val="0"/>
      <w:marBottom w:val="0"/>
      <w:divBdr>
        <w:top w:val="none" w:sz="0" w:space="0" w:color="auto"/>
        <w:left w:val="none" w:sz="0" w:space="0" w:color="auto"/>
        <w:bottom w:val="none" w:sz="0" w:space="0" w:color="auto"/>
        <w:right w:val="none" w:sz="0" w:space="0" w:color="auto"/>
      </w:divBdr>
    </w:div>
    <w:div w:id="695933786">
      <w:bodyDiv w:val="1"/>
      <w:marLeft w:val="0"/>
      <w:marRight w:val="0"/>
      <w:marTop w:val="0"/>
      <w:marBottom w:val="0"/>
      <w:divBdr>
        <w:top w:val="none" w:sz="0" w:space="0" w:color="auto"/>
        <w:left w:val="none" w:sz="0" w:space="0" w:color="auto"/>
        <w:bottom w:val="none" w:sz="0" w:space="0" w:color="auto"/>
        <w:right w:val="none" w:sz="0" w:space="0" w:color="auto"/>
      </w:divBdr>
    </w:div>
    <w:div w:id="696010003">
      <w:bodyDiv w:val="1"/>
      <w:marLeft w:val="0"/>
      <w:marRight w:val="0"/>
      <w:marTop w:val="0"/>
      <w:marBottom w:val="0"/>
      <w:divBdr>
        <w:top w:val="none" w:sz="0" w:space="0" w:color="auto"/>
        <w:left w:val="none" w:sz="0" w:space="0" w:color="auto"/>
        <w:bottom w:val="none" w:sz="0" w:space="0" w:color="auto"/>
        <w:right w:val="none" w:sz="0" w:space="0" w:color="auto"/>
      </w:divBdr>
    </w:div>
    <w:div w:id="696589706">
      <w:bodyDiv w:val="1"/>
      <w:marLeft w:val="0"/>
      <w:marRight w:val="0"/>
      <w:marTop w:val="0"/>
      <w:marBottom w:val="0"/>
      <w:divBdr>
        <w:top w:val="none" w:sz="0" w:space="0" w:color="auto"/>
        <w:left w:val="none" w:sz="0" w:space="0" w:color="auto"/>
        <w:bottom w:val="none" w:sz="0" w:space="0" w:color="auto"/>
        <w:right w:val="none" w:sz="0" w:space="0" w:color="auto"/>
      </w:divBdr>
    </w:div>
    <w:div w:id="696929966">
      <w:bodyDiv w:val="1"/>
      <w:marLeft w:val="0"/>
      <w:marRight w:val="0"/>
      <w:marTop w:val="0"/>
      <w:marBottom w:val="0"/>
      <w:divBdr>
        <w:top w:val="none" w:sz="0" w:space="0" w:color="auto"/>
        <w:left w:val="none" w:sz="0" w:space="0" w:color="auto"/>
        <w:bottom w:val="none" w:sz="0" w:space="0" w:color="auto"/>
        <w:right w:val="none" w:sz="0" w:space="0" w:color="auto"/>
      </w:divBdr>
    </w:div>
    <w:div w:id="700017511">
      <w:bodyDiv w:val="1"/>
      <w:marLeft w:val="0"/>
      <w:marRight w:val="0"/>
      <w:marTop w:val="0"/>
      <w:marBottom w:val="0"/>
      <w:divBdr>
        <w:top w:val="none" w:sz="0" w:space="0" w:color="auto"/>
        <w:left w:val="none" w:sz="0" w:space="0" w:color="auto"/>
        <w:bottom w:val="none" w:sz="0" w:space="0" w:color="auto"/>
        <w:right w:val="none" w:sz="0" w:space="0" w:color="auto"/>
      </w:divBdr>
    </w:div>
    <w:div w:id="700203515">
      <w:bodyDiv w:val="1"/>
      <w:marLeft w:val="0"/>
      <w:marRight w:val="0"/>
      <w:marTop w:val="0"/>
      <w:marBottom w:val="0"/>
      <w:divBdr>
        <w:top w:val="none" w:sz="0" w:space="0" w:color="auto"/>
        <w:left w:val="none" w:sz="0" w:space="0" w:color="auto"/>
        <w:bottom w:val="none" w:sz="0" w:space="0" w:color="auto"/>
        <w:right w:val="none" w:sz="0" w:space="0" w:color="auto"/>
      </w:divBdr>
    </w:div>
    <w:div w:id="700983152">
      <w:bodyDiv w:val="1"/>
      <w:marLeft w:val="0"/>
      <w:marRight w:val="0"/>
      <w:marTop w:val="0"/>
      <w:marBottom w:val="0"/>
      <w:divBdr>
        <w:top w:val="none" w:sz="0" w:space="0" w:color="auto"/>
        <w:left w:val="none" w:sz="0" w:space="0" w:color="auto"/>
        <w:bottom w:val="none" w:sz="0" w:space="0" w:color="auto"/>
        <w:right w:val="none" w:sz="0" w:space="0" w:color="auto"/>
      </w:divBdr>
    </w:div>
    <w:div w:id="702748280">
      <w:bodyDiv w:val="1"/>
      <w:marLeft w:val="0"/>
      <w:marRight w:val="0"/>
      <w:marTop w:val="0"/>
      <w:marBottom w:val="0"/>
      <w:divBdr>
        <w:top w:val="none" w:sz="0" w:space="0" w:color="auto"/>
        <w:left w:val="none" w:sz="0" w:space="0" w:color="auto"/>
        <w:bottom w:val="none" w:sz="0" w:space="0" w:color="auto"/>
        <w:right w:val="none" w:sz="0" w:space="0" w:color="auto"/>
      </w:divBdr>
    </w:div>
    <w:div w:id="703212396">
      <w:bodyDiv w:val="1"/>
      <w:marLeft w:val="0"/>
      <w:marRight w:val="0"/>
      <w:marTop w:val="0"/>
      <w:marBottom w:val="0"/>
      <w:divBdr>
        <w:top w:val="none" w:sz="0" w:space="0" w:color="auto"/>
        <w:left w:val="none" w:sz="0" w:space="0" w:color="auto"/>
        <w:bottom w:val="none" w:sz="0" w:space="0" w:color="auto"/>
        <w:right w:val="none" w:sz="0" w:space="0" w:color="auto"/>
      </w:divBdr>
    </w:div>
    <w:div w:id="703478693">
      <w:bodyDiv w:val="1"/>
      <w:marLeft w:val="0"/>
      <w:marRight w:val="0"/>
      <w:marTop w:val="0"/>
      <w:marBottom w:val="0"/>
      <w:divBdr>
        <w:top w:val="none" w:sz="0" w:space="0" w:color="auto"/>
        <w:left w:val="none" w:sz="0" w:space="0" w:color="auto"/>
        <w:bottom w:val="none" w:sz="0" w:space="0" w:color="auto"/>
        <w:right w:val="none" w:sz="0" w:space="0" w:color="auto"/>
      </w:divBdr>
    </w:div>
    <w:div w:id="703676312">
      <w:bodyDiv w:val="1"/>
      <w:marLeft w:val="0"/>
      <w:marRight w:val="0"/>
      <w:marTop w:val="0"/>
      <w:marBottom w:val="0"/>
      <w:divBdr>
        <w:top w:val="none" w:sz="0" w:space="0" w:color="auto"/>
        <w:left w:val="none" w:sz="0" w:space="0" w:color="auto"/>
        <w:bottom w:val="none" w:sz="0" w:space="0" w:color="auto"/>
        <w:right w:val="none" w:sz="0" w:space="0" w:color="auto"/>
      </w:divBdr>
    </w:div>
    <w:div w:id="706489849">
      <w:bodyDiv w:val="1"/>
      <w:marLeft w:val="0"/>
      <w:marRight w:val="0"/>
      <w:marTop w:val="0"/>
      <w:marBottom w:val="0"/>
      <w:divBdr>
        <w:top w:val="none" w:sz="0" w:space="0" w:color="auto"/>
        <w:left w:val="none" w:sz="0" w:space="0" w:color="auto"/>
        <w:bottom w:val="none" w:sz="0" w:space="0" w:color="auto"/>
        <w:right w:val="none" w:sz="0" w:space="0" w:color="auto"/>
      </w:divBdr>
    </w:div>
    <w:div w:id="707071613">
      <w:bodyDiv w:val="1"/>
      <w:marLeft w:val="0"/>
      <w:marRight w:val="0"/>
      <w:marTop w:val="0"/>
      <w:marBottom w:val="0"/>
      <w:divBdr>
        <w:top w:val="none" w:sz="0" w:space="0" w:color="auto"/>
        <w:left w:val="none" w:sz="0" w:space="0" w:color="auto"/>
        <w:bottom w:val="none" w:sz="0" w:space="0" w:color="auto"/>
        <w:right w:val="none" w:sz="0" w:space="0" w:color="auto"/>
      </w:divBdr>
    </w:div>
    <w:div w:id="708064692">
      <w:bodyDiv w:val="1"/>
      <w:marLeft w:val="0"/>
      <w:marRight w:val="0"/>
      <w:marTop w:val="0"/>
      <w:marBottom w:val="0"/>
      <w:divBdr>
        <w:top w:val="none" w:sz="0" w:space="0" w:color="auto"/>
        <w:left w:val="none" w:sz="0" w:space="0" w:color="auto"/>
        <w:bottom w:val="none" w:sz="0" w:space="0" w:color="auto"/>
        <w:right w:val="none" w:sz="0" w:space="0" w:color="auto"/>
      </w:divBdr>
    </w:div>
    <w:div w:id="708997414">
      <w:bodyDiv w:val="1"/>
      <w:marLeft w:val="0"/>
      <w:marRight w:val="0"/>
      <w:marTop w:val="0"/>
      <w:marBottom w:val="0"/>
      <w:divBdr>
        <w:top w:val="none" w:sz="0" w:space="0" w:color="auto"/>
        <w:left w:val="none" w:sz="0" w:space="0" w:color="auto"/>
        <w:bottom w:val="none" w:sz="0" w:space="0" w:color="auto"/>
        <w:right w:val="none" w:sz="0" w:space="0" w:color="auto"/>
      </w:divBdr>
    </w:div>
    <w:div w:id="709064134">
      <w:bodyDiv w:val="1"/>
      <w:marLeft w:val="0"/>
      <w:marRight w:val="0"/>
      <w:marTop w:val="0"/>
      <w:marBottom w:val="0"/>
      <w:divBdr>
        <w:top w:val="none" w:sz="0" w:space="0" w:color="auto"/>
        <w:left w:val="none" w:sz="0" w:space="0" w:color="auto"/>
        <w:bottom w:val="none" w:sz="0" w:space="0" w:color="auto"/>
        <w:right w:val="none" w:sz="0" w:space="0" w:color="auto"/>
      </w:divBdr>
    </w:div>
    <w:div w:id="716321646">
      <w:bodyDiv w:val="1"/>
      <w:marLeft w:val="0"/>
      <w:marRight w:val="0"/>
      <w:marTop w:val="0"/>
      <w:marBottom w:val="0"/>
      <w:divBdr>
        <w:top w:val="none" w:sz="0" w:space="0" w:color="auto"/>
        <w:left w:val="none" w:sz="0" w:space="0" w:color="auto"/>
        <w:bottom w:val="none" w:sz="0" w:space="0" w:color="auto"/>
        <w:right w:val="none" w:sz="0" w:space="0" w:color="auto"/>
      </w:divBdr>
    </w:div>
    <w:div w:id="716440764">
      <w:bodyDiv w:val="1"/>
      <w:marLeft w:val="0"/>
      <w:marRight w:val="0"/>
      <w:marTop w:val="0"/>
      <w:marBottom w:val="0"/>
      <w:divBdr>
        <w:top w:val="none" w:sz="0" w:space="0" w:color="auto"/>
        <w:left w:val="none" w:sz="0" w:space="0" w:color="auto"/>
        <w:bottom w:val="none" w:sz="0" w:space="0" w:color="auto"/>
        <w:right w:val="none" w:sz="0" w:space="0" w:color="auto"/>
      </w:divBdr>
    </w:div>
    <w:div w:id="718895912">
      <w:bodyDiv w:val="1"/>
      <w:marLeft w:val="0"/>
      <w:marRight w:val="0"/>
      <w:marTop w:val="0"/>
      <w:marBottom w:val="0"/>
      <w:divBdr>
        <w:top w:val="none" w:sz="0" w:space="0" w:color="auto"/>
        <w:left w:val="none" w:sz="0" w:space="0" w:color="auto"/>
        <w:bottom w:val="none" w:sz="0" w:space="0" w:color="auto"/>
        <w:right w:val="none" w:sz="0" w:space="0" w:color="auto"/>
      </w:divBdr>
    </w:div>
    <w:div w:id="720833907">
      <w:bodyDiv w:val="1"/>
      <w:marLeft w:val="0"/>
      <w:marRight w:val="0"/>
      <w:marTop w:val="0"/>
      <w:marBottom w:val="0"/>
      <w:divBdr>
        <w:top w:val="none" w:sz="0" w:space="0" w:color="auto"/>
        <w:left w:val="none" w:sz="0" w:space="0" w:color="auto"/>
        <w:bottom w:val="none" w:sz="0" w:space="0" w:color="auto"/>
        <w:right w:val="none" w:sz="0" w:space="0" w:color="auto"/>
      </w:divBdr>
    </w:div>
    <w:div w:id="722294955">
      <w:bodyDiv w:val="1"/>
      <w:marLeft w:val="0"/>
      <w:marRight w:val="0"/>
      <w:marTop w:val="0"/>
      <w:marBottom w:val="0"/>
      <w:divBdr>
        <w:top w:val="none" w:sz="0" w:space="0" w:color="auto"/>
        <w:left w:val="none" w:sz="0" w:space="0" w:color="auto"/>
        <w:bottom w:val="none" w:sz="0" w:space="0" w:color="auto"/>
        <w:right w:val="none" w:sz="0" w:space="0" w:color="auto"/>
      </w:divBdr>
    </w:div>
    <w:div w:id="723793198">
      <w:bodyDiv w:val="1"/>
      <w:marLeft w:val="0"/>
      <w:marRight w:val="0"/>
      <w:marTop w:val="0"/>
      <w:marBottom w:val="0"/>
      <w:divBdr>
        <w:top w:val="none" w:sz="0" w:space="0" w:color="auto"/>
        <w:left w:val="none" w:sz="0" w:space="0" w:color="auto"/>
        <w:bottom w:val="none" w:sz="0" w:space="0" w:color="auto"/>
        <w:right w:val="none" w:sz="0" w:space="0" w:color="auto"/>
      </w:divBdr>
    </w:div>
    <w:div w:id="723911929">
      <w:bodyDiv w:val="1"/>
      <w:marLeft w:val="0"/>
      <w:marRight w:val="0"/>
      <w:marTop w:val="0"/>
      <w:marBottom w:val="0"/>
      <w:divBdr>
        <w:top w:val="none" w:sz="0" w:space="0" w:color="auto"/>
        <w:left w:val="none" w:sz="0" w:space="0" w:color="auto"/>
        <w:bottom w:val="none" w:sz="0" w:space="0" w:color="auto"/>
        <w:right w:val="none" w:sz="0" w:space="0" w:color="auto"/>
      </w:divBdr>
    </w:div>
    <w:div w:id="728967082">
      <w:bodyDiv w:val="1"/>
      <w:marLeft w:val="0"/>
      <w:marRight w:val="0"/>
      <w:marTop w:val="0"/>
      <w:marBottom w:val="0"/>
      <w:divBdr>
        <w:top w:val="none" w:sz="0" w:space="0" w:color="auto"/>
        <w:left w:val="none" w:sz="0" w:space="0" w:color="auto"/>
        <w:bottom w:val="none" w:sz="0" w:space="0" w:color="auto"/>
        <w:right w:val="none" w:sz="0" w:space="0" w:color="auto"/>
      </w:divBdr>
    </w:div>
    <w:div w:id="731276502">
      <w:bodyDiv w:val="1"/>
      <w:marLeft w:val="0"/>
      <w:marRight w:val="0"/>
      <w:marTop w:val="0"/>
      <w:marBottom w:val="0"/>
      <w:divBdr>
        <w:top w:val="none" w:sz="0" w:space="0" w:color="auto"/>
        <w:left w:val="none" w:sz="0" w:space="0" w:color="auto"/>
        <w:bottom w:val="none" w:sz="0" w:space="0" w:color="auto"/>
        <w:right w:val="none" w:sz="0" w:space="0" w:color="auto"/>
      </w:divBdr>
    </w:div>
    <w:div w:id="732700623">
      <w:bodyDiv w:val="1"/>
      <w:marLeft w:val="0"/>
      <w:marRight w:val="0"/>
      <w:marTop w:val="0"/>
      <w:marBottom w:val="0"/>
      <w:divBdr>
        <w:top w:val="none" w:sz="0" w:space="0" w:color="auto"/>
        <w:left w:val="none" w:sz="0" w:space="0" w:color="auto"/>
        <w:bottom w:val="none" w:sz="0" w:space="0" w:color="auto"/>
        <w:right w:val="none" w:sz="0" w:space="0" w:color="auto"/>
      </w:divBdr>
    </w:div>
    <w:div w:id="734009382">
      <w:bodyDiv w:val="1"/>
      <w:marLeft w:val="0"/>
      <w:marRight w:val="0"/>
      <w:marTop w:val="0"/>
      <w:marBottom w:val="0"/>
      <w:divBdr>
        <w:top w:val="none" w:sz="0" w:space="0" w:color="auto"/>
        <w:left w:val="none" w:sz="0" w:space="0" w:color="auto"/>
        <w:bottom w:val="none" w:sz="0" w:space="0" w:color="auto"/>
        <w:right w:val="none" w:sz="0" w:space="0" w:color="auto"/>
      </w:divBdr>
    </w:div>
    <w:div w:id="734593089">
      <w:bodyDiv w:val="1"/>
      <w:marLeft w:val="0"/>
      <w:marRight w:val="0"/>
      <w:marTop w:val="0"/>
      <w:marBottom w:val="0"/>
      <w:divBdr>
        <w:top w:val="none" w:sz="0" w:space="0" w:color="auto"/>
        <w:left w:val="none" w:sz="0" w:space="0" w:color="auto"/>
        <w:bottom w:val="none" w:sz="0" w:space="0" w:color="auto"/>
        <w:right w:val="none" w:sz="0" w:space="0" w:color="auto"/>
      </w:divBdr>
    </w:div>
    <w:div w:id="735324830">
      <w:bodyDiv w:val="1"/>
      <w:marLeft w:val="0"/>
      <w:marRight w:val="0"/>
      <w:marTop w:val="0"/>
      <w:marBottom w:val="0"/>
      <w:divBdr>
        <w:top w:val="none" w:sz="0" w:space="0" w:color="auto"/>
        <w:left w:val="none" w:sz="0" w:space="0" w:color="auto"/>
        <w:bottom w:val="none" w:sz="0" w:space="0" w:color="auto"/>
        <w:right w:val="none" w:sz="0" w:space="0" w:color="auto"/>
      </w:divBdr>
    </w:div>
    <w:div w:id="739135822">
      <w:bodyDiv w:val="1"/>
      <w:marLeft w:val="0"/>
      <w:marRight w:val="0"/>
      <w:marTop w:val="0"/>
      <w:marBottom w:val="0"/>
      <w:divBdr>
        <w:top w:val="none" w:sz="0" w:space="0" w:color="auto"/>
        <w:left w:val="none" w:sz="0" w:space="0" w:color="auto"/>
        <w:bottom w:val="none" w:sz="0" w:space="0" w:color="auto"/>
        <w:right w:val="none" w:sz="0" w:space="0" w:color="auto"/>
      </w:divBdr>
    </w:div>
    <w:div w:id="741828559">
      <w:bodyDiv w:val="1"/>
      <w:marLeft w:val="0"/>
      <w:marRight w:val="0"/>
      <w:marTop w:val="0"/>
      <w:marBottom w:val="0"/>
      <w:divBdr>
        <w:top w:val="none" w:sz="0" w:space="0" w:color="auto"/>
        <w:left w:val="none" w:sz="0" w:space="0" w:color="auto"/>
        <w:bottom w:val="none" w:sz="0" w:space="0" w:color="auto"/>
        <w:right w:val="none" w:sz="0" w:space="0" w:color="auto"/>
      </w:divBdr>
    </w:div>
    <w:div w:id="743527985">
      <w:bodyDiv w:val="1"/>
      <w:marLeft w:val="0"/>
      <w:marRight w:val="0"/>
      <w:marTop w:val="0"/>
      <w:marBottom w:val="0"/>
      <w:divBdr>
        <w:top w:val="none" w:sz="0" w:space="0" w:color="auto"/>
        <w:left w:val="none" w:sz="0" w:space="0" w:color="auto"/>
        <w:bottom w:val="none" w:sz="0" w:space="0" w:color="auto"/>
        <w:right w:val="none" w:sz="0" w:space="0" w:color="auto"/>
      </w:divBdr>
    </w:div>
    <w:div w:id="745953868">
      <w:bodyDiv w:val="1"/>
      <w:marLeft w:val="0"/>
      <w:marRight w:val="0"/>
      <w:marTop w:val="0"/>
      <w:marBottom w:val="0"/>
      <w:divBdr>
        <w:top w:val="none" w:sz="0" w:space="0" w:color="auto"/>
        <w:left w:val="none" w:sz="0" w:space="0" w:color="auto"/>
        <w:bottom w:val="none" w:sz="0" w:space="0" w:color="auto"/>
        <w:right w:val="none" w:sz="0" w:space="0" w:color="auto"/>
      </w:divBdr>
    </w:div>
    <w:div w:id="747457185">
      <w:bodyDiv w:val="1"/>
      <w:marLeft w:val="0"/>
      <w:marRight w:val="0"/>
      <w:marTop w:val="0"/>
      <w:marBottom w:val="0"/>
      <w:divBdr>
        <w:top w:val="none" w:sz="0" w:space="0" w:color="auto"/>
        <w:left w:val="none" w:sz="0" w:space="0" w:color="auto"/>
        <w:bottom w:val="none" w:sz="0" w:space="0" w:color="auto"/>
        <w:right w:val="none" w:sz="0" w:space="0" w:color="auto"/>
      </w:divBdr>
    </w:div>
    <w:div w:id="750396318">
      <w:bodyDiv w:val="1"/>
      <w:marLeft w:val="0"/>
      <w:marRight w:val="0"/>
      <w:marTop w:val="0"/>
      <w:marBottom w:val="0"/>
      <w:divBdr>
        <w:top w:val="none" w:sz="0" w:space="0" w:color="auto"/>
        <w:left w:val="none" w:sz="0" w:space="0" w:color="auto"/>
        <w:bottom w:val="none" w:sz="0" w:space="0" w:color="auto"/>
        <w:right w:val="none" w:sz="0" w:space="0" w:color="auto"/>
      </w:divBdr>
    </w:div>
    <w:div w:id="750857073">
      <w:bodyDiv w:val="1"/>
      <w:marLeft w:val="0"/>
      <w:marRight w:val="0"/>
      <w:marTop w:val="0"/>
      <w:marBottom w:val="0"/>
      <w:divBdr>
        <w:top w:val="none" w:sz="0" w:space="0" w:color="auto"/>
        <w:left w:val="none" w:sz="0" w:space="0" w:color="auto"/>
        <w:bottom w:val="none" w:sz="0" w:space="0" w:color="auto"/>
        <w:right w:val="none" w:sz="0" w:space="0" w:color="auto"/>
      </w:divBdr>
    </w:div>
    <w:div w:id="751438618">
      <w:bodyDiv w:val="1"/>
      <w:marLeft w:val="0"/>
      <w:marRight w:val="0"/>
      <w:marTop w:val="0"/>
      <w:marBottom w:val="0"/>
      <w:divBdr>
        <w:top w:val="none" w:sz="0" w:space="0" w:color="auto"/>
        <w:left w:val="none" w:sz="0" w:space="0" w:color="auto"/>
        <w:bottom w:val="none" w:sz="0" w:space="0" w:color="auto"/>
        <w:right w:val="none" w:sz="0" w:space="0" w:color="auto"/>
      </w:divBdr>
    </w:div>
    <w:div w:id="751777996">
      <w:bodyDiv w:val="1"/>
      <w:marLeft w:val="0"/>
      <w:marRight w:val="0"/>
      <w:marTop w:val="0"/>
      <w:marBottom w:val="0"/>
      <w:divBdr>
        <w:top w:val="none" w:sz="0" w:space="0" w:color="auto"/>
        <w:left w:val="none" w:sz="0" w:space="0" w:color="auto"/>
        <w:bottom w:val="none" w:sz="0" w:space="0" w:color="auto"/>
        <w:right w:val="none" w:sz="0" w:space="0" w:color="auto"/>
      </w:divBdr>
    </w:div>
    <w:div w:id="751968558">
      <w:bodyDiv w:val="1"/>
      <w:marLeft w:val="0"/>
      <w:marRight w:val="0"/>
      <w:marTop w:val="0"/>
      <w:marBottom w:val="0"/>
      <w:divBdr>
        <w:top w:val="none" w:sz="0" w:space="0" w:color="auto"/>
        <w:left w:val="none" w:sz="0" w:space="0" w:color="auto"/>
        <w:bottom w:val="none" w:sz="0" w:space="0" w:color="auto"/>
        <w:right w:val="none" w:sz="0" w:space="0" w:color="auto"/>
      </w:divBdr>
    </w:div>
    <w:div w:id="758066398">
      <w:bodyDiv w:val="1"/>
      <w:marLeft w:val="0"/>
      <w:marRight w:val="0"/>
      <w:marTop w:val="0"/>
      <w:marBottom w:val="0"/>
      <w:divBdr>
        <w:top w:val="none" w:sz="0" w:space="0" w:color="auto"/>
        <w:left w:val="none" w:sz="0" w:space="0" w:color="auto"/>
        <w:bottom w:val="none" w:sz="0" w:space="0" w:color="auto"/>
        <w:right w:val="none" w:sz="0" w:space="0" w:color="auto"/>
      </w:divBdr>
    </w:div>
    <w:div w:id="759527247">
      <w:bodyDiv w:val="1"/>
      <w:marLeft w:val="0"/>
      <w:marRight w:val="0"/>
      <w:marTop w:val="0"/>
      <w:marBottom w:val="0"/>
      <w:divBdr>
        <w:top w:val="none" w:sz="0" w:space="0" w:color="auto"/>
        <w:left w:val="none" w:sz="0" w:space="0" w:color="auto"/>
        <w:bottom w:val="none" w:sz="0" w:space="0" w:color="auto"/>
        <w:right w:val="none" w:sz="0" w:space="0" w:color="auto"/>
      </w:divBdr>
    </w:div>
    <w:div w:id="760680225">
      <w:bodyDiv w:val="1"/>
      <w:marLeft w:val="0"/>
      <w:marRight w:val="0"/>
      <w:marTop w:val="0"/>
      <w:marBottom w:val="0"/>
      <w:divBdr>
        <w:top w:val="none" w:sz="0" w:space="0" w:color="auto"/>
        <w:left w:val="none" w:sz="0" w:space="0" w:color="auto"/>
        <w:bottom w:val="none" w:sz="0" w:space="0" w:color="auto"/>
        <w:right w:val="none" w:sz="0" w:space="0" w:color="auto"/>
      </w:divBdr>
    </w:div>
    <w:div w:id="764613235">
      <w:bodyDiv w:val="1"/>
      <w:marLeft w:val="0"/>
      <w:marRight w:val="0"/>
      <w:marTop w:val="0"/>
      <w:marBottom w:val="0"/>
      <w:divBdr>
        <w:top w:val="none" w:sz="0" w:space="0" w:color="auto"/>
        <w:left w:val="none" w:sz="0" w:space="0" w:color="auto"/>
        <w:bottom w:val="none" w:sz="0" w:space="0" w:color="auto"/>
        <w:right w:val="none" w:sz="0" w:space="0" w:color="auto"/>
      </w:divBdr>
    </w:div>
    <w:div w:id="765227132">
      <w:bodyDiv w:val="1"/>
      <w:marLeft w:val="0"/>
      <w:marRight w:val="0"/>
      <w:marTop w:val="0"/>
      <w:marBottom w:val="0"/>
      <w:divBdr>
        <w:top w:val="none" w:sz="0" w:space="0" w:color="auto"/>
        <w:left w:val="none" w:sz="0" w:space="0" w:color="auto"/>
        <w:bottom w:val="none" w:sz="0" w:space="0" w:color="auto"/>
        <w:right w:val="none" w:sz="0" w:space="0" w:color="auto"/>
      </w:divBdr>
    </w:div>
    <w:div w:id="765617320">
      <w:bodyDiv w:val="1"/>
      <w:marLeft w:val="0"/>
      <w:marRight w:val="0"/>
      <w:marTop w:val="0"/>
      <w:marBottom w:val="0"/>
      <w:divBdr>
        <w:top w:val="none" w:sz="0" w:space="0" w:color="auto"/>
        <w:left w:val="none" w:sz="0" w:space="0" w:color="auto"/>
        <w:bottom w:val="none" w:sz="0" w:space="0" w:color="auto"/>
        <w:right w:val="none" w:sz="0" w:space="0" w:color="auto"/>
      </w:divBdr>
    </w:div>
    <w:div w:id="765686241">
      <w:bodyDiv w:val="1"/>
      <w:marLeft w:val="0"/>
      <w:marRight w:val="0"/>
      <w:marTop w:val="0"/>
      <w:marBottom w:val="0"/>
      <w:divBdr>
        <w:top w:val="none" w:sz="0" w:space="0" w:color="auto"/>
        <w:left w:val="none" w:sz="0" w:space="0" w:color="auto"/>
        <w:bottom w:val="none" w:sz="0" w:space="0" w:color="auto"/>
        <w:right w:val="none" w:sz="0" w:space="0" w:color="auto"/>
      </w:divBdr>
    </w:div>
    <w:div w:id="765813060">
      <w:bodyDiv w:val="1"/>
      <w:marLeft w:val="0"/>
      <w:marRight w:val="0"/>
      <w:marTop w:val="0"/>
      <w:marBottom w:val="0"/>
      <w:divBdr>
        <w:top w:val="none" w:sz="0" w:space="0" w:color="auto"/>
        <w:left w:val="none" w:sz="0" w:space="0" w:color="auto"/>
        <w:bottom w:val="none" w:sz="0" w:space="0" w:color="auto"/>
        <w:right w:val="none" w:sz="0" w:space="0" w:color="auto"/>
      </w:divBdr>
    </w:div>
    <w:div w:id="766927918">
      <w:bodyDiv w:val="1"/>
      <w:marLeft w:val="0"/>
      <w:marRight w:val="0"/>
      <w:marTop w:val="0"/>
      <w:marBottom w:val="0"/>
      <w:divBdr>
        <w:top w:val="none" w:sz="0" w:space="0" w:color="auto"/>
        <w:left w:val="none" w:sz="0" w:space="0" w:color="auto"/>
        <w:bottom w:val="none" w:sz="0" w:space="0" w:color="auto"/>
        <w:right w:val="none" w:sz="0" w:space="0" w:color="auto"/>
      </w:divBdr>
    </w:div>
    <w:div w:id="770013187">
      <w:bodyDiv w:val="1"/>
      <w:marLeft w:val="0"/>
      <w:marRight w:val="0"/>
      <w:marTop w:val="0"/>
      <w:marBottom w:val="0"/>
      <w:divBdr>
        <w:top w:val="none" w:sz="0" w:space="0" w:color="auto"/>
        <w:left w:val="none" w:sz="0" w:space="0" w:color="auto"/>
        <w:bottom w:val="none" w:sz="0" w:space="0" w:color="auto"/>
        <w:right w:val="none" w:sz="0" w:space="0" w:color="auto"/>
      </w:divBdr>
      <w:divsChild>
        <w:div w:id="113911596">
          <w:marLeft w:val="225"/>
          <w:marRight w:val="0"/>
          <w:marTop w:val="0"/>
          <w:marBottom w:val="45"/>
          <w:divBdr>
            <w:top w:val="none" w:sz="0" w:space="0" w:color="auto"/>
            <w:left w:val="none" w:sz="0" w:space="0" w:color="auto"/>
            <w:bottom w:val="none" w:sz="0" w:space="0" w:color="auto"/>
            <w:right w:val="none" w:sz="0" w:space="0" w:color="auto"/>
          </w:divBdr>
          <w:divsChild>
            <w:div w:id="1725333189">
              <w:marLeft w:val="0"/>
              <w:marRight w:val="0"/>
              <w:marTop w:val="0"/>
              <w:marBottom w:val="0"/>
              <w:divBdr>
                <w:top w:val="none" w:sz="0" w:space="0" w:color="auto"/>
                <w:left w:val="none" w:sz="0" w:space="0" w:color="auto"/>
                <w:bottom w:val="none" w:sz="0" w:space="0" w:color="auto"/>
                <w:right w:val="none" w:sz="0" w:space="0" w:color="auto"/>
              </w:divBdr>
            </w:div>
            <w:div w:id="1760368888">
              <w:marLeft w:val="0"/>
              <w:marRight w:val="75"/>
              <w:marTop w:val="0"/>
              <w:marBottom w:val="0"/>
              <w:divBdr>
                <w:top w:val="none" w:sz="0" w:space="0" w:color="auto"/>
                <w:left w:val="none" w:sz="0" w:space="0" w:color="auto"/>
                <w:bottom w:val="none" w:sz="0" w:space="0" w:color="auto"/>
                <w:right w:val="none" w:sz="0" w:space="0" w:color="auto"/>
              </w:divBdr>
            </w:div>
          </w:divsChild>
        </w:div>
        <w:div w:id="264193302">
          <w:marLeft w:val="225"/>
          <w:marRight w:val="0"/>
          <w:marTop w:val="0"/>
          <w:marBottom w:val="45"/>
          <w:divBdr>
            <w:top w:val="none" w:sz="0" w:space="0" w:color="auto"/>
            <w:left w:val="none" w:sz="0" w:space="0" w:color="auto"/>
            <w:bottom w:val="none" w:sz="0" w:space="0" w:color="auto"/>
            <w:right w:val="none" w:sz="0" w:space="0" w:color="auto"/>
          </w:divBdr>
          <w:divsChild>
            <w:div w:id="377559423">
              <w:marLeft w:val="0"/>
              <w:marRight w:val="75"/>
              <w:marTop w:val="0"/>
              <w:marBottom w:val="0"/>
              <w:divBdr>
                <w:top w:val="none" w:sz="0" w:space="0" w:color="auto"/>
                <w:left w:val="none" w:sz="0" w:space="0" w:color="auto"/>
                <w:bottom w:val="none" w:sz="0" w:space="0" w:color="auto"/>
                <w:right w:val="none" w:sz="0" w:space="0" w:color="auto"/>
              </w:divBdr>
            </w:div>
            <w:div w:id="729499056">
              <w:marLeft w:val="0"/>
              <w:marRight w:val="0"/>
              <w:marTop w:val="0"/>
              <w:marBottom w:val="0"/>
              <w:divBdr>
                <w:top w:val="none" w:sz="0" w:space="0" w:color="auto"/>
                <w:left w:val="none" w:sz="0" w:space="0" w:color="auto"/>
                <w:bottom w:val="none" w:sz="0" w:space="0" w:color="auto"/>
                <w:right w:val="none" w:sz="0" w:space="0" w:color="auto"/>
              </w:divBdr>
            </w:div>
          </w:divsChild>
        </w:div>
        <w:div w:id="459107535">
          <w:marLeft w:val="225"/>
          <w:marRight w:val="0"/>
          <w:marTop w:val="0"/>
          <w:marBottom w:val="45"/>
          <w:divBdr>
            <w:top w:val="none" w:sz="0" w:space="0" w:color="auto"/>
            <w:left w:val="none" w:sz="0" w:space="0" w:color="auto"/>
            <w:bottom w:val="none" w:sz="0" w:space="0" w:color="auto"/>
            <w:right w:val="none" w:sz="0" w:space="0" w:color="auto"/>
          </w:divBdr>
          <w:divsChild>
            <w:div w:id="670715620">
              <w:marLeft w:val="0"/>
              <w:marRight w:val="0"/>
              <w:marTop w:val="0"/>
              <w:marBottom w:val="0"/>
              <w:divBdr>
                <w:top w:val="none" w:sz="0" w:space="0" w:color="auto"/>
                <w:left w:val="none" w:sz="0" w:space="0" w:color="auto"/>
                <w:bottom w:val="none" w:sz="0" w:space="0" w:color="auto"/>
                <w:right w:val="none" w:sz="0" w:space="0" w:color="auto"/>
              </w:divBdr>
            </w:div>
            <w:div w:id="738021106">
              <w:marLeft w:val="0"/>
              <w:marRight w:val="75"/>
              <w:marTop w:val="0"/>
              <w:marBottom w:val="0"/>
              <w:divBdr>
                <w:top w:val="none" w:sz="0" w:space="0" w:color="auto"/>
                <w:left w:val="none" w:sz="0" w:space="0" w:color="auto"/>
                <w:bottom w:val="none" w:sz="0" w:space="0" w:color="auto"/>
                <w:right w:val="none" w:sz="0" w:space="0" w:color="auto"/>
              </w:divBdr>
            </w:div>
          </w:divsChild>
        </w:div>
        <w:div w:id="476922272">
          <w:marLeft w:val="225"/>
          <w:marRight w:val="0"/>
          <w:marTop w:val="0"/>
          <w:marBottom w:val="45"/>
          <w:divBdr>
            <w:top w:val="none" w:sz="0" w:space="0" w:color="auto"/>
            <w:left w:val="none" w:sz="0" w:space="0" w:color="auto"/>
            <w:bottom w:val="none" w:sz="0" w:space="0" w:color="auto"/>
            <w:right w:val="none" w:sz="0" w:space="0" w:color="auto"/>
          </w:divBdr>
          <w:divsChild>
            <w:div w:id="127011895">
              <w:marLeft w:val="0"/>
              <w:marRight w:val="0"/>
              <w:marTop w:val="0"/>
              <w:marBottom w:val="0"/>
              <w:divBdr>
                <w:top w:val="none" w:sz="0" w:space="0" w:color="auto"/>
                <w:left w:val="none" w:sz="0" w:space="0" w:color="auto"/>
                <w:bottom w:val="none" w:sz="0" w:space="0" w:color="auto"/>
                <w:right w:val="none" w:sz="0" w:space="0" w:color="auto"/>
              </w:divBdr>
            </w:div>
            <w:div w:id="979043956">
              <w:marLeft w:val="0"/>
              <w:marRight w:val="75"/>
              <w:marTop w:val="0"/>
              <w:marBottom w:val="0"/>
              <w:divBdr>
                <w:top w:val="none" w:sz="0" w:space="0" w:color="auto"/>
                <w:left w:val="none" w:sz="0" w:space="0" w:color="auto"/>
                <w:bottom w:val="none" w:sz="0" w:space="0" w:color="auto"/>
                <w:right w:val="none" w:sz="0" w:space="0" w:color="auto"/>
              </w:divBdr>
            </w:div>
          </w:divsChild>
        </w:div>
        <w:div w:id="550459819">
          <w:marLeft w:val="225"/>
          <w:marRight w:val="0"/>
          <w:marTop w:val="0"/>
          <w:marBottom w:val="45"/>
          <w:divBdr>
            <w:top w:val="none" w:sz="0" w:space="0" w:color="auto"/>
            <w:left w:val="none" w:sz="0" w:space="0" w:color="auto"/>
            <w:bottom w:val="none" w:sz="0" w:space="0" w:color="auto"/>
            <w:right w:val="none" w:sz="0" w:space="0" w:color="auto"/>
          </w:divBdr>
          <w:divsChild>
            <w:div w:id="155921735">
              <w:marLeft w:val="0"/>
              <w:marRight w:val="0"/>
              <w:marTop w:val="0"/>
              <w:marBottom w:val="0"/>
              <w:divBdr>
                <w:top w:val="none" w:sz="0" w:space="0" w:color="auto"/>
                <w:left w:val="none" w:sz="0" w:space="0" w:color="auto"/>
                <w:bottom w:val="none" w:sz="0" w:space="0" w:color="auto"/>
                <w:right w:val="none" w:sz="0" w:space="0" w:color="auto"/>
              </w:divBdr>
            </w:div>
            <w:div w:id="980767750">
              <w:marLeft w:val="0"/>
              <w:marRight w:val="75"/>
              <w:marTop w:val="0"/>
              <w:marBottom w:val="0"/>
              <w:divBdr>
                <w:top w:val="none" w:sz="0" w:space="0" w:color="auto"/>
                <w:left w:val="none" w:sz="0" w:space="0" w:color="auto"/>
                <w:bottom w:val="none" w:sz="0" w:space="0" w:color="auto"/>
                <w:right w:val="none" w:sz="0" w:space="0" w:color="auto"/>
              </w:divBdr>
            </w:div>
          </w:divsChild>
        </w:div>
        <w:div w:id="879710890">
          <w:marLeft w:val="225"/>
          <w:marRight w:val="0"/>
          <w:marTop w:val="0"/>
          <w:marBottom w:val="45"/>
          <w:divBdr>
            <w:top w:val="none" w:sz="0" w:space="0" w:color="auto"/>
            <w:left w:val="none" w:sz="0" w:space="0" w:color="auto"/>
            <w:bottom w:val="none" w:sz="0" w:space="0" w:color="auto"/>
            <w:right w:val="none" w:sz="0" w:space="0" w:color="auto"/>
          </w:divBdr>
          <w:divsChild>
            <w:div w:id="1079061683">
              <w:marLeft w:val="0"/>
              <w:marRight w:val="75"/>
              <w:marTop w:val="0"/>
              <w:marBottom w:val="0"/>
              <w:divBdr>
                <w:top w:val="none" w:sz="0" w:space="0" w:color="auto"/>
                <w:left w:val="none" w:sz="0" w:space="0" w:color="auto"/>
                <w:bottom w:val="none" w:sz="0" w:space="0" w:color="auto"/>
                <w:right w:val="none" w:sz="0" w:space="0" w:color="auto"/>
              </w:divBdr>
            </w:div>
            <w:div w:id="1493445913">
              <w:marLeft w:val="0"/>
              <w:marRight w:val="0"/>
              <w:marTop w:val="0"/>
              <w:marBottom w:val="0"/>
              <w:divBdr>
                <w:top w:val="none" w:sz="0" w:space="0" w:color="auto"/>
                <w:left w:val="none" w:sz="0" w:space="0" w:color="auto"/>
                <w:bottom w:val="none" w:sz="0" w:space="0" w:color="auto"/>
                <w:right w:val="none" w:sz="0" w:space="0" w:color="auto"/>
              </w:divBdr>
            </w:div>
          </w:divsChild>
        </w:div>
        <w:div w:id="1004749794">
          <w:marLeft w:val="225"/>
          <w:marRight w:val="0"/>
          <w:marTop w:val="0"/>
          <w:marBottom w:val="45"/>
          <w:divBdr>
            <w:top w:val="none" w:sz="0" w:space="0" w:color="auto"/>
            <w:left w:val="none" w:sz="0" w:space="0" w:color="auto"/>
            <w:bottom w:val="none" w:sz="0" w:space="0" w:color="auto"/>
            <w:right w:val="none" w:sz="0" w:space="0" w:color="auto"/>
          </w:divBdr>
          <w:divsChild>
            <w:div w:id="534388610">
              <w:marLeft w:val="0"/>
              <w:marRight w:val="75"/>
              <w:marTop w:val="0"/>
              <w:marBottom w:val="0"/>
              <w:divBdr>
                <w:top w:val="none" w:sz="0" w:space="0" w:color="auto"/>
                <w:left w:val="none" w:sz="0" w:space="0" w:color="auto"/>
                <w:bottom w:val="none" w:sz="0" w:space="0" w:color="auto"/>
                <w:right w:val="none" w:sz="0" w:space="0" w:color="auto"/>
              </w:divBdr>
            </w:div>
            <w:div w:id="1212965449">
              <w:marLeft w:val="0"/>
              <w:marRight w:val="0"/>
              <w:marTop w:val="0"/>
              <w:marBottom w:val="0"/>
              <w:divBdr>
                <w:top w:val="none" w:sz="0" w:space="0" w:color="auto"/>
                <w:left w:val="none" w:sz="0" w:space="0" w:color="auto"/>
                <w:bottom w:val="none" w:sz="0" w:space="0" w:color="auto"/>
                <w:right w:val="none" w:sz="0" w:space="0" w:color="auto"/>
              </w:divBdr>
            </w:div>
          </w:divsChild>
        </w:div>
        <w:div w:id="1155027044">
          <w:marLeft w:val="225"/>
          <w:marRight w:val="0"/>
          <w:marTop w:val="0"/>
          <w:marBottom w:val="45"/>
          <w:divBdr>
            <w:top w:val="none" w:sz="0" w:space="0" w:color="auto"/>
            <w:left w:val="none" w:sz="0" w:space="0" w:color="auto"/>
            <w:bottom w:val="none" w:sz="0" w:space="0" w:color="auto"/>
            <w:right w:val="none" w:sz="0" w:space="0" w:color="auto"/>
          </w:divBdr>
          <w:divsChild>
            <w:div w:id="688872473">
              <w:marLeft w:val="0"/>
              <w:marRight w:val="0"/>
              <w:marTop w:val="0"/>
              <w:marBottom w:val="0"/>
              <w:divBdr>
                <w:top w:val="none" w:sz="0" w:space="0" w:color="auto"/>
                <w:left w:val="none" w:sz="0" w:space="0" w:color="auto"/>
                <w:bottom w:val="none" w:sz="0" w:space="0" w:color="auto"/>
                <w:right w:val="none" w:sz="0" w:space="0" w:color="auto"/>
              </w:divBdr>
            </w:div>
            <w:div w:id="1755318584">
              <w:marLeft w:val="0"/>
              <w:marRight w:val="75"/>
              <w:marTop w:val="0"/>
              <w:marBottom w:val="0"/>
              <w:divBdr>
                <w:top w:val="none" w:sz="0" w:space="0" w:color="auto"/>
                <w:left w:val="none" w:sz="0" w:space="0" w:color="auto"/>
                <w:bottom w:val="none" w:sz="0" w:space="0" w:color="auto"/>
                <w:right w:val="none" w:sz="0" w:space="0" w:color="auto"/>
              </w:divBdr>
            </w:div>
          </w:divsChild>
        </w:div>
        <w:div w:id="1195508407">
          <w:marLeft w:val="225"/>
          <w:marRight w:val="0"/>
          <w:marTop w:val="0"/>
          <w:marBottom w:val="45"/>
          <w:divBdr>
            <w:top w:val="none" w:sz="0" w:space="0" w:color="auto"/>
            <w:left w:val="none" w:sz="0" w:space="0" w:color="auto"/>
            <w:bottom w:val="none" w:sz="0" w:space="0" w:color="auto"/>
            <w:right w:val="none" w:sz="0" w:space="0" w:color="auto"/>
          </w:divBdr>
          <w:divsChild>
            <w:div w:id="1954748701">
              <w:marLeft w:val="0"/>
              <w:marRight w:val="75"/>
              <w:marTop w:val="0"/>
              <w:marBottom w:val="0"/>
              <w:divBdr>
                <w:top w:val="none" w:sz="0" w:space="0" w:color="auto"/>
                <w:left w:val="none" w:sz="0" w:space="0" w:color="auto"/>
                <w:bottom w:val="none" w:sz="0" w:space="0" w:color="auto"/>
                <w:right w:val="none" w:sz="0" w:space="0" w:color="auto"/>
              </w:divBdr>
            </w:div>
            <w:div w:id="2092775993">
              <w:marLeft w:val="0"/>
              <w:marRight w:val="0"/>
              <w:marTop w:val="0"/>
              <w:marBottom w:val="0"/>
              <w:divBdr>
                <w:top w:val="none" w:sz="0" w:space="0" w:color="auto"/>
                <w:left w:val="none" w:sz="0" w:space="0" w:color="auto"/>
                <w:bottom w:val="none" w:sz="0" w:space="0" w:color="auto"/>
                <w:right w:val="none" w:sz="0" w:space="0" w:color="auto"/>
              </w:divBdr>
            </w:div>
          </w:divsChild>
        </w:div>
        <w:div w:id="1223979778">
          <w:marLeft w:val="225"/>
          <w:marRight w:val="0"/>
          <w:marTop w:val="0"/>
          <w:marBottom w:val="45"/>
          <w:divBdr>
            <w:top w:val="none" w:sz="0" w:space="0" w:color="auto"/>
            <w:left w:val="none" w:sz="0" w:space="0" w:color="auto"/>
            <w:bottom w:val="none" w:sz="0" w:space="0" w:color="auto"/>
            <w:right w:val="none" w:sz="0" w:space="0" w:color="auto"/>
          </w:divBdr>
          <w:divsChild>
            <w:div w:id="109595835">
              <w:marLeft w:val="0"/>
              <w:marRight w:val="0"/>
              <w:marTop w:val="0"/>
              <w:marBottom w:val="0"/>
              <w:divBdr>
                <w:top w:val="none" w:sz="0" w:space="0" w:color="auto"/>
                <w:left w:val="none" w:sz="0" w:space="0" w:color="auto"/>
                <w:bottom w:val="none" w:sz="0" w:space="0" w:color="auto"/>
                <w:right w:val="none" w:sz="0" w:space="0" w:color="auto"/>
              </w:divBdr>
            </w:div>
            <w:div w:id="1863012601">
              <w:marLeft w:val="0"/>
              <w:marRight w:val="75"/>
              <w:marTop w:val="0"/>
              <w:marBottom w:val="0"/>
              <w:divBdr>
                <w:top w:val="none" w:sz="0" w:space="0" w:color="auto"/>
                <w:left w:val="none" w:sz="0" w:space="0" w:color="auto"/>
                <w:bottom w:val="none" w:sz="0" w:space="0" w:color="auto"/>
                <w:right w:val="none" w:sz="0" w:space="0" w:color="auto"/>
              </w:divBdr>
            </w:div>
          </w:divsChild>
        </w:div>
        <w:div w:id="1270624025">
          <w:marLeft w:val="225"/>
          <w:marRight w:val="0"/>
          <w:marTop w:val="0"/>
          <w:marBottom w:val="45"/>
          <w:divBdr>
            <w:top w:val="none" w:sz="0" w:space="0" w:color="auto"/>
            <w:left w:val="none" w:sz="0" w:space="0" w:color="auto"/>
            <w:bottom w:val="none" w:sz="0" w:space="0" w:color="auto"/>
            <w:right w:val="none" w:sz="0" w:space="0" w:color="auto"/>
          </w:divBdr>
          <w:divsChild>
            <w:div w:id="1434520705">
              <w:marLeft w:val="0"/>
              <w:marRight w:val="0"/>
              <w:marTop w:val="0"/>
              <w:marBottom w:val="0"/>
              <w:divBdr>
                <w:top w:val="none" w:sz="0" w:space="0" w:color="auto"/>
                <w:left w:val="none" w:sz="0" w:space="0" w:color="auto"/>
                <w:bottom w:val="none" w:sz="0" w:space="0" w:color="auto"/>
                <w:right w:val="none" w:sz="0" w:space="0" w:color="auto"/>
              </w:divBdr>
            </w:div>
            <w:div w:id="1627396920">
              <w:marLeft w:val="0"/>
              <w:marRight w:val="75"/>
              <w:marTop w:val="0"/>
              <w:marBottom w:val="0"/>
              <w:divBdr>
                <w:top w:val="none" w:sz="0" w:space="0" w:color="auto"/>
                <w:left w:val="none" w:sz="0" w:space="0" w:color="auto"/>
                <w:bottom w:val="none" w:sz="0" w:space="0" w:color="auto"/>
                <w:right w:val="none" w:sz="0" w:space="0" w:color="auto"/>
              </w:divBdr>
            </w:div>
          </w:divsChild>
        </w:div>
        <w:div w:id="1389301342">
          <w:marLeft w:val="225"/>
          <w:marRight w:val="0"/>
          <w:marTop w:val="0"/>
          <w:marBottom w:val="45"/>
          <w:divBdr>
            <w:top w:val="none" w:sz="0" w:space="0" w:color="auto"/>
            <w:left w:val="none" w:sz="0" w:space="0" w:color="auto"/>
            <w:bottom w:val="none" w:sz="0" w:space="0" w:color="auto"/>
            <w:right w:val="none" w:sz="0" w:space="0" w:color="auto"/>
          </w:divBdr>
          <w:divsChild>
            <w:div w:id="1409422020">
              <w:marLeft w:val="0"/>
              <w:marRight w:val="75"/>
              <w:marTop w:val="0"/>
              <w:marBottom w:val="0"/>
              <w:divBdr>
                <w:top w:val="none" w:sz="0" w:space="0" w:color="auto"/>
                <w:left w:val="none" w:sz="0" w:space="0" w:color="auto"/>
                <w:bottom w:val="none" w:sz="0" w:space="0" w:color="auto"/>
                <w:right w:val="none" w:sz="0" w:space="0" w:color="auto"/>
              </w:divBdr>
            </w:div>
            <w:div w:id="1930113627">
              <w:marLeft w:val="0"/>
              <w:marRight w:val="0"/>
              <w:marTop w:val="0"/>
              <w:marBottom w:val="0"/>
              <w:divBdr>
                <w:top w:val="none" w:sz="0" w:space="0" w:color="auto"/>
                <w:left w:val="none" w:sz="0" w:space="0" w:color="auto"/>
                <w:bottom w:val="none" w:sz="0" w:space="0" w:color="auto"/>
                <w:right w:val="none" w:sz="0" w:space="0" w:color="auto"/>
              </w:divBdr>
            </w:div>
          </w:divsChild>
        </w:div>
        <w:div w:id="1434203268">
          <w:marLeft w:val="225"/>
          <w:marRight w:val="0"/>
          <w:marTop w:val="0"/>
          <w:marBottom w:val="45"/>
          <w:divBdr>
            <w:top w:val="none" w:sz="0" w:space="0" w:color="auto"/>
            <w:left w:val="none" w:sz="0" w:space="0" w:color="auto"/>
            <w:bottom w:val="none" w:sz="0" w:space="0" w:color="auto"/>
            <w:right w:val="none" w:sz="0" w:space="0" w:color="auto"/>
          </w:divBdr>
          <w:divsChild>
            <w:div w:id="960652624">
              <w:marLeft w:val="0"/>
              <w:marRight w:val="0"/>
              <w:marTop w:val="0"/>
              <w:marBottom w:val="0"/>
              <w:divBdr>
                <w:top w:val="none" w:sz="0" w:space="0" w:color="auto"/>
                <w:left w:val="none" w:sz="0" w:space="0" w:color="auto"/>
                <w:bottom w:val="none" w:sz="0" w:space="0" w:color="auto"/>
                <w:right w:val="none" w:sz="0" w:space="0" w:color="auto"/>
              </w:divBdr>
            </w:div>
            <w:div w:id="1109275429">
              <w:marLeft w:val="0"/>
              <w:marRight w:val="75"/>
              <w:marTop w:val="0"/>
              <w:marBottom w:val="0"/>
              <w:divBdr>
                <w:top w:val="none" w:sz="0" w:space="0" w:color="auto"/>
                <w:left w:val="none" w:sz="0" w:space="0" w:color="auto"/>
                <w:bottom w:val="none" w:sz="0" w:space="0" w:color="auto"/>
                <w:right w:val="none" w:sz="0" w:space="0" w:color="auto"/>
              </w:divBdr>
            </w:div>
          </w:divsChild>
        </w:div>
        <w:div w:id="1457485584">
          <w:marLeft w:val="225"/>
          <w:marRight w:val="0"/>
          <w:marTop w:val="0"/>
          <w:marBottom w:val="45"/>
          <w:divBdr>
            <w:top w:val="none" w:sz="0" w:space="0" w:color="auto"/>
            <w:left w:val="none" w:sz="0" w:space="0" w:color="auto"/>
            <w:bottom w:val="none" w:sz="0" w:space="0" w:color="auto"/>
            <w:right w:val="none" w:sz="0" w:space="0" w:color="auto"/>
          </w:divBdr>
          <w:divsChild>
            <w:div w:id="1774352601">
              <w:marLeft w:val="0"/>
              <w:marRight w:val="0"/>
              <w:marTop w:val="0"/>
              <w:marBottom w:val="0"/>
              <w:divBdr>
                <w:top w:val="none" w:sz="0" w:space="0" w:color="auto"/>
                <w:left w:val="none" w:sz="0" w:space="0" w:color="auto"/>
                <w:bottom w:val="none" w:sz="0" w:space="0" w:color="auto"/>
                <w:right w:val="none" w:sz="0" w:space="0" w:color="auto"/>
              </w:divBdr>
            </w:div>
            <w:div w:id="2024091794">
              <w:marLeft w:val="0"/>
              <w:marRight w:val="75"/>
              <w:marTop w:val="0"/>
              <w:marBottom w:val="0"/>
              <w:divBdr>
                <w:top w:val="none" w:sz="0" w:space="0" w:color="auto"/>
                <w:left w:val="none" w:sz="0" w:space="0" w:color="auto"/>
                <w:bottom w:val="none" w:sz="0" w:space="0" w:color="auto"/>
                <w:right w:val="none" w:sz="0" w:space="0" w:color="auto"/>
              </w:divBdr>
            </w:div>
          </w:divsChild>
        </w:div>
        <w:div w:id="1603798273">
          <w:marLeft w:val="225"/>
          <w:marRight w:val="0"/>
          <w:marTop w:val="0"/>
          <w:marBottom w:val="45"/>
          <w:divBdr>
            <w:top w:val="none" w:sz="0" w:space="0" w:color="auto"/>
            <w:left w:val="none" w:sz="0" w:space="0" w:color="auto"/>
            <w:bottom w:val="none" w:sz="0" w:space="0" w:color="auto"/>
            <w:right w:val="none" w:sz="0" w:space="0" w:color="auto"/>
          </w:divBdr>
          <w:divsChild>
            <w:div w:id="551236940">
              <w:marLeft w:val="0"/>
              <w:marRight w:val="75"/>
              <w:marTop w:val="0"/>
              <w:marBottom w:val="0"/>
              <w:divBdr>
                <w:top w:val="none" w:sz="0" w:space="0" w:color="auto"/>
                <w:left w:val="none" w:sz="0" w:space="0" w:color="auto"/>
                <w:bottom w:val="none" w:sz="0" w:space="0" w:color="auto"/>
                <w:right w:val="none" w:sz="0" w:space="0" w:color="auto"/>
              </w:divBdr>
            </w:div>
            <w:div w:id="1023821708">
              <w:marLeft w:val="0"/>
              <w:marRight w:val="0"/>
              <w:marTop w:val="0"/>
              <w:marBottom w:val="0"/>
              <w:divBdr>
                <w:top w:val="none" w:sz="0" w:space="0" w:color="auto"/>
                <w:left w:val="none" w:sz="0" w:space="0" w:color="auto"/>
                <w:bottom w:val="none" w:sz="0" w:space="0" w:color="auto"/>
                <w:right w:val="none" w:sz="0" w:space="0" w:color="auto"/>
              </w:divBdr>
            </w:div>
          </w:divsChild>
        </w:div>
        <w:div w:id="1605335402">
          <w:marLeft w:val="225"/>
          <w:marRight w:val="0"/>
          <w:marTop w:val="0"/>
          <w:marBottom w:val="45"/>
          <w:divBdr>
            <w:top w:val="none" w:sz="0" w:space="0" w:color="auto"/>
            <w:left w:val="none" w:sz="0" w:space="0" w:color="auto"/>
            <w:bottom w:val="none" w:sz="0" w:space="0" w:color="auto"/>
            <w:right w:val="none" w:sz="0" w:space="0" w:color="auto"/>
          </w:divBdr>
          <w:divsChild>
            <w:div w:id="873886230">
              <w:marLeft w:val="0"/>
              <w:marRight w:val="0"/>
              <w:marTop w:val="0"/>
              <w:marBottom w:val="0"/>
              <w:divBdr>
                <w:top w:val="none" w:sz="0" w:space="0" w:color="auto"/>
                <w:left w:val="none" w:sz="0" w:space="0" w:color="auto"/>
                <w:bottom w:val="none" w:sz="0" w:space="0" w:color="auto"/>
                <w:right w:val="none" w:sz="0" w:space="0" w:color="auto"/>
              </w:divBdr>
            </w:div>
            <w:div w:id="1163743042">
              <w:marLeft w:val="0"/>
              <w:marRight w:val="75"/>
              <w:marTop w:val="0"/>
              <w:marBottom w:val="0"/>
              <w:divBdr>
                <w:top w:val="none" w:sz="0" w:space="0" w:color="auto"/>
                <w:left w:val="none" w:sz="0" w:space="0" w:color="auto"/>
                <w:bottom w:val="none" w:sz="0" w:space="0" w:color="auto"/>
                <w:right w:val="none" w:sz="0" w:space="0" w:color="auto"/>
              </w:divBdr>
            </w:div>
          </w:divsChild>
        </w:div>
        <w:div w:id="1716193907">
          <w:marLeft w:val="225"/>
          <w:marRight w:val="0"/>
          <w:marTop w:val="0"/>
          <w:marBottom w:val="45"/>
          <w:divBdr>
            <w:top w:val="none" w:sz="0" w:space="0" w:color="auto"/>
            <w:left w:val="none" w:sz="0" w:space="0" w:color="auto"/>
            <w:bottom w:val="none" w:sz="0" w:space="0" w:color="auto"/>
            <w:right w:val="none" w:sz="0" w:space="0" w:color="auto"/>
          </w:divBdr>
          <w:divsChild>
            <w:div w:id="655644717">
              <w:marLeft w:val="0"/>
              <w:marRight w:val="0"/>
              <w:marTop w:val="0"/>
              <w:marBottom w:val="0"/>
              <w:divBdr>
                <w:top w:val="none" w:sz="0" w:space="0" w:color="auto"/>
                <w:left w:val="none" w:sz="0" w:space="0" w:color="auto"/>
                <w:bottom w:val="none" w:sz="0" w:space="0" w:color="auto"/>
                <w:right w:val="none" w:sz="0" w:space="0" w:color="auto"/>
              </w:divBdr>
            </w:div>
            <w:div w:id="1927760795">
              <w:marLeft w:val="0"/>
              <w:marRight w:val="75"/>
              <w:marTop w:val="0"/>
              <w:marBottom w:val="0"/>
              <w:divBdr>
                <w:top w:val="none" w:sz="0" w:space="0" w:color="auto"/>
                <w:left w:val="none" w:sz="0" w:space="0" w:color="auto"/>
                <w:bottom w:val="none" w:sz="0" w:space="0" w:color="auto"/>
                <w:right w:val="none" w:sz="0" w:space="0" w:color="auto"/>
              </w:divBdr>
            </w:div>
          </w:divsChild>
        </w:div>
        <w:div w:id="1850607224">
          <w:marLeft w:val="225"/>
          <w:marRight w:val="0"/>
          <w:marTop w:val="0"/>
          <w:marBottom w:val="45"/>
          <w:divBdr>
            <w:top w:val="none" w:sz="0" w:space="0" w:color="auto"/>
            <w:left w:val="none" w:sz="0" w:space="0" w:color="auto"/>
            <w:bottom w:val="none" w:sz="0" w:space="0" w:color="auto"/>
            <w:right w:val="none" w:sz="0" w:space="0" w:color="auto"/>
          </w:divBdr>
          <w:divsChild>
            <w:div w:id="1563757074">
              <w:marLeft w:val="0"/>
              <w:marRight w:val="0"/>
              <w:marTop w:val="0"/>
              <w:marBottom w:val="0"/>
              <w:divBdr>
                <w:top w:val="none" w:sz="0" w:space="0" w:color="auto"/>
                <w:left w:val="none" w:sz="0" w:space="0" w:color="auto"/>
                <w:bottom w:val="none" w:sz="0" w:space="0" w:color="auto"/>
                <w:right w:val="none" w:sz="0" w:space="0" w:color="auto"/>
              </w:divBdr>
            </w:div>
            <w:div w:id="2024474937">
              <w:marLeft w:val="0"/>
              <w:marRight w:val="75"/>
              <w:marTop w:val="0"/>
              <w:marBottom w:val="0"/>
              <w:divBdr>
                <w:top w:val="none" w:sz="0" w:space="0" w:color="auto"/>
                <w:left w:val="none" w:sz="0" w:space="0" w:color="auto"/>
                <w:bottom w:val="none" w:sz="0" w:space="0" w:color="auto"/>
                <w:right w:val="none" w:sz="0" w:space="0" w:color="auto"/>
              </w:divBdr>
            </w:div>
          </w:divsChild>
        </w:div>
        <w:div w:id="1882789295">
          <w:marLeft w:val="225"/>
          <w:marRight w:val="0"/>
          <w:marTop w:val="0"/>
          <w:marBottom w:val="45"/>
          <w:divBdr>
            <w:top w:val="none" w:sz="0" w:space="0" w:color="auto"/>
            <w:left w:val="none" w:sz="0" w:space="0" w:color="auto"/>
            <w:bottom w:val="none" w:sz="0" w:space="0" w:color="auto"/>
            <w:right w:val="none" w:sz="0" w:space="0" w:color="auto"/>
          </w:divBdr>
          <w:divsChild>
            <w:div w:id="1076052376">
              <w:marLeft w:val="0"/>
              <w:marRight w:val="0"/>
              <w:marTop w:val="0"/>
              <w:marBottom w:val="0"/>
              <w:divBdr>
                <w:top w:val="none" w:sz="0" w:space="0" w:color="auto"/>
                <w:left w:val="none" w:sz="0" w:space="0" w:color="auto"/>
                <w:bottom w:val="none" w:sz="0" w:space="0" w:color="auto"/>
                <w:right w:val="none" w:sz="0" w:space="0" w:color="auto"/>
              </w:divBdr>
            </w:div>
            <w:div w:id="1472017520">
              <w:marLeft w:val="0"/>
              <w:marRight w:val="75"/>
              <w:marTop w:val="0"/>
              <w:marBottom w:val="0"/>
              <w:divBdr>
                <w:top w:val="none" w:sz="0" w:space="0" w:color="auto"/>
                <w:left w:val="none" w:sz="0" w:space="0" w:color="auto"/>
                <w:bottom w:val="none" w:sz="0" w:space="0" w:color="auto"/>
                <w:right w:val="none" w:sz="0" w:space="0" w:color="auto"/>
              </w:divBdr>
            </w:div>
          </w:divsChild>
        </w:div>
        <w:div w:id="1904100716">
          <w:marLeft w:val="225"/>
          <w:marRight w:val="0"/>
          <w:marTop w:val="0"/>
          <w:marBottom w:val="45"/>
          <w:divBdr>
            <w:top w:val="none" w:sz="0" w:space="0" w:color="auto"/>
            <w:left w:val="none" w:sz="0" w:space="0" w:color="auto"/>
            <w:bottom w:val="none" w:sz="0" w:space="0" w:color="auto"/>
            <w:right w:val="none" w:sz="0" w:space="0" w:color="auto"/>
          </w:divBdr>
          <w:divsChild>
            <w:div w:id="57561800">
              <w:marLeft w:val="0"/>
              <w:marRight w:val="0"/>
              <w:marTop w:val="0"/>
              <w:marBottom w:val="0"/>
              <w:divBdr>
                <w:top w:val="none" w:sz="0" w:space="0" w:color="auto"/>
                <w:left w:val="none" w:sz="0" w:space="0" w:color="auto"/>
                <w:bottom w:val="none" w:sz="0" w:space="0" w:color="auto"/>
                <w:right w:val="none" w:sz="0" w:space="0" w:color="auto"/>
              </w:divBdr>
            </w:div>
            <w:div w:id="1986734533">
              <w:marLeft w:val="0"/>
              <w:marRight w:val="75"/>
              <w:marTop w:val="0"/>
              <w:marBottom w:val="0"/>
              <w:divBdr>
                <w:top w:val="none" w:sz="0" w:space="0" w:color="auto"/>
                <w:left w:val="none" w:sz="0" w:space="0" w:color="auto"/>
                <w:bottom w:val="none" w:sz="0" w:space="0" w:color="auto"/>
                <w:right w:val="none" w:sz="0" w:space="0" w:color="auto"/>
              </w:divBdr>
            </w:div>
          </w:divsChild>
        </w:div>
        <w:div w:id="2093428536">
          <w:marLeft w:val="225"/>
          <w:marRight w:val="0"/>
          <w:marTop w:val="0"/>
          <w:marBottom w:val="45"/>
          <w:divBdr>
            <w:top w:val="none" w:sz="0" w:space="0" w:color="auto"/>
            <w:left w:val="none" w:sz="0" w:space="0" w:color="auto"/>
            <w:bottom w:val="none" w:sz="0" w:space="0" w:color="auto"/>
            <w:right w:val="none" w:sz="0" w:space="0" w:color="auto"/>
          </w:divBdr>
          <w:divsChild>
            <w:div w:id="1298802059">
              <w:marLeft w:val="0"/>
              <w:marRight w:val="75"/>
              <w:marTop w:val="0"/>
              <w:marBottom w:val="0"/>
              <w:divBdr>
                <w:top w:val="none" w:sz="0" w:space="0" w:color="auto"/>
                <w:left w:val="none" w:sz="0" w:space="0" w:color="auto"/>
                <w:bottom w:val="none" w:sz="0" w:space="0" w:color="auto"/>
                <w:right w:val="none" w:sz="0" w:space="0" w:color="auto"/>
              </w:divBdr>
            </w:div>
            <w:div w:id="179073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705840">
      <w:bodyDiv w:val="1"/>
      <w:marLeft w:val="0"/>
      <w:marRight w:val="0"/>
      <w:marTop w:val="0"/>
      <w:marBottom w:val="0"/>
      <w:divBdr>
        <w:top w:val="none" w:sz="0" w:space="0" w:color="auto"/>
        <w:left w:val="none" w:sz="0" w:space="0" w:color="auto"/>
        <w:bottom w:val="none" w:sz="0" w:space="0" w:color="auto"/>
        <w:right w:val="none" w:sz="0" w:space="0" w:color="auto"/>
      </w:divBdr>
    </w:div>
    <w:div w:id="771901501">
      <w:bodyDiv w:val="1"/>
      <w:marLeft w:val="0"/>
      <w:marRight w:val="0"/>
      <w:marTop w:val="0"/>
      <w:marBottom w:val="0"/>
      <w:divBdr>
        <w:top w:val="none" w:sz="0" w:space="0" w:color="auto"/>
        <w:left w:val="none" w:sz="0" w:space="0" w:color="auto"/>
        <w:bottom w:val="none" w:sz="0" w:space="0" w:color="auto"/>
        <w:right w:val="none" w:sz="0" w:space="0" w:color="auto"/>
      </w:divBdr>
    </w:div>
    <w:div w:id="773550548">
      <w:bodyDiv w:val="1"/>
      <w:marLeft w:val="0"/>
      <w:marRight w:val="0"/>
      <w:marTop w:val="0"/>
      <w:marBottom w:val="0"/>
      <w:divBdr>
        <w:top w:val="none" w:sz="0" w:space="0" w:color="auto"/>
        <w:left w:val="none" w:sz="0" w:space="0" w:color="auto"/>
        <w:bottom w:val="none" w:sz="0" w:space="0" w:color="auto"/>
        <w:right w:val="none" w:sz="0" w:space="0" w:color="auto"/>
      </w:divBdr>
    </w:div>
    <w:div w:id="773668872">
      <w:bodyDiv w:val="1"/>
      <w:marLeft w:val="0"/>
      <w:marRight w:val="0"/>
      <w:marTop w:val="0"/>
      <w:marBottom w:val="0"/>
      <w:divBdr>
        <w:top w:val="none" w:sz="0" w:space="0" w:color="auto"/>
        <w:left w:val="none" w:sz="0" w:space="0" w:color="auto"/>
        <w:bottom w:val="none" w:sz="0" w:space="0" w:color="auto"/>
        <w:right w:val="none" w:sz="0" w:space="0" w:color="auto"/>
      </w:divBdr>
      <w:divsChild>
        <w:div w:id="50469036">
          <w:marLeft w:val="225"/>
          <w:marRight w:val="0"/>
          <w:marTop w:val="0"/>
          <w:marBottom w:val="45"/>
          <w:divBdr>
            <w:top w:val="none" w:sz="0" w:space="0" w:color="auto"/>
            <w:left w:val="none" w:sz="0" w:space="0" w:color="auto"/>
            <w:bottom w:val="none" w:sz="0" w:space="0" w:color="auto"/>
            <w:right w:val="none" w:sz="0" w:space="0" w:color="auto"/>
          </w:divBdr>
          <w:divsChild>
            <w:div w:id="548421148">
              <w:marLeft w:val="0"/>
              <w:marRight w:val="75"/>
              <w:marTop w:val="0"/>
              <w:marBottom w:val="0"/>
              <w:divBdr>
                <w:top w:val="none" w:sz="0" w:space="0" w:color="auto"/>
                <w:left w:val="none" w:sz="0" w:space="0" w:color="auto"/>
                <w:bottom w:val="none" w:sz="0" w:space="0" w:color="auto"/>
                <w:right w:val="none" w:sz="0" w:space="0" w:color="auto"/>
              </w:divBdr>
            </w:div>
            <w:div w:id="1241329544">
              <w:marLeft w:val="0"/>
              <w:marRight w:val="0"/>
              <w:marTop w:val="0"/>
              <w:marBottom w:val="0"/>
              <w:divBdr>
                <w:top w:val="none" w:sz="0" w:space="0" w:color="auto"/>
                <w:left w:val="none" w:sz="0" w:space="0" w:color="auto"/>
                <w:bottom w:val="none" w:sz="0" w:space="0" w:color="auto"/>
                <w:right w:val="none" w:sz="0" w:space="0" w:color="auto"/>
              </w:divBdr>
            </w:div>
          </w:divsChild>
        </w:div>
        <w:div w:id="53508477">
          <w:marLeft w:val="225"/>
          <w:marRight w:val="0"/>
          <w:marTop w:val="0"/>
          <w:marBottom w:val="45"/>
          <w:divBdr>
            <w:top w:val="none" w:sz="0" w:space="0" w:color="auto"/>
            <w:left w:val="none" w:sz="0" w:space="0" w:color="auto"/>
            <w:bottom w:val="none" w:sz="0" w:space="0" w:color="auto"/>
            <w:right w:val="none" w:sz="0" w:space="0" w:color="auto"/>
          </w:divBdr>
          <w:divsChild>
            <w:div w:id="898128491">
              <w:marLeft w:val="0"/>
              <w:marRight w:val="75"/>
              <w:marTop w:val="0"/>
              <w:marBottom w:val="0"/>
              <w:divBdr>
                <w:top w:val="none" w:sz="0" w:space="0" w:color="auto"/>
                <w:left w:val="none" w:sz="0" w:space="0" w:color="auto"/>
                <w:bottom w:val="none" w:sz="0" w:space="0" w:color="auto"/>
                <w:right w:val="none" w:sz="0" w:space="0" w:color="auto"/>
              </w:divBdr>
            </w:div>
            <w:div w:id="1534877456">
              <w:marLeft w:val="0"/>
              <w:marRight w:val="0"/>
              <w:marTop w:val="0"/>
              <w:marBottom w:val="0"/>
              <w:divBdr>
                <w:top w:val="none" w:sz="0" w:space="0" w:color="auto"/>
                <w:left w:val="none" w:sz="0" w:space="0" w:color="auto"/>
                <w:bottom w:val="none" w:sz="0" w:space="0" w:color="auto"/>
                <w:right w:val="none" w:sz="0" w:space="0" w:color="auto"/>
              </w:divBdr>
            </w:div>
          </w:divsChild>
        </w:div>
        <w:div w:id="96680755">
          <w:marLeft w:val="225"/>
          <w:marRight w:val="0"/>
          <w:marTop w:val="0"/>
          <w:marBottom w:val="45"/>
          <w:divBdr>
            <w:top w:val="none" w:sz="0" w:space="0" w:color="auto"/>
            <w:left w:val="none" w:sz="0" w:space="0" w:color="auto"/>
            <w:bottom w:val="none" w:sz="0" w:space="0" w:color="auto"/>
            <w:right w:val="none" w:sz="0" w:space="0" w:color="auto"/>
          </w:divBdr>
          <w:divsChild>
            <w:div w:id="634212716">
              <w:marLeft w:val="0"/>
              <w:marRight w:val="75"/>
              <w:marTop w:val="0"/>
              <w:marBottom w:val="0"/>
              <w:divBdr>
                <w:top w:val="none" w:sz="0" w:space="0" w:color="auto"/>
                <w:left w:val="none" w:sz="0" w:space="0" w:color="auto"/>
                <w:bottom w:val="none" w:sz="0" w:space="0" w:color="auto"/>
                <w:right w:val="none" w:sz="0" w:space="0" w:color="auto"/>
              </w:divBdr>
            </w:div>
            <w:div w:id="968626214">
              <w:marLeft w:val="0"/>
              <w:marRight w:val="0"/>
              <w:marTop w:val="0"/>
              <w:marBottom w:val="0"/>
              <w:divBdr>
                <w:top w:val="none" w:sz="0" w:space="0" w:color="auto"/>
                <w:left w:val="none" w:sz="0" w:space="0" w:color="auto"/>
                <w:bottom w:val="none" w:sz="0" w:space="0" w:color="auto"/>
                <w:right w:val="none" w:sz="0" w:space="0" w:color="auto"/>
              </w:divBdr>
            </w:div>
          </w:divsChild>
        </w:div>
        <w:div w:id="168983966">
          <w:marLeft w:val="225"/>
          <w:marRight w:val="0"/>
          <w:marTop w:val="0"/>
          <w:marBottom w:val="45"/>
          <w:divBdr>
            <w:top w:val="none" w:sz="0" w:space="0" w:color="auto"/>
            <w:left w:val="none" w:sz="0" w:space="0" w:color="auto"/>
            <w:bottom w:val="none" w:sz="0" w:space="0" w:color="auto"/>
            <w:right w:val="none" w:sz="0" w:space="0" w:color="auto"/>
          </w:divBdr>
          <w:divsChild>
            <w:div w:id="893321828">
              <w:marLeft w:val="0"/>
              <w:marRight w:val="75"/>
              <w:marTop w:val="0"/>
              <w:marBottom w:val="0"/>
              <w:divBdr>
                <w:top w:val="none" w:sz="0" w:space="0" w:color="auto"/>
                <w:left w:val="none" w:sz="0" w:space="0" w:color="auto"/>
                <w:bottom w:val="none" w:sz="0" w:space="0" w:color="auto"/>
                <w:right w:val="none" w:sz="0" w:space="0" w:color="auto"/>
              </w:divBdr>
            </w:div>
            <w:div w:id="1358771704">
              <w:marLeft w:val="0"/>
              <w:marRight w:val="0"/>
              <w:marTop w:val="0"/>
              <w:marBottom w:val="0"/>
              <w:divBdr>
                <w:top w:val="none" w:sz="0" w:space="0" w:color="auto"/>
                <w:left w:val="none" w:sz="0" w:space="0" w:color="auto"/>
                <w:bottom w:val="none" w:sz="0" w:space="0" w:color="auto"/>
                <w:right w:val="none" w:sz="0" w:space="0" w:color="auto"/>
              </w:divBdr>
            </w:div>
          </w:divsChild>
        </w:div>
        <w:div w:id="502167367">
          <w:marLeft w:val="225"/>
          <w:marRight w:val="0"/>
          <w:marTop w:val="0"/>
          <w:marBottom w:val="45"/>
          <w:divBdr>
            <w:top w:val="none" w:sz="0" w:space="0" w:color="auto"/>
            <w:left w:val="none" w:sz="0" w:space="0" w:color="auto"/>
            <w:bottom w:val="none" w:sz="0" w:space="0" w:color="auto"/>
            <w:right w:val="none" w:sz="0" w:space="0" w:color="auto"/>
          </w:divBdr>
          <w:divsChild>
            <w:div w:id="1842356940">
              <w:marLeft w:val="0"/>
              <w:marRight w:val="75"/>
              <w:marTop w:val="0"/>
              <w:marBottom w:val="0"/>
              <w:divBdr>
                <w:top w:val="none" w:sz="0" w:space="0" w:color="auto"/>
                <w:left w:val="none" w:sz="0" w:space="0" w:color="auto"/>
                <w:bottom w:val="none" w:sz="0" w:space="0" w:color="auto"/>
                <w:right w:val="none" w:sz="0" w:space="0" w:color="auto"/>
              </w:divBdr>
            </w:div>
            <w:div w:id="2098019279">
              <w:marLeft w:val="0"/>
              <w:marRight w:val="0"/>
              <w:marTop w:val="0"/>
              <w:marBottom w:val="0"/>
              <w:divBdr>
                <w:top w:val="none" w:sz="0" w:space="0" w:color="auto"/>
                <w:left w:val="none" w:sz="0" w:space="0" w:color="auto"/>
                <w:bottom w:val="none" w:sz="0" w:space="0" w:color="auto"/>
                <w:right w:val="none" w:sz="0" w:space="0" w:color="auto"/>
              </w:divBdr>
            </w:div>
          </w:divsChild>
        </w:div>
        <w:div w:id="522398787">
          <w:marLeft w:val="225"/>
          <w:marRight w:val="0"/>
          <w:marTop w:val="0"/>
          <w:marBottom w:val="45"/>
          <w:divBdr>
            <w:top w:val="none" w:sz="0" w:space="0" w:color="auto"/>
            <w:left w:val="none" w:sz="0" w:space="0" w:color="auto"/>
            <w:bottom w:val="none" w:sz="0" w:space="0" w:color="auto"/>
            <w:right w:val="none" w:sz="0" w:space="0" w:color="auto"/>
          </w:divBdr>
          <w:divsChild>
            <w:div w:id="683093260">
              <w:marLeft w:val="0"/>
              <w:marRight w:val="75"/>
              <w:marTop w:val="0"/>
              <w:marBottom w:val="0"/>
              <w:divBdr>
                <w:top w:val="none" w:sz="0" w:space="0" w:color="auto"/>
                <w:left w:val="none" w:sz="0" w:space="0" w:color="auto"/>
                <w:bottom w:val="none" w:sz="0" w:space="0" w:color="auto"/>
                <w:right w:val="none" w:sz="0" w:space="0" w:color="auto"/>
              </w:divBdr>
            </w:div>
            <w:div w:id="1039204950">
              <w:marLeft w:val="0"/>
              <w:marRight w:val="0"/>
              <w:marTop w:val="0"/>
              <w:marBottom w:val="0"/>
              <w:divBdr>
                <w:top w:val="none" w:sz="0" w:space="0" w:color="auto"/>
                <w:left w:val="none" w:sz="0" w:space="0" w:color="auto"/>
                <w:bottom w:val="none" w:sz="0" w:space="0" w:color="auto"/>
                <w:right w:val="none" w:sz="0" w:space="0" w:color="auto"/>
              </w:divBdr>
            </w:div>
          </w:divsChild>
        </w:div>
        <w:div w:id="559898847">
          <w:marLeft w:val="225"/>
          <w:marRight w:val="0"/>
          <w:marTop w:val="0"/>
          <w:marBottom w:val="45"/>
          <w:divBdr>
            <w:top w:val="none" w:sz="0" w:space="0" w:color="auto"/>
            <w:left w:val="none" w:sz="0" w:space="0" w:color="auto"/>
            <w:bottom w:val="none" w:sz="0" w:space="0" w:color="auto"/>
            <w:right w:val="none" w:sz="0" w:space="0" w:color="auto"/>
          </w:divBdr>
          <w:divsChild>
            <w:div w:id="843475533">
              <w:marLeft w:val="0"/>
              <w:marRight w:val="0"/>
              <w:marTop w:val="0"/>
              <w:marBottom w:val="0"/>
              <w:divBdr>
                <w:top w:val="none" w:sz="0" w:space="0" w:color="auto"/>
                <w:left w:val="none" w:sz="0" w:space="0" w:color="auto"/>
                <w:bottom w:val="none" w:sz="0" w:space="0" w:color="auto"/>
                <w:right w:val="none" w:sz="0" w:space="0" w:color="auto"/>
              </w:divBdr>
            </w:div>
            <w:div w:id="976185709">
              <w:marLeft w:val="0"/>
              <w:marRight w:val="75"/>
              <w:marTop w:val="0"/>
              <w:marBottom w:val="0"/>
              <w:divBdr>
                <w:top w:val="none" w:sz="0" w:space="0" w:color="auto"/>
                <w:left w:val="none" w:sz="0" w:space="0" w:color="auto"/>
                <w:bottom w:val="none" w:sz="0" w:space="0" w:color="auto"/>
                <w:right w:val="none" w:sz="0" w:space="0" w:color="auto"/>
              </w:divBdr>
            </w:div>
          </w:divsChild>
        </w:div>
        <w:div w:id="592209286">
          <w:marLeft w:val="225"/>
          <w:marRight w:val="0"/>
          <w:marTop w:val="0"/>
          <w:marBottom w:val="45"/>
          <w:divBdr>
            <w:top w:val="none" w:sz="0" w:space="0" w:color="auto"/>
            <w:left w:val="none" w:sz="0" w:space="0" w:color="auto"/>
            <w:bottom w:val="none" w:sz="0" w:space="0" w:color="auto"/>
            <w:right w:val="none" w:sz="0" w:space="0" w:color="auto"/>
          </w:divBdr>
          <w:divsChild>
            <w:div w:id="206575047">
              <w:marLeft w:val="0"/>
              <w:marRight w:val="75"/>
              <w:marTop w:val="0"/>
              <w:marBottom w:val="0"/>
              <w:divBdr>
                <w:top w:val="none" w:sz="0" w:space="0" w:color="auto"/>
                <w:left w:val="none" w:sz="0" w:space="0" w:color="auto"/>
                <w:bottom w:val="none" w:sz="0" w:space="0" w:color="auto"/>
                <w:right w:val="none" w:sz="0" w:space="0" w:color="auto"/>
              </w:divBdr>
            </w:div>
            <w:div w:id="285047547">
              <w:marLeft w:val="0"/>
              <w:marRight w:val="0"/>
              <w:marTop w:val="0"/>
              <w:marBottom w:val="0"/>
              <w:divBdr>
                <w:top w:val="none" w:sz="0" w:space="0" w:color="auto"/>
                <w:left w:val="none" w:sz="0" w:space="0" w:color="auto"/>
                <w:bottom w:val="none" w:sz="0" w:space="0" w:color="auto"/>
                <w:right w:val="none" w:sz="0" w:space="0" w:color="auto"/>
              </w:divBdr>
            </w:div>
          </w:divsChild>
        </w:div>
        <w:div w:id="849414706">
          <w:marLeft w:val="225"/>
          <w:marRight w:val="0"/>
          <w:marTop w:val="0"/>
          <w:marBottom w:val="45"/>
          <w:divBdr>
            <w:top w:val="none" w:sz="0" w:space="0" w:color="auto"/>
            <w:left w:val="none" w:sz="0" w:space="0" w:color="auto"/>
            <w:bottom w:val="none" w:sz="0" w:space="0" w:color="auto"/>
            <w:right w:val="none" w:sz="0" w:space="0" w:color="auto"/>
          </w:divBdr>
          <w:divsChild>
            <w:div w:id="2036687742">
              <w:marLeft w:val="0"/>
              <w:marRight w:val="75"/>
              <w:marTop w:val="0"/>
              <w:marBottom w:val="0"/>
              <w:divBdr>
                <w:top w:val="none" w:sz="0" w:space="0" w:color="auto"/>
                <w:left w:val="none" w:sz="0" w:space="0" w:color="auto"/>
                <w:bottom w:val="none" w:sz="0" w:space="0" w:color="auto"/>
                <w:right w:val="none" w:sz="0" w:space="0" w:color="auto"/>
              </w:divBdr>
            </w:div>
            <w:div w:id="2045672051">
              <w:marLeft w:val="0"/>
              <w:marRight w:val="0"/>
              <w:marTop w:val="0"/>
              <w:marBottom w:val="0"/>
              <w:divBdr>
                <w:top w:val="none" w:sz="0" w:space="0" w:color="auto"/>
                <w:left w:val="none" w:sz="0" w:space="0" w:color="auto"/>
                <w:bottom w:val="none" w:sz="0" w:space="0" w:color="auto"/>
                <w:right w:val="none" w:sz="0" w:space="0" w:color="auto"/>
              </w:divBdr>
            </w:div>
          </w:divsChild>
        </w:div>
        <w:div w:id="960184112">
          <w:marLeft w:val="225"/>
          <w:marRight w:val="0"/>
          <w:marTop w:val="0"/>
          <w:marBottom w:val="45"/>
          <w:divBdr>
            <w:top w:val="none" w:sz="0" w:space="0" w:color="auto"/>
            <w:left w:val="none" w:sz="0" w:space="0" w:color="auto"/>
            <w:bottom w:val="none" w:sz="0" w:space="0" w:color="auto"/>
            <w:right w:val="none" w:sz="0" w:space="0" w:color="auto"/>
          </w:divBdr>
          <w:divsChild>
            <w:div w:id="178665124">
              <w:marLeft w:val="0"/>
              <w:marRight w:val="0"/>
              <w:marTop w:val="0"/>
              <w:marBottom w:val="0"/>
              <w:divBdr>
                <w:top w:val="none" w:sz="0" w:space="0" w:color="auto"/>
                <w:left w:val="none" w:sz="0" w:space="0" w:color="auto"/>
                <w:bottom w:val="none" w:sz="0" w:space="0" w:color="auto"/>
                <w:right w:val="none" w:sz="0" w:space="0" w:color="auto"/>
              </w:divBdr>
            </w:div>
            <w:div w:id="1015379720">
              <w:marLeft w:val="0"/>
              <w:marRight w:val="75"/>
              <w:marTop w:val="0"/>
              <w:marBottom w:val="0"/>
              <w:divBdr>
                <w:top w:val="none" w:sz="0" w:space="0" w:color="auto"/>
                <w:left w:val="none" w:sz="0" w:space="0" w:color="auto"/>
                <w:bottom w:val="none" w:sz="0" w:space="0" w:color="auto"/>
                <w:right w:val="none" w:sz="0" w:space="0" w:color="auto"/>
              </w:divBdr>
            </w:div>
          </w:divsChild>
        </w:div>
        <w:div w:id="1009403176">
          <w:marLeft w:val="225"/>
          <w:marRight w:val="0"/>
          <w:marTop w:val="0"/>
          <w:marBottom w:val="45"/>
          <w:divBdr>
            <w:top w:val="none" w:sz="0" w:space="0" w:color="auto"/>
            <w:left w:val="none" w:sz="0" w:space="0" w:color="auto"/>
            <w:bottom w:val="none" w:sz="0" w:space="0" w:color="auto"/>
            <w:right w:val="none" w:sz="0" w:space="0" w:color="auto"/>
          </w:divBdr>
          <w:divsChild>
            <w:div w:id="2029284496">
              <w:marLeft w:val="0"/>
              <w:marRight w:val="75"/>
              <w:marTop w:val="0"/>
              <w:marBottom w:val="0"/>
              <w:divBdr>
                <w:top w:val="none" w:sz="0" w:space="0" w:color="auto"/>
                <w:left w:val="none" w:sz="0" w:space="0" w:color="auto"/>
                <w:bottom w:val="none" w:sz="0" w:space="0" w:color="auto"/>
                <w:right w:val="none" w:sz="0" w:space="0" w:color="auto"/>
              </w:divBdr>
            </w:div>
            <w:div w:id="2074769952">
              <w:marLeft w:val="0"/>
              <w:marRight w:val="0"/>
              <w:marTop w:val="0"/>
              <w:marBottom w:val="0"/>
              <w:divBdr>
                <w:top w:val="none" w:sz="0" w:space="0" w:color="auto"/>
                <w:left w:val="none" w:sz="0" w:space="0" w:color="auto"/>
                <w:bottom w:val="none" w:sz="0" w:space="0" w:color="auto"/>
                <w:right w:val="none" w:sz="0" w:space="0" w:color="auto"/>
              </w:divBdr>
            </w:div>
          </w:divsChild>
        </w:div>
        <w:div w:id="1048187843">
          <w:marLeft w:val="225"/>
          <w:marRight w:val="0"/>
          <w:marTop w:val="0"/>
          <w:marBottom w:val="45"/>
          <w:divBdr>
            <w:top w:val="none" w:sz="0" w:space="0" w:color="auto"/>
            <w:left w:val="none" w:sz="0" w:space="0" w:color="auto"/>
            <w:bottom w:val="none" w:sz="0" w:space="0" w:color="auto"/>
            <w:right w:val="none" w:sz="0" w:space="0" w:color="auto"/>
          </w:divBdr>
          <w:divsChild>
            <w:div w:id="1649048841">
              <w:marLeft w:val="0"/>
              <w:marRight w:val="75"/>
              <w:marTop w:val="0"/>
              <w:marBottom w:val="0"/>
              <w:divBdr>
                <w:top w:val="none" w:sz="0" w:space="0" w:color="auto"/>
                <w:left w:val="none" w:sz="0" w:space="0" w:color="auto"/>
                <w:bottom w:val="none" w:sz="0" w:space="0" w:color="auto"/>
                <w:right w:val="none" w:sz="0" w:space="0" w:color="auto"/>
              </w:divBdr>
            </w:div>
            <w:div w:id="2146265657">
              <w:marLeft w:val="0"/>
              <w:marRight w:val="0"/>
              <w:marTop w:val="0"/>
              <w:marBottom w:val="0"/>
              <w:divBdr>
                <w:top w:val="none" w:sz="0" w:space="0" w:color="auto"/>
                <w:left w:val="none" w:sz="0" w:space="0" w:color="auto"/>
                <w:bottom w:val="none" w:sz="0" w:space="0" w:color="auto"/>
                <w:right w:val="none" w:sz="0" w:space="0" w:color="auto"/>
              </w:divBdr>
            </w:div>
          </w:divsChild>
        </w:div>
        <w:div w:id="1415584905">
          <w:marLeft w:val="225"/>
          <w:marRight w:val="0"/>
          <w:marTop w:val="0"/>
          <w:marBottom w:val="45"/>
          <w:divBdr>
            <w:top w:val="none" w:sz="0" w:space="0" w:color="auto"/>
            <w:left w:val="none" w:sz="0" w:space="0" w:color="auto"/>
            <w:bottom w:val="none" w:sz="0" w:space="0" w:color="auto"/>
            <w:right w:val="none" w:sz="0" w:space="0" w:color="auto"/>
          </w:divBdr>
          <w:divsChild>
            <w:div w:id="71203107">
              <w:marLeft w:val="0"/>
              <w:marRight w:val="75"/>
              <w:marTop w:val="0"/>
              <w:marBottom w:val="0"/>
              <w:divBdr>
                <w:top w:val="none" w:sz="0" w:space="0" w:color="auto"/>
                <w:left w:val="none" w:sz="0" w:space="0" w:color="auto"/>
                <w:bottom w:val="none" w:sz="0" w:space="0" w:color="auto"/>
                <w:right w:val="none" w:sz="0" w:space="0" w:color="auto"/>
              </w:divBdr>
            </w:div>
            <w:div w:id="1761027524">
              <w:marLeft w:val="0"/>
              <w:marRight w:val="0"/>
              <w:marTop w:val="0"/>
              <w:marBottom w:val="0"/>
              <w:divBdr>
                <w:top w:val="none" w:sz="0" w:space="0" w:color="auto"/>
                <w:left w:val="none" w:sz="0" w:space="0" w:color="auto"/>
                <w:bottom w:val="none" w:sz="0" w:space="0" w:color="auto"/>
                <w:right w:val="none" w:sz="0" w:space="0" w:color="auto"/>
              </w:divBdr>
            </w:div>
          </w:divsChild>
        </w:div>
        <w:div w:id="1450009358">
          <w:marLeft w:val="225"/>
          <w:marRight w:val="0"/>
          <w:marTop w:val="0"/>
          <w:marBottom w:val="45"/>
          <w:divBdr>
            <w:top w:val="none" w:sz="0" w:space="0" w:color="auto"/>
            <w:left w:val="none" w:sz="0" w:space="0" w:color="auto"/>
            <w:bottom w:val="none" w:sz="0" w:space="0" w:color="auto"/>
            <w:right w:val="none" w:sz="0" w:space="0" w:color="auto"/>
          </w:divBdr>
          <w:divsChild>
            <w:div w:id="989601816">
              <w:marLeft w:val="0"/>
              <w:marRight w:val="0"/>
              <w:marTop w:val="0"/>
              <w:marBottom w:val="0"/>
              <w:divBdr>
                <w:top w:val="none" w:sz="0" w:space="0" w:color="auto"/>
                <w:left w:val="none" w:sz="0" w:space="0" w:color="auto"/>
                <w:bottom w:val="none" w:sz="0" w:space="0" w:color="auto"/>
                <w:right w:val="none" w:sz="0" w:space="0" w:color="auto"/>
              </w:divBdr>
            </w:div>
            <w:div w:id="1447969968">
              <w:marLeft w:val="0"/>
              <w:marRight w:val="75"/>
              <w:marTop w:val="0"/>
              <w:marBottom w:val="0"/>
              <w:divBdr>
                <w:top w:val="none" w:sz="0" w:space="0" w:color="auto"/>
                <w:left w:val="none" w:sz="0" w:space="0" w:color="auto"/>
                <w:bottom w:val="none" w:sz="0" w:space="0" w:color="auto"/>
                <w:right w:val="none" w:sz="0" w:space="0" w:color="auto"/>
              </w:divBdr>
            </w:div>
          </w:divsChild>
        </w:div>
        <w:div w:id="1452476473">
          <w:marLeft w:val="225"/>
          <w:marRight w:val="0"/>
          <w:marTop w:val="0"/>
          <w:marBottom w:val="45"/>
          <w:divBdr>
            <w:top w:val="none" w:sz="0" w:space="0" w:color="auto"/>
            <w:left w:val="none" w:sz="0" w:space="0" w:color="auto"/>
            <w:bottom w:val="none" w:sz="0" w:space="0" w:color="auto"/>
            <w:right w:val="none" w:sz="0" w:space="0" w:color="auto"/>
          </w:divBdr>
          <w:divsChild>
            <w:div w:id="173228973">
              <w:marLeft w:val="0"/>
              <w:marRight w:val="75"/>
              <w:marTop w:val="0"/>
              <w:marBottom w:val="0"/>
              <w:divBdr>
                <w:top w:val="none" w:sz="0" w:space="0" w:color="auto"/>
                <w:left w:val="none" w:sz="0" w:space="0" w:color="auto"/>
                <w:bottom w:val="none" w:sz="0" w:space="0" w:color="auto"/>
                <w:right w:val="none" w:sz="0" w:space="0" w:color="auto"/>
              </w:divBdr>
            </w:div>
            <w:div w:id="1637640018">
              <w:marLeft w:val="0"/>
              <w:marRight w:val="0"/>
              <w:marTop w:val="0"/>
              <w:marBottom w:val="0"/>
              <w:divBdr>
                <w:top w:val="none" w:sz="0" w:space="0" w:color="auto"/>
                <w:left w:val="none" w:sz="0" w:space="0" w:color="auto"/>
                <w:bottom w:val="none" w:sz="0" w:space="0" w:color="auto"/>
                <w:right w:val="none" w:sz="0" w:space="0" w:color="auto"/>
              </w:divBdr>
            </w:div>
          </w:divsChild>
        </w:div>
        <w:div w:id="1472207074">
          <w:marLeft w:val="225"/>
          <w:marRight w:val="0"/>
          <w:marTop w:val="0"/>
          <w:marBottom w:val="45"/>
          <w:divBdr>
            <w:top w:val="none" w:sz="0" w:space="0" w:color="auto"/>
            <w:left w:val="none" w:sz="0" w:space="0" w:color="auto"/>
            <w:bottom w:val="none" w:sz="0" w:space="0" w:color="auto"/>
            <w:right w:val="none" w:sz="0" w:space="0" w:color="auto"/>
          </w:divBdr>
          <w:divsChild>
            <w:div w:id="986395107">
              <w:marLeft w:val="0"/>
              <w:marRight w:val="75"/>
              <w:marTop w:val="0"/>
              <w:marBottom w:val="0"/>
              <w:divBdr>
                <w:top w:val="none" w:sz="0" w:space="0" w:color="auto"/>
                <w:left w:val="none" w:sz="0" w:space="0" w:color="auto"/>
                <w:bottom w:val="none" w:sz="0" w:space="0" w:color="auto"/>
                <w:right w:val="none" w:sz="0" w:space="0" w:color="auto"/>
              </w:divBdr>
            </w:div>
            <w:div w:id="1609241407">
              <w:marLeft w:val="0"/>
              <w:marRight w:val="0"/>
              <w:marTop w:val="0"/>
              <w:marBottom w:val="0"/>
              <w:divBdr>
                <w:top w:val="none" w:sz="0" w:space="0" w:color="auto"/>
                <w:left w:val="none" w:sz="0" w:space="0" w:color="auto"/>
                <w:bottom w:val="none" w:sz="0" w:space="0" w:color="auto"/>
                <w:right w:val="none" w:sz="0" w:space="0" w:color="auto"/>
              </w:divBdr>
            </w:div>
          </w:divsChild>
        </w:div>
        <w:div w:id="1535580632">
          <w:marLeft w:val="225"/>
          <w:marRight w:val="0"/>
          <w:marTop w:val="0"/>
          <w:marBottom w:val="45"/>
          <w:divBdr>
            <w:top w:val="none" w:sz="0" w:space="0" w:color="auto"/>
            <w:left w:val="none" w:sz="0" w:space="0" w:color="auto"/>
            <w:bottom w:val="none" w:sz="0" w:space="0" w:color="auto"/>
            <w:right w:val="none" w:sz="0" w:space="0" w:color="auto"/>
          </w:divBdr>
          <w:divsChild>
            <w:div w:id="823548970">
              <w:marLeft w:val="0"/>
              <w:marRight w:val="0"/>
              <w:marTop w:val="0"/>
              <w:marBottom w:val="0"/>
              <w:divBdr>
                <w:top w:val="none" w:sz="0" w:space="0" w:color="auto"/>
                <w:left w:val="none" w:sz="0" w:space="0" w:color="auto"/>
                <w:bottom w:val="none" w:sz="0" w:space="0" w:color="auto"/>
                <w:right w:val="none" w:sz="0" w:space="0" w:color="auto"/>
              </w:divBdr>
            </w:div>
            <w:div w:id="1456563538">
              <w:marLeft w:val="0"/>
              <w:marRight w:val="75"/>
              <w:marTop w:val="0"/>
              <w:marBottom w:val="0"/>
              <w:divBdr>
                <w:top w:val="none" w:sz="0" w:space="0" w:color="auto"/>
                <w:left w:val="none" w:sz="0" w:space="0" w:color="auto"/>
                <w:bottom w:val="none" w:sz="0" w:space="0" w:color="auto"/>
                <w:right w:val="none" w:sz="0" w:space="0" w:color="auto"/>
              </w:divBdr>
            </w:div>
          </w:divsChild>
        </w:div>
        <w:div w:id="1658417869">
          <w:marLeft w:val="225"/>
          <w:marRight w:val="0"/>
          <w:marTop w:val="0"/>
          <w:marBottom w:val="45"/>
          <w:divBdr>
            <w:top w:val="none" w:sz="0" w:space="0" w:color="auto"/>
            <w:left w:val="none" w:sz="0" w:space="0" w:color="auto"/>
            <w:bottom w:val="none" w:sz="0" w:space="0" w:color="auto"/>
            <w:right w:val="none" w:sz="0" w:space="0" w:color="auto"/>
          </w:divBdr>
          <w:divsChild>
            <w:div w:id="1927691481">
              <w:marLeft w:val="0"/>
              <w:marRight w:val="75"/>
              <w:marTop w:val="0"/>
              <w:marBottom w:val="0"/>
              <w:divBdr>
                <w:top w:val="none" w:sz="0" w:space="0" w:color="auto"/>
                <w:left w:val="none" w:sz="0" w:space="0" w:color="auto"/>
                <w:bottom w:val="none" w:sz="0" w:space="0" w:color="auto"/>
                <w:right w:val="none" w:sz="0" w:space="0" w:color="auto"/>
              </w:divBdr>
            </w:div>
            <w:div w:id="1966503376">
              <w:marLeft w:val="0"/>
              <w:marRight w:val="0"/>
              <w:marTop w:val="0"/>
              <w:marBottom w:val="0"/>
              <w:divBdr>
                <w:top w:val="none" w:sz="0" w:space="0" w:color="auto"/>
                <w:left w:val="none" w:sz="0" w:space="0" w:color="auto"/>
                <w:bottom w:val="none" w:sz="0" w:space="0" w:color="auto"/>
                <w:right w:val="none" w:sz="0" w:space="0" w:color="auto"/>
              </w:divBdr>
            </w:div>
          </w:divsChild>
        </w:div>
        <w:div w:id="1963265284">
          <w:marLeft w:val="225"/>
          <w:marRight w:val="0"/>
          <w:marTop w:val="0"/>
          <w:marBottom w:val="45"/>
          <w:divBdr>
            <w:top w:val="none" w:sz="0" w:space="0" w:color="auto"/>
            <w:left w:val="none" w:sz="0" w:space="0" w:color="auto"/>
            <w:bottom w:val="none" w:sz="0" w:space="0" w:color="auto"/>
            <w:right w:val="none" w:sz="0" w:space="0" w:color="auto"/>
          </w:divBdr>
          <w:divsChild>
            <w:div w:id="357316491">
              <w:marLeft w:val="0"/>
              <w:marRight w:val="0"/>
              <w:marTop w:val="0"/>
              <w:marBottom w:val="0"/>
              <w:divBdr>
                <w:top w:val="none" w:sz="0" w:space="0" w:color="auto"/>
                <w:left w:val="none" w:sz="0" w:space="0" w:color="auto"/>
                <w:bottom w:val="none" w:sz="0" w:space="0" w:color="auto"/>
                <w:right w:val="none" w:sz="0" w:space="0" w:color="auto"/>
              </w:divBdr>
            </w:div>
            <w:div w:id="20014208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774250312">
      <w:bodyDiv w:val="1"/>
      <w:marLeft w:val="0"/>
      <w:marRight w:val="0"/>
      <w:marTop w:val="0"/>
      <w:marBottom w:val="0"/>
      <w:divBdr>
        <w:top w:val="none" w:sz="0" w:space="0" w:color="auto"/>
        <w:left w:val="none" w:sz="0" w:space="0" w:color="auto"/>
        <w:bottom w:val="none" w:sz="0" w:space="0" w:color="auto"/>
        <w:right w:val="none" w:sz="0" w:space="0" w:color="auto"/>
      </w:divBdr>
    </w:div>
    <w:div w:id="776144102">
      <w:bodyDiv w:val="1"/>
      <w:marLeft w:val="0"/>
      <w:marRight w:val="0"/>
      <w:marTop w:val="0"/>
      <w:marBottom w:val="0"/>
      <w:divBdr>
        <w:top w:val="none" w:sz="0" w:space="0" w:color="auto"/>
        <w:left w:val="none" w:sz="0" w:space="0" w:color="auto"/>
        <w:bottom w:val="none" w:sz="0" w:space="0" w:color="auto"/>
        <w:right w:val="none" w:sz="0" w:space="0" w:color="auto"/>
      </w:divBdr>
    </w:div>
    <w:div w:id="779497799">
      <w:bodyDiv w:val="1"/>
      <w:marLeft w:val="0"/>
      <w:marRight w:val="0"/>
      <w:marTop w:val="0"/>
      <w:marBottom w:val="0"/>
      <w:divBdr>
        <w:top w:val="none" w:sz="0" w:space="0" w:color="auto"/>
        <w:left w:val="none" w:sz="0" w:space="0" w:color="auto"/>
        <w:bottom w:val="none" w:sz="0" w:space="0" w:color="auto"/>
        <w:right w:val="none" w:sz="0" w:space="0" w:color="auto"/>
      </w:divBdr>
    </w:div>
    <w:div w:id="780535465">
      <w:bodyDiv w:val="1"/>
      <w:marLeft w:val="0"/>
      <w:marRight w:val="0"/>
      <w:marTop w:val="0"/>
      <w:marBottom w:val="0"/>
      <w:divBdr>
        <w:top w:val="none" w:sz="0" w:space="0" w:color="auto"/>
        <w:left w:val="none" w:sz="0" w:space="0" w:color="auto"/>
        <w:bottom w:val="none" w:sz="0" w:space="0" w:color="auto"/>
        <w:right w:val="none" w:sz="0" w:space="0" w:color="auto"/>
      </w:divBdr>
    </w:div>
    <w:div w:id="783840593">
      <w:bodyDiv w:val="1"/>
      <w:marLeft w:val="0"/>
      <w:marRight w:val="0"/>
      <w:marTop w:val="0"/>
      <w:marBottom w:val="0"/>
      <w:divBdr>
        <w:top w:val="none" w:sz="0" w:space="0" w:color="auto"/>
        <w:left w:val="none" w:sz="0" w:space="0" w:color="auto"/>
        <w:bottom w:val="none" w:sz="0" w:space="0" w:color="auto"/>
        <w:right w:val="none" w:sz="0" w:space="0" w:color="auto"/>
      </w:divBdr>
    </w:div>
    <w:div w:id="787554293">
      <w:bodyDiv w:val="1"/>
      <w:marLeft w:val="0"/>
      <w:marRight w:val="0"/>
      <w:marTop w:val="0"/>
      <w:marBottom w:val="0"/>
      <w:divBdr>
        <w:top w:val="none" w:sz="0" w:space="0" w:color="auto"/>
        <w:left w:val="none" w:sz="0" w:space="0" w:color="auto"/>
        <w:bottom w:val="none" w:sz="0" w:space="0" w:color="auto"/>
        <w:right w:val="none" w:sz="0" w:space="0" w:color="auto"/>
      </w:divBdr>
    </w:div>
    <w:div w:id="788744018">
      <w:bodyDiv w:val="1"/>
      <w:marLeft w:val="0"/>
      <w:marRight w:val="0"/>
      <w:marTop w:val="0"/>
      <w:marBottom w:val="0"/>
      <w:divBdr>
        <w:top w:val="none" w:sz="0" w:space="0" w:color="auto"/>
        <w:left w:val="none" w:sz="0" w:space="0" w:color="auto"/>
        <w:bottom w:val="none" w:sz="0" w:space="0" w:color="auto"/>
        <w:right w:val="none" w:sz="0" w:space="0" w:color="auto"/>
      </w:divBdr>
    </w:div>
    <w:div w:id="789125477">
      <w:bodyDiv w:val="1"/>
      <w:marLeft w:val="0"/>
      <w:marRight w:val="0"/>
      <w:marTop w:val="0"/>
      <w:marBottom w:val="0"/>
      <w:divBdr>
        <w:top w:val="none" w:sz="0" w:space="0" w:color="auto"/>
        <w:left w:val="none" w:sz="0" w:space="0" w:color="auto"/>
        <w:bottom w:val="none" w:sz="0" w:space="0" w:color="auto"/>
        <w:right w:val="none" w:sz="0" w:space="0" w:color="auto"/>
      </w:divBdr>
    </w:div>
    <w:div w:id="791099929">
      <w:bodyDiv w:val="1"/>
      <w:marLeft w:val="0"/>
      <w:marRight w:val="0"/>
      <w:marTop w:val="0"/>
      <w:marBottom w:val="0"/>
      <w:divBdr>
        <w:top w:val="none" w:sz="0" w:space="0" w:color="auto"/>
        <w:left w:val="none" w:sz="0" w:space="0" w:color="auto"/>
        <w:bottom w:val="none" w:sz="0" w:space="0" w:color="auto"/>
        <w:right w:val="none" w:sz="0" w:space="0" w:color="auto"/>
      </w:divBdr>
    </w:div>
    <w:div w:id="791288925">
      <w:bodyDiv w:val="1"/>
      <w:marLeft w:val="0"/>
      <w:marRight w:val="0"/>
      <w:marTop w:val="0"/>
      <w:marBottom w:val="0"/>
      <w:divBdr>
        <w:top w:val="none" w:sz="0" w:space="0" w:color="auto"/>
        <w:left w:val="none" w:sz="0" w:space="0" w:color="auto"/>
        <w:bottom w:val="none" w:sz="0" w:space="0" w:color="auto"/>
        <w:right w:val="none" w:sz="0" w:space="0" w:color="auto"/>
      </w:divBdr>
    </w:div>
    <w:div w:id="793208102">
      <w:bodyDiv w:val="1"/>
      <w:marLeft w:val="0"/>
      <w:marRight w:val="0"/>
      <w:marTop w:val="0"/>
      <w:marBottom w:val="0"/>
      <w:divBdr>
        <w:top w:val="none" w:sz="0" w:space="0" w:color="auto"/>
        <w:left w:val="none" w:sz="0" w:space="0" w:color="auto"/>
        <w:bottom w:val="none" w:sz="0" w:space="0" w:color="auto"/>
        <w:right w:val="none" w:sz="0" w:space="0" w:color="auto"/>
      </w:divBdr>
    </w:div>
    <w:div w:id="794713267">
      <w:bodyDiv w:val="1"/>
      <w:marLeft w:val="0"/>
      <w:marRight w:val="0"/>
      <w:marTop w:val="0"/>
      <w:marBottom w:val="0"/>
      <w:divBdr>
        <w:top w:val="none" w:sz="0" w:space="0" w:color="auto"/>
        <w:left w:val="none" w:sz="0" w:space="0" w:color="auto"/>
        <w:bottom w:val="none" w:sz="0" w:space="0" w:color="auto"/>
        <w:right w:val="none" w:sz="0" w:space="0" w:color="auto"/>
      </w:divBdr>
    </w:div>
    <w:div w:id="795180458">
      <w:bodyDiv w:val="1"/>
      <w:marLeft w:val="0"/>
      <w:marRight w:val="0"/>
      <w:marTop w:val="0"/>
      <w:marBottom w:val="0"/>
      <w:divBdr>
        <w:top w:val="none" w:sz="0" w:space="0" w:color="auto"/>
        <w:left w:val="none" w:sz="0" w:space="0" w:color="auto"/>
        <w:bottom w:val="none" w:sz="0" w:space="0" w:color="auto"/>
        <w:right w:val="none" w:sz="0" w:space="0" w:color="auto"/>
      </w:divBdr>
    </w:div>
    <w:div w:id="795490435">
      <w:bodyDiv w:val="1"/>
      <w:marLeft w:val="0"/>
      <w:marRight w:val="0"/>
      <w:marTop w:val="0"/>
      <w:marBottom w:val="0"/>
      <w:divBdr>
        <w:top w:val="none" w:sz="0" w:space="0" w:color="auto"/>
        <w:left w:val="none" w:sz="0" w:space="0" w:color="auto"/>
        <w:bottom w:val="none" w:sz="0" w:space="0" w:color="auto"/>
        <w:right w:val="none" w:sz="0" w:space="0" w:color="auto"/>
      </w:divBdr>
    </w:div>
    <w:div w:id="796721231">
      <w:bodyDiv w:val="1"/>
      <w:marLeft w:val="0"/>
      <w:marRight w:val="0"/>
      <w:marTop w:val="0"/>
      <w:marBottom w:val="0"/>
      <w:divBdr>
        <w:top w:val="none" w:sz="0" w:space="0" w:color="auto"/>
        <w:left w:val="none" w:sz="0" w:space="0" w:color="auto"/>
        <w:bottom w:val="none" w:sz="0" w:space="0" w:color="auto"/>
        <w:right w:val="none" w:sz="0" w:space="0" w:color="auto"/>
      </w:divBdr>
    </w:div>
    <w:div w:id="796797495">
      <w:bodyDiv w:val="1"/>
      <w:marLeft w:val="0"/>
      <w:marRight w:val="0"/>
      <w:marTop w:val="0"/>
      <w:marBottom w:val="0"/>
      <w:divBdr>
        <w:top w:val="none" w:sz="0" w:space="0" w:color="auto"/>
        <w:left w:val="none" w:sz="0" w:space="0" w:color="auto"/>
        <w:bottom w:val="none" w:sz="0" w:space="0" w:color="auto"/>
        <w:right w:val="none" w:sz="0" w:space="0" w:color="auto"/>
      </w:divBdr>
    </w:div>
    <w:div w:id="797340405">
      <w:bodyDiv w:val="1"/>
      <w:marLeft w:val="0"/>
      <w:marRight w:val="0"/>
      <w:marTop w:val="0"/>
      <w:marBottom w:val="0"/>
      <w:divBdr>
        <w:top w:val="none" w:sz="0" w:space="0" w:color="auto"/>
        <w:left w:val="none" w:sz="0" w:space="0" w:color="auto"/>
        <w:bottom w:val="none" w:sz="0" w:space="0" w:color="auto"/>
        <w:right w:val="none" w:sz="0" w:space="0" w:color="auto"/>
      </w:divBdr>
    </w:div>
    <w:div w:id="802189623">
      <w:bodyDiv w:val="1"/>
      <w:marLeft w:val="0"/>
      <w:marRight w:val="0"/>
      <w:marTop w:val="0"/>
      <w:marBottom w:val="0"/>
      <w:divBdr>
        <w:top w:val="none" w:sz="0" w:space="0" w:color="auto"/>
        <w:left w:val="none" w:sz="0" w:space="0" w:color="auto"/>
        <w:bottom w:val="none" w:sz="0" w:space="0" w:color="auto"/>
        <w:right w:val="none" w:sz="0" w:space="0" w:color="auto"/>
      </w:divBdr>
    </w:div>
    <w:div w:id="802231170">
      <w:bodyDiv w:val="1"/>
      <w:marLeft w:val="0"/>
      <w:marRight w:val="0"/>
      <w:marTop w:val="0"/>
      <w:marBottom w:val="0"/>
      <w:divBdr>
        <w:top w:val="none" w:sz="0" w:space="0" w:color="auto"/>
        <w:left w:val="none" w:sz="0" w:space="0" w:color="auto"/>
        <w:bottom w:val="none" w:sz="0" w:space="0" w:color="auto"/>
        <w:right w:val="none" w:sz="0" w:space="0" w:color="auto"/>
      </w:divBdr>
    </w:div>
    <w:div w:id="804087293">
      <w:bodyDiv w:val="1"/>
      <w:marLeft w:val="0"/>
      <w:marRight w:val="0"/>
      <w:marTop w:val="0"/>
      <w:marBottom w:val="0"/>
      <w:divBdr>
        <w:top w:val="none" w:sz="0" w:space="0" w:color="auto"/>
        <w:left w:val="none" w:sz="0" w:space="0" w:color="auto"/>
        <w:bottom w:val="none" w:sz="0" w:space="0" w:color="auto"/>
        <w:right w:val="none" w:sz="0" w:space="0" w:color="auto"/>
      </w:divBdr>
    </w:div>
    <w:div w:id="804198894">
      <w:bodyDiv w:val="1"/>
      <w:marLeft w:val="0"/>
      <w:marRight w:val="0"/>
      <w:marTop w:val="0"/>
      <w:marBottom w:val="0"/>
      <w:divBdr>
        <w:top w:val="none" w:sz="0" w:space="0" w:color="auto"/>
        <w:left w:val="none" w:sz="0" w:space="0" w:color="auto"/>
        <w:bottom w:val="none" w:sz="0" w:space="0" w:color="auto"/>
        <w:right w:val="none" w:sz="0" w:space="0" w:color="auto"/>
      </w:divBdr>
    </w:div>
    <w:div w:id="804811493">
      <w:bodyDiv w:val="1"/>
      <w:marLeft w:val="0"/>
      <w:marRight w:val="0"/>
      <w:marTop w:val="0"/>
      <w:marBottom w:val="0"/>
      <w:divBdr>
        <w:top w:val="none" w:sz="0" w:space="0" w:color="auto"/>
        <w:left w:val="none" w:sz="0" w:space="0" w:color="auto"/>
        <w:bottom w:val="none" w:sz="0" w:space="0" w:color="auto"/>
        <w:right w:val="none" w:sz="0" w:space="0" w:color="auto"/>
      </w:divBdr>
    </w:div>
    <w:div w:id="807473151">
      <w:bodyDiv w:val="1"/>
      <w:marLeft w:val="0"/>
      <w:marRight w:val="0"/>
      <w:marTop w:val="0"/>
      <w:marBottom w:val="0"/>
      <w:divBdr>
        <w:top w:val="none" w:sz="0" w:space="0" w:color="auto"/>
        <w:left w:val="none" w:sz="0" w:space="0" w:color="auto"/>
        <w:bottom w:val="none" w:sz="0" w:space="0" w:color="auto"/>
        <w:right w:val="none" w:sz="0" w:space="0" w:color="auto"/>
      </w:divBdr>
    </w:div>
    <w:div w:id="815222847">
      <w:bodyDiv w:val="1"/>
      <w:marLeft w:val="0"/>
      <w:marRight w:val="0"/>
      <w:marTop w:val="0"/>
      <w:marBottom w:val="0"/>
      <w:divBdr>
        <w:top w:val="none" w:sz="0" w:space="0" w:color="auto"/>
        <w:left w:val="none" w:sz="0" w:space="0" w:color="auto"/>
        <w:bottom w:val="none" w:sz="0" w:space="0" w:color="auto"/>
        <w:right w:val="none" w:sz="0" w:space="0" w:color="auto"/>
      </w:divBdr>
    </w:div>
    <w:div w:id="816143406">
      <w:bodyDiv w:val="1"/>
      <w:marLeft w:val="0"/>
      <w:marRight w:val="0"/>
      <w:marTop w:val="0"/>
      <w:marBottom w:val="0"/>
      <w:divBdr>
        <w:top w:val="none" w:sz="0" w:space="0" w:color="auto"/>
        <w:left w:val="none" w:sz="0" w:space="0" w:color="auto"/>
        <w:bottom w:val="none" w:sz="0" w:space="0" w:color="auto"/>
        <w:right w:val="none" w:sz="0" w:space="0" w:color="auto"/>
      </w:divBdr>
    </w:div>
    <w:div w:id="818229300">
      <w:bodyDiv w:val="1"/>
      <w:marLeft w:val="0"/>
      <w:marRight w:val="0"/>
      <w:marTop w:val="0"/>
      <w:marBottom w:val="0"/>
      <w:divBdr>
        <w:top w:val="none" w:sz="0" w:space="0" w:color="auto"/>
        <w:left w:val="none" w:sz="0" w:space="0" w:color="auto"/>
        <w:bottom w:val="none" w:sz="0" w:space="0" w:color="auto"/>
        <w:right w:val="none" w:sz="0" w:space="0" w:color="auto"/>
      </w:divBdr>
    </w:div>
    <w:div w:id="819426988">
      <w:bodyDiv w:val="1"/>
      <w:marLeft w:val="0"/>
      <w:marRight w:val="0"/>
      <w:marTop w:val="0"/>
      <w:marBottom w:val="0"/>
      <w:divBdr>
        <w:top w:val="none" w:sz="0" w:space="0" w:color="auto"/>
        <w:left w:val="none" w:sz="0" w:space="0" w:color="auto"/>
        <w:bottom w:val="none" w:sz="0" w:space="0" w:color="auto"/>
        <w:right w:val="none" w:sz="0" w:space="0" w:color="auto"/>
      </w:divBdr>
    </w:div>
    <w:div w:id="821047913">
      <w:bodyDiv w:val="1"/>
      <w:marLeft w:val="0"/>
      <w:marRight w:val="0"/>
      <w:marTop w:val="0"/>
      <w:marBottom w:val="0"/>
      <w:divBdr>
        <w:top w:val="none" w:sz="0" w:space="0" w:color="auto"/>
        <w:left w:val="none" w:sz="0" w:space="0" w:color="auto"/>
        <w:bottom w:val="none" w:sz="0" w:space="0" w:color="auto"/>
        <w:right w:val="none" w:sz="0" w:space="0" w:color="auto"/>
      </w:divBdr>
    </w:div>
    <w:div w:id="822089280">
      <w:bodyDiv w:val="1"/>
      <w:marLeft w:val="0"/>
      <w:marRight w:val="0"/>
      <w:marTop w:val="0"/>
      <w:marBottom w:val="0"/>
      <w:divBdr>
        <w:top w:val="none" w:sz="0" w:space="0" w:color="auto"/>
        <w:left w:val="none" w:sz="0" w:space="0" w:color="auto"/>
        <w:bottom w:val="none" w:sz="0" w:space="0" w:color="auto"/>
        <w:right w:val="none" w:sz="0" w:space="0" w:color="auto"/>
      </w:divBdr>
    </w:div>
    <w:div w:id="822628351">
      <w:bodyDiv w:val="1"/>
      <w:marLeft w:val="0"/>
      <w:marRight w:val="0"/>
      <w:marTop w:val="0"/>
      <w:marBottom w:val="0"/>
      <w:divBdr>
        <w:top w:val="none" w:sz="0" w:space="0" w:color="auto"/>
        <w:left w:val="none" w:sz="0" w:space="0" w:color="auto"/>
        <w:bottom w:val="none" w:sz="0" w:space="0" w:color="auto"/>
        <w:right w:val="none" w:sz="0" w:space="0" w:color="auto"/>
      </w:divBdr>
    </w:div>
    <w:div w:id="830407674">
      <w:bodyDiv w:val="1"/>
      <w:marLeft w:val="0"/>
      <w:marRight w:val="0"/>
      <w:marTop w:val="0"/>
      <w:marBottom w:val="0"/>
      <w:divBdr>
        <w:top w:val="none" w:sz="0" w:space="0" w:color="auto"/>
        <w:left w:val="none" w:sz="0" w:space="0" w:color="auto"/>
        <w:bottom w:val="none" w:sz="0" w:space="0" w:color="auto"/>
        <w:right w:val="none" w:sz="0" w:space="0" w:color="auto"/>
      </w:divBdr>
    </w:div>
    <w:div w:id="832373297">
      <w:bodyDiv w:val="1"/>
      <w:marLeft w:val="0"/>
      <w:marRight w:val="0"/>
      <w:marTop w:val="0"/>
      <w:marBottom w:val="0"/>
      <w:divBdr>
        <w:top w:val="none" w:sz="0" w:space="0" w:color="auto"/>
        <w:left w:val="none" w:sz="0" w:space="0" w:color="auto"/>
        <w:bottom w:val="none" w:sz="0" w:space="0" w:color="auto"/>
        <w:right w:val="none" w:sz="0" w:space="0" w:color="auto"/>
      </w:divBdr>
    </w:div>
    <w:div w:id="835072909">
      <w:bodyDiv w:val="1"/>
      <w:marLeft w:val="0"/>
      <w:marRight w:val="0"/>
      <w:marTop w:val="0"/>
      <w:marBottom w:val="0"/>
      <w:divBdr>
        <w:top w:val="none" w:sz="0" w:space="0" w:color="auto"/>
        <w:left w:val="none" w:sz="0" w:space="0" w:color="auto"/>
        <w:bottom w:val="none" w:sz="0" w:space="0" w:color="auto"/>
        <w:right w:val="none" w:sz="0" w:space="0" w:color="auto"/>
      </w:divBdr>
    </w:div>
    <w:div w:id="835340875">
      <w:bodyDiv w:val="1"/>
      <w:marLeft w:val="0"/>
      <w:marRight w:val="0"/>
      <w:marTop w:val="0"/>
      <w:marBottom w:val="0"/>
      <w:divBdr>
        <w:top w:val="none" w:sz="0" w:space="0" w:color="auto"/>
        <w:left w:val="none" w:sz="0" w:space="0" w:color="auto"/>
        <w:bottom w:val="none" w:sz="0" w:space="0" w:color="auto"/>
        <w:right w:val="none" w:sz="0" w:space="0" w:color="auto"/>
      </w:divBdr>
    </w:div>
    <w:div w:id="836577403">
      <w:bodyDiv w:val="1"/>
      <w:marLeft w:val="0"/>
      <w:marRight w:val="0"/>
      <w:marTop w:val="0"/>
      <w:marBottom w:val="0"/>
      <w:divBdr>
        <w:top w:val="none" w:sz="0" w:space="0" w:color="auto"/>
        <w:left w:val="none" w:sz="0" w:space="0" w:color="auto"/>
        <w:bottom w:val="none" w:sz="0" w:space="0" w:color="auto"/>
        <w:right w:val="none" w:sz="0" w:space="0" w:color="auto"/>
      </w:divBdr>
    </w:div>
    <w:div w:id="836966742">
      <w:bodyDiv w:val="1"/>
      <w:marLeft w:val="0"/>
      <w:marRight w:val="0"/>
      <w:marTop w:val="0"/>
      <w:marBottom w:val="0"/>
      <w:divBdr>
        <w:top w:val="none" w:sz="0" w:space="0" w:color="auto"/>
        <w:left w:val="none" w:sz="0" w:space="0" w:color="auto"/>
        <w:bottom w:val="none" w:sz="0" w:space="0" w:color="auto"/>
        <w:right w:val="none" w:sz="0" w:space="0" w:color="auto"/>
      </w:divBdr>
      <w:divsChild>
        <w:div w:id="285740453">
          <w:marLeft w:val="225"/>
          <w:marRight w:val="0"/>
          <w:marTop w:val="0"/>
          <w:marBottom w:val="45"/>
          <w:divBdr>
            <w:top w:val="none" w:sz="0" w:space="0" w:color="auto"/>
            <w:left w:val="none" w:sz="0" w:space="0" w:color="auto"/>
            <w:bottom w:val="none" w:sz="0" w:space="0" w:color="auto"/>
            <w:right w:val="none" w:sz="0" w:space="0" w:color="auto"/>
          </w:divBdr>
          <w:divsChild>
            <w:div w:id="19673906">
              <w:marLeft w:val="0"/>
              <w:marRight w:val="0"/>
              <w:marTop w:val="0"/>
              <w:marBottom w:val="0"/>
              <w:divBdr>
                <w:top w:val="none" w:sz="0" w:space="0" w:color="auto"/>
                <w:left w:val="none" w:sz="0" w:space="0" w:color="auto"/>
                <w:bottom w:val="none" w:sz="0" w:space="0" w:color="auto"/>
                <w:right w:val="none" w:sz="0" w:space="0" w:color="auto"/>
              </w:divBdr>
            </w:div>
            <w:div w:id="2117216539">
              <w:marLeft w:val="0"/>
              <w:marRight w:val="75"/>
              <w:marTop w:val="0"/>
              <w:marBottom w:val="0"/>
              <w:divBdr>
                <w:top w:val="none" w:sz="0" w:space="0" w:color="auto"/>
                <w:left w:val="none" w:sz="0" w:space="0" w:color="auto"/>
                <w:bottom w:val="none" w:sz="0" w:space="0" w:color="auto"/>
                <w:right w:val="none" w:sz="0" w:space="0" w:color="auto"/>
              </w:divBdr>
            </w:div>
          </w:divsChild>
        </w:div>
        <w:div w:id="302345994">
          <w:marLeft w:val="225"/>
          <w:marRight w:val="0"/>
          <w:marTop w:val="0"/>
          <w:marBottom w:val="45"/>
          <w:divBdr>
            <w:top w:val="none" w:sz="0" w:space="0" w:color="auto"/>
            <w:left w:val="none" w:sz="0" w:space="0" w:color="auto"/>
            <w:bottom w:val="none" w:sz="0" w:space="0" w:color="auto"/>
            <w:right w:val="none" w:sz="0" w:space="0" w:color="auto"/>
          </w:divBdr>
          <w:divsChild>
            <w:div w:id="240795242">
              <w:marLeft w:val="0"/>
              <w:marRight w:val="0"/>
              <w:marTop w:val="0"/>
              <w:marBottom w:val="0"/>
              <w:divBdr>
                <w:top w:val="none" w:sz="0" w:space="0" w:color="auto"/>
                <w:left w:val="none" w:sz="0" w:space="0" w:color="auto"/>
                <w:bottom w:val="none" w:sz="0" w:space="0" w:color="auto"/>
                <w:right w:val="none" w:sz="0" w:space="0" w:color="auto"/>
              </w:divBdr>
            </w:div>
            <w:div w:id="1764498341">
              <w:marLeft w:val="0"/>
              <w:marRight w:val="75"/>
              <w:marTop w:val="0"/>
              <w:marBottom w:val="0"/>
              <w:divBdr>
                <w:top w:val="none" w:sz="0" w:space="0" w:color="auto"/>
                <w:left w:val="none" w:sz="0" w:space="0" w:color="auto"/>
                <w:bottom w:val="none" w:sz="0" w:space="0" w:color="auto"/>
                <w:right w:val="none" w:sz="0" w:space="0" w:color="auto"/>
              </w:divBdr>
            </w:div>
          </w:divsChild>
        </w:div>
        <w:div w:id="1026367752">
          <w:marLeft w:val="225"/>
          <w:marRight w:val="0"/>
          <w:marTop w:val="0"/>
          <w:marBottom w:val="45"/>
          <w:divBdr>
            <w:top w:val="none" w:sz="0" w:space="0" w:color="auto"/>
            <w:left w:val="none" w:sz="0" w:space="0" w:color="auto"/>
            <w:bottom w:val="none" w:sz="0" w:space="0" w:color="auto"/>
            <w:right w:val="none" w:sz="0" w:space="0" w:color="auto"/>
          </w:divBdr>
          <w:divsChild>
            <w:div w:id="748817884">
              <w:marLeft w:val="0"/>
              <w:marRight w:val="75"/>
              <w:marTop w:val="0"/>
              <w:marBottom w:val="0"/>
              <w:divBdr>
                <w:top w:val="none" w:sz="0" w:space="0" w:color="auto"/>
                <w:left w:val="none" w:sz="0" w:space="0" w:color="auto"/>
                <w:bottom w:val="none" w:sz="0" w:space="0" w:color="auto"/>
                <w:right w:val="none" w:sz="0" w:space="0" w:color="auto"/>
              </w:divBdr>
            </w:div>
            <w:div w:id="792138214">
              <w:marLeft w:val="0"/>
              <w:marRight w:val="0"/>
              <w:marTop w:val="0"/>
              <w:marBottom w:val="0"/>
              <w:divBdr>
                <w:top w:val="none" w:sz="0" w:space="0" w:color="auto"/>
                <w:left w:val="none" w:sz="0" w:space="0" w:color="auto"/>
                <w:bottom w:val="none" w:sz="0" w:space="0" w:color="auto"/>
                <w:right w:val="none" w:sz="0" w:space="0" w:color="auto"/>
              </w:divBdr>
            </w:div>
          </w:divsChild>
        </w:div>
        <w:div w:id="1378160891">
          <w:marLeft w:val="225"/>
          <w:marRight w:val="0"/>
          <w:marTop w:val="0"/>
          <w:marBottom w:val="45"/>
          <w:divBdr>
            <w:top w:val="none" w:sz="0" w:space="0" w:color="auto"/>
            <w:left w:val="none" w:sz="0" w:space="0" w:color="auto"/>
            <w:bottom w:val="none" w:sz="0" w:space="0" w:color="auto"/>
            <w:right w:val="none" w:sz="0" w:space="0" w:color="auto"/>
          </w:divBdr>
          <w:divsChild>
            <w:div w:id="819200559">
              <w:marLeft w:val="0"/>
              <w:marRight w:val="0"/>
              <w:marTop w:val="0"/>
              <w:marBottom w:val="0"/>
              <w:divBdr>
                <w:top w:val="none" w:sz="0" w:space="0" w:color="auto"/>
                <w:left w:val="none" w:sz="0" w:space="0" w:color="auto"/>
                <w:bottom w:val="none" w:sz="0" w:space="0" w:color="auto"/>
                <w:right w:val="none" w:sz="0" w:space="0" w:color="auto"/>
              </w:divBdr>
            </w:div>
            <w:div w:id="2104372542">
              <w:marLeft w:val="0"/>
              <w:marRight w:val="75"/>
              <w:marTop w:val="0"/>
              <w:marBottom w:val="0"/>
              <w:divBdr>
                <w:top w:val="none" w:sz="0" w:space="0" w:color="auto"/>
                <w:left w:val="none" w:sz="0" w:space="0" w:color="auto"/>
                <w:bottom w:val="none" w:sz="0" w:space="0" w:color="auto"/>
                <w:right w:val="none" w:sz="0" w:space="0" w:color="auto"/>
              </w:divBdr>
            </w:div>
          </w:divsChild>
        </w:div>
        <w:div w:id="1407923240">
          <w:marLeft w:val="225"/>
          <w:marRight w:val="0"/>
          <w:marTop w:val="0"/>
          <w:marBottom w:val="45"/>
          <w:divBdr>
            <w:top w:val="none" w:sz="0" w:space="0" w:color="auto"/>
            <w:left w:val="none" w:sz="0" w:space="0" w:color="auto"/>
            <w:bottom w:val="none" w:sz="0" w:space="0" w:color="auto"/>
            <w:right w:val="none" w:sz="0" w:space="0" w:color="auto"/>
          </w:divBdr>
          <w:divsChild>
            <w:div w:id="1245652670">
              <w:marLeft w:val="0"/>
              <w:marRight w:val="75"/>
              <w:marTop w:val="0"/>
              <w:marBottom w:val="0"/>
              <w:divBdr>
                <w:top w:val="none" w:sz="0" w:space="0" w:color="auto"/>
                <w:left w:val="none" w:sz="0" w:space="0" w:color="auto"/>
                <w:bottom w:val="none" w:sz="0" w:space="0" w:color="auto"/>
                <w:right w:val="none" w:sz="0" w:space="0" w:color="auto"/>
              </w:divBdr>
            </w:div>
            <w:div w:id="1716077748">
              <w:marLeft w:val="0"/>
              <w:marRight w:val="0"/>
              <w:marTop w:val="0"/>
              <w:marBottom w:val="0"/>
              <w:divBdr>
                <w:top w:val="none" w:sz="0" w:space="0" w:color="auto"/>
                <w:left w:val="none" w:sz="0" w:space="0" w:color="auto"/>
                <w:bottom w:val="none" w:sz="0" w:space="0" w:color="auto"/>
                <w:right w:val="none" w:sz="0" w:space="0" w:color="auto"/>
              </w:divBdr>
            </w:div>
          </w:divsChild>
        </w:div>
        <w:div w:id="1823544971">
          <w:marLeft w:val="225"/>
          <w:marRight w:val="0"/>
          <w:marTop w:val="0"/>
          <w:marBottom w:val="45"/>
          <w:divBdr>
            <w:top w:val="none" w:sz="0" w:space="0" w:color="auto"/>
            <w:left w:val="none" w:sz="0" w:space="0" w:color="auto"/>
            <w:bottom w:val="none" w:sz="0" w:space="0" w:color="auto"/>
            <w:right w:val="none" w:sz="0" w:space="0" w:color="auto"/>
          </w:divBdr>
          <w:divsChild>
            <w:div w:id="344091631">
              <w:marLeft w:val="0"/>
              <w:marRight w:val="75"/>
              <w:marTop w:val="0"/>
              <w:marBottom w:val="0"/>
              <w:divBdr>
                <w:top w:val="none" w:sz="0" w:space="0" w:color="auto"/>
                <w:left w:val="none" w:sz="0" w:space="0" w:color="auto"/>
                <w:bottom w:val="none" w:sz="0" w:space="0" w:color="auto"/>
                <w:right w:val="none" w:sz="0" w:space="0" w:color="auto"/>
              </w:divBdr>
            </w:div>
            <w:div w:id="1301763624">
              <w:marLeft w:val="0"/>
              <w:marRight w:val="0"/>
              <w:marTop w:val="0"/>
              <w:marBottom w:val="0"/>
              <w:divBdr>
                <w:top w:val="none" w:sz="0" w:space="0" w:color="auto"/>
                <w:left w:val="none" w:sz="0" w:space="0" w:color="auto"/>
                <w:bottom w:val="none" w:sz="0" w:space="0" w:color="auto"/>
                <w:right w:val="none" w:sz="0" w:space="0" w:color="auto"/>
              </w:divBdr>
            </w:div>
          </w:divsChild>
        </w:div>
        <w:div w:id="1823810911">
          <w:marLeft w:val="225"/>
          <w:marRight w:val="0"/>
          <w:marTop w:val="0"/>
          <w:marBottom w:val="45"/>
          <w:divBdr>
            <w:top w:val="none" w:sz="0" w:space="0" w:color="auto"/>
            <w:left w:val="none" w:sz="0" w:space="0" w:color="auto"/>
            <w:bottom w:val="none" w:sz="0" w:space="0" w:color="auto"/>
            <w:right w:val="none" w:sz="0" w:space="0" w:color="auto"/>
          </w:divBdr>
          <w:divsChild>
            <w:div w:id="688868309">
              <w:marLeft w:val="0"/>
              <w:marRight w:val="75"/>
              <w:marTop w:val="0"/>
              <w:marBottom w:val="0"/>
              <w:divBdr>
                <w:top w:val="none" w:sz="0" w:space="0" w:color="auto"/>
                <w:left w:val="none" w:sz="0" w:space="0" w:color="auto"/>
                <w:bottom w:val="none" w:sz="0" w:space="0" w:color="auto"/>
                <w:right w:val="none" w:sz="0" w:space="0" w:color="auto"/>
              </w:divBdr>
            </w:div>
            <w:div w:id="1434209405">
              <w:marLeft w:val="0"/>
              <w:marRight w:val="0"/>
              <w:marTop w:val="0"/>
              <w:marBottom w:val="0"/>
              <w:divBdr>
                <w:top w:val="none" w:sz="0" w:space="0" w:color="auto"/>
                <w:left w:val="none" w:sz="0" w:space="0" w:color="auto"/>
                <w:bottom w:val="none" w:sz="0" w:space="0" w:color="auto"/>
                <w:right w:val="none" w:sz="0" w:space="0" w:color="auto"/>
              </w:divBdr>
            </w:div>
          </w:divsChild>
        </w:div>
        <w:div w:id="1953702939">
          <w:marLeft w:val="225"/>
          <w:marRight w:val="0"/>
          <w:marTop w:val="0"/>
          <w:marBottom w:val="45"/>
          <w:divBdr>
            <w:top w:val="none" w:sz="0" w:space="0" w:color="auto"/>
            <w:left w:val="none" w:sz="0" w:space="0" w:color="auto"/>
            <w:bottom w:val="none" w:sz="0" w:space="0" w:color="auto"/>
            <w:right w:val="none" w:sz="0" w:space="0" w:color="auto"/>
          </w:divBdr>
          <w:divsChild>
            <w:div w:id="80838585">
              <w:marLeft w:val="0"/>
              <w:marRight w:val="75"/>
              <w:marTop w:val="0"/>
              <w:marBottom w:val="0"/>
              <w:divBdr>
                <w:top w:val="none" w:sz="0" w:space="0" w:color="auto"/>
                <w:left w:val="none" w:sz="0" w:space="0" w:color="auto"/>
                <w:bottom w:val="none" w:sz="0" w:space="0" w:color="auto"/>
                <w:right w:val="none" w:sz="0" w:space="0" w:color="auto"/>
              </w:divBdr>
            </w:div>
            <w:div w:id="113988400">
              <w:marLeft w:val="0"/>
              <w:marRight w:val="0"/>
              <w:marTop w:val="0"/>
              <w:marBottom w:val="0"/>
              <w:divBdr>
                <w:top w:val="none" w:sz="0" w:space="0" w:color="auto"/>
                <w:left w:val="none" w:sz="0" w:space="0" w:color="auto"/>
                <w:bottom w:val="none" w:sz="0" w:space="0" w:color="auto"/>
                <w:right w:val="none" w:sz="0" w:space="0" w:color="auto"/>
              </w:divBdr>
            </w:div>
          </w:divsChild>
        </w:div>
        <w:div w:id="1978100157">
          <w:marLeft w:val="225"/>
          <w:marRight w:val="0"/>
          <w:marTop w:val="0"/>
          <w:marBottom w:val="45"/>
          <w:divBdr>
            <w:top w:val="none" w:sz="0" w:space="0" w:color="auto"/>
            <w:left w:val="none" w:sz="0" w:space="0" w:color="auto"/>
            <w:bottom w:val="none" w:sz="0" w:space="0" w:color="auto"/>
            <w:right w:val="none" w:sz="0" w:space="0" w:color="auto"/>
          </w:divBdr>
          <w:divsChild>
            <w:div w:id="673074194">
              <w:marLeft w:val="0"/>
              <w:marRight w:val="75"/>
              <w:marTop w:val="0"/>
              <w:marBottom w:val="0"/>
              <w:divBdr>
                <w:top w:val="none" w:sz="0" w:space="0" w:color="auto"/>
                <w:left w:val="none" w:sz="0" w:space="0" w:color="auto"/>
                <w:bottom w:val="none" w:sz="0" w:space="0" w:color="auto"/>
                <w:right w:val="none" w:sz="0" w:space="0" w:color="auto"/>
              </w:divBdr>
            </w:div>
            <w:div w:id="1567259499">
              <w:marLeft w:val="0"/>
              <w:marRight w:val="0"/>
              <w:marTop w:val="0"/>
              <w:marBottom w:val="0"/>
              <w:divBdr>
                <w:top w:val="none" w:sz="0" w:space="0" w:color="auto"/>
                <w:left w:val="none" w:sz="0" w:space="0" w:color="auto"/>
                <w:bottom w:val="none" w:sz="0" w:space="0" w:color="auto"/>
                <w:right w:val="none" w:sz="0" w:space="0" w:color="auto"/>
              </w:divBdr>
            </w:div>
          </w:divsChild>
        </w:div>
        <w:div w:id="2041396085">
          <w:marLeft w:val="225"/>
          <w:marRight w:val="0"/>
          <w:marTop w:val="0"/>
          <w:marBottom w:val="45"/>
          <w:divBdr>
            <w:top w:val="none" w:sz="0" w:space="0" w:color="auto"/>
            <w:left w:val="none" w:sz="0" w:space="0" w:color="auto"/>
            <w:bottom w:val="none" w:sz="0" w:space="0" w:color="auto"/>
            <w:right w:val="none" w:sz="0" w:space="0" w:color="auto"/>
          </w:divBdr>
          <w:divsChild>
            <w:div w:id="1131248213">
              <w:marLeft w:val="0"/>
              <w:marRight w:val="75"/>
              <w:marTop w:val="0"/>
              <w:marBottom w:val="0"/>
              <w:divBdr>
                <w:top w:val="none" w:sz="0" w:space="0" w:color="auto"/>
                <w:left w:val="none" w:sz="0" w:space="0" w:color="auto"/>
                <w:bottom w:val="none" w:sz="0" w:space="0" w:color="auto"/>
                <w:right w:val="none" w:sz="0" w:space="0" w:color="auto"/>
              </w:divBdr>
            </w:div>
            <w:div w:id="1219242193">
              <w:marLeft w:val="0"/>
              <w:marRight w:val="0"/>
              <w:marTop w:val="0"/>
              <w:marBottom w:val="0"/>
              <w:divBdr>
                <w:top w:val="none" w:sz="0" w:space="0" w:color="auto"/>
                <w:left w:val="none" w:sz="0" w:space="0" w:color="auto"/>
                <w:bottom w:val="none" w:sz="0" w:space="0" w:color="auto"/>
                <w:right w:val="none" w:sz="0" w:space="0" w:color="auto"/>
              </w:divBdr>
            </w:div>
          </w:divsChild>
        </w:div>
        <w:div w:id="2090812926">
          <w:marLeft w:val="225"/>
          <w:marRight w:val="0"/>
          <w:marTop w:val="0"/>
          <w:marBottom w:val="45"/>
          <w:divBdr>
            <w:top w:val="none" w:sz="0" w:space="0" w:color="auto"/>
            <w:left w:val="none" w:sz="0" w:space="0" w:color="auto"/>
            <w:bottom w:val="none" w:sz="0" w:space="0" w:color="auto"/>
            <w:right w:val="none" w:sz="0" w:space="0" w:color="auto"/>
          </w:divBdr>
          <w:divsChild>
            <w:div w:id="188569541">
              <w:marLeft w:val="0"/>
              <w:marRight w:val="75"/>
              <w:marTop w:val="0"/>
              <w:marBottom w:val="0"/>
              <w:divBdr>
                <w:top w:val="none" w:sz="0" w:space="0" w:color="auto"/>
                <w:left w:val="none" w:sz="0" w:space="0" w:color="auto"/>
                <w:bottom w:val="none" w:sz="0" w:space="0" w:color="auto"/>
                <w:right w:val="none" w:sz="0" w:space="0" w:color="auto"/>
              </w:divBdr>
            </w:div>
            <w:div w:id="137515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0579809">
      <w:bodyDiv w:val="1"/>
      <w:marLeft w:val="0"/>
      <w:marRight w:val="0"/>
      <w:marTop w:val="0"/>
      <w:marBottom w:val="0"/>
      <w:divBdr>
        <w:top w:val="none" w:sz="0" w:space="0" w:color="auto"/>
        <w:left w:val="none" w:sz="0" w:space="0" w:color="auto"/>
        <w:bottom w:val="none" w:sz="0" w:space="0" w:color="auto"/>
        <w:right w:val="none" w:sz="0" w:space="0" w:color="auto"/>
      </w:divBdr>
    </w:div>
    <w:div w:id="841621876">
      <w:bodyDiv w:val="1"/>
      <w:marLeft w:val="0"/>
      <w:marRight w:val="0"/>
      <w:marTop w:val="0"/>
      <w:marBottom w:val="0"/>
      <w:divBdr>
        <w:top w:val="none" w:sz="0" w:space="0" w:color="auto"/>
        <w:left w:val="none" w:sz="0" w:space="0" w:color="auto"/>
        <w:bottom w:val="none" w:sz="0" w:space="0" w:color="auto"/>
        <w:right w:val="none" w:sz="0" w:space="0" w:color="auto"/>
      </w:divBdr>
    </w:div>
    <w:div w:id="842821234">
      <w:bodyDiv w:val="1"/>
      <w:marLeft w:val="0"/>
      <w:marRight w:val="0"/>
      <w:marTop w:val="0"/>
      <w:marBottom w:val="0"/>
      <w:divBdr>
        <w:top w:val="none" w:sz="0" w:space="0" w:color="auto"/>
        <w:left w:val="none" w:sz="0" w:space="0" w:color="auto"/>
        <w:bottom w:val="none" w:sz="0" w:space="0" w:color="auto"/>
        <w:right w:val="none" w:sz="0" w:space="0" w:color="auto"/>
      </w:divBdr>
    </w:div>
    <w:div w:id="843856126">
      <w:bodyDiv w:val="1"/>
      <w:marLeft w:val="0"/>
      <w:marRight w:val="0"/>
      <w:marTop w:val="0"/>
      <w:marBottom w:val="0"/>
      <w:divBdr>
        <w:top w:val="none" w:sz="0" w:space="0" w:color="auto"/>
        <w:left w:val="none" w:sz="0" w:space="0" w:color="auto"/>
        <w:bottom w:val="none" w:sz="0" w:space="0" w:color="auto"/>
        <w:right w:val="none" w:sz="0" w:space="0" w:color="auto"/>
      </w:divBdr>
    </w:div>
    <w:div w:id="843934460">
      <w:bodyDiv w:val="1"/>
      <w:marLeft w:val="0"/>
      <w:marRight w:val="0"/>
      <w:marTop w:val="0"/>
      <w:marBottom w:val="0"/>
      <w:divBdr>
        <w:top w:val="none" w:sz="0" w:space="0" w:color="auto"/>
        <w:left w:val="none" w:sz="0" w:space="0" w:color="auto"/>
        <w:bottom w:val="none" w:sz="0" w:space="0" w:color="auto"/>
        <w:right w:val="none" w:sz="0" w:space="0" w:color="auto"/>
      </w:divBdr>
    </w:div>
    <w:div w:id="844436168">
      <w:bodyDiv w:val="1"/>
      <w:marLeft w:val="0"/>
      <w:marRight w:val="0"/>
      <w:marTop w:val="0"/>
      <w:marBottom w:val="0"/>
      <w:divBdr>
        <w:top w:val="none" w:sz="0" w:space="0" w:color="auto"/>
        <w:left w:val="none" w:sz="0" w:space="0" w:color="auto"/>
        <w:bottom w:val="none" w:sz="0" w:space="0" w:color="auto"/>
        <w:right w:val="none" w:sz="0" w:space="0" w:color="auto"/>
      </w:divBdr>
    </w:div>
    <w:div w:id="845560428">
      <w:bodyDiv w:val="1"/>
      <w:marLeft w:val="0"/>
      <w:marRight w:val="0"/>
      <w:marTop w:val="0"/>
      <w:marBottom w:val="0"/>
      <w:divBdr>
        <w:top w:val="none" w:sz="0" w:space="0" w:color="auto"/>
        <w:left w:val="none" w:sz="0" w:space="0" w:color="auto"/>
        <w:bottom w:val="none" w:sz="0" w:space="0" w:color="auto"/>
        <w:right w:val="none" w:sz="0" w:space="0" w:color="auto"/>
      </w:divBdr>
    </w:div>
    <w:div w:id="846671408">
      <w:bodyDiv w:val="1"/>
      <w:marLeft w:val="0"/>
      <w:marRight w:val="0"/>
      <w:marTop w:val="0"/>
      <w:marBottom w:val="0"/>
      <w:divBdr>
        <w:top w:val="none" w:sz="0" w:space="0" w:color="auto"/>
        <w:left w:val="none" w:sz="0" w:space="0" w:color="auto"/>
        <w:bottom w:val="none" w:sz="0" w:space="0" w:color="auto"/>
        <w:right w:val="none" w:sz="0" w:space="0" w:color="auto"/>
      </w:divBdr>
    </w:div>
    <w:div w:id="847447962">
      <w:bodyDiv w:val="1"/>
      <w:marLeft w:val="0"/>
      <w:marRight w:val="0"/>
      <w:marTop w:val="0"/>
      <w:marBottom w:val="0"/>
      <w:divBdr>
        <w:top w:val="none" w:sz="0" w:space="0" w:color="auto"/>
        <w:left w:val="none" w:sz="0" w:space="0" w:color="auto"/>
        <w:bottom w:val="none" w:sz="0" w:space="0" w:color="auto"/>
        <w:right w:val="none" w:sz="0" w:space="0" w:color="auto"/>
      </w:divBdr>
    </w:div>
    <w:div w:id="850412068">
      <w:bodyDiv w:val="1"/>
      <w:marLeft w:val="0"/>
      <w:marRight w:val="0"/>
      <w:marTop w:val="0"/>
      <w:marBottom w:val="0"/>
      <w:divBdr>
        <w:top w:val="none" w:sz="0" w:space="0" w:color="auto"/>
        <w:left w:val="none" w:sz="0" w:space="0" w:color="auto"/>
        <w:bottom w:val="none" w:sz="0" w:space="0" w:color="auto"/>
        <w:right w:val="none" w:sz="0" w:space="0" w:color="auto"/>
      </w:divBdr>
    </w:div>
    <w:div w:id="851335553">
      <w:bodyDiv w:val="1"/>
      <w:marLeft w:val="0"/>
      <w:marRight w:val="0"/>
      <w:marTop w:val="0"/>
      <w:marBottom w:val="0"/>
      <w:divBdr>
        <w:top w:val="none" w:sz="0" w:space="0" w:color="auto"/>
        <w:left w:val="none" w:sz="0" w:space="0" w:color="auto"/>
        <w:bottom w:val="none" w:sz="0" w:space="0" w:color="auto"/>
        <w:right w:val="none" w:sz="0" w:space="0" w:color="auto"/>
      </w:divBdr>
    </w:div>
    <w:div w:id="857741807">
      <w:bodyDiv w:val="1"/>
      <w:marLeft w:val="0"/>
      <w:marRight w:val="0"/>
      <w:marTop w:val="0"/>
      <w:marBottom w:val="0"/>
      <w:divBdr>
        <w:top w:val="none" w:sz="0" w:space="0" w:color="auto"/>
        <w:left w:val="none" w:sz="0" w:space="0" w:color="auto"/>
        <w:bottom w:val="none" w:sz="0" w:space="0" w:color="auto"/>
        <w:right w:val="none" w:sz="0" w:space="0" w:color="auto"/>
      </w:divBdr>
    </w:div>
    <w:div w:id="858590873">
      <w:bodyDiv w:val="1"/>
      <w:marLeft w:val="0"/>
      <w:marRight w:val="0"/>
      <w:marTop w:val="0"/>
      <w:marBottom w:val="0"/>
      <w:divBdr>
        <w:top w:val="none" w:sz="0" w:space="0" w:color="auto"/>
        <w:left w:val="none" w:sz="0" w:space="0" w:color="auto"/>
        <w:bottom w:val="none" w:sz="0" w:space="0" w:color="auto"/>
        <w:right w:val="none" w:sz="0" w:space="0" w:color="auto"/>
      </w:divBdr>
    </w:div>
    <w:div w:id="860511442">
      <w:bodyDiv w:val="1"/>
      <w:marLeft w:val="0"/>
      <w:marRight w:val="0"/>
      <w:marTop w:val="0"/>
      <w:marBottom w:val="0"/>
      <w:divBdr>
        <w:top w:val="none" w:sz="0" w:space="0" w:color="auto"/>
        <w:left w:val="none" w:sz="0" w:space="0" w:color="auto"/>
        <w:bottom w:val="none" w:sz="0" w:space="0" w:color="auto"/>
        <w:right w:val="none" w:sz="0" w:space="0" w:color="auto"/>
      </w:divBdr>
    </w:div>
    <w:div w:id="862134966">
      <w:bodyDiv w:val="1"/>
      <w:marLeft w:val="0"/>
      <w:marRight w:val="0"/>
      <w:marTop w:val="0"/>
      <w:marBottom w:val="0"/>
      <w:divBdr>
        <w:top w:val="none" w:sz="0" w:space="0" w:color="auto"/>
        <w:left w:val="none" w:sz="0" w:space="0" w:color="auto"/>
        <w:bottom w:val="none" w:sz="0" w:space="0" w:color="auto"/>
        <w:right w:val="none" w:sz="0" w:space="0" w:color="auto"/>
      </w:divBdr>
    </w:div>
    <w:div w:id="863908946">
      <w:bodyDiv w:val="1"/>
      <w:marLeft w:val="0"/>
      <w:marRight w:val="0"/>
      <w:marTop w:val="0"/>
      <w:marBottom w:val="0"/>
      <w:divBdr>
        <w:top w:val="none" w:sz="0" w:space="0" w:color="auto"/>
        <w:left w:val="none" w:sz="0" w:space="0" w:color="auto"/>
        <w:bottom w:val="none" w:sz="0" w:space="0" w:color="auto"/>
        <w:right w:val="none" w:sz="0" w:space="0" w:color="auto"/>
      </w:divBdr>
    </w:div>
    <w:div w:id="864440125">
      <w:bodyDiv w:val="1"/>
      <w:marLeft w:val="0"/>
      <w:marRight w:val="0"/>
      <w:marTop w:val="0"/>
      <w:marBottom w:val="0"/>
      <w:divBdr>
        <w:top w:val="none" w:sz="0" w:space="0" w:color="auto"/>
        <w:left w:val="none" w:sz="0" w:space="0" w:color="auto"/>
        <w:bottom w:val="none" w:sz="0" w:space="0" w:color="auto"/>
        <w:right w:val="none" w:sz="0" w:space="0" w:color="auto"/>
      </w:divBdr>
    </w:div>
    <w:div w:id="865363552">
      <w:bodyDiv w:val="1"/>
      <w:marLeft w:val="0"/>
      <w:marRight w:val="0"/>
      <w:marTop w:val="0"/>
      <w:marBottom w:val="0"/>
      <w:divBdr>
        <w:top w:val="none" w:sz="0" w:space="0" w:color="auto"/>
        <w:left w:val="none" w:sz="0" w:space="0" w:color="auto"/>
        <w:bottom w:val="none" w:sz="0" w:space="0" w:color="auto"/>
        <w:right w:val="none" w:sz="0" w:space="0" w:color="auto"/>
      </w:divBdr>
    </w:div>
    <w:div w:id="866910218">
      <w:bodyDiv w:val="1"/>
      <w:marLeft w:val="0"/>
      <w:marRight w:val="0"/>
      <w:marTop w:val="0"/>
      <w:marBottom w:val="0"/>
      <w:divBdr>
        <w:top w:val="none" w:sz="0" w:space="0" w:color="auto"/>
        <w:left w:val="none" w:sz="0" w:space="0" w:color="auto"/>
        <w:bottom w:val="none" w:sz="0" w:space="0" w:color="auto"/>
        <w:right w:val="none" w:sz="0" w:space="0" w:color="auto"/>
      </w:divBdr>
    </w:div>
    <w:div w:id="867572311">
      <w:bodyDiv w:val="1"/>
      <w:marLeft w:val="0"/>
      <w:marRight w:val="0"/>
      <w:marTop w:val="0"/>
      <w:marBottom w:val="0"/>
      <w:divBdr>
        <w:top w:val="none" w:sz="0" w:space="0" w:color="auto"/>
        <w:left w:val="none" w:sz="0" w:space="0" w:color="auto"/>
        <w:bottom w:val="none" w:sz="0" w:space="0" w:color="auto"/>
        <w:right w:val="none" w:sz="0" w:space="0" w:color="auto"/>
      </w:divBdr>
    </w:div>
    <w:div w:id="868025963">
      <w:bodyDiv w:val="1"/>
      <w:marLeft w:val="0"/>
      <w:marRight w:val="0"/>
      <w:marTop w:val="0"/>
      <w:marBottom w:val="0"/>
      <w:divBdr>
        <w:top w:val="none" w:sz="0" w:space="0" w:color="auto"/>
        <w:left w:val="none" w:sz="0" w:space="0" w:color="auto"/>
        <w:bottom w:val="none" w:sz="0" w:space="0" w:color="auto"/>
        <w:right w:val="none" w:sz="0" w:space="0" w:color="auto"/>
      </w:divBdr>
    </w:div>
    <w:div w:id="869613125">
      <w:bodyDiv w:val="1"/>
      <w:marLeft w:val="0"/>
      <w:marRight w:val="0"/>
      <w:marTop w:val="0"/>
      <w:marBottom w:val="0"/>
      <w:divBdr>
        <w:top w:val="none" w:sz="0" w:space="0" w:color="auto"/>
        <w:left w:val="none" w:sz="0" w:space="0" w:color="auto"/>
        <w:bottom w:val="none" w:sz="0" w:space="0" w:color="auto"/>
        <w:right w:val="none" w:sz="0" w:space="0" w:color="auto"/>
      </w:divBdr>
    </w:div>
    <w:div w:id="869804883">
      <w:bodyDiv w:val="1"/>
      <w:marLeft w:val="0"/>
      <w:marRight w:val="0"/>
      <w:marTop w:val="0"/>
      <w:marBottom w:val="0"/>
      <w:divBdr>
        <w:top w:val="none" w:sz="0" w:space="0" w:color="auto"/>
        <w:left w:val="none" w:sz="0" w:space="0" w:color="auto"/>
        <w:bottom w:val="none" w:sz="0" w:space="0" w:color="auto"/>
        <w:right w:val="none" w:sz="0" w:space="0" w:color="auto"/>
      </w:divBdr>
    </w:div>
    <w:div w:id="871843219">
      <w:bodyDiv w:val="1"/>
      <w:marLeft w:val="0"/>
      <w:marRight w:val="0"/>
      <w:marTop w:val="0"/>
      <w:marBottom w:val="0"/>
      <w:divBdr>
        <w:top w:val="none" w:sz="0" w:space="0" w:color="auto"/>
        <w:left w:val="none" w:sz="0" w:space="0" w:color="auto"/>
        <w:bottom w:val="none" w:sz="0" w:space="0" w:color="auto"/>
        <w:right w:val="none" w:sz="0" w:space="0" w:color="auto"/>
      </w:divBdr>
    </w:div>
    <w:div w:id="876553224">
      <w:bodyDiv w:val="1"/>
      <w:marLeft w:val="0"/>
      <w:marRight w:val="0"/>
      <w:marTop w:val="0"/>
      <w:marBottom w:val="0"/>
      <w:divBdr>
        <w:top w:val="none" w:sz="0" w:space="0" w:color="auto"/>
        <w:left w:val="none" w:sz="0" w:space="0" w:color="auto"/>
        <w:bottom w:val="none" w:sz="0" w:space="0" w:color="auto"/>
        <w:right w:val="none" w:sz="0" w:space="0" w:color="auto"/>
      </w:divBdr>
    </w:div>
    <w:div w:id="877470543">
      <w:bodyDiv w:val="1"/>
      <w:marLeft w:val="0"/>
      <w:marRight w:val="0"/>
      <w:marTop w:val="0"/>
      <w:marBottom w:val="0"/>
      <w:divBdr>
        <w:top w:val="none" w:sz="0" w:space="0" w:color="auto"/>
        <w:left w:val="none" w:sz="0" w:space="0" w:color="auto"/>
        <w:bottom w:val="none" w:sz="0" w:space="0" w:color="auto"/>
        <w:right w:val="none" w:sz="0" w:space="0" w:color="auto"/>
      </w:divBdr>
    </w:div>
    <w:div w:id="878055230">
      <w:bodyDiv w:val="1"/>
      <w:marLeft w:val="0"/>
      <w:marRight w:val="0"/>
      <w:marTop w:val="0"/>
      <w:marBottom w:val="0"/>
      <w:divBdr>
        <w:top w:val="none" w:sz="0" w:space="0" w:color="auto"/>
        <w:left w:val="none" w:sz="0" w:space="0" w:color="auto"/>
        <w:bottom w:val="none" w:sz="0" w:space="0" w:color="auto"/>
        <w:right w:val="none" w:sz="0" w:space="0" w:color="auto"/>
      </w:divBdr>
    </w:div>
    <w:div w:id="878131188">
      <w:bodyDiv w:val="1"/>
      <w:marLeft w:val="0"/>
      <w:marRight w:val="0"/>
      <w:marTop w:val="0"/>
      <w:marBottom w:val="0"/>
      <w:divBdr>
        <w:top w:val="none" w:sz="0" w:space="0" w:color="auto"/>
        <w:left w:val="none" w:sz="0" w:space="0" w:color="auto"/>
        <w:bottom w:val="none" w:sz="0" w:space="0" w:color="auto"/>
        <w:right w:val="none" w:sz="0" w:space="0" w:color="auto"/>
      </w:divBdr>
    </w:div>
    <w:div w:id="880020788">
      <w:bodyDiv w:val="1"/>
      <w:marLeft w:val="0"/>
      <w:marRight w:val="0"/>
      <w:marTop w:val="0"/>
      <w:marBottom w:val="0"/>
      <w:divBdr>
        <w:top w:val="none" w:sz="0" w:space="0" w:color="auto"/>
        <w:left w:val="none" w:sz="0" w:space="0" w:color="auto"/>
        <w:bottom w:val="none" w:sz="0" w:space="0" w:color="auto"/>
        <w:right w:val="none" w:sz="0" w:space="0" w:color="auto"/>
      </w:divBdr>
    </w:div>
    <w:div w:id="880827432">
      <w:bodyDiv w:val="1"/>
      <w:marLeft w:val="0"/>
      <w:marRight w:val="0"/>
      <w:marTop w:val="0"/>
      <w:marBottom w:val="0"/>
      <w:divBdr>
        <w:top w:val="none" w:sz="0" w:space="0" w:color="auto"/>
        <w:left w:val="none" w:sz="0" w:space="0" w:color="auto"/>
        <w:bottom w:val="none" w:sz="0" w:space="0" w:color="auto"/>
        <w:right w:val="none" w:sz="0" w:space="0" w:color="auto"/>
      </w:divBdr>
    </w:div>
    <w:div w:id="881360738">
      <w:bodyDiv w:val="1"/>
      <w:marLeft w:val="0"/>
      <w:marRight w:val="0"/>
      <w:marTop w:val="0"/>
      <w:marBottom w:val="0"/>
      <w:divBdr>
        <w:top w:val="none" w:sz="0" w:space="0" w:color="auto"/>
        <w:left w:val="none" w:sz="0" w:space="0" w:color="auto"/>
        <w:bottom w:val="none" w:sz="0" w:space="0" w:color="auto"/>
        <w:right w:val="none" w:sz="0" w:space="0" w:color="auto"/>
      </w:divBdr>
    </w:div>
    <w:div w:id="884869206">
      <w:bodyDiv w:val="1"/>
      <w:marLeft w:val="0"/>
      <w:marRight w:val="0"/>
      <w:marTop w:val="0"/>
      <w:marBottom w:val="0"/>
      <w:divBdr>
        <w:top w:val="none" w:sz="0" w:space="0" w:color="auto"/>
        <w:left w:val="none" w:sz="0" w:space="0" w:color="auto"/>
        <w:bottom w:val="none" w:sz="0" w:space="0" w:color="auto"/>
        <w:right w:val="none" w:sz="0" w:space="0" w:color="auto"/>
      </w:divBdr>
    </w:div>
    <w:div w:id="885482030">
      <w:bodyDiv w:val="1"/>
      <w:marLeft w:val="0"/>
      <w:marRight w:val="0"/>
      <w:marTop w:val="0"/>
      <w:marBottom w:val="0"/>
      <w:divBdr>
        <w:top w:val="none" w:sz="0" w:space="0" w:color="auto"/>
        <w:left w:val="none" w:sz="0" w:space="0" w:color="auto"/>
        <w:bottom w:val="none" w:sz="0" w:space="0" w:color="auto"/>
        <w:right w:val="none" w:sz="0" w:space="0" w:color="auto"/>
      </w:divBdr>
    </w:div>
    <w:div w:id="886793002">
      <w:bodyDiv w:val="1"/>
      <w:marLeft w:val="0"/>
      <w:marRight w:val="0"/>
      <w:marTop w:val="0"/>
      <w:marBottom w:val="0"/>
      <w:divBdr>
        <w:top w:val="none" w:sz="0" w:space="0" w:color="auto"/>
        <w:left w:val="none" w:sz="0" w:space="0" w:color="auto"/>
        <w:bottom w:val="none" w:sz="0" w:space="0" w:color="auto"/>
        <w:right w:val="none" w:sz="0" w:space="0" w:color="auto"/>
      </w:divBdr>
    </w:div>
    <w:div w:id="887109834">
      <w:bodyDiv w:val="1"/>
      <w:marLeft w:val="0"/>
      <w:marRight w:val="0"/>
      <w:marTop w:val="0"/>
      <w:marBottom w:val="0"/>
      <w:divBdr>
        <w:top w:val="none" w:sz="0" w:space="0" w:color="auto"/>
        <w:left w:val="none" w:sz="0" w:space="0" w:color="auto"/>
        <w:bottom w:val="none" w:sz="0" w:space="0" w:color="auto"/>
        <w:right w:val="none" w:sz="0" w:space="0" w:color="auto"/>
      </w:divBdr>
    </w:div>
    <w:div w:id="895165882">
      <w:bodyDiv w:val="1"/>
      <w:marLeft w:val="0"/>
      <w:marRight w:val="0"/>
      <w:marTop w:val="0"/>
      <w:marBottom w:val="0"/>
      <w:divBdr>
        <w:top w:val="none" w:sz="0" w:space="0" w:color="auto"/>
        <w:left w:val="none" w:sz="0" w:space="0" w:color="auto"/>
        <w:bottom w:val="none" w:sz="0" w:space="0" w:color="auto"/>
        <w:right w:val="none" w:sz="0" w:space="0" w:color="auto"/>
      </w:divBdr>
    </w:div>
    <w:div w:id="895318241">
      <w:bodyDiv w:val="1"/>
      <w:marLeft w:val="0"/>
      <w:marRight w:val="0"/>
      <w:marTop w:val="0"/>
      <w:marBottom w:val="0"/>
      <w:divBdr>
        <w:top w:val="none" w:sz="0" w:space="0" w:color="auto"/>
        <w:left w:val="none" w:sz="0" w:space="0" w:color="auto"/>
        <w:bottom w:val="none" w:sz="0" w:space="0" w:color="auto"/>
        <w:right w:val="none" w:sz="0" w:space="0" w:color="auto"/>
      </w:divBdr>
    </w:div>
    <w:div w:id="895898278">
      <w:bodyDiv w:val="1"/>
      <w:marLeft w:val="0"/>
      <w:marRight w:val="0"/>
      <w:marTop w:val="0"/>
      <w:marBottom w:val="0"/>
      <w:divBdr>
        <w:top w:val="none" w:sz="0" w:space="0" w:color="auto"/>
        <w:left w:val="none" w:sz="0" w:space="0" w:color="auto"/>
        <w:bottom w:val="none" w:sz="0" w:space="0" w:color="auto"/>
        <w:right w:val="none" w:sz="0" w:space="0" w:color="auto"/>
      </w:divBdr>
    </w:div>
    <w:div w:id="897859357">
      <w:bodyDiv w:val="1"/>
      <w:marLeft w:val="0"/>
      <w:marRight w:val="0"/>
      <w:marTop w:val="0"/>
      <w:marBottom w:val="0"/>
      <w:divBdr>
        <w:top w:val="none" w:sz="0" w:space="0" w:color="auto"/>
        <w:left w:val="none" w:sz="0" w:space="0" w:color="auto"/>
        <w:bottom w:val="none" w:sz="0" w:space="0" w:color="auto"/>
        <w:right w:val="none" w:sz="0" w:space="0" w:color="auto"/>
      </w:divBdr>
    </w:div>
    <w:div w:id="900674748">
      <w:bodyDiv w:val="1"/>
      <w:marLeft w:val="0"/>
      <w:marRight w:val="0"/>
      <w:marTop w:val="0"/>
      <w:marBottom w:val="0"/>
      <w:divBdr>
        <w:top w:val="none" w:sz="0" w:space="0" w:color="auto"/>
        <w:left w:val="none" w:sz="0" w:space="0" w:color="auto"/>
        <w:bottom w:val="none" w:sz="0" w:space="0" w:color="auto"/>
        <w:right w:val="none" w:sz="0" w:space="0" w:color="auto"/>
      </w:divBdr>
    </w:div>
    <w:div w:id="901064422">
      <w:bodyDiv w:val="1"/>
      <w:marLeft w:val="0"/>
      <w:marRight w:val="0"/>
      <w:marTop w:val="0"/>
      <w:marBottom w:val="0"/>
      <w:divBdr>
        <w:top w:val="none" w:sz="0" w:space="0" w:color="auto"/>
        <w:left w:val="none" w:sz="0" w:space="0" w:color="auto"/>
        <w:bottom w:val="none" w:sz="0" w:space="0" w:color="auto"/>
        <w:right w:val="none" w:sz="0" w:space="0" w:color="auto"/>
      </w:divBdr>
    </w:div>
    <w:div w:id="906064975">
      <w:bodyDiv w:val="1"/>
      <w:marLeft w:val="0"/>
      <w:marRight w:val="0"/>
      <w:marTop w:val="0"/>
      <w:marBottom w:val="0"/>
      <w:divBdr>
        <w:top w:val="none" w:sz="0" w:space="0" w:color="auto"/>
        <w:left w:val="none" w:sz="0" w:space="0" w:color="auto"/>
        <w:bottom w:val="none" w:sz="0" w:space="0" w:color="auto"/>
        <w:right w:val="none" w:sz="0" w:space="0" w:color="auto"/>
      </w:divBdr>
    </w:div>
    <w:div w:id="908811804">
      <w:bodyDiv w:val="1"/>
      <w:marLeft w:val="0"/>
      <w:marRight w:val="0"/>
      <w:marTop w:val="0"/>
      <w:marBottom w:val="0"/>
      <w:divBdr>
        <w:top w:val="none" w:sz="0" w:space="0" w:color="auto"/>
        <w:left w:val="none" w:sz="0" w:space="0" w:color="auto"/>
        <w:bottom w:val="none" w:sz="0" w:space="0" w:color="auto"/>
        <w:right w:val="none" w:sz="0" w:space="0" w:color="auto"/>
      </w:divBdr>
    </w:div>
    <w:div w:id="909538234">
      <w:bodyDiv w:val="1"/>
      <w:marLeft w:val="0"/>
      <w:marRight w:val="0"/>
      <w:marTop w:val="0"/>
      <w:marBottom w:val="0"/>
      <w:divBdr>
        <w:top w:val="none" w:sz="0" w:space="0" w:color="auto"/>
        <w:left w:val="none" w:sz="0" w:space="0" w:color="auto"/>
        <w:bottom w:val="none" w:sz="0" w:space="0" w:color="auto"/>
        <w:right w:val="none" w:sz="0" w:space="0" w:color="auto"/>
      </w:divBdr>
    </w:div>
    <w:div w:id="911232754">
      <w:bodyDiv w:val="1"/>
      <w:marLeft w:val="0"/>
      <w:marRight w:val="0"/>
      <w:marTop w:val="0"/>
      <w:marBottom w:val="0"/>
      <w:divBdr>
        <w:top w:val="none" w:sz="0" w:space="0" w:color="auto"/>
        <w:left w:val="none" w:sz="0" w:space="0" w:color="auto"/>
        <w:bottom w:val="none" w:sz="0" w:space="0" w:color="auto"/>
        <w:right w:val="none" w:sz="0" w:space="0" w:color="auto"/>
      </w:divBdr>
    </w:div>
    <w:div w:id="912202074">
      <w:bodyDiv w:val="1"/>
      <w:marLeft w:val="0"/>
      <w:marRight w:val="0"/>
      <w:marTop w:val="0"/>
      <w:marBottom w:val="0"/>
      <w:divBdr>
        <w:top w:val="none" w:sz="0" w:space="0" w:color="auto"/>
        <w:left w:val="none" w:sz="0" w:space="0" w:color="auto"/>
        <w:bottom w:val="none" w:sz="0" w:space="0" w:color="auto"/>
        <w:right w:val="none" w:sz="0" w:space="0" w:color="auto"/>
      </w:divBdr>
    </w:div>
    <w:div w:id="915018877">
      <w:bodyDiv w:val="1"/>
      <w:marLeft w:val="0"/>
      <w:marRight w:val="0"/>
      <w:marTop w:val="0"/>
      <w:marBottom w:val="0"/>
      <w:divBdr>
        <w:top w:val="none" w:sz="0" w:space="0" w:color="auto"/>
        <w:left w:val="none" w:sz="0" w:space="0" w:color="auto"/>
        <w:bottom w:val="none" w:sz="0" w:space="0" w:color="auto"/>
        <w:right w:val="none" w:sz="0" w:space="0" w:color="auto"/>
      </w:divBdr>
    </w:div>
    <w:div w:id="915164600">
      <w:bodyDiv w:val="1"/>
      <w:marLeft w:val="0"/>
      <w:marRight w:val="0"/>
      <w:marTop w:val="0"/>
      <w:marBottom w:val="0"/>
      <w:divBdr>
        <w:top w:val="none" w:sz="0" w:space="0" w:color="auto"/>
        <w:left w:val="none" w:sz="0" w:space="0" w:color="auto"/>
        <w:bottom w:val="none" w:sz="0" w:space="0" w:color="auto"/>
        <w:right w:val="none" w:sz="0" w:space="0" w:color="auto"/>
      </w:divBdr>
    </w:div>
    <w:div w:id="918247074">
      <w:bodyDiv w:val="1"/>
      <w:marLeft w:val="0"/>
      <w:marRight w:val="0"/>
      <w:marTop w:val="0"/>
      <w:marBottom w:val="0"/>
      <w:divBdr>
        <w:top w:val="none" w:sz="0" w:space="0" w:color="auto"/>
        <w:left w:val="none" w:sz="0" w:space="0" w:color="auto"/>
        <w:bottom w:val="none" w:sz="0" w:space="0" w:color="auto"/>
        <w:right w:val="none" w:sz="0" w:space="0" w:color="auto"/>
      </w:divBdr>
    </w:div>
    <w:div w:id="918292525">
      <w:bodyDiv w:val="1"/>
      <w:marLeft w:val="0"/>
      <w:marRight w:val="0"/>
      <w:marTop w:val="0"/>
      <w:marBottom w:val="0"/>
      <w:divBdr>
        <w:top w:val="none" w:sz="0" w:space="0" w:color="auto"/>
        <w:left w:val="none" w:sz="0" w:space="0" w:color="auto"/>
        <w:bottom w:val="none" w:sz="0" w:space="0" w:color="auto"/>
        <w:right w:val="none" w:sz="0" w:space="0" w:color="auto"/>
      </w:divBdr>
    </w:div>
    <w:div w:id="922107124">
      <w:bodyDiv w:val="1"/>
      <w:marLeft w:val="0"/>
      <w:marRight w:val="0"/>
      <w:marTop w:val="0"/>
      <w:marBottom w:val="0"/>
      <w:divBdr>
        <w:top w:val="none" w:sz="0" w:space="0" w:color="auto"/>
        <w:left w:val="none" w:sz="0" w:space="0" w:color="auto"/>
        <w:bottom w:val="none" w:sz="0" w:space="0" w:color="auto"/>
        <w:right w:val="none" w:sz="0" w:space="0" w:color="auto"/>
      </w:divBdr>
      <w:divsChild>
        <w:div w:id="66465266">
          <w:marLeft w:val="225"/>
          <w:marRight w:val="0"/>
          <w:marTop w:val="0"/>
          <w:marBottom w:val="45"/>
          <w:divBdr>
            <w:top w:val="none" w:sz="0" w:space="0" w:color="auto"/>
            <w:left w:val="none" w:sz="0" w:space="0" w:color="auto"/>
            <w:bottom w:val="none" w:sz="0" w:space="0" w:color="auto"/>
            <w:right w:val="none" w:sz="0" w:space="0" w:color="auto"/>
          </w:divBdr>
          <w:divsChild>
            <w:div w:id="255870503">
              <w:marLeft w:val="0"/>
              <w:marRight w:val="75"/>
              <w:marTop w:val="0"/>
              <w:marBottom w:val="0"/>
              <w:divBdr>
                <w:top w:val="none" w:sz="0" w:space="0" w:color="auto"/>
                <w:left w:val="none" w:sz="0" w:space="0" w:color="auto"/>
                <w:bottom w:val="none" w:sz="0" w:space="0" w:color="auto"/>
                <w:right w:val="none" w:sz="0" w:space="0" w:color="auto"/>
              </w:divBdr>
            </w:div>
            <w:div w:id="1761677880">
              <w:marLeft w:val="0"/>
              <w:marRight w:val="0"/>
              <w:marTop w:val="0"/>
              <w:marBottom w:val="0"/>
              <w:divBdr>
                <w:top w:val="none" w:sz="0" w:space="0" w:color="auto"/>
                <w:left w:val="none" w:sz="0" w:space="0" w:color="auto"/>
                <w:bottom w:val="none" w:sz="0" w:space="0" w:color="auto"/>
                <w:right w:val="none" w:sz="0" w:space="0" w:color="auto"/>
              </w:divBdr>
            </w:div>
          </w:divsChild>
        </w:div>
        <w:div w:id="351995740">
          <w:marLeft w:val="225"/>
          <w:marRight w:val="0"/>
          <w:marTop w:val="0"/>
          <w:marBottom w:val="45"/>
          <w:divBdr>
            <w:top w:val="none" w:sz="0" w:space="0" w:color="auto"/>
            <w:left w:val="none" w:sz="0" w:space="0" w:color="auto"/>
            <w:bottom w:val="none" w:sz="0" w:space="0" w:color="auto"/>
            <w:right w:val="none" w:sz="0" w:space="0" w:color="auto"/>
          </w:divBdr>
          <w:divsChild>
            <w:div w:id="135493831">
              <w:marLeft w:val="0"/>
              <w:marRight w:val="0"/>
              <w:marTop w:val="0"/>
              <w:marBottom w:val="0"/>
              <w:divBdr>
                <w:top w:val="none" w:sz="0" w:space="0" w:color="auto"/>
                <w:left w:val="none" w:sz="0" w:space="0" w:color="auto"/>
                <w:bottom w:val="none" w:sz="0" w:space="0" w:color="auto"/>
                <w:right w:val="none" w:sz="0" w:space="0" w:color="auto"/>
              </w:divBdr>
            </w:div>
            <w:div w:id="1621448320">
              <w:marLeft w:val="0"/>
              <w:marRight w:val="75"/>
              <w:marTop w:val="0"/>
              <w:marBottom w:val="0"/>
              <w:divBdr>
                <w:top w:val="none" w:sz="0" w:space="0" w:color="auto"/>
                <w:left w:val="none" w:sz="0" w:space="0" w:color="auto"/>
                <w:bottom w:val="none" w:sz="0" w:space="0" w:color="auto"/>
                <w:right w:val="none" w:sz="0" w:space="0" w:color="auto"/>
              </w:divBdr>
            </w:div>
          </w:divsChild>
        </w:div>
        <w:div w:id="576940934">
          <w:marLeft w:val="225"/>
          <w:marRight w:val="0"/>
          <w:marTop w:val="0"/>
          <w:marBottom w:val="45"/>
          <w:divBdr>
            <w:top w:val="none" w:sz="0" w:space="0" w:color="auto"/>
            <w:left w:val="none" w:sz="0" w:space="0" w:color="auto"/>
            <w:bottom w:val="none" w:sz="0" w:space="0" w:color="auto"/>
            <w:right w:val="none" w:sz="0" w:space="0" w:color="auto"/>
          </w:divBdr>
          <w:divsChild>
            <w:div w:id="1114910385">
              <w:marLeft w:val="0"/>
              <w:marRight w:val="75"/>
              <w:marTop w:val="0"/>
              <w:marBottom w:val="0"/>
              <w:divBdr>
                <w:top w:val="none" w:sz="0" w:space="0" w:color="auto"/>
                <w:left w:val="none" w:sz="0" w:space="0" w:color="auto"/>
                <w:bottom w:val="none" w:sz="0" w:space="0" w:color="auto"/>
                <w:right w:val="none" w:sz="0" w:space="0" w:color="auto"/>
              </w:divBdr>
            </w:div>
            <w:div w:id="1323200838">
              <w:marLeft w:val="0"/>
              <w:marRight w:val="0"/>
              <w:marTop w:val="0"/>
              <w:marBottom w:val="0"/>
              <w:divBdr>
                <w:top w:val="none" w:sz="0" w:space="0" w:color="auto"/>
                <w:left w:val="none" w:sz="0" w:space="0" w:color="auto"/>
                <w:bottom w:val="none" w:sz="0" w:space="0" w:color="auto"/>
                <w:right w:val="none" w:sz="0" w:space="0" w:color="auto"/>
              </w:divBdr>
            </w:div>
          </w:divsChild>
        </w:div>
        <w:div w:id="660811090">
          <w:marLeft w:val="225"/>
          <w:marRight w:val="0"/>
          <w:marTop w:val="0"/>
          <w:marBottom w:val="45"/>
          <w:divBdr>
            <w:top w:val="none" w:sz="0" w:space="0" w:color="auto"/>
            <w:left w:val="none" w:sz="0" w:space="0" w:color="auto"/>
            <w:bottom w:val="none" w:sz="0" w:space="0" w:color="auto"/>
            <w:right w:val="none" w:sz="0" w:space="0" w:color="auto"/>
          </w:divBdr>
          <w:divsChild>
            <w:div w:id="1277257010">
              <w:marLeft w:val="0"/>
              <w:marRight w:val="75"/>
              <w:marTop w:val="0"/>
              <w:marBottom w:val="0"/>
              <w:divBdr>
                <w:top w:val="none" w:sz="0" w:space="0" w:color="auto"/>
                <w:left w:val="none" w:sz="0" w:space="0" w:color="auto"/>
                <w:bottom w:val="none" w:sz="0" w:space="0" w:color="auto"/>
                <w:right w:val="none" w:sz="0" w:space="0" w:color="auto"/>
              </w:divBdr>
            </w:div>
            <w:div w:id="1461922950">
              <w:marLeft w:val="0"/>
              <w:marRight w:val="0"/>
              <w:marTop w:val="0"/>
              <w:marBottom w:val="0"/>
              <w:divBdr>
                <w:top w:val="none" w:sz="0" w:space="0" w:color="auto"/>
                <w:left w:val="none" w:sz="0" w:space="0" w:color="auto"/>
                <w:bottom w:val="none" w:sz="0" w:space="0" w:color="auto"/>
                <w:right w:val="none" w:sz="0" w:space="0" w:color="auto"/>
              </w:divBdr>
            </w:div>
          </w:divsChild>
        </w:div>
        <w:div w:id="661549158">
          <w:marLeft w:val="225"/>
          <w:marRight w:val="0"/>
          <w:marTop w:val="0"/>
          <w:marBottom w:val="45"/>
          <w:divBdr>
            <w:top w:val="none" w:sz="0" w:space="0" w:color="auto"/>
            <w:left w:val="none" w:sz="0" w:space="0" w:color="auto"/>
            <w:bottom w:val="none" w:sz="0" w:space="0" w:color="auto"/>
            <w:right w:val="none" w:sz="0" w:space="0" w:color="auto"/>
          </w:divBdr>
          <w:divsChild>
            <w:div w:id="602111443">
              <w:marLeft w:val="0"/>
              <w:marRight w:val="0"/>
              <w:marTop w:val="0"/>
              <w:marBottom w:val="0"/>
              <w:divBdr>
                <w:top w:val="none" w:sz="0" w:space="0" w:color="auto"/>
                <w:left w:val="none" w:sz="0" w:space="0" w:color="auto"/>
                <w:bottom w:val="none" w:sz="0" w:space="0" w:color="auto"/>
                <w:right w:val="none" w:sz="0" w:space="0" w:color="auto"/>
              </w:divBdr>
            </w:div>
            <w:div w:id="1029335001">
              <w:marLeft w:val="0"/>
              <w:marRight w:val="75"/>
              <w:marTop w:val="0"/>
              <w:marBottom w:val="0"/>
              <w:divBdr>
                <w:top w:val="none" w:sz="0" w:space="0" w:color="auto"/>
                <w:left w:val="none" w:sz="0" w:space="0" w:color="auto"/>
                <w:bottom w:val="none" w:sz="0" w:space="0" w:color="auto"/>
                <w:right w:val="none" w:sz="0" w:space="0" w:color="auto"/>
              </w:divBdr>
            </w:div>
          </w:divsChild>
        </w:div>
        <w:div w:id="664161952">
          <w:marLeft w:val="225"/>
          <w:marRight w:val="0"/>
          <w:marTop w:val="0"/>
          <w:marBottom w:val="45"/>
          <w:divBdr>
            <w:top w:val="none" w:sz="0" w:space="0" w:color="auto"/>
            <w:left w:val="none" w:sz="0" w:space="0" w:color="auto"/>
            <w:bottom w:val="none" w:sz="0" w:space="0" w:color="auto"/>
            <w:right w:val="none" w:sz="0" w:space="0" w:color="auto"/>
          </w:divBdr>
          <w:divsChild>
            <w:div w:id="377903511">
              <w:marLeft w:val="0"/>
              <w:marRight w:val="0"/>
              <w:marTop w:val="0"/>
              <w:marBottom w:val="0"/>
              <w:divBdr>
                <w:top w:val="none" w:sz="0" w:space="0" w:color="auto"/>
                <w:left w:val="none" w:sz="0" w:space="0" w:color="auto"/>
                <w:bottom w:val="none" w:sz="0" w:space="0" w:color="auto"/>
                <w:right w:val="none" w:sz="0" w:space="0" w:color="auto"/>
              </w:divBdr>
            </w:div>
            <w:div w:id="631520798">
              <w:marLeft w:val="0"/>
              <w:marRight w:val="75"/>
              <w:marTop w:val="0"/>
              <w:marBottom w:val="0"/>
              <w:divBdr>
                <w:top w:val="none" w:sz="0" w:space="0" w:color="auto"/>
                <w:left w:val="none" w:sz="0" w:space="0" w:color="auto"/>
                <w:bottom w:val="none" w:sz="0" w:space="0" w:color="auto"/>
                <w:right w:val="none" w:sz="0" w:space="0" w:color="auto"/>
              </w:divBdr>
            </w:div>
          </w:divsChild>
        </w:div>
        <w:div w:id="825827579">
          <w:marLeft w:val="225"/>
          <w:marRight w:val="0"/>
          <w:marTop w:val="0"/>
          <w:marBottom w:val="45"/>
          <w:divBdr>
            <w:top w:val="none" w:sz="0" w:space="0" w:color="auto"/>
            <w:left w:val="none" w:sz="0" w:space="0" w:color="auto"/>
            <w:bottom w:val="none" w:sz="0" w:space="0" w:color="auto"/>
            <w:right w:val="none" w:sz="0" w:space="0" w:color="auto"/>
          </w:divBdr>
          <w:divsChild>
            <w:div w:id="1208686793">
              <w:marLeft w:val="0"/>
              <w:marRight w:val="75"/>
              <w:marTop w:val="0"/>
              <w:marBottom w:val="0"/>
              <w:divBdr>
                <w:top w:val="none" w:sz="0" w:space="0" w:color="auto"/>
                <w:left w:val="none" w:sz="0" w:space="0" w:color="auto"/>
                <w:bottom w:val="none" w:sz="0" w:space="0" w:color="auto"/>
                <w:right w:val="none" w:sz="0" w:space="0" w:color="auto"/>
              </w:divBdr>
            </w:div>
            <w:div w:id="1939674465">
              <w:marLeft w:val="0"/>
              <w:marRight w:val="0"/>
              <w:marTop w:val="0"/>
              <w:marBottom w:val="0"/>
              <w:divBdr>
                <w:top w:val="none" w:sz="0" w:space="0" w:color="auto"/>
                <w:left w:val="none" w:sz="0" w:space="0" w:color="auto"/>
                <w:bottom w:val="none" w:sz="0" w:space="0" w:color="auto"/>
                <w:right w:val="none" w:sz="0" w:space="0" w:color="auto"/>
              </w:divBdr>
            </w:div>
          </w:divsChild>
        </w:div>
        <w:div w:id="913583566">
          <w:marLeft w:val="225"/>
          <w:marRight w:val="0"/>
          <w:marTop w:val="0"/>
          <w:marBottom w:val="45"/>
          <w:divBdr>
            <w:top w:val="none" w:sz="0" w:space="0" w:color="auto"/>
            <w:left w:val="none" w:sz="0" w:space="0" w:color="auto"/>
            <w:bottom w:val="none" w:sz="0" w:space="0" w:color="auto"/>
            <w:right w:val="none" w:sz="0" w:space="0" w:color="auto"/>
          </w:divBdr>
          <w:divsChild>
            <w:div w:id="36051991">
              <w:marLeft w:val="0"/>
              <w:marRight w:val="0"/>
              <w:marTop w:val="0"/>
              <w:marBottom w:val="0"/>
              <w:divBdr>
                <w:top w:val="none" w:sz="0" w:space="0" w:color="auto"/>
                <w:left w:val="none" w:sz="0" w:space="0" w:color="auto"/>
                <w:bottom w:val="none" w:sz="0" w:space="0" w:color="auto"/>
                <w:right w:val="none" w:sz="0" w:space="0" w:color="auto"/>
              </w:divBdr>
            </w:div>
            <w:div w:id="464129325">
              <w:marLeft w:val="0"/>
              <w:marRight w:val="75"/>
              <w:marTop w:val="0"/>
              <w:marBottom w:val="0"/>
              <w:divBdr>
                <w:top w:val="none" w:sz="0" w:space="0" w:color="auto"/>
                <w:left w:val="none" w:sz="0" w:space="0" w:color="auto"/>
                <w:bottom w:val="none" w:sz="0" w:space="0" w:color="auto"/>
                <w:right w:val="none" w:sz="0" w:space="0" w:color="auto"/>
              </w:divBdr>
            </w:div>
          </w:divsChild>
        </w:div>
        <w:div w:id="922953936">
          <w:marLeft w:val="225"/>
          <w:marRight w:val="0"/>
          <w:marTop w:val="0"/>
          <w:marBottom w:val="45"/>
          <w:divBdr>
            <w:top w:val="none" w:sz="0" w:space="0" w:color="auto"/>
            <w:left w:val="none" w:sz="0" w:space="0" w:color="auto"/>
            <w:bottom w:val="none" w:sz="0" w:space="0" w:color="auto"/>
            <w:right w:val="none" w:sz="0" w:space="0" w:color="auto"/>
          </w:divBdr>
          <w:divsChild>
            <w:div w:id="518587832">
              <w:marLeft w:val="0"/>
              <w:marRight w:val="75"/>
              <w:marTop w:val="0"/>
              <w:marBottom w:val="0"/>
              <w:divBdr>
                <w:top w:val="none" w:sz="0" w:space="0" w:color="auto"/>
                <w:left w:val="none" w:sz="0" w:space="0" w:color="auto"/>
                <w:bottom w:val="none" w:sz="0" w:space="0" w:color="auto"/>
                <w:right w:val="none" w:sz="0" w:space="0" w:color="auto"/>
              </w:divBdr>
            </w:div>
            <w:div w:id="1706523952">
              <w:marLeft w:val="0"/>
              <w:marRight w:val="0"/>
              <w:marTop w:val="0"/>
              <w:marBottom w:val="0"/>
              <w:divBdr>
                <w:top w:val="none" w:sz="0" w:space="0" w:color="auto"/>
                <w:left w:val="none" w:sz="0" w:space="0" w:color="auto"/>
                <w:bottom w:val="none" w:sz="0" w:space="0" w:color="auto"/>
                <w:right w:val="none" w:sz="0" w:space="0" w:color="auto"/>
              </w:divBdr>
            </w:div>
          </w:divsChild>
        </w:div>
        <w:div w:id="1046636585">
          <w:marLeft w:val="225"/>
          <w:marRight w:val="0"/>
          <w:marTop w:val="0"/>
          <w:marBottom w:val="45"/>
          <w:divBdr>
            <w:top w:val="none" w:sz="0" w:space="0" w:color="auto"/>
            <w:left w:val="none" w:sz="0" w:space="0" w:color="auto"/>
            <w:bottom w:val="none" w:sz="0" w:space="0" w:color="auto"/>
            <w:right w:val="none" w:sz="0" w:space="0" w:color="auto"/>
          </w:divBdr>
          <w:divsChild>
            <w:div w:id="288708108">
              <w:marLeft w:val="0"/>
              <w:marRight w:val="75"/>
              <w:marTop w:val="0"/>
              <w:marBottom w:val="0"/>
              <w:divBdr>
                <w:top w:val="none" w:sz="0" w:space="0" w:color="auto"/>
                <w:left w:val="none" w:sz="0" w:space="0" w:color="auto"/>
                <w:bottom w:val="none" w:sz="0" w:space="0" w:color="auto"/>
                <w:right w:val="none" w:sz="0" w:space="0" w:color="auto"/>
              </w:divBdr>
            </w:div>
            <w:div w:id="621809363">
              <w:marLeft w:val="0"/>
              <w:marRight w:val="0"/>
              <w:marTop w:val="0"/>
              <w:marBottom w:val="0"/>
              <w:divBdr>
                <w:top w:val="none" w:sz="0" w:space="0" w:color="auto"/>
                <w:left w:val="none" w:sz="0" w:space="0" w:color="auto"/>
                <w:bottom w:val="none" w:sz="0" w:space="0" w:color="auto"/>
                <w:right w:val="none" w:sz="0" w:space="0" w:color="auto"/>
              </w:divBdr>
            </w:div>
          </w:divsChild>
        </w:div>
        <w:div w:id="1067876266">
          <w:marLeft w:val="225"/>
          <w:marRight w:val="0"/>
          <w:marTop w:val="0"/>
          <w:marBottom w:val="45"/>
          <w:divBdr>
            <w:top w:val="none" w:sz="0" w:space="0" w:color="auto"/>
            <w:left w:val="none" w:sz="0" w:space="0" w:color="auto"/>
            <w:bottom w:val="none" w:sz="0" w:space="0" w:color="auto"/>
            <w:right w:val="none" w:sz="0" w:space="0" w:color="auto"/>
          </w:divBdr>
          <w:divsChild>
            <w:div w:id="287319301">
              <w:marLeft w:val="0"/>
              <w:marRight w:val="0"/>
              <w:marTop w:val="0"/>
              <w:marBottom w:val="0"/>
              <w:divBdr>
                <w:top w:val="none" w:sz="0" w:space="0" w:color="auto"/>
                <w:left w:val="none" w:sz="0" w:space="0" w:color="auto"/>
                <w:bottom w:val="none" w:sz="0" w:space="0" w:color="auto"/>
                <w:right w:val="none" w:sz="0" w:space="0" w:color="auto"/>
              </w:divBdr>
            </w:div>
            <w:div w:id="1128544444">
              <w:marLeft w:val="0"/>
              <w:marRight w:val="75"/>
              <w:marTop w:val="0"/>
              <w:marBottom w:val="0"/>
              <w:divBdr>
                <w:top w:val="none" w:sz="0" w:space="0" w:color="auto"/>
                <w:left w:val="none" w:sz="0" w:space="0" w:color="auto"/>
                <w:bottom w:val="none" w:sz="0" w:space="0" w:color="auto"/>
                <w:right w:val="none" w:sz="0" w:space="0" w:color="auto"/>
              </w:divBdr>
            </w:div>
          </w:divsChild>
        </w:div>
        <w:div w:id="1282108372">
          <w:marLeft w:val="225"/>
          <w:marRight w:val="0"/>
          <w:marTop w:val="0"/>
          <w:marBottom w:val="45"/>
          <w:divBdr>
            <w:top w:val="none" w:sz="0" w:space="0" w:color="auto"/>
            <w:left w:val="none" w:sz="0" w:space="0" w:color="auto"/>
            <w:bottom w:val="none" w:sz="0" w:space="0" w:color="auto"/>
            <w:right w:val="none" w:sz="0" w:space="0" w:color="auto"/>
          </w:divBdr>
          <w:divsChild>
            <w:div w:id="890069404">
              <w:marLeft w:val="0"/>
              <w:marRight w:val="75"/>
              <w:marTop w:val="0"/>
              <w:marBottom w:val="0"/>
              <w:divBdr>
                <w:top w:val="none" w:sz="0" w:space="0" w:color="auto"/>
                <w:left w:val="none" w:sz="0" w:space="0" w:color="auto"/>
                <w:bottom w:val="none" w:sz="0" w:space="0" w:color="auto"/>
                <w:right w:val="none" w:sz="0" w:space="0" w:color="auto"/>
              </w:divBdr>
            </w:div>
            <w:div w:id="943459844">
              <w:marLeft w:val="0"/>
              <w:marRight w:val="0"/>
              <w:marTop w:val="0"/>
              <w:marBottom w:val="0"/>
              <w:divBdr>
                <w:top w:val="none" w:sz="0" w:space="0" w:color="auto"/>
                <w:left w:val="none" w:sz="0" w:space="0" w:color="auto"/>
                <w:bottom w:val="none" w:sz="0" w:space="0" w:color="auto"/>
                <w:right w:val="none" w:sz="0" w:space="0" w:color="auto"/>
              </w:divBdr>
            </w:div>
          </w:divsChild>
        </w:div>
        <w:div w:id="1379237724">
          <w:marLeft w:val="225"/>
          <w:marRight w:val="0"/>
          <w:marTop w:val="0"/>
          <w:marBottom w:val="45"/>
          <w:divBdr>
            <w:top w:val="none" w:sz="0" w:space="0" w:color="auto"/>
            <w:left w:val="none" w:sz="0" w:space="0" w:color="auto"/>
            <w:bottom w:val="none" w:sz="0" w:space="0" w:color="auto"/>
            <w:right w:val="none" w:sz="0" w:space="0" w:color="auto"/>
          </w:divBdr>
          <w:divsChild>
            <w:div w:id="129127923">
              <w:marLeft w:val="0"/>
              <w:marRight w:val="75"/>
              <w:marTop w:val="0"/>
              <w:marBottom w:val="0"/>
              <w:divBdr>
                <w:top w:val="none" w:sz="0" w:space="0" w:color="auto"/>
                <w:left w:val="none" w:sz="0" w:space="0" w:color="auto"/>
                <w:bottom w:val="none" w:sz="0" w:space="0" w:color="auto"/>
                <w:right w:val="none" w:sz="0" w:space="0" w:color="auto"/>
              </w:divBdr>
            </w:div>
            <w:div w:id="1752777728">
              <w:marLeft w:val="0"/>
              <w:marRight w:val="0"/>
              <w:marTop w:val="0"/>
              <w:marBottom w:val="0"/>
              <w:divBdr>
                <w:top w:val="none" w:sz="0" w:space="0" w:color="auto"/>
                <w:left w:val="none" w:sz="0" w:space="0" w:color="auto"/>
                <w:bottom w:val="none" w:sz="0" w:space="0" w:color="auto"/>
                <w:right w:val="none" w:sz="0" w:space="0" w:color="auto"/>
              </w:divBdr>
            </w:div>
          </w:divsChild>
        </w:div>
        <w:div w:id="1415200103">
          <w:marLeft w:val="225"/>
          <w:marRight w:val="0"/>
          <w:marTop w:val="0"/>
          <w:marBottom w:val="45"/>
          <w:divBdr>
            <w:top w:val="none" w:sz="0" w:space="0" w:color="auto"/>
            <w:left w:val="none" w:sz="0" w:space="0" w:color="auto"/>
            <w:bottom w:val="none" w:sz="0" w:space="0" w:color="auto"/>
            <w:right w:val="none" w:sz="0" w:space="0" w:color="auto"/>
          </w:divBdr>
          <w:divsChild>
            <w:div w:id="151265484">
              <w:marLeft w:val="0"/>
              <w:marRight w:val="0"/>
              <w:marTop w:val="0"/>
              <w:marBottom w:val="0"/>
              <w:divBdr>
                <w:top w:val="none" w:sz="0" w:space="0" w:color="auto"/>
                <w:left w:val="none" w:sz="0" w:space="0" w:color="auto"/>
                <w:bottom w:val="none" w:sz="0" w:space="0" w:color="auto"/>
                <w:right w:val="none" w:sz="0" w:space="0" w:color="auto"/>
              </w:divBdr>
            </w:div>
            <w:div w:id="1622613344">
              <w:marLeft w:val="0"/>
              <w:marRight w:val="75"/>
              <w:marTop w:val="0"/>
              <w:marBottom w:val="0"/>
              <w:divBdr>
                <w:top w:val="none" w:sz="0" w:space="0" w:color="auto"/>
                <w:left w:val="none" w:sz="0" w:space="0" w:color="auto"/>
                <w:bottom w:val="none" w:sz="0" w:space="0" w:color="auto"/>
                <w:right w:val="none" w:sz="0" w:space="0" w:color="auto"/>
              </w:divBdr>
            </w:div>
          </w:divsChild>
        </w:div>
        <w:div w:id="1556165560">
          <w:marLeft w:val="225"/>
          <w:marRight w:val="0"/>
          <w:marTop w:val="0"/>
          <w:marBottom w:val="45"/>
          <w:divBdr>
            <w:top w:val="none" w:sz="0" w:space="0" w:color="auto"/>
            <w:left w:val="none" w:sz="0" w:space="0" w:color="auto"/>
            <w:bottom w:val="none" w:sz="0" w:space="0" w:color="auto"/>
            <w:right w:val="none" w:sz="0" w:space="0" w:color="auto"/>
          </w:divBdr>
          <w:divsChild>
            <w:div w:id="1511725467">
              <w:marLeft w:val="0"/>
              <w:marRight w:val="75"/>
              <w:marTop w:val="0"/>
              <w:marBottom w:val="0"/>
              <w:divBdr>
                <w:top w:val="none" w:sz="0" w:space="0" w:color="auto"/>
                <w:left w:val="none" w:sz="0" w:space="0" w:color="auto"/>
                <w:bottom w:val="none" w:sz="0" w:space="0" w:color="auto"/>
                <w:right w:val="none" w:sz="0" w:space="0" w:color="auto"/>
              </w:divBdr>
            </w:div>
            <w:div w:id="1797138234">
              <w:marLeft w:val="0"/>
              <w:marRight w:val="0"/>
              <w:marTop w:val="0"/>
              <w:marBottom w:val="0"/>
              <w:divBdr>
                <w:top w:val="none" w:sz="0" w:space="0" w:color="auto"/>
                <w:left w:val="none" w:sz="0" w:space="0" w:color="auto"/>
                <w:bottom w:val="none" w:sz="0" w:space="0" w:color="auto"/>
                <w:right w:val="none" w:sz="0" w:space="0" w:color="auto"/>
              </w:divBdr>
            </w:div>
          </w:divsChild>
        </w:div>
        <w:div w:id="1610970793">
          <w:marLeft w:val="225"/>
          <w:marRight w:val="0"/>
          <w:marTop w:val="0"/>
          <w:marBottom w:val="45"/>
          <w:divBdr>
            <w:top w:val="none" w:sz="0" w:space="0" w:color="auto"/>
            <w:left w:val="none" w:sz="0" w:space="0" w:color="auto"/>
            <w:bottom w:val="none" w:sz="0" w:space="0" w:color="auto"/>
            <w:right w:val="none" w:sz="0" w:space="0" w:color="auto"/>
          </w:divBdr>
          <w:divsChild>
            <w:div w:id="1241255052">
              <w:marLeft w:val="0"/>
              <w:marRight w:val="0"/>
              <w:marTop w:val="0"/>
              <w:marBottom w:val="0"/>
              <w:divBdr>
                <w:top w:val="none" w:sz="0" w:space="0" w:color="auto"/>
                <w:left w:val="none" w:sz="0" w:space="0" w:color="auto"/>
                <w:bottom w:val="none" w:sz="0" w:space="0" w:color="auto"/>
                <w:right w:val="none" w:sz="0" w:space="0" w:color="auto"/>
              </w:divBdr>
            </w:div>
            <w:div w:id="1476147716">
              <w:marLeft w:val="0"/>
              <w:marRight w:val="75"/>
              <w:marTop w:val="0"/>
              <w:marBottom w:val="0"/>
              <w:divBdr>
                <w:top w:val="none" w:sz="0" w:space="0" w:color="auto"/>
                <w:left w:val="none" w:sz="0" w:space="0" w:color="auto"/>
                <w:bottom w:val="none" w:sz="0" w:space="0" w:color="auto"/>
                <w:right w:val="none" w:sz="0" w:space="0" w:color="auto"/>
              </w:divBdr>
            </w:div>
          </w:divsChild>
        </w:div>
        <w:div w:id="1785035498">
          <w:marLeft w:val="225"/>
          <w:marRight w:val="0"/>
          <w:marTop w:val="0"/>
          <w:marBottom w:val="45"/>
          <w:divBdr>
            <w:top w:val="none" w:sz="0" w:space="0" w:color="auto"/>
            <w:left w:val="none" w:sz="0" w:space="0" w:color="auto"/>
            <w:bottom w:val="none" w:sz="0" w:space="0" w:color="auto"/>
            <w:right w:val="none" w:sz="0" w:space="0" w:color="auto"/>
          </w:divBdr>
          <w:divsChild>
            <w:div w:id="1372800284">
              <w:marLeft w:val="0"/>
              <w:marRight w:val="0"/>
              <w:marTop w:val="0"/>
              <w:marBottom w:val="0"/>
              <w:divBdr>
                <w:top w:val="none" w:sz="0" w:space="0" w:color="auto"/>
                <w:left w:val="none" w:sz="0" w:space="0" w:color="auto"/>
                <w:bottom w:val="none" w:sz="0" w:space="0" w:color="auto"/>
                <w:right w:val="none" w:sz="0" w:space="0" w:color="auto"/>
              </w:divBdr>
            </w:div>
            <w:div w:id="15949682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922223419">
      <w:bodyDiv w:val="1"/>
      <w:marLeft w:val="0"/>
      <w:marRight w:val="0"/>
      <w:marTop w:val="0"/>
      <w:marBottom w:val="0"/>
      <w:divBdr>
        <w:top w:val="none" w:sz="0" w:space="0" w:color="auto"/>
        <w:left w:val="none" w:sz="0" w:space="0" w:color="auto"/>
        <w:bottom w:val="none" w:sz="0" w:space="0" w:color="auto"/>
        <w:right w:val="none" w:sz="0" w:space="0" w:color="auto"/>
      </w:divBdr>
    </w:div>
    <w:div w:id="925380899">
      <w:bodyDiv w:val="1"/>
      <w:marLeft w:val="0"/>
      <w:marRight w:val="0"/>
      <w:marTop w:val="0"/>
      <w:marBottom w:val="0"/>
      <w:divBdr>
        <w:top w:val="none" w:sz="0" w:space="0" w:color="auto"/>
        <w:left w:val="none" w:sz="0" w:space="0" w:color="auto"/>
        <w:bottom w:val="none" w:sz="0" w:space="0" w:color="auto"/>
        <w:right w:val="none" w:sz="0" w:space="0" w:color="auto"/>
      </w:divBdr>
    </w:div>
    <w:div w:id="926572115">
      <w:bodyDiv w:val="1"/>
      <w:marLeft w:val="0"/>
      <w:marRight w:val="0"/>
      <w:marTop w:val="0"/>
      <w:marBottom w:val="0"/>
      <w:divBdr>
        <w:top w:val="none" w:sz="0" w:space="0" w:color="auto"/>
        <w:left w:val="none" w:sz="0" w:space="0" w:color="auto"/>
        <w:bottom w:val="none" w:sz="0" w:space="0" w:color="auto"/>
        <w:right w:val="none" w:sz="0" w:space="0" w:color="auto"/>
      </w:divBdr>
      <w:divsChild>
        <w:div w:id="176775896">
          <w:marLeft w:val="225"/>
          <w:marRight w:val="0"/>
          <w:marTop w:val="0"/>
          <w:marBottom w:val="45"/>
          <w:divBdr>
            <w:top w:val="none" w:sz="0" w:space="0" w:color="auto"/>
            <w:left w:val="none" w:sz="0" w:space="0" w:color="auto"/>
            <w:bottom w:val="none" w:sz="0" w:space="0" w:color="auto"/>
            <w:right w:val="none" w:sz="0" w:space="0" w:color="auto"/>
          </w:divBdr>
          <w:divsChild>
            <w:div w:id="709187015">
              <w:marLeft w:val="0"/>
              <w:marRight w:val="75"/>
              <w:marTop w:val="0"/>
              <w:marBottom w:val="0"/>
              <w:divBdr>
                <w:top w:val="none" w:sz="0" w:space="0" w:color="auto"/>
                <w:left w:val="none" w:sz="0" w:space="0" w:color="auto"/>
                <w:bottom w:val="none" w:sz="0" w:space="0" w:color="auto"/>
                <w:right w:val="none" w:sz="0" w:space="0" w:color="auto"/>
              </w:divBdr>
            </w:div>
            <w:div w:id="1386373464">
              <w:marLeft w:val="0"/>
              <w:marRight w:val="0"/>
              <w:marTop w:val="0"/>
              <w:marBottom w:val="0"/>
              <w:divBdr>
                <w:top w:val="none" w:sz="0" w:space="0" w:color="auto"/>
                <w:left w:val="none" w:sz="0" w:space="0" w:color="auto"/>
                <w:bottom w:val="none" w:sz="0" w:space="0" w:color="auto"/>
                <w:right w:val="none" w:sz="0" w:space="0" w:color="auto"/>
              </w:divBdr>
            </w:div>
          </w:divsChild>
        </w:div>
        <w:div w:id="459806970">
          <w:marLeft w:val="225"/>
          <w:marRight w:val="0"/>
          <w:marTop w:val="0"/>
          <w:marBottom w:val="45"/>
          <w:divBdr>
            <w:top w:val="none" w:sz="0" w:space="0" w:color="auto"/>
            <w:left w:val="none" w:sz="0" w:space="0" w:color="auto"/>
            <w:bottom w:val="none" w:sz="0" w:space="0" w:color="auto"/>
            <w:right w:val="none" w:sz="0" w:space="0" w:color="auto"/>
          </w:divBdr>
          <w:divsChild>
            <w:div w:id="687489361">
              <w:marLeft w:val="0"/>
              <w:marRight w:val="75"/>
              <w:marTop w:val="0"/>
              <w:marBottom w:val="0"/>
              <w:divBdr>
                <w:top w:val="none" w:sz="0" w:space="0" w:color="auto"/>
                <w:left w:val="none" w:sz="0" w:space="0" w:color="auto"/>
                <w:bottom w:val="none" w:sz="0" w:space="0" w:color="auto"/>
                <w:right w:val="none" w:sz="0" w:space="0" w:color="auto"/>
              </w:divBdr>
            </w:div>
            <w:div w:id="1818767354">
              <w:marLeft w:val="0"/>
              <w:marRight w:val="0"/>
              <w:marTop w:val="0"/>
              <w:marBottom w:val="0"/>
              <w:divBdr>
                <w:top w:val="none" w:sz="0" w:space="0" w:color="auto"/>
                <w:left w:val="none" w:sz="0" w:space="0" w:color="auto"/>
                <w:bottom w:val="none" w:sz="0" w:space="0" w:color="auto"/>
                <w:right w:val="none" w:sz="0" w:space="0" w:color="auto"/>
              </w:divBdr>
            </w:div>
          </w:divsChild>
        </w:div>
        <w:div w:id="1201286912">
          <w:marLeft w:val="225"/>
          <w:marRight w:val="0"/>
          <w:marTop w:val="0"/>
          <w:marBottom w:val="45"/>
          <w:divBdr>
            <w:top w:val="none" w:sz="0" w:space="0" w:color="auto"/>
            <w:left w:val="none" w:sz="0" w:space="0" w:color="auto"/>
            <w:bottom w:val="none" w:sz="0" w:space="0" w:color="auto"/>
            <w:right w:val="none" w:sz="0" w:space="0" w:color="auto"/>
          </w:divBdr>
          <w:divsChild>
            <w:div w:id="300892977">
              <w:marLeft w:val="0"/>
              <w:marRight w:val="0"/>
              <w:marTop w:val="0"/>
              <w:marBottom w:val="0"/>
              <w:divBdr>
                <w:top w:val="none" w:sz="0" w:space="0" w:color="auto"/>
                <w:left w:val="none" w:sz="0" w:space="0" w:color="auto"/>
                <w:bottom w:val="none" w:sz="0" w:space="0" w:color="auto"/>
                <w:right w:val="none" w:sz="0" w:space="0" w:color="auto"/>
              </w:divBdr>
            </w:div>
            <w:div w:id="1122378358">
              <w:marLeft w:val="0"/>
              <w:marRight w:val="75"/>
              <w:marTop w:val="0"/>
              <w:marBottom w:val="0"/>
              <w:divBdr>
                <w:top w:val="none" w:sz="0" w:space="0" w:color="auto"/>
                <w:left w:val="none" w:sz="0" w:space="0" w:color="auto"/>
                <w:bottom w:val="none" w:sz="0" w:space="0" w:color="auto"/>
                <w:right w:val="none" w:sz="0" w:space="0" w:color="auto"/>
              </w:divBdr>
            </w:div>
          </w:divsChild>
        </w:div>
        <w:div w:id="1319921022">
          <w:marLeft w:val="225"/>
          <w:marRight w:val="0"/>
          <w:marTop w:val="0"/>
          <w:marBottom w:val="45"/>
          <w:divBdr>
            <w:top w:val="none" w:sz="0" w:space="0" w:color="auto"/>
            <w:left w:val="none" w:sz="0" w:space="0" w:color="auto"/>
            <w:bottom w:val="none" w:sz="0" w:space="0" w:color="auto"/>
            <w:right w:val="none" w:sz="0" w:space="0" w:color="auto"/>
          </w:divBdr>
          <w:divsChild>
            <w:div w:id="311256270">
              <w:marLeft w:val="0"/>
              <w:marRight w:val="0"/>
              <w:marTop w:val="0"/>
              <w:marBottom w:val="0"/>
              <w:divBdr>
                <w:top w:val="none" w:sz="0" w:space="0" w:color="auto"/>
                <w:left w:val="none" w:sz="0" w:space="0" w:color="auto"/>
                <w:bottom w:val="none" w:sz="0" w:space="0" w:color="auto"/>
                <w:right w:val="none" w:sz="0" w:space="0" w:color="auto"/>
              </w:divBdr>
            </w:div>
            <w:div w:id="1970434670">
              <w:marLeft w:val="0"/>
              <w:marRight w:val="75"/>
              <w:marTop w:val="0"/>
              <w:marBottom w:val="0"/>
              <w:divBdr>
                <w:top w:val="none" w:sz="0" w:space="0" w:color="auto"/>
                <w:left w:val="none" w:sz="0" w:space="0" w:color="auto"/>
                <w:bottom w:val="none" w:sz="0" w:space="0" w:color="auto"/>
                <w:right w:val="none" w:sz="0" w:space="0" w:color="auto"/>
              </w:divBdr>
            </w:div>
          </w:divsChild>
        </w:div>
        <w:div w:id="2064870898">
          <w:marLeft w:val="225"/>
          <w:marRight w:val="0"/>
          <w:marTop w:val="0"/>
          <w:marBottom w:val="45"/>
          <w:divBdr>
            <w:top w:val="none" w:sz="0" w:space="0" w:color="auto"/>
            <w:left w:val="none" w:sz="0" w:space="0" w:color="auto"/>
            <w:bottom w:val="none" w:sz="0" w:space="0" w:color="auto"/>
            <w:right w:val="none" w:sz="0" w:space="0" w:color="auto"/>
          </w:divBdr>
          <w:divsChild>
            <w:div w:id="630600605">
              <w:marLeft w:val="0"/>
              <w:marRight w:val="75"/>
              <w:marTop w:val="0"/>
              <w:marBottom w:val="0"/>
              <w:divBdr>
                <w:top w:val="none" w:sz="0" w:space="0" w:color="auto"/>
                <w:left w:val="none" w:sz="0" w:space="0" w:color="auto"/>
                <w:bottom w:val="none" w:sz="0" w:space="0" w:color="auto"/>
                <w:right w:val="none" w:sz="0" w:space="0" w:color="auto"/>
              </w:divBdr>
            </w:div>
            <w:div w:id="918902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38102">
      <w:bodyDiv w:val="1"/>
      <w:marLeft w:val="0"/>
      <w:marRight w:val="0"/>
      <w:marTop w:val="0"/>
      <w:marBottom w:val="0"/>
      <w:divBdr>
        <w:top w:val="none" w:sz="0" w:space="0" w:color="auto"/>
        <w:left w:val="none" w:sz="0" w:space="0" w:color="auto"/>
        <w:bottom w:val="none" w:sz="0" w:space="0" w:color="auto"/>
        <w:right w:val="none" w:sz="0" w:space="0" w:color="auto"/>
      </w:divBdr>
    </w:div>
    <w:div w:id="933170503">
      <w:bodyDiv w:val="1"/>
      <w:marLeft w:val="0"/>
      <w:marRight w:val="0"/>
      <w:marTop w:val="0"/>
      <w:marBottom w:val="0"/>
      <w:divBdr>
        <w:top w:val="none" w:sz="0" w:space="0" w:color="auto"/>
        <w:left w:val="none" w:sz="0" w:space="0" w:color="auto"/>
        <w:bottom w:val="none" w:sz="0" w:space="0" w:color="auto"/>
        <w:right w:val="none" w:sz="0" w:space="0" w:color="auto"/>
      </w:divBdr>
    </w:div>
    <w:div w:id="938173578">
      <w:bodyDiv w:val="1"/>
      <w:marLeft w:val="0"/>
      <w:marRight w:val="0"/>
      <w:marTop w:val="0"/>
      <w:marBottom w:val="0"/>
      <w:divBdr>
        <w:top w:val="none" w:sz="0" w:space="0" w:color="auto"/>
        <w:left w:val="none" w:sz="0" w:space="0" w:color="auto"/>
        <w:bottom w:val="none" w:sz="0" w:space="0" w:color="auto"/>
        <w:right w:val="none" w:sz="0" w:space="0" w:color="auto"/>
      </w:divBdr>
    </w:div>
    <w:div w:id="946734094">
      <w:bodyDiv w:val="1"/>
      <w:marLeft w:val="0"/>
      <w:marRight w:val="0"/>
      <w:marTop w:val="0"/>
      <w:marBottom w:val="0"/>
      <w:divBdr>
        <w:top w:val="none" w:sz="0" w:space="0" w:color="auto"/>
        <w:left w:val="none" w:sz="0" w:space="0" w:color="auto"/>
        <w:bottom w:val="none" w:sz="0" w:space="0" w:color="auto"/>
        <w:right w:val="none" w:sz="0" w:space="0" w:color="auto"/>
      </w:divBdr>
    </w:div>
    <w:div w:id="947082551">
      <w:bodyDiv w:val="1"/>
      <w:marLeft w:val="0"/>
      <w:marRight w:val="0"/>
      <w:marTop w:val="0"/>
      <w:marBottom w:val="0"/>
      <w:divBdr>
        <w:top w:val="none" w:sz="0" w:space="0" w:color="auto"/>
        <w:left w:val="none" w:sz="0" w:space="0" w:color="auto"/>
        <w:bottom w:val="none" w:sz="0" w:space="0" w:color="auto"/>
        <w:right w:val="none" w:sz="0" w:space="0" w:color="auto"/>
      </w:divBdr>
    </w:div>
    <w:div w:id="947784202">
      <w:bodyDiv w:val="1"/>
      <w:marLeft w:val="0"/>
      <w:marRight w:val="0"/>
      <w:marTop w:val="0"/>
      <w:marBottom w:val="0"/>
      <w:divBdr>
        <w:top w:val="none" w:sz="0" w:space="0" w:color="auto"/>
        <w:left w:val="none" w:sz="0" w:space="0" w:color="auto"/>
        <w:bottom w:val="none" w:sz="0" w:space="0" w:color="auto"/>
        <w:right w:val="none" w:sz="0" w:space="0" w:color="auto"/>
      </w:divBdr>
    </w:div>
    <w:div w:id="951130929">
      <w:bodyDiv w:val="1"/>
      <w:marLeft w:val="0"/>
      <w:marRight w:val="0"/>
      <w:marTop w:val="0"/>
      <w:marBottom w:val="0"/>
      <w:divBdr>
        <w:top w:val="none" w:sz="0" w:space="0" w:color="auto"/>
        <w:left w:val="none" w:sz="0" w:space="0" w:color="auto"/>
        <w:bottom w:val="none" w:sz="0" w:space="0" w:color="auto"/>
        <w:right w:val="none" w:sz="0" w:space="0" w:color="auto"/>
      </w:divBdr>
    </w:div>
    <w:div w:id="953055950">
      <w:bodyDiv w:val="1"/>
      <w:marLeft w:val="0"/>
      <w:marRight w:val="0"/>
      <w:marTop w:val="0"/>
      <w:marBottom w:val="0"/>
      <w:divBdr>
        <w:top w:val="none" w:sz="0" w:space="0" w:color="auto"/>
        <w:left w:val="none" w:sz="0" w:space="0" w:color="auto"/>
        <w:bottom w:val="none" w:sz="0" w:space="0" w:color="auto"/>
        <w:right w:val="none" w:sz="0" w:space="0" w:color="auto"/>
      </w:divBdr>
    </w:div>
    <w:div w:id="953294160">
      <w:bodyDiv w:val="1"/>
      <w:marLeft w:val="0"/>
      <w:marRight w:val="0"/>
      <w:marTop w:val="0"/>
      <w:marBottom w:val="0"/>
      <w:divBdr>
        <w:top w:val="none" w:sz="0" w:space="0" w:color="auto"/>
        <w:left w:val="none" w:sz="0" w:space="0" w:color="auto"/>
        <w:bottom w:val="none" w:sz="0" w:space="0" w:color="auto"/>
        <w:right w:val="none" w:sz="0" w:space="0" w:color="auto"/>
      </w:divBdr>
    </w:div>
    <w:div w:id="954023866">
      <w:bodyDiv w:val="1"/>
      <w:marLeft w:val="0"/>
      <w:marRight w:val="0"/>
      <w:marTop w:val="0"/>
      <w:marBottom w:val="0"/>
      <w:divBdr>
        <w:top w:val="none" w:sz="0" w:space="0" w:color="auto"/>
        <w:left w:val="none" w:sz="0" w:space="0" w:color="auto"/>
        <w:bottom w:val="none" w:sz="0" w:space="0" w:color="auto"/>
        <w:right w:val="none" w:sz="0" w:space="0" w:color="auto"/>
      </w:divBdr>
    </w:div>
    <w:div w:id="954486688">
      <w:bodyDiv w:val="1"/>
      <w:marLeft w:val="0"/>
      <w:marRight w:val="0"/>
      <w:marTop w:val="0"/>
      <w:marBottom w:val="0"/>
      <w:divBdr>
        <w:top w:val="none" w:sz="0" w:space="0" w:color="auto"/>
        <w:left w:val="none" w:sz="0" w:space="0" w:color="auto"/>
        <w:bottom w:val="none" w:sz="0" w:space="0" w:color="auto"/>
        <w:right w:val="none" w:sz="0" w:space="0" w:color="auto"/>
      </w:divBdr>
    </w:div>
    <w:div w:id="954557007">
      <w:bodyDiv w:val="1"/>
      <w:marLeft w:val="0"/>
      <w:marRight w:val="0"/>
      <w:marTop w:val="0"/>
      <w:marBottom w:val="0"/>
      <w:divBdr>
        <w:top w:val="none" w:sz="0" w:space="0" w:color="auto"/>
        <w:left w:val="none" w:sz="0" w:space="0" w:color="auto"/>
        <w:bottom w:val="none" w:sz="0" w:space="0" w:color="auto"/>
        <w:right w:val="none" w:sz="0" w:space="0" w:color="auto"/>
      </w:divBdr>
    </w:div>
    <w:div w:id="959190040">
      <w:bodyDiv w:val="1"/>
      <w:marLeft w:val="0"/>
      <w:marRight w:val="0"/>
      <w:marTop w:val="0"/>
      <w:marBottom w:val="0"/>
      <w:divBdr>
        <w:top w:val="none" w:sz="0" w:space="0" w:color="auto"/>
        <w:left w:val="none" w:sz="0" w:space="0" w:color="auto"/>
        <w:bottom w:val="none" w:sz="0" w:space="0" w:color="auto"/>
        <w:right w:val="none" w:sz="0" w:space="0" w:color="auto"/>
      </w:divBdr>
    </w:div>
    <w:div w:id="960839095">
      <w:bodyDiv w:val="1"/>
      <w:marLeft w:val="0"/>
      <w:marRight w:val="0"/>
      <w:marTop w:val="0"/>
      <w:marBottom w:val="0"/>
      <w:divBdr>
        <w:top w:val="none" w:sz="0" w:space="0" w:color="auto"/>
        <w:left w:val="none" w:sz="0" w:space="0" w:color="auto"/>
        <w:bottom w:val="none" w:sz="0" w:space="0" w:color="auto"/>
        <w:right w:val="none" w:sz="0" w:space="0" w:color="auto"/>
      </w:divBdr>
    </w:div>
    <w:div w:id="961379793">
      <w:bodyDiv w:val="1"/>
      <w:marLeft w:val="0"/>
      <w:marRight w:val="0"/>
      <w:marTop w:val="0"/>
      <w:marBottom w:val="0"/>
      <w:divBdr>
        <w:top w:val="none" w:sz="0" w:space="0" w:color="auto"/>
        <w:left w:val="none" w:sz="0" w:space="0" w:color="auto"/>
        <w:bottom w:val="none" w:sz="0" w:space="0" w:color="auto"/>
        <w:right w:val="none" w:sz="0" w:space="0" w:color="auto"/>
      </w:divBdr>
    </w:div>
    <w:div w:id="964193074">
      <w:bodyDiv w:val="1"/>
      <w:marLeft w:val="0"/>
      <w:marRight w:val="0"/>
      <w:marTop w:val="0"/>
      <w:marBottom w:val="0"/>
      <w:divBdr>
        <w:top w:val="none" w:sz="0" w:space="0" w:color="auto"/>
        <w:left w:val="none" w:sz="0" w:space="0" w:color="auto"/>
        <w:bottom w:val="none" w:sz="0" w:space="0" w:color="auto"/>
        <w:right w:val="none" w:sz="0" w:space="0" w:color="auto"/>
      </w:divBdr>
    </w:div>
    <w:div w:id="965234477">
      <w:bodyDiv w:val="1"/>
      <w:marLeft w:val="0"/>
      <w:marRight w:val="0"/>
      <w:marTop w:val="0"/>
      <w:marBottom w:val="0"/>
      <w:divBdr>
        <w:top w:val="none" w:sz="0" w:space="0" w:color="auto"/>
        <w:left w:val="none" w:sz="0" w:space="0" w:color="auto"/>
        <w:bottom w:val="none" w:sz="0" w:space="0" w:color="auto"/>
        <w:right w:val="none" w:sz="0" w:space="0" w:color="auto"/>
      </w:divBdr>
    </w:div>
    <w:div w:id="971059702">
      <w:bodyDiv w:val="1"/>
      <w:marLeft w:val="0"/>
      <w:marRight w:val="0"/>
      <w:marTop w:val="0"/>
      <w:marBottom w:val="0"/>
      <w:divBdr>
        <w:top w:val="none" w:sz="0" w:space="0" w:color="auto"/>
        <w:left w:val="none" w:sz="0" w:space="0" w:color="auto"/>
        <w:bottom w:val="none" w:sz="0" w:space="0" w:color="auto"/>
        <w:right w:val="none" w:sz="0" w:space="0" w:color="auto"/>
      </w:divBdr>
    </w:div>
    <w:div w:id="974721664">
      <w:bodyDiv w:val="1"/>
      <w:marLeft w:val="0"/>
      <w:marRight w:val="0"/>
      <w:marTop w:val="0"/>
      <w:marBottom w:val="0"/>
      <w:divBdr>
        <w:top w:val="none" w:sz="0" w:space="0" w:color="auto"/>
        <w:left w:val="none" w:sz="0" w:space="0" w:color="auto"/>
        <w:bottom w:val="none" w:sz="0" w:space="0" w:color="auto"/>
        <w:right w:val="none" w:sz="0" w:space="0" w:color="auto"/>
      </w:divBdr>
    </w:div>
    <w:div w:id="975918243">
      <w:bodyDiv w:val="1"/>
      <w:marLeft w:val="0"/>
      <w:marRight w:val="0"/>
      <w:marTop w:val="0"/>
      <w:marBottom w:val="0"/>
      <w:divBdr>
        <w:top w:val="none" w:sz="0" w:space="0" w:color="auto"/>
        <w:left w:val="none" w:sz="0" w:space="0" w:color="auto"/>
        <w:bottom w:val="none" w:sz="0" w:space="0" w:color="auto"/>
        <w:right w:val="none" w:sz="0" w:space="0" w:color="auto"/>
      </w:divBdr>
    </w:div>
    <w:div w:id="980235554">
      <w:bodyDiv w:val="1"/>
      <w:marLeft w:val="0"/>
      <w:marRight w:val="0"/>
      <w:marTop w:val="0"/>
      <w:marBottom w:val="0"/>
      <w:divBdr>
        <w:top w:val="none" w:sz="0" w:space="0" w:color="auto"/>
        <w:left w:val="none" w:sz="0" w:space="0" w:color="auto"/>
        <w:bottom w:val="none" w:sz="0" w:space="0" w:color="auto"/>
        <w:right w:val="none" w:sz="0" w:space="0" w:color="auto"/>
      </w:divBdr>
    </w:div>
    <w:div w:id="981009571">
      <w:bodyDiv w:val="1"/>
      <w:marLeft w:val="0"/>
      <w:marRight w:val="0"/>
      <w:marTop w:val="0"/>
      <w:marBottom w:val="0"/>
      <w:divBdr>
        <w:top w:val="none" w:sz="0" w:space="0" w:color="auto"/>
        <w:left w:val="none" w:sz="0" w:space="0" w:color="auto"/>
        <w:bottom w:val="none" w:sz="0" w:space="0" w:color="auto"/>
        <w:right w:val="none" w:sz="0" w:space="0" w:color="auto"/>
      </w:divBdr>
    </w:div>
    <w:div w:id="983851173">
      <w:bodyDiv w:val="1"/>
      <w:marLeft w:val="0"/>
      <w:marRight w:val="0"/>
      <w:marTop w:val="0"/>
      <w:marBottom w:val="0"/>
      <w:divBdr>
        <w:top w:val="none" w:sz="0" w:space="0" w:color="auto"/>
        <w:left w:val="none" w:sz="0" w:space="0" w:color="auto"/>
        <w:bottom w:val="none" w:sz="0" w:space="0" w:color="auto"/>
        <w:right w:val="none" w:sz="0" w:space="0" w:color="auto"/>
      </w:divBdr>
    </w:div>
    <w:div w:id="986251968">
      <w:bodyDiv w:val="1"/>
      <w:marLeft w:val="0"/>
      <w:marRight w:val="0"/>
      <w:marTop w:val="0"/>
      <w:marBottom w:val="0"/>
      <w:divBdr>
        <w:top w:val="none" w:sz="0" w:space="0" w:color="auto"/>
        <w:left w:val="none" w:sz="0" w:space="0" w:color="auto"/>
        <w:bottom w:val="none" w:sz="0" w:space="0" w:color="auto"/>
        <w:right w:val="none" w:sz="0" w:space="0" w:color="auto"/>
      </w:divBdr>
      <w:divsChild>
        <w:div w:id="5786717">
          <w:marLeft w:val="806"/>
          <w:marRight w:val="0"/>
          <w:marTop w:val="75"/>
          <w:marBottom w:val="0"/>
          <w:divBdr>
            <w:top w:val="none" w:sz="0" w:space="0" w:color="auto"/>
            <w:left w:val="none" w:sz="0" w:space="0" w:color="auto"/>
            <w:bottom w:val="none" w:sz="0" w:space="0" w:color="auto"/>
            <w:right w:val="none" w:sz="0" w:space="0" w:color="auto"/>
          </w:divBdr>
        </w:div>
        <w:div w:id="192958934">
          <w:marLeft w:val="806"/>
          <w:marRight w:val="0"/>
          <w:marTop w:val="75"/>
          <w:marBottom w:val="0"/>
          <w:divBdr>
            <w:top w:val="none" w:sz="0" w:space="0" w:color="auto"/>
            <w:left w:val="none" w:sz="0" w:space="0" w:color="auto"/>
            <w:bottom w:val="none" w:sz="0" w:space="0" w:color="auto"/>
            <w:right w:val="none" w:sz="0" w:space="0" w:color="auto"/>
          </w:divBdr>
        </w:div>
        <w:div w:id="221063954">
          <w:marLeft w:val="806"/>
          <w:marRight w:val="0"/>
          <w:marTop w:val="75"/>
          <w:marBottom w:val="0"/>
          <w:divBdr>
            <w:top w:val="none" w:sz="0" w:space="0" w:color="auto"/>
            <w:left w:val="none" w:sz="0" w:space="0" w:color="auto"/>
            <w:bottom w:val="none" w:sz="0" w:space="0" w:color="auto"/>
            <w:right w:val="none" w:sz="0" w:space="0" w:color="auto"/>
          </w:divBdr>
        </w:div>
        <w:div w:id="491601885">
          <w:marLeft w:val="806"/>
          <w:marRight w:val="0"/>
          <w:marTop w:val="75"/>
          <w:marBottom w:val="0"/>
          <w:divBdr>
            <w:top w:val="none" w:sz="0" w:space="0" w:color="auto"/>
            <w:left w:val="none" w:sz="0" w:space="0" w:color="auto"/>
            <w:bottom w:val="none" w:sz="0" w:space="0" w:color="auto"/>
            <w:right w:val="none" w:sz="0" w:space="0" w:color="auto"/>
          </w:divBdr>
        </w:div>
        <w:div w:id="705060799">
          <w:marLeft w:val="806"/>
          <w:marRight w:val="0"/>
          <w:marTop w:val="75"/>
          <w:marBottom w:val="0"/>
          <w:divBdr>
            <w:top w:val="none" w:sz="0" w:space="0" w:color="auto"/>
            <w:left w:val="none" w:sz="0" w:space="0" w:color="auto"/>
            <w:bottom w:val="none" w:sz="0" w:space="0" w:color="auto"/>
            <w:right w:val="none" w:sz="0" w:space="0" w:color="auto"/>
          </w:divBdr>
        </w:div>
        <w:div w:id="780295619">
          <w:marLeft w:val="806"/>
          <w:marRight w:val="0"/>
          <w:marTop w:val="75"/>
          <w:marBottom w:val="0"/>
          <w:divBdr>
            <w:top w:val="none" w:sz="0" w:space="0" w:color="auto"/>
            <w:left w:val="none" w:sz="0" w:space="0" w:color="auto"/>
            <w:bottom w:val="none" w:sz="0" w:space="0" w:color="auto"/>
            <w:right w:val="none" w:sz="0" w:space="0" w:color="auto"/>
          </w:divBdr>
        </w:div>
        <w:div w:id="862984512">
          <w:marLeft w:val="274"/>
          <w:marRight w:val="0"/>
          <w:marTop w:val="150"/>
          <w:marBottom w:val="240"/>
          <w:divBdr>
            <w:top w:val="none" w:sz="0" w:space="0" w:color="auto"/>
            <w:left w:val="none" w:sz="0" w:space="0" w:color="auto"/>
            <w:bottom w:val="none" w:sz="0" w:space="0" w:color="auto"/>
            <w:right w:val="none" w:sz="0" w:space="0" w:color="auto"/>
          </w:divBdr>
        </w:div>
        <w:div w:id="891580379">
          <w:marLeft w:val="806"/>
          <w:marRight w:val="0"/>
          <w:marTop w:val="75"/>
          <w:marBottom w:val="0"/>
          <w:divBdr>
            <w:top w:val="none" w:sz="0" w:space="0" w:color="auto"/>
            <w:left w:val="none" w:sz="0" w:space="0" w:color="auto"/>
            <w:bottom w:val="none" w:sz="0" w:space="0" w:color="auto"/>
            <w:right w:val="none" w:sz="0" w:space="0" w:color="auto"/>
          </w:divBdr>
        </w:div>
        <w:div w:id="909921459">
          <w:marLeft w:val="806"/>
          <w:marRight w:val="0"/>
          <w:marTop w:val="75"/>
          <w:marBottom w:val="0"/>
          <w:divBdr>
            <w:top w:val="none" w:sz="0" w:space="0" w:color="auto"/>
            <w:left w:val="none" w:sz="0" w:space="0" w:color="auto"/>
            <w:bottom w:val="none" w:sz="0" w:space="0" w:color="auto"/>
            <w:right w:val="none" w:sz="0" w:space="0" w:color="auto"/>
          </w:divBdr>
        </w:div>
        <w:div w:id="1000548142">
          <w:marLeft w:val="806"/>
          <w:marRight w:val="0"/>
          <w:marTop w:val="75"/>
          <w:marBottom w:val="0"/>
          <w:divBdr>
            <w:top w:val="none" w:sz="0" w:space="0" w:color="auto"/>
            <w:left w:val="none" w:sz="0" w:space="0" w:color="auto"/>
            <w:bottom w:val="none" w:sz="0" w:space="0" w:color="auto"/>
            <w:right w:val="none" w:sz="0" w:space="0" w:color="auto"/>
          </w:divBdr>
        </w:div>
        <w:div w:id="1338771291">
          <w:marLeft w:val="806"/>
          <w:marRight w:val="0"/>
          <w:marTop w:val="75"/>
          <w:marBottom w:val="0"/>
          <w:divBdr>
            <w:top w:val="none" w:sz="0" w:space="0" w:color="auto"/>
            <w:left w:val="none" w:sz="0" w:space="0" w:color="auto"/>
            <w:bottom w:val="none" w:sz="0" w:space="0" w:color="auto"/>
            <w:right w:val="none" w:sz="0" w:space="0" w:color="auto"/>
          </w:divBdr>
        </w:div>
        <w:div w:id="1410931160">
          <w:marLeft w:val="806"/>
          <w:marRight w:val="0"/>
          <w:marTop w:val="75"/>
          <w:marBottom w:val="0"/>
          <w:divBdr>
            <w:top w:val="none" w:sz="0" w:space="0" w:color="auto"/>
            <w:left w:val="none" w:sz="0" w:space="0" w:color="auto"/>
            <w:bottom w:val="none" w:sz="0" w:space="0" w:color="auto"/>
            <w:right w:val="none" w:sz="0" w:space="0" w:color="auto"/>
          </w:divBdr>
        </w:div>
        <w:div w:id="1533415071">
          <w:marLeft w:val="806"/>
          <w:marRight w:val="0"/>
          <w:marTop w:val="75"/>
          <w:marBottom w:val="0"/>
          <w:divBdr>
            <w:top w:val="none" w:sz="0" w:space="0" w:color="auto"/>
            <w:left w:val="none" w:sz="0" w:space="0" w:color="auto"/>
            <w:bottom w:val="none" w:sz="0" w:space="0" w:color="auto"/>
            <w:right w:val="none" w:sz="0" w:space="0" w:color="auto"/>
          </w:divBdr>
        </w:div>
        <w:div w:id="1591619007">
          <w:marLeft w:val="806"/>
          <w:marRight w:val="0"/>
          <w:marTop w:val="75"/>
          <w:marBottom w:val="0"/>
          <w:divBdr>
            <w:top w:val="none" w:sz="0" w:space="0" w:color="auto"/>
            <w:left w:val="none" w:sz="0" w:space="0" w:color="auto"/>
            <w:bottom w:val="none" w:sz="0" w:space="0" w:color="auto"/>
            <w:right w:val="none" w:sz="0" w:space="0" w:color="auto"/>
          </w:divBdr>
        </w:div>
        <w:div w:id="1610547361">
          <w:marLeft w:val="274"/>
          <w:marRight w:val="0"/>
          <w:marTop w:val="150"/>
          <w:marBottom w:val="0"/>
          <w:divBdr>
            <w:top w:val="none" w:sz="0" w:space="0" w:color="auto"/>
            <w:left w:val="none" w:sz="0" w:space="0" w:color="auto"/>
            <w:bottom w:val="none" w:sz="0" w:space="0" w:color="auto"/>
            <w:right w:val="none" w:sz="0" w:space="0" w:color="auto"/>
          </w:divBdr>
        </w:div>
        <w:div w:id="1659766226">
          <w:marLeft w:val="806"/>
          <w:marRight w:val="0"/>
          <w:marTop w:val="75"/>
          <w:marBottom w:val="0"/>
          <w:divBdr>
            <w:top w:val="none" w:sz="0" w:space="0" w:color="auto"/>
            <w:left w:val="none" w:sz="0" w:space="0" w:color="auto"/>
            <w:bottom w:val="none" w:sz="0" w:space="0" w:color="auto"/>
            <w:right w:val="none" w:sz="0" w:space="0" w:color="auto"/>
          </w:divBdr>
        </w:div>
        <w:div w:id="1838423831">
          <w:marLeft w:val="806"/>
          <w:marRight w:val="0"/>
          <w:marTop w:val="75"/>
          <w:marBottom w:val="0"/>
          <w:divBdr>
            <w:top w:val="none" w:sz="0" w:space="0" w:color="auto"/>
            <w:left w:val="none" w:sz="0" w:space="0" w:color="auto"/>
            <w:bottom w:val="none" w:sz="0" w:space="0" w:color="auto"/>
            <w:right w:val="none" w:sz="0" w:space="0" w:color="auto"/>
          </w:divBdr>
        </w:div>
        <w:div w:id="1841314288">
          <w:marLeft w:val="806"/>
          <w:marRight w:val="0"/>
          <w:marTop w:val="75"/>
          <w:marBottom w:val="0"/>
          <w:divBdr>
            <w:top w:val="none" w:sz="0" w:space="0" w:color="auto"/>
            <w:left w:val="none" w:sz="0" w:space="0" w:color="auto"/>
            <w:bottom w:val="none" w:sz="0" w:space="0" w:color="auto"/>
            <w:right w:val="none" w:sz="0" w:space="0" w:color="auto"/>
          </w:divBdr>
        </w:div>
        <w:div w:id="1995639126">
          <w:marLeft w:val="806"/>
          <w:marRight w:val="0"/>
          <w:marTop w:val="75"/>
          <w:marBottom w:val="0"/>
          <w:divBdr>
            <w:top w:val="none" w:sz="0" w:space="0" w:color="auto"/>
            <w:left w:val="none" w:sz="0" w:space="0" w:color="auto"/>
            <w:bottom w:val="none" w:sz="0" w:space="0" w:color="auto"/>
            <w:right w:val="none" w:sz="0" w:space="0" w:color="auto"/>
          </w:divBdr>
        </w:div>
      </w:divsChild>
    </w:div>
    <w:div w:id="987133364">
      <w:bodyDiv w:val="1"/>
      <w:marLeft w:val="0"/>
      <w:marRight w:val="0"/>
      <w:marTop w:val="0"/>
      <w:marBottom w:val="0"/>
      <w:divBdr>
        <w:top w:val="none" w:sz="0" w:space="0" w:color="auto"/>
        <w:left w:val="none" w:sz="0" w:space="0" w:color="auto"/>
        <w:bottom w:val="none" w:sz="0" w:space="0" w:color="auto"/>
        <w:right w:val="none" w:sz="0" w:space="0" w:color="auto"/>
      </w:divBdr>
    </w:div>
    <w:div w:id="994263551">
      <w:bodyDiv w:val="1"/>
      <w:marLeft w:val="0"/>
      <w:marRight w:val="0"/>
      <w:marTop w:val="0"/>
      <w:marBottom w:val="0"/>
      <w:divBdr>
        <w:top w:val="none" w:sz="0" w:space="0" w:color="auto"/>
        <w:left w:val="none" w:sz="0" w:space="0" w:color="auto"/>
        <w:bottom w:val="none" w:sz="0" w:space="0" w:color="auto"/>
        <w:right w:val="none" w:sz="0" w:space="0" w:color="auto"/>
      </w:divBdr>
    </w:div>
    <w:div w:id="995454433">
      <w:bodyDiv w:val="1"/>
      <w:marLeft w:val="0"/>
      <w:marRight w:val="0"/>
      <w:marTop w:val="0"/>
      <w:marBottom w:val="0"/>
      <w:divBdr>
        <w:top w:val="none" w:sz="0" w:space="0" w:color="auto"/>
        <w:left w:val="none" w:sz="0" w:space="0" w:color="auto"/>
        <w:bottom w:val="none" w:sz="0" w:space="0" w:color="auto"/>
        <w:right w:val="none" w:sz="0" w:space="0" w:color="auto"/>
      </w:divBdr>
    </w:div>
    <w:div w:id="996495243">
      <w:bodyDiv w:val="1"/>
      <w:marLeft w:val="0"/>
      <w:marRight w:val="0"/>
      <w:marTop w:val="0"/>
      <w:marBottom w:val="0"/>
      <w:divBdr>
        <w:top w:val="none" w:sz="0" w:space="0" w:color="auto"/>
        <w:left w:val="none" w:sz="0" w:space="0" w:color="auto"/>
        <w:bottom w:val="none" w:sz="0" w:space="0" w:color="auto"/>
        <w:right w:val="none" w:sz="0" w:space="0" w:color="auto"/>
      </w:divBdr>
      <w:divsChild>
        <w:div w:id="49808705">
          <w:marLeft w:val="225"/>
          <w:marRight w:val="0"/>
          <w:marTop w:val="0"/>
          <w:marBottom w:val="45"/>
          <w:divBdr>
            <w:top w:val="none" w:sz="0" w:space="0" w:color="auto"/>
            <w:left w:val="none" w:sz="0" w:space="0" w:color="auto"/>
            <w:bottom w:val="none" w:sz="0" w:space="0" w:color="auto"/>
            <w:right w:val="none" w:sz="0" w:space="0" w:color="auto"/>
          </w:divBdr>
          <w:divsChild>
            <w:div w:id="1275595038">
              <w:marLeft w:val="0"/>
              <w:marRight w:val="75"/>
              <w:marTop w:val="0"/>
              <w:marBottom w:val="0"/>
              <w:divBdr>
                <w:top w:val="none" w:sz="0" w:space="0" w:color="auto"/>
                <w:left w:val="none" w:sz="0" w:space="0" w:color="auto"/>
                <w:bottom w:val="none" w:sz="0" w:space="0" w:color="auto"/>
                <w:right w:val="none" w:sz="0" w:space="0" w:color="auto"/>
              </w:divBdr>
            </w:div>
            <w:div w:id="1455363060">
              <w:marLeft w:val="0"/>
              <w:marRight w:val="0"/>
              <w:marTop w:val="0"/>
              <w:marBottom w:val="0"/>
              <w:divBdr>
                <w:top w:val="none" w:sz="0" w:space="0" w:color="auto"/>
                <w:left w:val="none" w:sz="0" w:space="0" w:color="auto"/>
                <w:bottom w:val="none" w:sz="0" w:space="0" w:color="auto"/>
                <w:right w:val="none" w:sz="0" w:space="0" w:color="auto"/>
              </w:divBdr>
            </w:div>
          </w:divsChild>
        </w:div>
        <w:div w:id="67195624">
          <w:marLeft w:val="225"/>
          <w:marRight w:val="0"/>
          <w:marTop w:val="0"/>
          <w:marBottom w:val="45"/>
          <w:divBdr>
            <w:top w:val="none" w:sz="0" w:space="0" w:color="auto"/>
            <w:left w:val="none" w:sz="0" w:space="0" w:color="auto"/>
            <w:bottom w:val="none" w:sz="0" w:space="0" w:color="auto"/>
            <w:right w:val="none" w:sz="0" w:space="0" w:color="auto"/>
          </w:divBdr>
          <w:divsChild>
            <w:div w:id="106976153">
              <w:marLeft w:val="0"/>
              <w:marRight w:val="75"/>
              <w:marTop w:val="0"/>
              <w:marBottom w:val="0"/>
              <w:divBdr>
                <w:top w:val="none" w:sz="0" w:space="0" w:color="auto"/>
                <w:left w:val="none" w:sz="0" w:space="0" w:color="auto"/>
                <w:bottom w:val="none" w:sz="0" w:space="0" w:color="auto"/>
                <w:right w:val="none" w:sz="0" w:space="0" w:color="auto"/>
              </w:divBdr>
            </w:div>
            <w:div w:id="749083239">
              <w:marLeft w:val="0"/>
              <w:marRight w:val="0"/>
              <w:marTop w:val="0"/>
              <w:marBottom w:val="0"/>
              <w:divBdr>
                <w:top w:val="none" w:sz="0" w:space="0" w:color="auto"/>
                <w:left w:val="none" w:sz="0" w:space="0" w:color="auto"/>
                <w:bottom w:val="none" w:sz="0" w:space="0" w:color="auto"/>
                <w:right w:val="none" w:sz="0" w:space="0" w:color="auto"/>
              </w:divBdr>
            </w:div>
          </w:divsChild>
        </w:div>
        <w:div w:id="107552799">
          <w:marLeft w:val="225"/>
          <w:marRight w:val="0"/>
          <w:marTop w:val="0"/>
          <w:marBottom w:val="45"/>
          <w:divBdr>
            <w:top w:val="none" w:sz="0" w:space="0" w:color="auto"/>
            <w:left w:val="none" w:sz="0" w:space="0" w:color="auto"/>
            <w:bottom w:val="none" w:sz="0" w:space="0" w:color="auto"/>
            <w:right w:val="none" w:sz="0" w:space="0" w:color="auto"/>
          </w:divBdr>
          <w:divsChild>
            <w:div w:id="671642085">
              <w:marLeft w:val="0"/>
              <w:marRight w:val="0"/>
              <w:marTop w:val="0"/>
              <w:marBottom w:val="0"/>
              <w:divBdr>
                <w:top w:val="none" w:sz="0" w:space="0" w:color="auto"/>
                <w:left w:val="none" w:sz="0" w:space="0" w:color="auto"/>
                <w:bottom w:val="none" w:sz="0" w:space="0" w:color="auto"/>
                <w:right w:val="none" w:sz="0" w:space="0" w:color="auto"/>
              </w:divBdr>
            </w:div>
            <w:div w:id="1092431259">
              <w:marLeft w:val="0"/>
              <w:marRight w:val="75"/>
              <w:marTop w:val="0"/>
              <w:marBottom w:val="0"/>
              <w:divBdr>
                <w:top w:val="none" w:sz="0" w:space="0" w:color="auto"/>
                <w:left w:val="none" w:sz="0" w:space="0" w:color="auto"/>
                <w:bottom w:val="none" w:sz="0" w:space="0" w:color="auto"/>
                <w:right w:val="none" w:sz="0" w:space="0" w:color="auto"/>
              </w:divBdr>
            </w:div>
          </w:divsChild>
        </w:div>
        <w:div w:id="304968996">
          <w:marLeft w:val="225"/>
          <w:marRight w:val="0"/>
          <w:marTop w:val="0"/>
          <w:marBottom w:val="45"/>
          <w:divBdr>
            <w:top w:val="none" w:sz="0" w:space="0" w:color="auto"/>
            <w:left w:val="none" w:sz="0" w:space="0" w:color="auto"/>
            <w:bottom w:val="none" w:sz="0" w:space="0" w:color="auto"/>
            <w:right w:val="none" w:sz="0" w:space="0" w:color="auto"/>
          </w:divBdr>
          <w:divsChild>
            <w:div w:id="576212345">
              <w:marLeft w:val="0"/>
              <w:marRight w:val="75"/>
              <w:marTop w:val="0"/>
              <w:marBottom w:val="0"/>
              <w:divBdr>
                <w:top w:val="none" w:sz="0" w:space="0" w:color="auto"/>
                <w:left w:val="none" w:sz="0" w:space="0" w:color="auto"/>
                <w:bottom w:val="none" w:sz="0" w:space="0" w:color="auto"/>
                <w:right w:val="none" w:sz="0" w:space="0" w:color="auto"/>
              </w:divBdr>
            </w:div>
            <w:div w:id="981693722">
              <w:marLeft w:val="0"/>
              <w:marRight w:val="0"/>
              <w:marTop w:val="0"/>
              <w:marBottom w:val="0"/>
              <w:divBdr>
                <w:top w:val="none" w:sz="0" w:space="0" w:color="auto"/>
                <w:left w:val="none" w:sz="0" w:space="0" w:color="auto"/>
                <w:bottom w:val="none" w:sz="0" w:space="0" w:color="auto"/>
                <w:right w:val="none" w:sz="0" w:space="0" w:color="auto"/>
              </w:divBdr>
            </w:div>
          </w:divsChild>
        </w:div>
        <w:div w:id="354229468">
          <w:marLeft w:val="225"/>
          <w:marRight w:val="0"/>
          <w:marTop w:val="0"/>
          <w:marBottom w:val="45"/>
          <w:divBdr>
            <w:top w:val="none" w:sz="0" w:space="0" w:color="auto"/>
            <w:left w:val="none" w:sz="0" w:space="0" w:color="auto"/>
            <w:bottom w:val="none" w:sz="0" w:space="0" w:color="auto"/>
            <w:right w:val="none" w:sz="0" w:space="0" w:color="auto"/>
          </w:divBdr>
          <w:divsChild>
            <w:div w:id="1278560510">
              <w:marLeft w:val="0"/>
              <w:marRight w:val="75"/>
              <w:marTop w:val="0"/>
              <w:marBottom w:val="0"/>
              <w:divBdr>
                <w:top w:val="none" w:sz="0" w:space="0" w:color="auto"/>
                <w:left w:val="none" w:sz="0" w:space="0" w:color="auto"/>
                <w:bottom w:val="none" w:sz="0" w:space="0" w:color="auto"/>
                <w:right w:val="none" w:sz="0" w:space="0" w:color="auto"/>
              </w:divBdr>
            </w:div>
            <w:div w:id="1695692200">
              <w:marLeft w:val="0"/>
              <w:marRight w:val="0"/>
              <w:marTop w:val="0"/>
              <w:marBottom w:val="0"/>
              <w:divBdr>
                <w:top w:val="none" w:sz="0" w:space="0" w:color="auto"/>
                <w:left w:val="none" w:sz="0" w:space="0" w:color="auto"/>
                <w:bottom w:val="none" w:sz="0" w:space="0" w:color="auto"/>
                <w:right w:val="none" w:sz="0" w:space="0" w:color="auto"/>
              </w:divBdr>
            </w:div>
          </w:divsChild>
        </w:div>
        <w:div w:id="354384571">
          <w:marLeft w:val="225"/>
          <w:marRight w:val="0"/>
          <w:marTop w:val="0"/>
          <w:marBottom w:val="45"/>
          <w:divBdr>
            <w:top w:val="none" w:sz="0" w:space="0" w:color="auto"/>
            <w:left w:val="none" w:sz="0" w:space="0" w:color="auto"/>
            <w:bottom w:val="none" w:sz="0" w:space="0" w:color="auto"/>
            <w:right w:val="none" w:sz="0" w:space="0" w:color="auto"/>
          </w:divBdr>
          <w:divsChild>
            <w:div w:id="1222836263">
              <w:marLeft w:val="0"/>
              <w:marRight w:val="75"/>
              <w:marTop w:val="0"/>
              <w:marBottom w:val="0"/>
              <w:divBdr>
                <w:top w:val="none" w:sz="0" w:space="0" w:color="auto"/>
                <w:left w:val="none" w:sz="0" w:space="0" w:color="auto"/>
                <w:bottom w:val="none" w:sz="0" w:space="0" w:color="auto"/>
                <w:right w:val="none" w:sz="0" w:space="0" w:color="auto"/>
              </w:divBdr>
            </w:div>
            <w:div w:id="1617643302">
              <w:marLeft w:val="0"/>
              <w:marRight w:val="0"/>
              <w:marTop w:val="0"/>
              <w:marBottom w:val="0"/>
              <w:divBdr>
                <w:top w:val="none" w:sz="0" w:space="0" w:color="auto"/>
                <w:left w:val="none" w:sz="0" w:space="0" w:color="auto"/>
                <w:bottom w:val="none" w:sz="0" w:space="0" w:color="auto"/>
                <w:right w:val="none" w:sz="0" w:space="0" w:color="auto"/>
              </w:divBdr>
            </w:div>
          </w:divsChild>
        </w:div>
        <w:div w:id="360206885">
          <w:marLeft w:val="225"/>
          <w:marRight w:val="0"/>
          <w:marTop w:val="0"/>
          <w:marBottom w:val="45"/>
          <w:divBdr>
            <w:top w:val="none" w:sz="0" w:space="0" w:color="auto"/>
            <w:left w:val="none" w:sz="0" w:space="0" w:color="auto"/>
            <w:bottom w:val="none" w:sz="0" w:space="0" w:color="auto"/>
            <w:right w:val="none" w:sz="0" w:space="0" w:color="auto"/>
          </w:divBdr>
          <w:divsChild>
            <w:div w:id="580145385">
              <w:marLeft w:val="0"/>
              <w:marRight w:val="0"/>
              <w:marTop w:val="0"/>
              <w:marBottom w:val="0"/>
              <w:divBdr>
                <w:top w:val="none" w:sz="0" w:space="0" w:color="auto"/>
                <w:left w:val="none" w:sz="0" w:space="0" w:color="auto"/>
                <w:bottom w:val="none" w:sz="0" w:space="0" w:color="auto"/>
                <w:right w:val="none" w:sz="0" w:space="0" w:color="auto"/>
              </w:divBdr>
            </w:div>
            <w:div w:id="598683422">
              <w:marLeft w:val="0"/>
              <w:marRight w:val="75"/>
              <w:marTop w:val="0"/>
              <w:marBottom w:val="0"/>
              <w:divBdr>
                <w:top w:val="none" w:sz="0" w:space="0" w:color="auto"/>
                <w:left w:val="none" w:sz="0" w:space="0" w:color="auto"/>
                <w:bottom w:val="none" w:sz="0" w:space="0" w:color="auto"/>
                <w:right w:val="none" w:sz="0" w:space="0" w:color="auto"/>
              </w:divBdr>
            </w:div>
          </w:divsChild>
        </w:div>
        <w:div w:id="428887524">
          <w:marLeft w:val="225"/>
          <w:marRight w:val="0"/>
          <w:marTop w:val="0"/>
          <w:marBottom w:val="45"/>
          <w:divBdr>
            <w:top w:val="none" w:sz="0" w:space="0" w:color="auto"/>
            <w:left w:val="none" w:sz="0" w:space="0" w:color="auto"/>
            <w:bottom w:val="none" w:sz="0" w:space="0" w:color="auto"/>
            <w:right w:val="none" w:sz="0" w:space="0" w:color="auto"/>
          </w:divBdr>
          <w:divsChild>
            <w:div w:id="132261825">
              <w:marLeft w:val="0"/>
              <w:marRight w:val="0"/>
              <w:marTop w:val="0"/>
              <w:marBottom w:val="0"/>
              <w:divBdr>
                <w:top w:val="none" w:sz="0" w:space="0" w:color="auto"/>
                <w:left w:val="none" w:sz="0" w:space="0" w:color="auto"/>
                <w:bottom w:val="none" w:sz="0" w:space="0" w:color="auto"/>
                <w:right w:val="none" w:sz="0" w:space="0" w:color="auto"/>
              </w:divBdr>
            </w:div>
            <w:div w:id="1062100138">
              <w:marLeft w:val="0"/>
              <w:marRight w:val="75"/>
              <w:marTop w:val="0"/>
              <w:marBottom w:val="0"/>
              <w:divBdr>
                <w:top w:val="none" w:sz="0" w:space="0" w:color="auto"/>
                <w:left w:val="none" w:sz="0" w:space="0" w:color="auto"/>
                <w:bottom w:val="none" w:sz="0" w:space="0" w:color="auto"/>
                <w:right w:val="none" w:sz="0" w:space="0" w:color="auto"/>
              </w:divBdr>
            </w:div>
          </w:divsChild>
        </w:div>
        <w:div w:id="430709928">
          <w:marLeft w:val="225"/>
          <w:marRight w:val="0"/>
          <w:marTop w:val="0"/>
          <w:marBottom w:val="45"/>
          <w:divBdr>
            <w:top w:val="none" w:sz="0" w:space="0" w:color="auto"/>
            <w:left w:val="none" w:sz="0" w:space="0" w:color="auto"/>
            <w:bottom w:val="none" w:sz="0" w:space="0" w:color="auto"/>
            <w:right w:val="none" w:sz="0" w:space="0" w:color="auto"/>
          </w:divBdr>
          <w:divsChild>
            <w:div w:id="1269124368">
              <w:marLeft w:val="0"/>
              <w:marRight w:val="75"/>
              <w:marTop w:val="0"/>
              <w:marBottom w:val="0"/>
              <w:divBdr>
                <w:top w:val="none" w:sz="0" w:space="0" w:color="auto"/>
                <w:left w:val="none" w:sz="0" w:space="0" w:color="auto"/>
                <w:bottom w:val="none" w:sz="0" w:space="0" w:color="auto"/>
                <w:right w:val="none" w:sz="0" w:space="0" w:color="auto"/>
              </w:divBdr>
            </w:div>
            <w:div w:id="1968273921">
              <w:marLeft w:val="0"/>
              <w:marRight w:val="0"/>
              <w:marTop w:val="0"/>
              <w:marBottom w:val="0"/>
              <w:divBdr>
                <w:top w:val="none" w:sz="0" w:space="0" w:color="auto"/>
                <w:left w:val="none" w:sz="0" w:space="0" w:color="auto"/>
                <w:bottom w:val="none" w:sz="0" w:space="0" w:color="auto"/>
                <w:right w:val="none" w:sz="0" w:space="0" w:color="auto"/>
              </w:divBdr>
            </w:div>
          </w:divsChild>
        </w:div>
        <w:div w:id="430779428">
          <w:marLeft w:val="225"/>
          <w:marRight w:val="0"/>
          <w:marTop w:val="0"/>
          <w:marBottom w:val="45"/>
          <w:divBdr>
            <w:top w:val="none" w:sz="0" w:space="0" w:color="auto"/>
            <w:left w:val="none" w:sz="0" w:space="0" w:color="auto"/>
            <w:bottom w:val="none" w:sz="0" w:space="0" w:color="auto"/>
            <w:right w:val="none" w:sz="0" w:space="0" w:color="auto"/>
          </w:divBdr>
          <w:divsChild>
            <w:div w:id="799692777">
              <w:marLeft w:val="0"/>
              <w:marRight w:val="0"/>
              <w:marTop w:val="0"/>
              <w:marBottom w:val="0"/>
              <w:divBdr>
                <w:top w:val="none" w:sz="0" w:space="0" w:color="auto"/>
                <w:left w:val="none" w:sz="0" w:space="0" w:color="auto"/>
                <w:bottom w:val="none" w:sz="0" w:space="0" w:color="auto"/>
                <w:right w:val="none" w:sz="0" w:space="0" w:color="auto"/>
              </w:divBdr>
            </w:div>
            <w:div w:id="809514576">
              <w:marLeft w:val="0"/>
              <w:marRight w:val="75"/>
              <w:marTop w:val="0"/>
              <w:marBottom w:val="0"/>
              <w:divBdr>
                <w:top w:val="none" w:sz="0" w:space="0" w:color="auto"/>
                <w:left w:val="none" w:sz="0" w:space="0" w:color="auto"/>
                <w:bottom w:val="none" w:sz="0" w:space="0" w:color="auto"/>
                <w:right w:val="none" w:sz="0" w:space="0" w:color="auto"/>
              </w:divBdr>
            </w:div>
          </w:divsChild>
        </w:div>
        <w:div w:id="450898288">
          <w:marLeft w:val="225"/>
          <w:marRight w:val="0"/>
          <w:marTop w:val="0"/>
          <w:marBottom w:val="45"/>
          <w:divBdr>
            <w:top w:val="none" w:sz="0" w:space="0" w:color="auto"/>
            <w:left w:val="none" w:sz="0" w:space="0" w:color="auto"/>
            <w:bottom w:val="none" w:sz="0" w:space="0" w:color="auto"/>
            <w:right w:val="none" w:sz="0" w:space="0" w:color="auto"/>
          </w:divBdr>
          <w:divsChild>
            <w:div w:id="84233882">
              <w:marLeft w:val="0"/>
              <w:marRight w:val="75"/>
              <w:marTop w:val="0"/>
              <w:marBottom w:val="0"/>
              <w:divBdr>
                <w:top w:val="none" w:sz="0" w:space="0" w:color="auto"/>
                <w:left w:val="none" w:sz="0" w:space="0" w:color="auto"/>
                <w:bottom w:val="none" w:sz="0" w:space="0" w:color="auto"/>
                <w:right w:val="none" w:sz="0" w:space="0" w:color="auto"/>
              </w:divBdr>
            </w:div>
            <w:div w:id="216093576">
              <w:marLeft w:val="0"/>
              <w:marRight w:val="0"/>
              <w:marTop w:val="0"/>
              <w:marBottom w:val="0"/>
              <w:divBdr>
                <w:top w:val="none" w:sz="0" w:space="0" w:color="auto"/>
                <w:left w:val="none" w:sz="0" w:space="0" w:color="auto"/>
                <w:bottom w:val="none" w:sz="0" w:space="0" w:color="auto"/>
                <w:right w:val="none" w:sz="0" w:space="0" w:color="auto"/>
              </w:divBdr>
            </w:div>
          </w:divsChild>
        </w:div>
        <w:div w:id="451167355">
          <w:marLeft w:val="225"/>
          <w:marRight w:val="0"/>
          <w:marTop w:val="0"/>
          <w:marBottom w:val="45"/>
          <w:divBdr>
            <w:top w:val="none" w:sz="0" w:space="0" w:color="auto"/>
            <w:left w:val="none" w:sz="0" w:space="0" w:color="auto"/>
            <w:bottom w:val="none" w:sz="0" w:space="0" w:color="auto"/>
            <w:right w:val="none" w:sz="0" w:space="0" w:color="auto"/>
          </w:divBdr>
          <w:divsChild>
            <w:div w:id="1338734117">
              <w:marLeft w:val="0"/>
              <w:marRight w:val="0"/>
              <w:marTop w:val="0"/>
              <w:marBottom w:val="0"/>
              <w:divBdr>
                <w:top w:val="none" w:sz="0" w:space="0" w:color="auto"/>
                <w:left w:val="none" w:sz="0" w:space="0" w:color="auto"/>
                <w:bottom w:val="none" w:sz="0" w:space="0" w:color="auto"/>
                <w:right w:val="none" w:sz="0" w:space="0" w:color="auto"/>
              </w:divBdr>
            </w:div>
            <w:div w:id="1901288456">
              <w:marLeft w:val="0"/>
              <w:marRight w:val="75"/>
              <w:marTop w:val="0"/>
              <w:marBottom w:val="0"/>
              <w:divBdr>
                <w:top w:val="none" w:sz="0" w:space="0" w:color="auto"/>
                <w:left w:val="none" w:sz="0" w:space="0" w:color="auto"/>
                <w:bottom w:val="none" w:sz="0" w:space="0" w:color="auto"/>
                <w:right w:val="none" w:sz="0" w:space="0" w:color="auto"/>
              </w:divBdr>
            </w:div>
          </w:divsChild>
        </w:div>
        <w:div w:id="452603635">
          <w:marLeft w:val="225"/>
          <w:marRight w:val="0"/>
          <w:marTop w:val="0"/>
          <w:marBottom w:val="45"/>
          <w:divBdr>
            <w:top w:val="none" w:sz="0" w:space="0" w:color="auto"/>
            <w:left w:val="none" w:sz="0" w:space="0" w:color="auto"/>
            <w:bottom w:val="none" w:sz="0" w:space="0" w:color="auto"/>
            <w:right w:val="none" w:sz="0" w:space="0" w:color="auto"/>
          </w:divBdr>
          <w:divsChild>
            <w:div w:id="353576450">
              <w:marLeft w:val="0"/>
              <w:marRight w:val="0"/>
              <w:marTop w:val="0"/>
              <w:marBottom w:val="0"/>
              <w:divBdr>
                <w:top w:val="none" w:sz="0" w:space="0" w:color="auto"/>
                <w:left w:val="none" w:sz="0" w:space="0" w:color="auto"/>
                <w:bottom w:val="none" w:sz="0" w:space="0" w:color="auto"/>
                <w:right w:val="none" w:sz="0" w:space="0" w:color="auto"/>
              </w:divBdr>
            </w:div>
            <w:div w:id="887568385">
              <w:marLeft w:val="0"/>
              <w:marRight w:val="75"/>
              <w:marTop w:val="0"/>
              <w:marBottom w:val="0"/>
              <w:divBdr>
                <w:top w:val="none" w:sz="0" w:space="0" w:color="auto"/>
                <w:left w:val="none" w:sz="0" w:space="0" w:color="auto"/>
                <w:bottom w:val="none" w:sz="0" w:space="0" w:color="auto"/>
                <w:right w:val="none" w:sz="0" w:space="0" w:color="auto"/>
              </w:divBdr>
            </w:div>
          </w:divsChild>
        </w:div>
        <w:div w:id="541601679">
          <w:marLeft w:val="225"/>
          <w:marRight w:val="0"/>
          <w:marTop w:val="0"/>
          <w:marBottom w:val="45"/>
          <w:divBdr>
            <w:top w:val="none" w:sz="0" w:space="0" w:color="auto"/>
            <w:left w:val="none" w:sz="0" w:space="0" w:color="auto"/>
            <w:bottom w:val="none" w:sz="0" w:space="0" w:color="auto"/>
            <w:right w:val="none" w:sz="0" w:space="0" w:color="auto"/>
          </w:divBdr>
          <w:divsChild>
            <w:div w:id="606079618">
              <w:marLeft w:val="0"/>
              <w:marRight w:val="75"/>
              <w:marTop w:val="0"/>
              <w:marBottom w:val="0"/>
              <w:divBdr>
                <w:top w:val="none" w:sz="0" w:space="0" w:color="auto"/>
                <w:left w:val="none" w:sz="0" w:space="0" w:color="auto"/>
                <w:bottom w:val="none" w:sz="0" w:space="0" w:color="auto"/>
                <w:right w:val="none" w:sz="0" w:space="0" w:color="auto"/>
              </w:divBdr>
            </w:div>
            <w:div w:id="649021155">
              <w:marLeft w:val="0"/>
              <w:marRight w:val="0"/>
              <w:marTop w:val="0"/>
              <w:marBottom w:val="0"/>
              <w:divBdr>
                <w:top w:val="none" w:sz="0" w:space="0" w:color="auto"/>
                <w:left w:val="none" w:sz="0" w:space="0" w:color="auto"/>
                <w:bottom w:val="none" w:sz="0" w:space="0" w:color="auto"/>
                <w:right w:val="none" w:sz="0" w:space="0" w:color="auto"/>
              </w:divBdr>
            </w:div>
          </w:divsChild>
        </w:div>
        <w:div w:id="580605993">
          <w:marLeft w:val="225"/>
          <w:marRight w:val="0"/>
          <w:marTop w:val="0"/>
          <w:marBottom w:val="45"/>
          <w:divBdr>
            <w:top w:val="none" w:sz="0" w:space="0" w:color="auto"/>
            <w:left w:val="none" w:sz="0" w:space="0" w:color="auto"/>
            <w:bottom w:val="none" w:sz="0" w:space="0" w:color="auto"/>
            <w:right w:val="none" w:sz="0" w:space="0" w:color="auto"/>
          </w:divBdr>
          <w:divsChild>
            <w:div w:id="129788525">
              <w:marLeft w:val="0"/>
              <w:marRight w:val="75"/>
              <w:marTop w:val="0"/>
              <w:marBottom w:val="0"/>
              <w:divBdr>
                <w:top w:val="none" w:sz="0" w:space="0" w:color="auto"/>
                <w:left w:val="none" w:sz="0" w:space="0" w:color="auto"/>
                <w:bottom w:val="none" w:sz="0" w:space="0" w:color="auto"/>
                <w:right w:val="none" w:sz="0" w:space="0" w:color="auto"/>
              </w:divBdr>
            </w:div>
            <w:div w:id="205877657">
              <w:marLeft w:val="0"/>
              <w:marRight w:val="0"/>
              <w:marTop w:val="0"/>
              <w:marBottom w:val="0"/>
              <w:divBdr>
                <w:top w:val="none" w:sz="0" w:space="0" w:color="auto"/>
                <w:left w:val="none" w:sz="0" w:space="0" w:color="auto"/>
                <w:bottom w:val="none" w:sz="0" w:space="0" w:color="auto"/>
                <w:right w:val="none" w:sz="0" w:space="0" w:color="auto"/>
              </w:divBdr>
            </w:div>
          </w:divsChild>
        </w:div>
        <w:div w:id="633411526">
          <w:marLeft w:val="225"/>
          <w:marRight w:val="0"/>
          <w:marTop w:val="0"/>
          <w:marBottom w:val="45"/>
          <w:divBdr>
            <w:top w:val="none" w:sz="0" w:space="0" w:color="auto"/>
            <w:left w:val="none" w:sz="0" w:space="0" w:color="auto"/>
            <w:bottom w:val="none" w:sz="0" w:space="0" w:color="auto"/>
            <w:right w:val="none" w:sz="0" w:space="0" w:color="auto"/>
          </w:divBdr>
          <w:divsChild>
            <w:div w:id="684752772">
              <w:marLeft w:val="0"/>
              <w:marRight w:val="0"/>
              <w:marTop w:val="0"/>
              <w:marBottom w:val="0"/>
              <w:divBdr>
                <w:top w:val="none" w:sz="0" w:space="0" w:color="auto"/>
                <w:left w:val="none" w:sz="0" w:space="0" w:color="auto"/>
                <w:bottom w:val="none" w:sz="0" w:space="0" w:color="auto"/>
                <w:right w:val="none" w:sz="0" w:space="0" w:color="auto"/>
              </w:divBdr>
            </w:div>
            <w:div w:id="751974462">
              <w:marLeft w:val="0"/>
              <w:marRight w:val="75"/>
              <w:marTop w:val="0"/>
              <w:marBottom w:val="0"/>
              <w:divBdr>
                <w:top w:val="none" w:sz="0" w:space="0" w:color="auto"/>
                <w:left w:val="none" w:sz="0" w:space="0" w:color="auto"/>
                <w:bottom w:val="none" w:sz="0" w:space="0" w:color="auto"/>
                <w:right w:val="none" w:sz="0" w:space="0" w:color="auto"/>
              </w:divBdr>
            </w:div>
          </w:divsChild>
        </w:div>
        <w:div w:id="651637565">
          <w:marLeft w:val="225"/>
          <w:marRight w:val="0"/>
          <w:marTop w:val="0"/>
          <w:marBottom w:val="45"/>
          <w:divBdr>
            <w:top w:val="none" w:sz="0" w:space="0" w:color="auto"/>
            <w:left w:val="none" w:sz="0" w:space="0" w:color="auto"/>
            <w:bottom w:val="none" w:sz="0" w:space="0" w:color="auto"/>
            <w:right w:val="none" w:sz="0" w:space="0" w:color="auto"/>
          </w:divBdr>
          <w:divsChild>
            <w:div w:id="758251738">
              <w:marLeft w:val="0"/>
              <w:marRight w:val="0"/>
              <w:marTop w:val="0"/>
              <w:marBottom w:val="0"/>
              <w:divBdr>
                <w:top w:val="none" w:sz="0" w:space="0" w:color="auto"/>
                <w:left w:val="none" w:sz="0" w:space="0" w:color="auto"/>
                <w:bottom w:val="none" w:sz="0" w:space="0" w:color="auto"/>
                <w:right w:val="none" w:sz="0" w:space="0" w:color="auto"/>
              </w:divBdr>
            </w:div>
            <w:div w:id="1692341724">
              <w:marLeft w:val="0"/>
              <w:marRight w:val="75"/>
              <w:marTop w:val="0"/>
              <w:marBottom w:val="0"/>
              <w:divBdr>
                <w:top w:val="none" w:sz="0" w:space="0" w:color="auto"/>
                <w:left w:val="none" w:sz="0" w:space="0" w:color="auto"/>
                <w:bottom w:val="none" w:sz="0" w:space="0" w:color="auto"/>
                <w:right w:val="none" w:sz="0" w:space="0" w:color="auto"/>
              </w:divBdr>
            </w:div>
          </w:divsChild>
        </w:div>
        <w:div w:id="689572009">
          <w:marLeft w:val="225"/>
          <w:marRight w:val="0"/>
          <w:marTop w:val="0"/>
          <w:marBottom w:val="45"/>
          <w:divBdr>
            <w:top w:val="none" w:sz="0" w:space="0" w:color="auto"/>
            <w:left w:val="none" w:sz="0" w:space="0" w:color="auto"/>
            <w:bottom w:val="none" w:sz="0" w:space="0" w:color="auto"/>
            <w:right w:val="none" w:sz="0" w:space="0" w:color="auto"/>
          </w:divBdr>
          <w:divsChild>
            <w:div w:id="259021844">
              <w:marLeft w:val="0"/>
              <w:marRight w:val="75"/>
              <w:marTop w:val="0"/>
              <w:marBottom w:val="0"/>
              <w:divBdr>
                <w:top w:val="none" w:sz="0" w:space="0" w:color="auto"/>
                <w:left w:val="none" w:sz="0" w:space="0" w:color="auto"/>
                <w:bottom w:val="none" w:sz="0" w:space="0" w:color="auto"/>
                <w:right w:val="none" w:sz="0" w:space="0" w:color="auto"/>
              </w:divBdr>
            </w:div>
            <w:div w:id="2078166499">
              <w:marLeft w:val="0"/>
              <w:marRight w:val="0"/>
              <w:marTop w:val="0"/>
              <w:marBottom w:val="0"/>
              <w:divBdr>
                <w:top w:val="none" w:sz="0" w:space="0" w:color="auto"/>
                <w:left w:val="none" w:sz="0" w:space="0" w:color="auto"/>
                <w:bottom w:val="none" w:sz="0" w:space="0" w:color="auto"/>
                <w:right w:val="none" w:sz="0" w:space="0" w:color="auto"/>
              </w:divBdr>
            </w:div>
          </w:divsChild>
        </w:div>
        <w:div w:id="757944104">
          <w:marLeft w:val="225"/>
          <w:marRight w:val="0"/>
          <w:marTop w:val="0"/>
          <w:marBottom w:val="45"/>
          <w:divBdr>
            <w:top w:val="none" w:sz="0" w:space="0" w:color="auto"/>
            <w:left w:val="none" w:sz="0" w:space="0" w:color="auto"/>
            <w:bottom w:val="none" w:sz="0" w:space="0" w:color="auto"/>
            <w:right w:val="none" w:sz="0" w:space="0" w:color="auto"/>
          </w:divBdr>
          <w:divsChild>
            <w:div w:id="480270600">
              <w:marLeft w:val="0"/>
              <w:marRight w:val="0"/>
              <w:marTop w:val="0"/>
              <w:marBottom w:val="0"/>
              <w:divBdr>
                <w:top w:val="none" w:sz="0" w:space="0" w:color="auto"/>
                <w:left w:val="none" w:sz="0" w:space="0" w:color="auto"/>
                <w:bottom w:val="none" w:sz="0" w:space="0" w:color="auto"/>
                <w:right w:val="none" w:sz="0" w:space="0" w:color="auto"/>
              </w:divBdr>
            </w:div>
            <w:div w:id="1540624062">
              <w:marLeft w:val="0"/>
              <w:marRight w:val="75"/>
              <w:marTop w:val="0"/>
              <w:marBottom w:val="0"/>
              <w:divBdr>
                <w:top w:val="none" w:sz="0" w:space="0" w:color="auto"/>
                <w:left w:val="none" w:sz="0" w:space="0" w:color="auto"/>
                <w:bottom w:val="none" w:sz="0" w:space="0" w:color="auto"/>
                <w:right w:val="none" w:sz="0" w:space="0" w:color="auto"/>
              </w:divBdr>
            </w:div>
          </w:divsChild>
        </w:div>
        <w:div w:id="769663886">
          <w:marLeft w:val="225"/>
          <w:marRight w:val="0"/>
          <w:marTop w:val="0"/>
          <w:marBottom w:val="45"/>
          <w:divBdr>
            <w:top w:val="none" w:sz="0" w:space="0" w:color="auto"/>
            <w:left w:val="none" w:sz="0" w:space="0" w:color="auto"/>
            <w:bottom w:val="none" w:sz="0" w:space="0" w:color="auto"/>
            <w:right w:val="none" w:sz="0" w:space="0" w:color="auto"/>
          </w:divBdr>
          <w:divsChild>
            <w:div w:id="1169325993">
              <w:marLeft w:val="0"/>
              <w:marRight w:val="0"/>
              <w:marTop w:val="0"/>
              <w:marBottom w:val="0"/>
              <w:divBdr>
                <w:top w:val="none" w:sz="0" w:space="0" w:color="auto"/>
                <w:left w:val="none" w:sz="0" w:space="0" w:color="auto"/>
                <w:bottom w:val="none" w:sz="0" w:space="0" w:color="auto"/>
                <w:right w:val="none" w:sz="0" w:space="0" w:color="auto"/>
              </w:divBdr>
            </w:div>
            <w:div w:id="2108621819">
              <w:marLeft w:val="0"/>
              <w:marRight w:val="75"/>
              <w:marTop w:val="0"/>
              <w:marBottom w:val="0"/>
              <w:divBdr>
                <w:top w:val="none" w:sz="0" w:space="0" w:color="auto"/>
                <w:left w:val="none" w:sz="0" w:space="0" w:color="auto"/>
                <w:bottom w:val="none" w:sz="0" w:space="0" w:color="auto"/>
                <w:right w:val="none" w:sz="0" w:space="0" w:color="auto"/>
              </w:divBdr>
            </w:div>
          </w:divsChild>
        </w:div>
        <w:div w:id="856581831">
          <w:marLeft w:val="225"/>
          <w:marRight w:val="0"/>
          <w:marTop w:val="0"/>
          <w:marBottom w:val="45"/>
          <w:divBdr>
            <w:top w:val="none" w:sz="0" w:space="0" w:color="auto"/>
            <w:left w:val="none" w:sz="0" w:space="0" w:color="auto"/>
            <w:bottom w:val="none" w:sz="0" w:space="0" w:color="auto"/>
            <w:right w:val="none" w:sz="0" w:space="0" w:color="auto"/>
          </w:divBdr>
          <w:divsChild>
            <w:div w:id="544833250">
              <w:marLeft w:val="0"/>
              <w:marRight w:val="75"/>
              <w:marTop w:val="0"/>
              <w:marBottom w:val="0"/>
              <w:divBdr>
                <w:top w:val="none" w:sz="0" w:space="0" w:color="auto"/>
                <w:left w:val="none" w:sz="0" w:space="0" w:color="auto"/>
                <w:bottom w:val="none" w:sz="0" w:space="0" w:color="auto"/>
                <w:right w:val="none" w:sz="0" w:space="0" w:color="auto"/>
              </w:divBdr>
            </w:div>
            <w:div w:id="1150747776">
              <w:marLeft w:val="0"/>
              <w:marRight w:val="0"/>
              <w:marTop w:val="0"/>
              <w:marBottom w:val="0"/>
              <w:divBdr>
                <w:top w:val="none" w:sz="0" w:space="0" w:color="auto"/>
                <w:left w:val="none" w:sz="0" w:space="0" w:color="auto"/>
                <w:bottom w:val="none" w:sz="0" w:space="0" w:color="auto"/>
                <w:right w:val="none" w:sz="0" w:space="0" w:color="auto"/>
              </w:divBdr>
            </w:div>
          </w:divsChild>
        </w:div>
        <w:div w:id="901479446">
          <w:marLeft w:val="225"/>
          <w:marRight w:val="0"/>
          <w:marTop w:val="0"/>
          <w:marBottom w:val="45"/>
          <w:divBdr>
            <w:top w:val="none" w:sz="0" w:space="0" w:color="auto"/>
            <w:left w:val="none" w:sz="0" w:space="0" w:color="auto"/>
            <w:bottom w:val="none" w:sz="0" w:space="0" w:color="auto"/>
            <w:right w:val="none" w:sz="0" w:space="0" w:color="auto"/>
          </w:divBdr>
          <w:divsChild>
            <w:div w:id="1187982861">
              <w:marLeft w:val="0"/>
              <w:marRight w:val="75"/>
              <w:marTop w:val="0"/>
              <w:marBottom w:val="0"/>
              <w:divBdr>
                <w:top w:val="none" w:sz="0" w:space="0" w:color="auto"/>
                <w:left w:val="none" w:sz="0" w:space="0" w:color="auto"/>
                <w:bottom w:val="none" w:sz="0" w:space="0" w:color="auto"/>
                <w:right w:val="none" w:sz="0" w:space="0" w:color="auto"/>
              </w:divBdr>
            </w:div>
            <w:div w:id="1199009738">
              <w:marLeft w:val="0"/>
              <w:marRight w:val="0"/>
              <w:marTop w:val="0"/>
              <w:marBottom w:val="0"/>
              <w:divBdr>
                <w:top w:val="none" w:sz="0" w:space="0" w:color="auto"/>
                <w:left w:val="none" w:sz="0" w:space="0" w:color="auto"/>
                <w:bottom w:val="none" w:sz="0" w:space="0" w:color="auto"/>
                <w:right w:val="none" w:sz="0" w:space="0" w:color="auto"/>
              </w:divBdr>
            </w:div>
          </w:divsChild>
        </w:div>
        <w:div w:id="951127599">
          <w:marLeft w:val="225"/>
          <w:marRight w:val="0"/>
          <w:marTop w:val="0"/>
          <w:marBottom w:val="45"/>
          <w:divBdr>
            <w:top w:val="none" w:sz="0" w:space="0" w:color="auto"/>
            <w:left w:val="none" w:sz="0" w:space="0" w:color="auto"/>
            <w:bottom w:val="none" w:sz="0" w:space="0" w:color="auto"/>
            <w:right w:val="none" w:sz="0" w:space="0" w:color="auto"/>
          </w:divBdr>
          <w:divsChild>
            <w:div w:id="567616936">
              <w:marLeft w:val="0"/>
              <w:marRight w:val="75"/>
              <w:marTop w:val="0"/>
              <w:marBottom w:val="0"/>
              <w:divBdr>
                <w:top w:val="none" w:sz="0" w:space="0" w:color="auto"/>
                <w:left w:val="none" w:sz="0" w:space="0" w:color="auto"/>
                <w:bottom w:val="none" w:sz="0" w:space="0" w:color="auto"/>
                <w:right w:val="none" w:sz="0" w:space="0" w:color="auto"/>
              </w:divBdr>
            </w:div>
            <w:div w:id="835265693">
              <w:marLeft w:val="0"/>
              <w:marRight w:val="0"/>
              <w:marTop w:val="0"/>
              <w:marBottom w:val="0"/>
              <w:divBdr>
                <w:top w:val="none" w:sz="0" w:space="0" w:color="auto"/>
                <w:left w:val="none" w:sz="0" w:space="0" w:color="auto"/>
                <w:bottom w:val="none" w:sz="0" w:space="0" w:color="auto"/>
                <w:right w:val="none" w:sz="0" w:space="0" w:color="auto"/>
              </w:divBdr>
            </w:div>
          </w:divsChild>
        </w:div>
        <w:div w:id="1051925953">
          <w:marLeft w:val="225"/>
          <w:marRight w:val="0"/>
          <w:marTop w:val="0"/>
          <w:marBottom w:val="45"/>
          <w:divBdr>
            <w:top w:val="none" w:sz="0" w:space="0" w:color="auto"/>
            <w:left w:val="none" w:sz="0" w:space="0" w:color="auto"/>
            <w:bottom w:val="none" w:sz="0" w:space="0" w:color="auto"/>
            <w:right w:val="none" w:sz="0" w:space="0" w:color="auto"/>
          </w:divBdr>
          <w:divsChild>
            <w:div w:id="1035354862">
              <w:marLeft w:val="0"/>
              <w:marRight w:val="0"/>
              <w:marTop w:val="0"/>
              <w:marBottom w:val="0"/>
              <w:divBdr>
                <w:top w:val="none" w:sz="0" w:space="0" w:color="auto"/>
                <w:left w:val="none" w:sz="0" w:space="0" w:color="auto"/>
                <w:bottom w:val="none" w:sz="0" w:space="0" w:color="auto"/>
                <w:right w:val="none" w:sz="0" w:space="0" w:color="auto"/>
              </w:divBdr>
            </w:div>
            <w:div w:id="1376272724">
              <w:marLeft w:val="0"/>
              <w:marRight w:val="75"/>
              <w:marTop w:val="0"/>
              <w:marBottom w:val="0"/>
              <w:divBdr>
                <w:top w:val="none" w:sz="0" w:space="0" w:color="auto"/>
                <w:left w:val="none" w:sz="0" w:space="0" w:color="auto"/>
                <w:bottom w:val="none" w:sz="0" w:space="0" w:color="auto"/>
                <w:right w:val="none" w:sz="0" w:space="0" w:color="auto"/>
              </w:divBdr>
            </w:div>
          </w:divsChild>
        </w:div>
        <w:div w:id="1160081635">
          <w:marLeft w:val="225"/>
          <w:marRight w:val="0"/>
          <w:marTop w:val="0"/>
          <w:marBottom w:val="45"/>
          <w:divBdr>
            <w:top w:val="none" w:sz="0" w:space="0" w:color="auto"/>
            <w:left w:val="none" w:sz="0" w:space="0" w:color="auto"/>
            <w:bottom w:val="none" w:sz="0" w:space="0" w:color="auto"/>
            <w:right w:val="none" w:sz="0" w:space="0" w:color="auto"/>
          </w:divBdr>
          <w:divsChild>
            <w:div w:id="520511370">
              <w:marLeft w:val="0"/>
              <w:marRight w:val="0"/>
              <w:marTop w:val="0"/>
              <w:marBottom w:val="0"/>
              <w:divBdr>
                <w:top w:val="none" w:sz="0" w:space="0" w:color="auto"/>
                <w:left w:val="none" w:sz="0" w:space="0" w:color="auto"/>
                <w:bottom w:val="none" w:sz="0" w:space="0" w:color="auto"/>
                <w:right w:val="none" w:sz="0" w:space="0" w:color="auto"/>
              </w:divBdr>
            </w:div>
            <w:div w:id="1420715536">
              <w:marLeft w:val="0"/>
              <w:marRight w:val="75"/>
              <w:marTop w:val="0"/>
              <w:marBottom w:val="0"/>
              <w:divBdr>
                <w:top w:val="none" w:sz="0" w:space="0" w:color="auto"/>
                <w:left w:val="none" w:sz="0" w:space="0" w:color="auto"/>
                <w:bottom w:val="none" w:sz="0" w:space="0" w:color="auto"/>
                <w:right w:val="none" w:sz="0" w:space="0" w:color="auto"/>
              </w:divBdr>
            </w:div>
          </w:divsChild>
        </w:div>
        <w:div w:id="1436169716">
          <w:marLeft w:val="225"/>
          <w:marRight w:val="0"/>
          <w:marTop w:val="0"/>
          <w:marBottom w:val="45"/>
          <w:divBdr>
            <w:top w:val="none" w:sz="0" w:space="0" w:color="auto"/>
            <w:left w:val="none" w:sz="0" w:space="0" w:color="auto"/>
            <w:bottom w:val="none" w:sz="0" w:space="0" w:color="auto"/>
            <w:right w:val="none" w:sz="0" w:space="0" w:color="auto"/>
          </w:divBdr>
          <w:divsChild>
            <w:div w:id="303975588">
              <w:marLeft w:val="0"/>
              <w:marRight w:val="75"/>
              <w:marTop w:val="0"/>
              <w:marBottom w:val="0"/>
              <w:divBdr>
                <w:top w:val="none" w:sz="0" w:space="0" w:color="auto"/>
                <w:left w:val="none" w:sz="0" w:space="0" w:color="auto"/>
                <w:bottom w:val="none" w:sz="0" w:space="0" w:color="auto"/>
                <w:right w:val="none" w:sz="0" w:space="0" w:color="auto"/>
              </w:divBdr>
            </w:div>
            <w:div w:id="1405492799">
              <w:marLeft w:val="0"/>
              <w:marRight w:val="0"/>
              <w:marTop w:val="0"/>
              <w:marBottom w:val="0"/>
              <w:divBdr>
                <w:top w:val="none" w:sz="0" w:space="0" w:color="auto"/>
                <w:left w:val="none" w:sz="0" w:space="0" w:color="auto"/>
                <w:bottom w:val="none" w:sz="0" w:space="0" w:color="auto"/>
                <w:right w:val="none" w:sz="0" w:space="0" w:color="auto"/>
              </w:divBdr>
            </w:div>
          </w:divsChild>
        </w:div>
        <w:div w:id="1600258671">
          <w:marLeft w:val="225"/>
          <w:marRight w:val="0"/>
          <w:marTop w:val="0"/>
          <w:marBottom w:val="45"/>
          <w:divBdr>
            <w:top w:val="none" w:sz="0" w:space="0" w:color="auto"/>
            <w:left w:val="none" w:sz="0" w:space="0" w:color="auto"/>
            <w:bottom w:val="none" w:sz="0" w:space="0" w:color="auto"/>
            <w:right w:val="none" w:sz="0" w:space="0" w:color="auto"/>
          </w:divBdr>
          <w:divsChild>
            <w:div w:id="377240109">
              <w:marLeft w:val="0"/>
              <w:marRight w:val="0"/>
              <w:marTop w:val="0"/>
              <w:marBottom w:val="0"/>
              <w:divBdr>
                <w:top w:val="none" w:sz="0" w:space="0" w:color="auto"/>
                <w:left w:val="none" w:sz="0" w:space="0" w:color="auto"/>
                <w:bottom w:val="none" w:sz="0" w:space="0" w:color="auto"/>
                <w:right w:val="none" w:sz="0" w:space="0" w:color="auto"/>
              </w:divBdr>
            </w:div>
            <w:div w:id="1175613668">
              <w:marLeft w:val="0"/>
              <w:marRight w:val="75"/>
              <w:marTop w:val="0"/>
              <w:marBottom w:val="0"/>
              <w:divBdr>
                <w:top w:val="none" w:sz="0" w:space="0" w:color="auto"/>
                <w:left w:val="none" w:sz="0" w:space="0" w:color="auto"/>
                <w:bottom w:val="none" w:sz="0" w:space="0" w:color="auto"/>
                <w:right w:val="none" w:sz="0" w:space="0" w:color="auto"/>
              </w:divBdr>
            </w:div>
          </w:divsChild>
        </w:div>
        <w:div w:id="1602950137">
          <w:marLeft w:val="225"/>
          <w:marRight w:val="0"/>
          <w:marTop w:val="0"/>
          <w:marBottom w:val="45"/>
          <w:divBdr>
            <w:top w:val="none" w:sz="0" w:space="0" w:color="auto"/>
            <w:left w:val="none" w:sz="0" w:space="0" w:color="auto"/>
            <w:bottom w:val="none" w:sz="0" w:space="0" w:color="auto"/>
            <w:right w:val="none" w:sz="0" w:space="0" w:color="auto"/>
          </w:divBdr>
          <w:divsChild>
            <w:div w:id="1297953821">
              <w:marLeft w:val="0"/>
              <w:marRight w:val="75"/>
              <w:marTop w:val="0"/>
              <w:marBottom w:val="0"/>
              <w:divBdr>
                <w:top w:val="none" w:sz="0" w:space="0" w:color="auto"/>
                <w:left w:val="none" w:sz="0" w:space="0" w:color="auto"/>
                <w:bottom w:val="none" w:sz="0" w:space="0" w:color="auto"/>
                <w:right w:val="none" w:sz="0" w:space="0" w:color="auto"/>
              </w:divBdr>
            </w:div>
            <w:div w:id="1517773273">
              <w:marLeft w:val="0"/>
              <w:marRight w:val="0"/>
              <w:marTop w:val="0"/>
              <w:marBottom w:val="0"/>
              <w:divBdr>
                <w:top w:val="none" w:sz="0" w:space="0" w:color="auto"/>
                <w:left w:val="none" w:sz="0" w:space="0" w:color="auto"/>
                <w:bottom w:val="none" w:sz="0" w:space="0" w:color="auto"/>
                <w:right w:val="none" w:sz="0" w:space="0" w:color="auto"/>
              </w:divBdr>
            </w:div>
          </w:divsChild>
        </w:div>
        <w:div w:id="1642925688">
          <w:marLeft w:val="225"/>
          <w:marRight w:val="0"/>
          <w:marTop w:val="0"/>
          <w:marBottom w:val="45"/>
          <w:divBdr>
            <w:top w:val="none" w:sz="0" w:space="0" w:color="auto"/>
            <w:left w:val="none" w:sz="0" w:space="0" w:color="auto"/>
            <w:bottom w:val="none" w:sz="0" w:space="0" w:color="auto"/>
            <w:right w:val="none" w:sz="0" w:space="0" w:color="auto"/>
          </w:divBdr>
          <w:divsChild>
            <w:div w:id="442044799">
              <w:marLeft w:val="0"/>
              <w:marRight w:val="75"/>
              <w:marTop w:val="0"/>
              <w:marBottom w:val="0"/>
              <w:divBdr>
                <w:top w:val="none" w:sz="0" w:space="0" w:color="auto"/>
                <w:left w:val="none" w:sz="0" w:space="0" w:color="auto"/>
                <w:bottom w:val="none" w:sz="0" w:space="0" w:color="auto"/>
                <w:right w:val="none" w:sz="0" w:space="0" w:color="auto"/>
              </w:divBdr>
            </w:div>
            <w:div w:id="1189567717">
              <w:marLeft w:val="0"/>
              <w:marRight w:val="0"/>
              <w:marTop w:val="0"/>
              <w:marBottom w:val="0"/>
              <w:divBdr>
                <w:top w:val="none" w:sz="0" w:space="0" w:color="auto"/>
                <w:left w:val="none" w:sz="0" w:space="0" w:color="auto"/>
                <w:bottom w:val="none" w:sz="0" w:space="0" w:color="auto"/>
                <w:right w:val="none" w:sz="0" w:space="0" w:color="auto"/>
              </w:divBdr>
            </w:div>
          </w:divsChild>
        </w:div>
        <w:div w:id="1697777709">
          <w:marLeft w:val="225"/>
          <w:marRight w:val="0"/>
          <w:marTop w:val="0"/>
          <w:marBottom w:val="45"/>
          <w:divBdr>
            <w:top w:val="none" w:sz="0" w:space="0" w:color="auto"/>
            <w:left w:val="none" w:sz="0" w:space="0" w:color="auto"/>
            <w:bottom w:val="none" w:sz="0" w:space="0" w:color="auto"/>
            <w:right w:val="none" w:sz="0" w:space="0" w:color="auto"/>
          </w:divBdr>
          <w:divsChild>
            <w:div w:id="928470161">
              <w:marLeft w:val="0"/>
              <w:marRight w:val="0"/>
              <w:marTop w:val="0"/>
              <w:marBottom w:val="0"/>
              <w:divBdr>
                <w:top w:val="none" w:sz="0" w:space="0" w:color="auto"/>
                <w:left w:val="none" w:sz="0" w:space="0" w:color="auto"/>
                <w:bottom w:val="none" w:sz="0" w:space="0" w:color="auto"/>
                <w:right w:val="none" w:sz="0" w:space="0" w:color="auto"/>
              </w:divBdr>
            </w:div>
            <w:div w:id="2080981148">
              <w:marLeft w:val="0"/>
              <w:marRight w:val="75"/>
              <w:marTop w:val="0"/>
              <w:marBottom w:val="0"/>
              <w:divBdr>
                <w:top w:val="none" w:sz="0" w:space="0" w:color="auto"/>
                <w:left w:val="none" w:sz="0" w:space="0" w:color="auto"/>
                <w:bottom w:val="none" w:sz="0" w:space="0" w:color="auto"/>
                <w:right w:val="none" w:sz="0" w:space="0" w:color="auto"/>
              </w:divBdr>
            </w:div>
          </w:divsChild>
        </w:div>
        <w:div w:id="1699038708">
          <w:marLeft w:val="225"/>
          <w:marRight w:val="0"/>
          <w:marTop w:val="0"/>
          <w:marBottom w:val="45"/>
          <w:divBdr>
            <w:top w:val="none" w:sz="0" w:space="0" w:color="auto"/>
            <w:left w:val="none" w:sz="0" w:space="0" w:color="auto"/>
            <w:bottom w:val="none" w:sz="0" w:space="0" w:color="auto"/>
            <w:right w:val="none" w:sz="0" w:space="0" w:color="auto"/>
          </w:divBdr>
          <w:divsChild>
            <w:div w:id="1704287398">
              <w:marLeft w:val="0"/>
              <w:marRight w:val="75"/>
              <w:marTop w:val="0"/>
              <w:marBottom w:val="0"/>
              <w:divBdr>
                <w:top w:val="none" w:sz="0" w:space="0" w:color="auto"/>
                <w:left w:val="none" w:sz="0" w:space="0" w:color="auto"/>
                <w:bottom w:val="none" w:sz="0" w:space="0" w:color="auto"/>
                <w:right w:val="none" w:sz="0" w:space="0" w:color="auto"/>
              </w:divBdr>
            </w:div>
            <w:div w:id="1957440301">
              <w:marLeft w:val="0"/>
              <w:marRight w:val="0"/>
              <w:marTop w:val="0"/>
              <w:marBottom w:val="0"/>
              <w:divBdr>
                <w:top w:val="none" w:sz="0" w:space="0" w:color="auto"/>
                <w:left w:val="none" w:sz="0" w:space="0" w:color="auto"/>
                <w:bottom w:val="none" w:sz="0" w:space="0" w:color="auto"/>
                <w:right w:val="none" w:sz="0" w:space="0" w:color="auto"/>
              </w:divBdr>
            </w:div>
          </w:divsChild>
        </w:div>
        <w:div w:id="1703163066">
          <w:marLeft w:val="225"/>
          <w:marRight w:val="0"/>
          <w:marTop w:val="0"/>
          <w:marBottom w:val="45"/>
          <w:divBdr>
            <w:top w:val="none" w:sz="0" w:space="0" w:color="auto"/>
            <w:left w:val="none" w:sz="0" w:space="0" w:color="auto"/>
            <w:bottom w:val="none" w:sz="0" w:space="0" w:color="auto"/>
            <w:right w:val="none" w:sz="0" w:space="0" w:color="auto"/>
          </w:divBdr>
          <w:divsChild>
            <w:div w:id="843518608">
              <w:marLeft w:val="0"/>
              <w:marRight w:val="75"/>
              <w:marTop w:val="0"/>
              <w:marBottom w:val="0"/>
              <w:divBdr>
                <w:top w:val="none" w:sz="0" w:space="0" w:color="auto"/>
                <w:left w:val="none" w:sz="0" w:space="0" w:color="auto"/>
                <w:bottom w:val="none" w:sz="0" w:space="0" w:color="auto"/>
                <w:right w:val="none" w:sz="0" w:space="0" w:color="auto"/>
              </w:divBdr>
            </w:div>
            <w:div w:id="929965261">
              <w:marLeft w:val="0"/>
              <w:marRight w:val="0"/>
              <w:marTop w:val="0"/>
              <w:marBottom w:val="0"/>
              <w:divBdr>
                <w:top w:val="none" w:sz="0" w:space="0" w:color="auto"/>
                <w:left w:val="none" w:sz="0" w:space="0" w:color="auto"/>
                <w:bottom w:val="none" w:sz="0" w:space="0" w:color="auto"/>
                <w:right w:val="none" w:sz="0" w:space="0" w:color="auto"/>
              </w:divBdr>
            </w:div>
          </w:divsChild>
        </w:div>
        <w:div w:id="1705640297">
          <w:marLeft w:val="225"/>
          <w:marRight w:val="0"/>
          <w:marTop w:val="0"/>
          <w:marBottom w:val="45"/>
          <w:divBdr>
            <w:top w:val="none" w:sz="0" w:space="0" w:color="auto"/>
            <w:left w:val="none" w:sz="0" w:space="0" w:color="auto"/>
            <w:bottom w:val="none" w:sz="0" w:space="0" w:color="auto"/>
            <w:right w:val="none" w:sz="0" w:space="0" w:color="auto"/>
          </w:divBdr>
          <w:divsChild>
            <w:div w:id="141000332">
              <w:marLeft w:val="0"/>
              <w:marRight w:val="75"/>
              <w:marTop w:val="0"/>
              <w:marBottom w:val="0"/>
              <w:divBdr>
                <w:top w:val="none" w:sz="0" w:space="0" w:color="auto"/>
                <w:left w:val="none" w:sz="0" w:space="0" w:color="auto"/>
                <w:bottom w:val="none" w:sz="0" w:space="0" w:color="auto"/>
                <w:right w:val="none" w:sz="0" w:space="0" w:color="auto"/>
              </w:divBdr>
            </w:div>
            <w:div w:id="1794054745">
              <w:marLeft w:val="0"/>
              <w:marRight w:val="0"/>
              <w:marTop w:val="0"/>
              <w:marBottom w:val="0"/>
              <w:divBdr>
                <w:top w:val="none" w:sz="0" w:space="0" w:color="auto"/>
                <w:left w:val="none" w:sz="0" w:space="0" w:color="auto"/>
                <w:bottom w:val="none" w:sz="0" w:space="0" w:color="auto"/>
                <w:right w:val="none" w:sz="0" w:space="0" w:color="auto"/>
              </w:divBdr>
            </w:div>
          </w:divsChild>
        </w:div>
        <w:div w:id="1714620280">
          <w:marLeft w:val="225"/>
          <w:marRight w:val="0"/>
          <w:marTop w:val="0"/>
          <w:marBottom w:val="45"/>
          <w:divBdr>
            <w:top w:val="none" w:sz="0" w:space="0" w:color="auto"/>
            <w:left w:val="none" w:sz="0" w:space="0" w:color="auto"/>
            <w:bottom w:val="none" w:sz="0" w:space="0" w:color="auto"/>
            <w:right w:val="none" w:sz="0" w:space="0" w:color="auto"/>
          </w:divBdr>
          <w:divsChild>
            <w:div w:id="730885374">
              <w:marLeft w:val="0"/>
              <w:marRight w:val="0"/>
              <w:marTop w:val="0"/>
              <w:marBottom w:val="0"/>
              <w:divBdr>
                <w:top w:val="none" w:sz="0" w:space="0" w:color="auto"/>
                <w:left w:val="none" w:sz="0" w:space="0" w:color="auto"/>
                <w:bottom w:val="none" w:sz="0" w:space="0" w:color="auto"/>
                <w:right w:val="none" w:sz="0" w:space="0" w:color="auto"/>
              </w:divBdr>
            </w:div>
            <w:div w:id="1375158624">
              <w:marLeft w:val="0"/>
              <w:marRight w:val="75"/>
              <w:marTop w:val="0"/>
              <w:marBottom w:val="0"/>
              <w:divBdr>
                <w:top w:val="none" w:sz="0" w:space="0" w:color="auto"/>
                <w:left w:val="none" w:sz="0" w:space="0" w:color="auto"/>
                <w:bottom w:val="none" w:sz="0" w:space="0" w:color="auto"/>
                <w:right w:val="none" w:sz="0" w:space="0" w:color="auto"/>
              </w:divBdr>
            </w:div>
          </w:divsChild>
        </w:div>
        <w:div w:id="1747610732">
          <w:marLeft w:val="225"/>
          <w:marRight w:val="0"/>
          <w:marTop w:val="0"/>
          <w:marBottom w:val="45"/>
          <w:divBdr>
            <w:top w:val="none" w:sz="0" w:space="0" w:color="auto"/>
            <w:left w:val="none" w:sz="0" w:space="0" w:color="auto"/>
            <w:bottom w:val="none" w:sz="0" w:space="0" w:color="auto"/>
            <w:right w:val="none" w:sz="0" w:space="0" w:color="auto"/>
          </w:divBdr>
          <w:divsChild>
            <w:div w:id="1839495256">
              <w:marLeft w:val="0"/>
              <w:marRight w:val="0"/>
              <w:marTop w:val="0"/>
              <w:marBottom w:val="0"/>
              <w:divBdr>
                <w:top w:val="none" w:sz="0" w:space="0" w:color="auto"/>
                <w:left w:val="none" w:sz="0" w:space="0" w:color="auto"/>
                <w:bottom w:val="none" w:sz="0" w:space="0" w:color="auto"/>
                <w:right w:val="none" w:sz="0" w:space="0" w:color="auto"/>
              </w:divBdr>
            </w:div>
            <w:div w:id="2045135093">
              <w:marLeft w:val="0"/>
              <w:marRight w:val="75"/>
              <w:marTop w:val="0"/>
              <w:marBottom w:val="0"/>
              <w:divBdr>
                <w:top w:val="none" w:sz="0" w:space="0" w:color="auto"/>
                <w:left w:val="none" w:sz="0" w:space="0" w:color="auto"/>
                <w:bottom w:val="none" w:sz="0" w:space="0" w:color="auto"/>
                <w:right w:val="none" w:sz="0" w:space="0" w:color="auto"/>
              </w:divBdr>
            </w:div>
          </w:divsChild>
        </w:div>
        <w:div w:id="1757243220">
          <w:marLeft w:val="225"/>
          <w:marRight w:val="0"/>
          <w:marTop w:val="0"/>
          <w:marBottom w:val="45"/>
          <w:divBdr>
            <w:top w:val="none" w:sz="0" w:space="0" w:color="auto"/>
            <w:left w:val="none" w:sz="0" w:space="0" w:color="auto"/>
            <w:bottom w:val="none" w:sz="0" w:space="0" w:color="auto"/>
            <w:right w:val="none" w:sz="0" w:space="0" w:color="auto"/>
          </w:divBdr>
          <w:divsChild>
            <w:div w:id="137192180">
              <w:marLeft w:val="0"/>
              <w:marRight w:val="75"/>
              <w:marTop w:val="0"/>
              <w:marBottom w:val="0"/>
              <w:divBdr>
                <w:top w:val="none" w:sz="0" w:space="0" w:color="auto"/>
                <w:left w:val="none" w:sz="0" w:space="0" w:color="auto"/>
                <w:bottom w:val="none" w:sz="0" w:space="0" w:color="auto"/>
                <w:right w:val="none" w:sz="0" w:space="0" w:color="auto"/>
              </w:divBdr>
            </w:div>
            <w:div w:id="1318847254">
              <w:marLeft w:val="0"/>
              <w:marRight w:val="0"/>
              <w:marTop w:val="0"/>
              <w:marBottom w:val="0"/>
              <w:divBdr>
                <w:top w:val="none" w:sz="0" w:space="0" w:color="auto"/>
                <w:left w:val="none" w:sz="0" w:space="0" w:color="auto"/>
                <w:bottom w:val="none" w:sz="0" w:space="0" w:color="auto"/>
                <w:right w:val="none" w:sz="0" w:space="0" w:color="auto"/>
              </w:divBdr>
            </w:div>
          </w:divsChild>
        </w:div>
        <w:div w:id="1767070797">
          <w:marLeft w:val="225"/>
          <w:marRight w:val="0"/>
          <w:marTop w:val="0"/>
          <w:marBottom w:val="45"/>
          <w:divBdr>
            <w:top w:val="none" w:sz="0" w:space="0" w:color="auto"/>
            <w:left w:val="none" w:sz="0" w:space="0" w:color="auto"/>
            <w:bottom w:val="none" w:sz="0" w:space="0" w:color="auto"/>
            <w:right w:val="none" w:sz="0" w:space="0" w:color="auto"/>
          </w:divBdr>
          <w:divsChild>
            <w:div w:id="1338658227">
              <w:marLeft w:val="0"/>
              <w:marRight w:val="75"/>
              <w:marTop w:val="0"/>
              <w:marBottom w:val="0"/>
              <w:divBdr>
                <w:top w:val="none" w:sz="0" w:space="0" w:color="auto"/>
                <w:left w:val="none" w:sz="0" w:space="0" w:color="auto"/>
                <w:bottom w:val="none" w:sz="0" w:space="0" w:color="auto"/>
                <w:right w:val="none" w:sz="0" w:space="0" w:color="auto"/>
              </w:divBdr>
            </w:div>
            <w:div w:id="1820072220">
              <w:marLeft w:val="0"/>
              <w:marRight w:val="0"/>
              <w:marTop w:val="0"/>
              <w:marBottom w:val="0"/>
              <w:divBdr>
                <w:top w:val="none" w:sz="0" w:space="0" w:color="auto"/>
                <w:left w:val="none" w:sz="0" w:space="0" w:color="auto"/>
                <w:bottom w:val="none" w:sz="0" w:space="0" w:color="auto"/>
                <w:right w:val="none" w:sz="0" w:space="0" w:color="auto"/>
              </w:divBdr>
            </w:div>
          </w:divsChild>
        </w:div>
        <w:div w:id="1891647826">
          <w:marLeft w:val="225"/>
          <w:marRight w:val="0"/>
          <w:marTop w:val="0"/>
          <w:marBottom w:val="45"/>
          <w:divBdr>
            <w:top w:val="none" w:sz="0" w:space="0" w:color="auto"/>
            <w:left w:val="none" w:sz="0" w:space="0" w:color="auto"/>
            <w:bottom w:val="none" w:sz="0" w:space="0" w:color="auto"/>
            <w:right w:val="none" w:sz="0" w:space="0" w:color="auto"/>
          </w:divBdr>
          <w:divsChild>
            <w:div w:id="1260285822">
              <w:marLeft w:val="0"/>
              <w:marRight w:val="75"/>
              <w:marTop w:val="0"/>
              <w:marBottom w:val="0"/>
              <w:divBdr>
                <w:top w:val="none" w:sz="0" w:space="0" w:color="auto"/>
                <w:left w:val="none" w:sz="0" w:space="0" w:color="auto"/>
                <w:bottom w:val="none" w:sz="0" w:space="0" w:color="auto"/>
                <w:right w:val="none" w:sz="0" w:space="0" w:color="auto"/>
              </w:divBdr>
            </w:div>
            <w:div w:id="1329560114">
              <w:marLeft w:val="0"/>
              <w:marRight w:val="0"/>
              <w:marTop w:val="0"/>
              <w:marBottom w:val="0"/>
              <w:divBdr>
                <w:top w:val="none" w:sz="0" w:space="0" w:color="auto"/>
                <w:left w:val="none" w:sz="0" w:space="0" w:color="auto"/>
                <w:bottom w:val="none" w:sz="0" w:space="0" w:color="auto"/>
                <w:right w:val="none" w:sz="0" w:space="0" w:color="auto"/>
              </w:divBdr>
            </w:div>
          </w:divsChild>
        </w:div>
        <w:div w:id="1933857960">
          <w:marLeft w:val="225"/>
          <w:marRight w:val="0"/>
          <w:marTop w:val="0"/>
          <w:marBottom w:val="45"/>
          <w:divBdr>
            <w:top w:val="none" w:sz="0" w:space="0" w:color="auto"/>
            <w:left w:val="none" w:sz="0" w:space="0" w:color="auto"/>
            <w:bottom w:val="none" w:sz="0" w:space="0" w:color="auto"/>
            <w:right w:val="none" w:sz="0" w:space="0" w:color="auto"/>
          </w:divBdr>
          <w:divsChild>
            <w:div w:id="836925471">
              <w:marLeft w:val="0"/>
              <w:marRight w:val="0"/>
              <w:marTop w:val="0"/>
              <w:marBottom w:val="0"/>
              <w:divBdr>
                <w:top w:val="none" w:sz="0" w:space="0" w:color="auto"/>
                <w:left w:val="none" w:sz="0" w:space="0" w:color="auto"/>
                <w:bottom w:val="none" w:sz="0" w:space="0" w:color="auto"/>
                <w:right w:val="none" w:sz="0" w:space="0" w:color="auto"/>
              </w:divBdr>
            </w:div>
            <w:div w:id="1291594092">
              <w:marLeft w:val="0"/>
              <w:marRight w:val="75"/>
              <w:marTop w:val="0"/>
              <w:marBottom w:val="0"/>
              <w:divBdr>
                <w:top w:val="none" w:sz="0" w:space="0" w:color="auto"/>
                <w:left w:val="none" w:sz="0" w:space="0" w:color="auto"/>
                <w:bottom w:val="none" w:sz="0" w:space="0" w:color="auto"/>
                <w:right w:val="none" w:sz="0" w:space="0" w:color="auto"/>
              </w:divBdr>
            </w:div>
          </w:divsChild>
        </w:div>
        <w:div w:id="1958834926">
          <w:marLeft w:val="225"/>
          <w:marRight w:val="0"/>
          <w:marTop w:val="0"/>
          <w:marBottom w:val="45"/>
          <w:divBdr>
            <w:top w:val="none" w:sz="0" w:space="0" w:color="auto"/>
            <w:left w:val="none" w:sz="0" w:space="0" w:color="auto"/>
            <w:bottom w:val="none" w:sz="0" w:space="0" w:color="auto"/>
            <w:right w:val="none" w:sz="0" w:space="0" w:color="auto"/>
          </w:divBdr>
          <w:divsChild>
            <w:div w:id="613751588">
              <w:marLeft w:val="0"/>
              <w:marRight w:val="75"/>
              <w:marTop w:val="0"/>
              <w:marBottom w:val="0"/>
              <w:divBdr>
                <w:top w:val="none" w:sz="0" w:space="0" w:color="auto"/>
                <w:left w:val="none" w:sz="0" w:space="0" w:color="auto"/>
                <w:bottom w:val="none" w:sz="0" w:space="0" w:color="auto"/>
                <w:right w:val="none" w:sz="0" w:space="0" w:color="auto"/>
              </w:divBdr>
            </w:div>
            <w:div w:id="952637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037221">
      <w:bodyDiv w:val="1"/>
      <w:marLeft w:val="0"/>
      <w:marRight w:val="0"/>
      <w:marTop w:val="0"/>
      <w:marBottom w:val="0"/>
      <w:divBdr>
        <w:top w:val="none" w:sz="0" w:space="0" w:color="auto"/>
        <w:left w:val="none" w:sz="0" w:space="0" w:color="auto"/>
        <w:bottom w:val="none" w:sz="0" w:space="0" w:color="auto"/>
        <w:right w:val="none" w:sz="0" w:space="0" w:color="auto"/>
      </w:divBdr>
    </w:div>
    <w:div w:id="1002507709">
      <w:bodyDiv w:val="1"/>
      <w:marLeft w:val="0"/>
      <w:marRight w:val="0"/>
      <w:marTop w:val="0"/>
      <w:marBottom w:val="0"/>
      <w:divBdr>
        <w:top w:val="none" w:sz="0" w:space="0" w:color="auto"/>
        <w:left w:val="none" w:sz="0" w:space="0" w:color="auto"/>
        <w:bottom w:val="none" w:sz="0" w:space="0" w:color="auto"/>
        <w:right w:val="none" w:sz="0" w:space="0" w:color="auto"/>
      </w:divBdr>
    </w:div>
    <w:div w:id="1004556462">
      <w:bodyDiv w:val="1"/>
      <w:marLeft w:val="0"/>
      <w:marRight w:val="0"/>
      <w:marTop w:val="0"/>
      <w:marBottom w:val="0"/>
      <w:divBdr>
        <w:top w:val="none" w:sz="0" w:space="0" w:color="auto"/>
        <w:left w:val="none" w:sz="0" w:space="0" w:color="auto"/>
        <w:bottom w:val="none" w:sz="0" w:space="0" w:color="auto"/>
        <w:right w:val="none" w:sz="0" w:space="0" w:color="auto"/>
      </w:divBdr>
    </w:div>
    <w:div w:id="1006829706">
      <w:bodyDiv w:val="1"/>
      <w:marLeft w:val="0"/>
      <w:marRight w:val="0"/>
      <w:marTop w:val="0"/>
      <w:marBottom w:val="0"/>
      <w:divBdr>
        <w:top w:val="none" w:sz="0" w:space="0" w:color="auto"/>
        <w:left w:val="none" w:sz="0" w:space="0" w:color="auto"/>
        <w:bottom w:val="none" w:sz="0" w:space="0" w:color="auto"/>
        <w:right w:val="none" w:sz="0" w:space="0" w:color="auto"/>
      </w:divBdr>
    </w:div>
    <w:div w:id="1008337307">
      <w:bodyDiv w:val="1"/>
      <w:marLeft w:val="0"/>
      <w:marRight w:val="0"/>
      <w:marTop w:val="0"/>
      <w:marBottom w:val="0"/>
      <w:divBdr>
        <w:top w:val="none" w:sz="0" w:space="0" w:color="auto"/>
        <w:left w:val="none" w:sz="0" w:space="0" w:color="auto"/>
        <w:bottom w:val="none" w:sz="0" w:space="0" w:color="auto"/>
        <w:right w:val="none" w:sz="0" w:space="0" w:color="auto"/>
      </w:divBdr>
    </w:div>
    <w:div w:id="1008867760">
      <w:bodyDiv w:val="1"/>
      <w:marLeft w:val="0"/>
      <w:marRight w:val="0"/>
      <w:marTop w:val="0"/>
      <w:marBottom w:val="0"/>
      <w:divBdr>
        <w:top w:val="none" w:sz="0" w:space="0" w:color="auto"/>
        <w:left w:val="none" w:sz="0" w:space="0" w:color="auto"/>
        <w:bottom w:val="none" w:sz="0" w:space="0" w:color="auto"/>
        <w:right w:val="none" w:sz="0" w:space="0" w:color="auto"/>
      </w:divBdr>
    </w:div>
    <w:div w:id="1014650168">
      <w:bodyDiv w:val="1"/>
      <w:marLeft w:val="0"/>
      <w:marRight w:val="0"/>
      <w:marTop w:val="0"/>
      <w:marBottom w:val="0"/>
      <w:divBdr>
        <w:top w:val="none" w:sz="0" w:space="0" w:color="auto"/>
        <w:left w:val="none" w:sz="0" w:space="0" w:color="auto"/>
        <w:bottom w:val="none" w:sz="0" w:space="0" w:color="auto"/>
        <w:right w:val="none" w:sz="0" w:space="0" w:color="auto"/>
      </w:divBdr>
    </w:div>
    <w:div w:id="1017735226">
      <w:bodyDiv w:val="1"/>
      <w:marLeft w:val="0"/>
      <w:marRight w:val="0"/>
      <w:marTop w:val="0"/>
      <w:marBottom w:val="0"/>
      <w:divBdr>
        <w:top w:val="none" w:sz="0" w:space="0" w:color="auto"/>
        <w:left w:val="none" w:sz="0" w:space="0" w:color="auto"/>
        <w:bottom w:val="none" w:sz="0" w:space="0" w:color="auto"/>
        <w:right w:val="none" w:sz="0" w:space="0" w:color="auto"/>
      </w:divBdr>
    </w:div>
    <w:div w:id="1017970750">
      <w:bodyDiv w:val="1"/>
      <w:marLeft w:val="0"/>
      <w:marRight w:val="0"/>
      <w:marTop w:val="0"/>
      <w:marBottom w:val="0"/>
      <w:divBdr>
        <w:top w:val="none" w:sz="0" w:space="0" w:color="auto"/>
        <w:left w:val="none" w:sz="0" w:space="0" w:color="auto"/>
        <w:bottom w:val="none" w:sz="0" w:space="0" w:color="auto"/>
        <w:right w:val="none" w:sz="0" w:space="0" w:color="auto"/>
      </w:divBdr>
    </w:div>
    <w:div w:id="1023478929">
      <w:bodyDiv w:val="1"/>
      <w:marLeft w:val="0"/>
      <w:marRight w:val="0"/>
      <w:marTop w:val="0"/>
      <w:marBottom w:val="0"/>
      <w:divBdr>
        <w:top w:val="none" w:sz="0" w:space="0" w:color="auto"/>
        <w:left w:val="none" w:sz="0" w:space="0" w:color="auto"/>
        <w:bottom w:val="none" w:sz="0" w:space="0" w:color="auto"/>
        <w:right w:val="none" w:sz="0" w:space="0" w:color="auto"/>
      </w:divBdr>
    </w:div>
    <w:div w:id="1024940234">
      <w:bodyDiv w:val="1"/>
      <w:marLeft w:val="0"/>
      <w:marRight w:val="0"/>
      <w:marTop w:val="0"/>
      <w:marBottom w:val="0"/>
      <w:divBdr>
        <w:top w:val="none" w:sz="0" w:space="0" w:color="auto"/>
        <w:left w:val="none" w:sz="0" w:space="0" w:color="auto"/>
        <w:bottom w:val="none" w:sz="0" w:space="0" w:color="auto"/>
        <w:right w:val="none" w:sz="0" w:space="0" w:color="auto"/>
      </w:divBdr>
    </w:div>
    <w:div w:id="1025519397">
      <w:bodyDiv w:val="1"/>
      <w:marLeft w:val="0"/>
      <w:marRight w:val="0"/>
      <w:marTop w:val="0"/>
      <w:marBottom w:val="0"/>
      <w:divBdr>
        <w:top w:val="none" w:sz="0" w:space="0" w:color="auto"/>
        <w:left w:val="none" w:sz="0" w:space="0" w:color="auto"/>
        <w:bottom w:val="none" w:sz="0" w:space="0" w:color="auto"/>
        <w:right w:val="none" w:sz="0" w:space="0" w:color="auto"/>
      </w:divBdr>
    </w:div>
    <w:div w:id="1025861733">
      <w:bodyDiv w:val="1"/>
      <w:marLeft w:val="0"/>
      <w:marRight w:val="0"/>
      <w:marTop w:val="0"/>
      <w:marBottom w:val="0"/>
      <w:divBdr>
        <w:top w:val="none" w:sz="0" w:space="0" w:color="auto"/>
        <w:left w:val="none" w:sz="0" w:space="0" w:color="auto"/>
        <w:bottom w:val="none" w:sz="0" w:space="0" w:color="auto"/>
        <w:right w:val="none" w:sz="0" w:space="0" w:color="auto"/>
      </w:divBdr>
    </w:div>
    <w:div w:id="1028338398">
      <w:bodyDiv w:val="1"/>
      <w:marLeft w:val="0"/>
      <w:marRight w:val="0"/>
      <w:marTop w:val="0"/>
      <w:marBottom w:val="0"/>
      <w:divBdr>
        <w:top w:val="none" w:sz="0" w:space="0" w:color="auto"/>
        <w:left w:val="none" w:sz="0" w:space="0" w:color="auto"/>
        <w:bottom w:val="none" w:sz="0" w:space="0" w:color="auto"/>
        <w:right w:val="none" w:sz="0" w:space="0" w:color="auto"/>
      </w:divBdr>
    </w:div>
    <w:div w:id="1030296484">
      <w:bodyDiv w:val="1"/>
      <w:marLeft w:val="0"/>
      <w:marRight w:val="0"/>
      <w:marTop w:val="0"/>
      <w:marBottom w:val="0"/>
      <w:divBdr>
        <w:top w:val="none" w:sz="0" w:space="0" w:color="auto"/>
        <w:left w:val="none" w:sz="0" w:space="0" w:color="auto"/>
        <w:bottom w:val="none" w:sz="0" w:space="0" w:color="auto"/>
        <w:right w:val="none" w:sz="0" w:space="0" w:color="auto"/>
      </w:divBdr>
    </w:div>
    <w:div w:id="1032148440">
      <w:bodyDiv w:val="1"/>
      <w:marLeft w:val="0"/>
      <w:marRight w:val="0"/>
      <w:marTop w:val="0"/>
      <w:marBottom w:val="0"/>
      <w:divBdr>
        <w:top w:val="none" w:sz="0" w:space="0" w:color="auto"/>
        <w:left w:val="none" w:sz="0" w:space="0" w:color="auto"/>
        <w:bottom w:val="none" w:sz="0" w:space="0" w:color="auto"/>
        <w:right w:val="none" w:sz="0" w:space="0" w:color="auto"/>
      </w:divBdr>
    </w:div>
    <w:div w:id="1034769137">
      <w:bodyDiv w:val="1"/>
      <w:marLeft w:val="0"/>
      <w:marRight w:val="0"/>
      <w:marTop w:val="0"/>
      <w:marBottom w:val="0"/>
      <w:divBdr>
        <w:top w:val="none" w:sz="0" w:space="0" w:color="auto"/>
        <w:left w:val="none" w:sz="0" w:space="0" w:color="auto"/>
        <w:bottom w:val="none" w:sz="0" w:space="0" w:color="auto"/>
        <w:right w:val="none" w:sz="0" w:space="0" w:color="auto"/>
      </w:divBdr>
    </w:div>
    <w:div w:id="1038894939">
      <w:bodyDiv w:val="1"/>
      <w:marLeft w:val="0"/>
      <w:marRight w:val="0"/>
      <w:marTop w:val="0"/>
      <w:marBottom w:val="0"/>
      <w:divBdr>
        <w:top w:val="none" w:sz="0" w:space="0" w:color="auto"/>
        <w:left w:val="none" w:sz="0" w:space="0" w:color="auto"/>
        <w:bottom w:val="none" w:sz="0" w:space="0" w:color="auto"/>
        <w:right w:val="none" w:sz="0" w:space="0" w:color="auto"/>
      </w:divBdr>
    </w:div>
    <w:div w:id="1040589846">
      <w:bodyDiv w:val="1"/>
      <w:marLeft w:val="0"/>
      <w:marRight w:val="0"/>
      <w:marTop w:val="0"/>
      <w:marBottom w:val="0"/>
      <w:divBdr>
        <w:top w:val="none" w:sz="0" w:space="0" w:color="auto"/>
        <w:left w:val="none" w:sz="0" w:space="0" w:color="auto"/>
        <w:bottom w:val="none" w:sz="0" w:space="0" w:color="auto"/>
        <w:right w:val="none" w:sz="0" w:space="0" w:color="auto"/>
      </w:divBdr>
    </w:div>
    <w:div w:id="1041978470">
      <w:bodyDiv w:val="1"/>
      <w:marLeft w:val="0"/>
      <w:marRight w:val="0"/>
      <w:marTop w:val="0"/>
      <w:marBottom w:val="0"/>
      <w:divBdr>
        <w:top w:val="none" w:sz="0" w:space="0" w:color="auto"/>
        <w:left w:val="none" w:sz="0" w:space="0" w:color="auto"/>
        <w:bottom w:val="none" w:sz="0" w:space="0" w:color="auto"/>
        <w:right w:val="none" w:sz="0" w:space="0" w:color="auto"/>
      </w:divBdr>
    </w:div>
    <w:div w:id="1042050342">
      <w:bodyDiv w:val="1"/>
      <w:marLeft w:val="0"/>
      <w:marRight w:val="0"/>
      <w:marTop w:val="0"/>
      <w:marBottom w:val="0"/>
      <w:divBdr>
        <w:top w:val="none" w:sz="0" w:space="0" w:color="auto"/>
        <w:left w:val="none" w:sz="0" w:space="0" w:color="auto"/>
        <w:bottom w:val="none" w:sz="0" w:space="0" w:color="auto"/>
        <w:right w:val="none" w:sz="0" w:space="0" w:color="auto"/>
      </w:divBdr>
    </w:div>
    <w:div w:id="1042172997">
      <w:bodyDiv w:val="1"/>
      <w:marLeft w:val="0"/>
      <w:marRight w:val="0"/>
      <w:marTop w:val="0"/>
      <w:marBottom w:val="0"/>
      <w:divBdr>
        <w:top w:val="none" w:sz="0" w:space="0" w:color="auto"/>
        <w:left w:val="none" w:sz="0" w:space="0" w:color="auto"/>
        <w:bottom w:val="none" w:sz="0" w:space="0" w:color="auto"/>
        <w:right w:val="none" w:sz="0" w:space="0" w:color="auto"/>
      </w:divBdr>
    </w:div>
    <w:div w:id="1045523772">
      <w:bodyDiv w:val="1"/>
      <w:marLeft w:val="0"/>
      <w:marRight w:val="0"/>
      <w:marTop w:val="0"/>
      <w:marBottom w:val="0"/>
      <w:divBdr>
        <w:top w:val="none" w:sz="0" w:space="0" w:color="auto"/>
        <w:left w:val="none" w:sz="0" w:space="0" w:color="auto"/>
        <w:bottom w:val="none" w:sz="0" w:space="0" w:color="auto"/>
        <w:right w:val="none" w:sz="0" w:space="0" w:color="auto"/>
      </w:divBdr>
    </w:div>
    <w:div w:id="1045712082">
      <w:bodyDiv w:val="1"/>
      <w:marLeft w:val="0"/>
      <w:marRight w:val="0"/>
      <w:marTop w:val="0"/>
      <w:marBottom w:val="0"/>
      <w:divBdr>
        <w:top w:val="none" w:sz="0" w:space="0" w:color="auto"/>
        <w:left w:val="none" w:sz="0" w:space="0" w:color="auto"/>
        <w:bottom w:val="none" w:sz="0" w:space="0" w:color="auto"/>
        <w:right w:val="none" w:sz="0" w:space="0" w:color="auto"/>
      </w:divBdr>
    </w:div>
    <w:div w:id="1047216840">
      <w:bodyDiv w:val="1"/>
      <w:marLeft w:val="0"/>
      <w:marRight w:val="0"/>
      <w:marTop w:val="0"/>
      <w:marBottom w:val="0"/>
      <w:divBdr>
        <w:top w:val="none" w:sz="0" w:space="0" w:color="auto"/>
        <w:left w:val="none" w:sz="0" w:space="0" w:color="auto"/>
        <w:bottom w:val="none" w:sz="0" w:space="0" w:color="auto"/>
        <w:right w:val="none" w:sz="0" w:space="0" w:color="auto"/>
      </w:divBdr>
    </w:div>
    <w:div w:id="1047997881">
      <w:bodyDiv w:val="1"/>
      <w:marLeft w:val="0"/>
      <w:marRight w:val="0"/>
      <w:marTop w:val="0"/>
      <w:marBottom w:val="0"/>
      <w:divBdr>
        <w:top w:val="none" w:sz="0" w:space="0" w:color="auto"/>
        <w:left w:val="none" w:sz="0" w:space="0" w:color="auto"/>
        <w:bottom w:val="none" w:sz="0" w:space="0" w:color="auto"/>
        <w:right w:val="none" w:sz="0" w:space="0" w:color="auto"/>
      </w:divBdr>
    </w:div>
    <w:div w:id="1048602712">
      <w:bodyDiv w:val="1"/>
      <w:marLeft w:val="0"/>
      <w:marRight w:val="0"/>
      <w:marTop w:val="0"/>
      <w:marBottom w:val="0"/>
      <w:divBdr>
        <w:top w:val="none" w:sz="0" w:space="0" w:color="auto"/>
        <w:left w:val="none" w:sz="0" w:space="0" w:color="auto"/>
        <w:bottom w:val="none" w:sz="0" w:space="0" w:color="auto"/>
        <w:right w:val="none" w:sz="0" w:space="0" w:color="auto"/>
      </w:divBdr>
    </w:div>
    <w:div w:id="1048993393">
      <w:bodyDiv w:val="1"/>
      <w:marLeft w:val="0"/>
      <w:marRight w:val="0"/>
      <w:marTop w:val="0"/>
      <w:marBottom w:val="0"/>
      <w:divBdr>
        <w:top w:val="none" w:sz="0" w:space="0" w:color="auto"/>
        <w:left w:val="none" w:sz="0" w:space="0" w:color="auto"/>
        <w:bottom w:val="none" w:sz="0" w:space="0" w:color="auto"/>
        <w:right w:val="none" w:sz="0" w:space="0" w:color="auto"/>
      </w:divBdr>
    </w:div>
    <w:div w:id="1049842390">
      <w:bodyDiv w:val="1"/>
      <w:marLeft w:val="0"/>
      <w:marRight w:val="0"/>
      <w:marTop w:val="0"/>
      <w:marBottom w:val="0"/>
      <w:divBdr>
        <w:top w:val="none" w:sz="0" w:space="0" w:color="auto"/>
        <w:left w:val="none" w:sz="0" w:space="0" w:color="auto"/>
        <w:bottom w:val="none" w:sz="0" w:space="0" w:color="auto"/>
        <w:right w:val="none" w:sz="0" w:space="0" w:color="auto"/>
      </w:divBdr>
    </w:div>
    <w:div w:id="1049955870">
      <w:bodyDiv w:val="1"/>
      <w:marLeft w:val="0"/>
      <w:marRight w:val="0"/>
      <w:marTop w:val="0"/>
      <w:marBottom w:val="0"/>
      <w:divBdr>
        <w:top w:val="none" w:sz="0" w:space="0" w:color="auto"/>
        <w:left w:val="none" w:sz="0" w:space="0" w:color="auto"/>
        <w:bottom w:val="none" w:sz="0" w:space="0" w:color="auto"/>
        <w:right w:val="none" w:sz="0" w:space="0" w:color="auto"/>
      </w:divBdr>
    </w:div>
    <w:div w:id="1050031971">
      <w:bodyDiv w:val="1"/>
      <w:marLeft w:val="0"/>
      <w:marRight w:val="0"/>
      <w:marTop w:val="0"/>
      <w:marBottom w:val="0"/>
      <w:divBdr>
        <w:top w:val="none" w:sz="0" w:space="0" w:color="auto"/>
        <w:left w:val="none" w:sz="0" w:space="0" w:color="auto"/>
        <w:bottom w:val="none" w:sz="0" w:space="0" w:color="auto"/>
        <w:right w:val="none" w:sz="0" w:space="0" w:color="auto"/>
      </w:divBdr>
    </w:div>
    <w:div w:id="1051030632">
      <w:bodyDiv w:val="1"/>
      <w:marLeft w:val="0"/>
      <w:marRight w:val="0"/>
      <w:marTop w:val="0"/>
      <w:marBottom w:val="0"/>
      <w:divBdr>
        <w:top w:val="none" w:sz="0" w:space="0" w:color="auto"/>
        <w:left w:val="none" w:sz="0" w:space="0" w:color="auto"/>
        <w:bottom w:val="none" w:sz="0" w:space="0" w:color="auto"/>
        <w:right w:val="none" w:sz="0" w:space="0" w:color="auto"/>
      </w:divBdr>
    </w:div>
    <w:div w:id="1052000377">
      <w:bodyDiv w:val="1"/>
      <w:marLeft w:val="0"/>
      <w:marRight w:val="0"/>
      <w:marTop w:val="0"/>
      <w:marBottom w:val="0"/>
      <w:divBdr>
        <w:top w:val="none" w:sz="0" w:space="0" w:color="auto"/>
        <w:left w:val="none" w:sz="0" w:space="0" w:color="auto"/>
        <w:bottom w:val="none" w:sz="0" w:space="0" w:color="auto"/>
        <w:right w:val="none" w:sz="0" w:space="0" w:color="auto"/>
      </w:divBdr>
    </w:div>
    <w:div w:id="1055618003">
      <w:bodyDiv w:val="1"/>
      <w:marLeft w:val="0"/>
      <w:marRight w:val="0"/>
      <w:marTop w:val="0"/>
      <w:marBottom w:val="0"/>
      <w:divBdr>
        <w:top w:val="none" w:sz="0" w:space="0" w:color="auto"/>
        <w:left w:val="none" w:sz="0" w:space="0" w:color="auto"/>
        <w:bottom w:val="none" w:sz="0" w:space="0" w:color="auto"/>
        <w:right w:val="none" w:sz="0" w:space="0" w:color="auto"/>
      </w:divBdr>
    </w:div>
    <w:div w:id="1055856247">
      <w:bodyDiv w:val="1"/>
      <w:marLeft w:val="0"/>
      <w:marRight w:val="0"/>
      <w:marTop w:val="0"/>
      <w:marBottom w:val="0"/>
      <w:divBdr>
        <w:top w:val="none" w:sz="0" w:space="0" w:color="auto"/>
        <w:left w:val="none" w:sz="0" w:space="0" w:color="auto"/>
        <w:bottom w:val="none" w:sz="0" w:space="0" w:color="auto"/>
        <w:right w:val="none" w:sz="0" w:space="0" w:color="auto"/>
      </w:divBdr>
    </w:div>
    <w:div w:id="1056323083">
      <w:bodyDiv w:val="1"/>
      <w:marLeft w:val="0"/>
      <w:marRight w:val="0"/>
      <w:marTop w:val="0"/>
      <w:marBottom w:val="0"/>
      <w:divBdr>
        <w:top w:val="none" w:sz="0" w:space="0" w:color="auto"/>
        <w:left w:val="none" w:sz="0" w:space="0" w:color="auto"/>
        <w:bottom w:val="none" w:sz="0" w:space="0" w:color="auto"/>
        <w:right w:val="none" w:sz="0" w:space="0" w:color="auto"/>
      </w:divBdr>
    </w:div>
    <w:div w:id="1056586151">
      <w:bodyDiv w:val="1"/>
      <w:marLeft w:val="0"/>
      <w:marRight w:val="0"/>
      <w:marTop w:val="0"/>
      <w:marBottom w:val="0"/>
      <w:divBdr>
        <w:top w:val="none" w:sz="0" w:space="0" w:color="auto"/>
        <w:left w:val="none" w:sz="0" w:space="0" w:color="auto"/>
        <w:bottom w:val="none" w:sz="0" w:space="0" w:color="auto"/>
        <w:right w:val="none" w:sz="0" w:space="0" w:color="auto"/>
      </w:divBdr>
    </w:div>
    <w:div w:id="1057121405">
      <w:bodyDiv w:val="1"/>
      <w:marLeft w:val="0"/>
      <w:marRight w:val="0"/>
      <w:marTop w:val="0"/>
      <w:marBottom w:val="0"/>
      <w:divBdr>
        <w:top w:val="none" w:sz="0" w:space="0" w:color="auto"/>
        <w:left w:val="none" w:sz="0" w:space="0" w:color="auto"/>
        <w:bottom w:val="none" w:sz="0" w:space="0" w:color="auto"/>
        <w:right w:val="none" w:sz="0" w:space="0" w:color="auto"/>
      </w:divBdr>
    </w:div>
    <w:div w:id="1057165214">
      <w:bodyDiv w:val="1"/>
      <w:marLeft w:val="0"/>
      <w:marRight w:val="0"/>
      <w:marTop w:val="0"/>
      <w:marBottom w:val="0"/>
      <w:divBdr>
        <w:top w:val="none" w:sz="0" w:space="0" w:color="auto"/>
        <w:left w:val="none" w:sz="0" w:space="0" w:color="auto"/>
        <w:bottom w:val="none" w:sz="0" w:space="0" w:color="auto"/>
        <w:right w:val="none" w:sz="0" w:space="0" w:color="auto"/>
      </w:divBdr>
    </w:div>
    <w:div w:id="1057708503">
      <w:bodyDiv w:val="1"/>
      <w:marLeft w:val="0"/>
      <w:marRight w:val="0"/>
      <w:marTop w:val="0"/>
      <w:marBottom w:val="0"/>
      <w:divBdr>
        <w:top w:val="none" w:sz="0" w:space="0" w:color="auto"/>
        <w:left w:val="none" w:sz="0" w:space="0" w:color="auto"/>
        <w:bottom w:val="none" w:sz="0" w:space="0" w:color="auto"/>
        <w:right w:val="none" w:sz="0" w:space="0" w:color="auto"/>
      </w:divBdr>
    </w:div>
    <w:div w:id="1058094029">
      <w:bodyDiv w:val="1"/>
      <w:marLeft w:val="0"/>
      <w:marRight w:val="0"/>
      <w:marTop w:val="0"/>
      <w:marBottom w:val="0"/>
      <w:divBdr>
        <w:top w:val="none" w:sz="0" w:space="0" w:color="auto"/>
        <w:left w:val="none" w:sz="0" w:space="0" w:color="auto"/>
        <w:bottom w:val="none" w:sz="0" w:space="0" w:color="auto"/>
        <w:right w:val="none" w:sz="0" w:space="0" w:color="auto"/>
      </w:divBdr>
    </w:div>
    <w:div w:id="1058553737">
      <w:bodyDiv w:val="1"/>
      <w:marLeft w:val="0"/>
      <w:marRight w:val="0"/>
      <w:marTop w:val="0"/>
      <w:marBottom w:val="0"/>
      <w:divBdr>
        <w:top w:val="none" w:sz="0" w:space="0" w:color="auto"/>
        <w:left w:val="none" w:sz="0" w:space="0" w:color="auto"/>
        <w:bottom w:val="none" w:sz="0" w:space="0" w:color="auto"/>
        <w:right w:val="none" w:sz="0" w:space="0" w:color="auto"/>
      </w:divBdr>
    </w:div>
    <w:div w:id="1060058794">
      <w:bodyDiv w:val="1"/>
      <w:marLeft w:val="0"/>
      <w:marRight w:val="0"/>
      <w:marTop w:val="0"/>
      <w:marBottom w:val="0"/>
      <w:divBdr>
        <w:top w:val="none" w:sz="0" w:space="0" w:color="auto"/>
        <w:left w:val="none" w:sz="0" w:space="0" w:color="auto"/>
        <w:bottom w:val="none" w:sz="0" w:space="0" w:color="auto"/>
        <w:right w:val="none" w:sz="0" w:space="0" w:color="auto"/>
      </w:divBdr>
    </w:div>
    <w:div w:id="1062605317">
      <w:bodyDiv w:val="1"/>
      <w:marLeft w:val="0"/>
      <w:marRight w:val="0"/>
      <w:marTop w:val="0"/>
      <w:marBottom w:val="0"/>
      <w:divBdr>
        <w:top w:val="none" w:sz="0" w:space="0" w:color="auto"/>
        <w:left w:val="none" w:sz="0" w:space="0" w:color="auto"/>
        <w:bottom w:val="none" w:sz="0" w:space="0" w:color="auto"/>
        <w:right w:val="none" w:sz="0" w:space="0" w:color="auto"/>
      </w:divBdr>
    </w:div>
    <w:div w:id="1064596974">
      <w:bodyDiv w:val="1"/>
      <w:marLeft w:val="0"/>
      <w:marRight w:val="0"/>
      <w:marTop w:val="0"/>
      <w:marBottom w:val="0"/>
      <w:divBdr>
        <w:top w:val="none" w:sz="0" w:space="0" w:color="auto"/>
        <w:left w:val="none" w:sz="0" w:space="0" w:color="auto"/>
        <w:bottom w:val="none" w:sz="0" w:space="0" w:color="auto"/>
        <w:right w:val="none" w:sz="0" w:space="0" w:color="auto"/>
      </w:divBdr>
    </w:div>
    <w:div w:id="1068192220">
      <w:bodyDiv w:val="1"/>
      <w:marLeft w:val="0"/>
      <w:marRight w:val="0"/>
      <w:marTop w:val="0"/>
      <w:marBottom w:val="0"/>
      <w:divBdr>
        <w:top w:val="none" w:sz="0" w:space="0" w:color="auto"/>
        <w:left w:val="none" w:sz="0" w:space="0" w:color="auto"/>
        <w:bottom w:val="none" w:sz="0" w:space="0" w:color="auto"/>
        <w:right w:val="none" w:sz="0" w:space="0" w:color="auto"/>
      </w:divBdr>
    </w:div>
    <w:div w:id="1068648542">
      <w:bodyDiv w:val="1"/>
      <w:marLeft w:val="0"/>
      <w:marRight w:val="0"/>
      <w:marTop w:val="0"/>
      <w:marBottom w:val="0"/>
      <w:divBdr>
        <w:top w:val="none" w:sz="0" w:space="0" w:color="auto"/>
        <w:left w:val="none" w:sz="0" w:space="0" w:color="auto"/>
        <w:bottom w:val="none" w:sz="0" w:space="0" w:color="auto"/>
        <w:right w:val="none" w:sz="0" w:space="0" w:color="auto"/>
      </w:divBdr>
    </w:div>
    <w:div w:id="1070037622">
      <w:bodyDiv w:val="1"/>
      <w:marLeft w:val="0"/>
      <w:marRight w:val="0"/>
      <w:marTop w:val="0"/>
      <w:marBottom w:val="0"/>
      <w:divBdr>
        <w:top w:val="none" w:sz="0" w:space="0" w:color="auto"/>
        <w:left w:val="none" w:sz="0" w:space="0" w:color="auto"/>
        <w:bottom w:val="none" w:sz="0" w:space="0" w:color="auto"/>
        <w:right w:val="none" w:sz="0" w:space="0" w:color="auto"/>
      </w:divBdr>
    </w:div>
    <w:div w:id="1072242382">
      <w:bodyDiv w:val="1"/>
      <w:marLeft w:val="0"/>
      <w:marRight w:val="0"/>
      <w:marTop w:val="0"/>
      <w:marBottom w:val="0"/>
      <w:divBdr>
        <w:top w:val="none" w:sz="0" w:space="0" w:color="auto"/>
        <w:left w:val="none" w:sz="0" w:space="0" w:color="auto"/>
        <w:bottom w:val="none" w:sz="0" w:space="0" w:color="auto"/>
        <w:right w:val="none" w:sz="0" w:space="0" w:color="auto"/>
      </w:divBdr>
    </w:div>
    <w:div w:id="1073040366">
      <w:bodyDiv w:val="1"/>
      <w:marLeft w:val="0"/>
      <w:marRight w:val="0"/>
      <w:marTop w:val="0"/>
      <w:marBottom w:val="0"/>
      <w:divBdr>
        <w:top w:val="none" w:sz="0" w:space="0" w:color="auto"/>
        <w:left w:val="none" w:sz="0" w:space="0" w:color="auto"/>
        <w:bottom w:val="none" w:sz="0" w:space="0" w:color="auto"/>
        <w:right w:val="none" w:sz="0" w:space="0" w:color="auto"/>
      </w:divBdr>
    </w:div>
    <w:div w:id="1076131190">
      <w:bodyDiv w:val="1"/>
      <w:marLeft w:val="0"/>
      <w:marRight w:val="0"/>
      <w:marTop w:val="0"/>
      <w:marBottom w:val="0"/>
      <w:divBdr>
        <w:top w:val="none" w:sz="0" w:space="0" w:color="auto"/>
        <w:left w:val="none" w:sz="0" w:space="0" w:color="auto"/>
        <w:bottom w:val="none" w:sz="0" w:space="0" w:color="auto"/>
        <w:right w:val="none" w:sz="0" w:space="0" w:color="auto"/>
      </w:divBdr>
    </w:div>
    <w:div w:id="1076319554">
      <w:bodyDiv w:val="1"/>
      <w:marLeft w:val="0"/>
      <w:marRight w:val="0"/>
      <w:marTop w:val="0"/>
      <w:marBottom w:val="0"/>
      <w:divBdr>
        <w:top w:val="none" w:sz="0" w:space="0" w:color="auto"/>
        <w:left w:val="none" w:sz="0" w:space="0" w:color="auto"/>
        <w:bottom w:val="none" w:sz="0" w:space="0" w:color="auto"/>
        <w:right w:val="none" w:sz="0" w:space="0" w:color="auto"/>
      </w:divBdr>
    </w:div>
    <w:div w:id="1081096796">
      <w:bodyDiv w:val="1"/>
      <w:marLeft w:val="0"/>
      <w:marRight w:val="0"/>
      <w:marTop w:val="0"/>
      <w:marBottom w:val="0"/>
      <w:divBdr>
        <w:top w:val="none" w:sz="0" w:space="0" w:color="auto"/>
        <w:left w:val="none" w:sz="0" w:space="0" w:color="auto"/>
        <w:bottom w:val="none" w:sz="0" w:space="0" w:color="auto"/>
        <w:right w:val="none" w:sz="0" w:space="0" w:color="auto"/>
      </w:divBdr>
    </w:div>
    <w:div w:id="1081633728">
      <w:bodyDiv w:val="1"/>
      <w:marLeft w:val="0"/>
      <w:marRight w:val="0"/>
      <w:marTop w:val="0"/>
      <w:marBottom w:val="0"/>
      <w:divBdr>
        <w:top w:val="none" w:sz="0" w:space="0" w:color="auto"/>
        <w:left w:val="none" w:sz="0" w:space="0" w:color="auto"/>
        <w:bottom w:val="none" w:sz="0" w:space="0" w:color="auto"/>
        <w:right w:val="none" w:sz="0" w:space="0" w:color="auto"/>
      </w:divBdr>
    </w:div>
    <w:div w:id="1082023312">
      <w:bodyDiv w:val="1"/>
      <w:marLeft w:val="0"/>
      <w:marRight w:val="0"/>
      <w:marTop w:val="0"/>
      <w:marBottom w:val="0"/>
      <w:divBdr>
        <w:top w:val="none" w:sz="0" w:space="0" w:color="auto"/>
        <w:left w:val="none" w:sz="0" w:space="0" w:color="auto"/>
        <w:bottom w:val="none" w:sz="0" w:space="0" w:color="auto"/>
        <w:right w:val="none" w:sz="0" w:space="0" w:color="auto"/>
      </w:divBdr>
    </w:div>
    <w:div w:id="1082332646">
      <w:bodyDiv w:val="1"/>
      <w:marLeft w:val="0"/>
      <w:marRight w:val="0"/>
      <w:marTop w:val="0"/>
      <w:marBottom w:val="0"/>
      <w:divBdr>
        <w:top w:val="none" w:sz="0" w:space="0" w:color="auto"/>
        <w:left w:val="none" w:sz="0" w:space="0" w:color="auto"/>
        <w:bottom w:val="none" w:sz="0" w:space="0" w:color="auto"/>
        <w:right w:val="none" w:sz="0" w:space="0" w:color="auto"/>
      </w:divBdr>
    </w:div>
    <w:div w:id="1084495639">
      <w:bodyDiv w:val="1"/>
      <w:marLeft w:val="0"/>
      <w:marRight w:val="0"/>
      <w:marTop w:val="0"/>
      <w:marBottom w:val="0"/>
      <w:divBdr>
        <w:top w:val="none" w:sz="0" w:space="0" w:color="auto"/>
        <w:left w:val="none" w:sz="0" w:space="0" w:color="auto"/>
        <w:bottom w:val="none" w:sz="0" w:space="0" w:color="auto"/>
        <w:right w:val="none" w:sz="0" w:space="0" w:color="auto"/>
      </w:divBdr>
    </w:div>
    <w:div w:id="1085416565">
      <w:bodyDiv w:val="1"/>
      <w:marLeft w:val="0"/>
      <w:marRight w:val="0"/>
      <w:marTop w:val="0"/>
      <w:marBottom w:val="0"/>
      <w:divBdr>
        <w:top w:val="none" w:sz="0" w:space="0" w:color="auto"/>
        <w:left w:val="none" w:sz="0" w:space="0" w:color="auto"/>
        <w:bottom w:val="none" w:sz="0" w:space="0" w:color="auto"/>
        <w:right w:val="none" w:sz="0" w:space="0" w:color="auto"/>
      </w:divBdr>
    </w:div>
    <w:div w:id="1086027404">
      <w:bodyDiv w:val="1"/>
      <w:marLeft w:val="0"/>
      <w:marRight w:val="0"/>
      <w:marTop w:val="0"/>
      <w:marBottom w:val="0"/>
      <w:divBdr>
        <w:top w:val="none" w:sz="0" w:space="0" w:color="auto"/>
        <w:left w:val="none" w:sz="0" w:space="0" w:color="auto"/>
        <w:bottom w:val="none" w:sz="0" w:space="0" w:color="auto"/>
        <w:right w:val="none" w:sz="0" w:space="0" w:color="auto"/>
      </w:divBdr>
    </w:div>
    <w:div w:id="1090420561">
      <w:bodyDiv w:val="1"/>
      <w:marLeft w:val="0"/>
      <w:marRight w:val="0"/>
      <w:marTop w:val="0"/>
      <w:marBottom w:val="0"/>
      <w:divBdr>
        <w:top w:val="none" w:sz="0" w:space="0" w:color="auto"/>
        <w:left w:val="none" w:sz="0" w:space="0" w:color="auto"/>
        <w:bottom w:val="none" w:sz="0" w:space="0" w:color="auto"/>
        <w:right w:val="none" w:sz="0" w:space="0" w:color="auto"/>
      </w:divBdr>
    </w:div>
    <w:div w:id="1094739378">
      <w:bodyDiv w:val="1"/>
      <w:marLeft w:val="0"/>
      <w:marRight w:val="0"/>
      <w:marTop w:val="0"/>
      <w:marBottom w:val="0"/>
      <w:divBdr>
        <w:top w:val="none" w:sz="0" w:space="0" w:color="auto"/>
        <w:left w:val="none" w:sz="0" w:space="0" w:color="auto"/>
        <w:bottom w:val="none" w:sz="0" w:space="0" w:color="auto"/>
        <w:right w:val="none" w:sz="0" w:space="0" w:color="auto"/>
      </w:divBdr>
    </w:div>
    <w:div w:id="1098329020">
      <w:bodyDiv w:val="1"/>
      <w:marLeft w:val="0"/>
      <w:marRight w:val="0"/>
      <w:marTop w:val="0"/>
      <w:marBottom w:val="0"/>
      <w:divBdr>
        <w:top w:val="none" w:sz="0" w:space="0" w:color="auto"/>
        <w:left w:val="none" w:sz="0" w:space="0" w:color="auto"/>
        <w:bottom w:val="none" w:sz="0" w:space="0" w:color="auto"/>
        <w:right w:val="none" w:sz="0" w:space="0" w:color="auto"/>
      </w:divBdr>
    </w:div>
    <w:div w:id="1099909844">
      <w:bodyDiv w:val="1"/>
      <w:marLeft w:val="0"/>
      <w:marRight w:val="0"/>
      <w:marTop w:val="0"/>
      <w:marBottom w:val="0"/>
      <w:divBdr>
        <w:top w:val="none" w:sz="0" w:space="0" w:color="auto"/>
        <w:left w:val="none" w:sz="0" w:space="0" w:color="auto"/>
        <w:bottom w:val="none" w:sz="0" w:space="0" w:color="auto"/>
        <w:right w:val="none" w:sz="0" w:space="0" w:color="auto"/>
      </w:divBdr>
    </w:div>
    <w:div w:id="1101757377">
      <w:bodyDiv w:val="1"/>
      <w:marLeft w:val="0"/>
      <w:marRight w:val="0"/>
      <w:marTop w:val="0"/>
      <w:marBottom w:val="0"/>
      <w:divBdr>
        <w:top w:val="none" w:sz="0" w:space="0" w:color="auto"/>
        <w:left w:val="none" w:sz="0" w:space="0" w:color="auto"/>
        <w:bottom w:val="none" w:sz="0" w:space="0" w:color="auto"/>
        <w:right w:val="none" w:sz="0" w:space="0" w:color="auto"/>
      </w:divBdr>
    </w:div>
    <w:div w:id="1101877547">
      <w:bodyDiv w:val="1"/>
      <w:marLeft w:val="0"/>
      <w:marRight w:val="0"/>
      <w:marTop w:val="0"/>
      <w:marBottom w:val="0"/>
      <w:divBdr>
        <w:top w:val="none" w:sz="0" w:space="0" w:color="auto"/>
        <w:left w:val="none" w:sz="0" w:space="0" w:color="auto"/>
        <w:bottom w:val="none" w:sz="0" w:space="0" w:color="auto"/>
        <w:right w:val="none" w:sz="0" w:space="0" w:color="auto"/>
      </w:divBdr>
    </w:div>
    <w:div w:id="1104692753">
      <w:bodyDiv w:val="1"/>
      <w:marLeft w:val="0"/>
      <w:marRight w:val="0"/>
      <w:marTop w:val="0"/>
      <w:marBottom w:val="0"/>
      <w:divBdr>
        <w:top w:val="none" w:sz="0" w:space="0" w:color="auto"/>
        <w:left w:val="none" w:sz="0" w:space="0" w:color="auto"/>
        <w:bottom w:val="none" w:sz="0" w:space="0" w:color="auto"/>
        <w:right w:val="none" w:sz="0" w:space="0" w:color="auto"/>
      </w:divBdr>
    </w:div>
    <w:div w:id="1104767741">
      <w:bodyDiv w:val="1"/>
      <w:marLeft w:val="0"/>
      <w:marRight w:val="0"/>
      <w:marTop w:val="0"/>
      <w:marBottom w:val="0"/>
      <w:divBdr>
        <w:top w:val="none" w:sz="0" w:space="0" w:color="auto"/>
        <w:left w:val="none" w:sz="0" w:space="0" w:color="auto"/>
        <w:bottom w:val="none" w:sz="0" w:space="0" w:color="auto"/>
        <w:right w:val="none" w:sz="0" w:space="0" w:color="auto"/>
      </w:divBdr>
    </w:div>
    <w:div w:id="1108236330">
      <w:bodyDiv w:val="1"/>
      <w:marLeft w:val="0"/>
      <w:marRight w:val="0"/>
      <w:marTop w:val="0"/>
      <w:marBottom w:val="0"/>
      <w:divBdr>
        <w:top w:val="none" w:sz="0" w:space="0" w:color="auto"/>
        <w:left w:val="none" w:sz="0" w:space="0" w:color="auto"/>
        <w:bottom w:val="none" w:sz="0" w:space="0" w:color="auto"/>
        <w:right w:val="none" w:sz="0" w:space="0" w:color="auto"/>
      </w:divBdr>
    </w:div>
    <w:div w:id="1111047623">
      <w:bodyDiv w:val="1"/>
      <w:marLeft w:val="0"/>
      <w:marRight w:val="0"/>
      <w:marTop w:val="0"/>
      <w:marBottom w:val="0"/>
      <w:divBdr>
        <w:top w:val="none" w:sz="0" w:space="0" w:color="auto"/>
        <w:left w:val="none" w:sz="0" w:space="0" w:color="auto"/>
        <w:bottom w:val="none" w:sz="0" w:space="0" w:color="auto"/>
        <w:right w:val="none" w:sz="0" w:space="0" w:color="auto"/>
      </w:divBdr>
    </w:div>
    <w:div w:id="1113016910">
      <w:bodyDiv w:val="1"/>
      <w:marLeft w:val="0"/>
      <w:marRight w:val="0"/>
      <w:marTop w:val="0"/>
      <w:marBottom w:val="0"/>
      <w:divBdr>
        <w:top w:val="none" w:sz="0" w:space="0" w:color="auto"/>
        <w:left w:val="none" w:sz="0" w:space="0" w:color="auto"/>
        <w:bottom w:val="none" w:sz="0" w:space="0" w:color="auto"/>
        <w:right w:val="none" w:sz="0" w:space="0" w:color="auto"/>
      </w:divBdr>
    </w:div>
    <w:div w:id="1115369413">
      <w:bodyDiv w:val="1"/>
      <w:marLeft w:val="0"/>
      <w:marRight w:val="0"/>
      <w:marTop w:val="0"/>
      <w:marBottom w:val="0"/>
      <w:divBdr>
        <w:top w:val="none" w:sz="0" w:space="0" w:color="auto"/>
        <w:left w:val="none" w:sz="0" w:space="0" w:color="auto"/>
        <w:bottom w:val="none" w:sz="0" w:space="0" w:color="auto"/>
        <w:right w:val="none" w:sz="0" w:space="0" w:color="auto"/>
      </w:divBdr>
    </w:div>
    <w:div w:id="1115901401">
      <w:bodyDiv w:val="1"/>
      <w:marLeft w:val="0"/>
      <w:marRight w:val="0"/>
      <w:marTop w:val="0"/>
      <w:marBottom w:val="0"/>
      <w:divBdr>
        <w:top w:val="none" w:sz="0" w:space="0" w:color="auto"/>
        <w:left w:val="none" w:sz="0" w:space="0" w:color="auto"/>
        <w:bottom w:val="none" w:sz="0" w:space="0" w:color="auto"/>
        <w:right w:val="none" w:sz="0" w:space="0" w:color="auto"/>
      </w:divBdr>
    </w:div>
    <w:div w:id="1116172601">
      <w:bodyDiv w:val="1"/>
      <w:marLeft w:val="0"/>
      <w:marRight w:val="0"/>
      <w:marTop w:val="0"/>
      <w:marBottom w:val="0"/>
      <w:divBdr>
        <w:top w:val="none" w:sz="0" w:space="0" w:color="auto"/>
        <w:left w:val="none" w:sz="0" w:space="0" w:color="auto"/>
        <w:bottom w:val="none" w:sz="0" w:space="0" w:color="auto"/>
        <w:right w:val="none" w:sz="0" w:space="0" w:color="auto"/>
      </w:divBdr>
    </w:div>
    <w:div w:id="1119255692">
      <w:bodyDiv w:val="1"/>
      <w:marLeft w:val="0"/>
      <w:marRight w:val="0"/>
      <w:marTop w:val="0"/>
      <w:marBottom w:val="0"/>
      <w:divBdr>
        <w:top w:val="none" w:sz="0" w:space="0" w:color="auto"/>
        <w:left w:val="none" w:sz="0" w:space="0" w:color="auto"/>
        <w:bottom w:val="none" w:sz="0" w:space="0" w:color="auto"/>
        <w:right w:val="none" w:sz="0" w:space="0" w:color="auto"/>
      </w:divBdr>
    </w:div>
    <w:div w:id="1119908160">
      <w:bodyDiv w:val="1"/>
      <w:marLeft w:val="0"/>
      <w:marRight w:val="0"/>
      <w:marTop w:val="0"/>
      <w:marBottom w:val="0"/>
      <w:divBdr>
        <w:top w:val="none" w:sz="0" w:space="0" w:color="auto"/>
        <w:left w:val="none" w:sz="0" w:space="0" w:color="auto"/>
        <w:bottom w:val="none" w:sz="0" w:space="0" w:color="auto"/>
        <w:right w:val="none" w:sz="0" w:space="0" w:color="auto"/>
      </w:divBdr>
    </w:div>
    <w:div w:id="1119950516">
      <w:bodyDiv w:val="1"/>
      <w:marLeft w:val="0"/>
      <w:marRight w:val="0"/>
      <w:marTop w:val="0"/>
      <w:marBottom w:val="0"/>
      <w:divBdr>
        <w:top w:val="none" w:sz="0" w:space="0" w:color="auto"/>
        <w:left w:val="none" w:sz="0" w:space="0" w:color="auto"/>
        <w:bottom w:val="none" w:sz="0" w:space="0" w:color="auto"/>
        <w:right w:val="none" w:sz="0" w:space="0" w:color="auto"/>
      </w:divBdr>
    </w:div>
    <w:div w:id="1121455319">
      <w:bodyDiv w:val="1"/>
      <w:marLeft w:val="0"/>
      <w:marRight w:val="0"/>
      <w:marTop w:val="0"/>
      <w:marBottom w:val="0"/>
      <w:divBdr>
        <w:top w:val="none" w:sz="0" w:space="0" w:color="auto"/>
        <w:left w:val="none" w:sz="0" w:space="0" w:color="auto"/>
        <w:bottom w:val="none" w:sz="0" w:space="0" w:color="auto"/>
        <w:right w:val="none" w:sz="0" w:space="0" w:color="auto"/>
      </w:divBdr>
    </w:div>
    <w:div w:id="1121653190">
      <w:bodyDiv w:val="1"/>
      <w:marLeft w:val="0"/>
      <w:marRight w:val="0"/>
      <w:marTop w:val="0"/>
      <w:marBottom w:val="0"/>
      <w:divBdr>
        <w:top w:val="none" w:sz="0" w:space="0" w:color="auto"/>
        <w:left w:val="none" w:sz="0" w:space="0" w:color="auto"/>
        <w:bottom w:val="none" w:sz="0" w:space="0" w:color="auto"/>
        <w:right w:val="none" w:sz="0" w:space="0" w:color="auto"/>
      </w:divBdr>
    </w:div>
    <w:div w:id="1132017691">
      <w:bodyDiv w:val="1"/>
      <w:marLeft w:val="0"/>
      <w:marRight w:val="0"/>
      <w:marTop w:val="0"/>
      <w:marBottom w:val="0"/>
      <w:divBdr>
        <w:top w:val="none" w:sz="0" w:space="0" w:color="auto"/>
        <w:left w:val="none" w:sz="0" w:space="0" w:color="auto"/>
        <w:bottom w:val="none" w:sz="0" w:space="0" w:color="auto"/>
        <w:right w:val="none" w:sz="0" w:space="0" w:color="auto"/>
      </w:divBdr>
      <w:divsChild>
        <w:div w:id="45227192">
          <w:marLeft w:val="225"/>
          <w:marRight w:val="0"/>
          <w:marTop w:val="0"/>
          <w:marBottom w:val="45"/>
          <w:divBdr>
            <w:top w:val="none" w:sz="0" w:space="0" w:color="auto"/>
            <w:left w:val="none" w:sz="0" w:space="0" w:color="auto"/>
            <w:bottom w:val="none" w:sz="0" w:space="0" w:color="auto"/>
            <w:right w:val="none" w:sz="0" w:space="0" w:color="auto"/>
          </w:divBdr>
          <w:divsChild>
            <w:div w:id="2041589229">
              <w:marLeft w:val="0"/>
              <w:marRight w:val="75"/>
              <w:marTop w:val="0"/>
              <w:marBottom w:val="0"/>
              <w:divBdr>
                <w:top w:val="none" w:sz="0" w:space="0" w:color="auto"/>
                <w:left w:val="none" w:sz="0" w:space="0" w:color="auto"/>
                <w:bottom w:val="none" w:sz="0" w:space="0" w:color="auto"/>
                <w:right w:val="none" w:sz="0" w:space="0" w:color="auto"/>
              </w:divBdr>
            </w:div>
            <w:div w:id="2080976295">
              <w:marLeft w:val="0"/>
              <w:marRight w:val="0"/>
              <w:marTop w:val="0"/>
              <w:marBottom w:val="0"/>
              <w:divBdr>
                <w:top w:val="none" w:sz="0" w:space="0" w:color="auto"/>
                <w:left w:val="none" w:sz="0" w:space="0" w:color="auto"/>
                <w:bottom w:val="none" w:sz="0" w:space="0" w:color="auto"/>
                <w:right w:val="none" w:sz="0" w:space="0" w:color="auto"/>
              </w:divBdr>
            </w:div>
          </w:divsChild>
        </w:div>
        <w:div w:id="66002542">
          <w:marLeft w:val="225"/>
          <w:marRight w:val="0"/>
          <w:marTop w:val="0"/>
          <w:marBottom w:val="45"/>
          <w:divBdr>
            <w:top w:val="none" w:sz="0" w:space="0" w:color="auto"/>
            <w:left w:val="none" w:sz="0" w:space="0" w:color="auto"/>
            <w:bottom w:val="none" w:sz="0" w:space="0" w:color="auto"/>
            <w:right w:val="none" w:sz="0" w:space="0" w:color="auto"/>
          </w:divBdr>
          <w:divsChild>
            <w:div w:id="1610508986">
              <w:marLeft w:val="0"/>
              <w:marRight w:val="0"/>
              <w:marTop w:val="0"/>
              <w:marBottom w:val="0"/>
              <w:divBdr>
                <w:top w:val="none" w:sz="0" w:space="0" w:color="auto"/>
                <w:left w:val="none" w:sz="0" w:space="0" w:color="auto"/>
                <w:bottom w:val="none" w:sz="0" w:space="0" w:color="auto"/>
                <w:right w:val="none" w:sz="0" w:space="0" w:color="auto"/>
              </w:divBdr>
            </w:div>
            <w:div w:id="2072996887">
              <w:marLeft w:val="0"/>
              <w:marRight w:val="75"/>
              <w:marTop w:val="0"/>
              <w:marBottom w:val="0"/>
              <w:divBdr>
                <w:top w:val="none" w:sz="0" w:space="0" w:color="auto"/>
                <w:left w:val="none" w:sz="0" w:space="0" w:color="auto"/>
                <w:bottom w:val="none" w:sz="0" w:space="0" w:color="auto"/>
                <w:right w:val="none" w:sz="0" w:space="0" w:color="auto"/>
              </w:divBdr>
            </w:div>
          </w:divsChild>
        </w:div>
        <w:div w:id="620845842">
          <w:marLeft w:val="225"/>
          <w:marRight w:val="0"/>
          <w:marTop w:val="0"/>
          <w:marBottom w:val="45"/>
          <w:divBdr>
            <w:top w:val="none" w:sz="0" w:space="0" w:color="auto"/>
            <w:left w:val="none" w:sz="0" w:space="0" w:color="auto"/>
            <w:bottom w:val="none" w:sz="0" w:space="0" w:color="auto"/>
            <w:right w:val="none" w:sz="0" w:space="0" w:color="auto"/>
          </w:divBdr>
          <w:divsChild>
            <w:div w:id="783886743">
              <w:marLeft w:val="0"/>
              <w:marRight w:val="0"/>
              <w:marTop w:val="0"/>
              <w:marBottom w:val="0"/>
              <w:divBdr>
                <w:top w:val="none" w:sz="0" w:space="0" w:color="auto"/>
                <w:left w:val="none" w:sz="0" w:space="0" w:color="auto"/>
                <w:bottom w:val="none" w:sz="0" w:space="0" w:color="auto"/>
                <w:right w:val="none" w:sz="0" w:space="0" w:color="auto"/>
              </w:divBdr>
            </w:div>
            <w:div w:id="1733624546">
              <w:marLeft w:val="0"/>
              <w:marRight w:val="75"/>
              <w:marTop w:val="0"/>
              <w:marBottom w:val="0"/>
              <w:divBdr>
                <w:top w:val="none" w:sz="0" w:space="0" w:color="auto"/>
                <w:left w:val="none" w:sz="0" w:space="0" w:color="auto"/>
                <w:bottom w:val="none" w:sz="0" w:space="0" w:color="auto"/>
                <w:right w:val="none" w:sz="0" w:space="0" w:color="auto"/>
              </w:divBdr>
            </w:div>
          </w:divsChild>
        </w:div>
        <w:div w:id="1558933464">
          <w:marLeft w:val="225"/>
          <w:marRight w:val="0"/>
          <w:marTop w:val="0"/>
          <w:marBottom w:val="45"/>
          <w:divBdr>
            <w:top w:val="none" w:sz="0" w:space="0" w:color="auto"/>
            <w:left w:val="none" w:sz="0" w:space="0" w:color="auto"/>
            <w:bottom w:val="none" w:sz="0" w:space="0" w:color="auto"/>
            <w:right w:val="none" w:sz="0" w:space="0" w:color="auto"/>
          </w:divBdr>
          <w:divsChild>
            <w:div w:id="1319923188">
              <w:marLeft w:val="0"/>
              <w:marRight w:val="75"/>
              <w:marTop w:val="0"/>
              <w:marBottom w:val="0"/>
              <w:divBdr>
                <w:top w:val="none" w:sz="0" w:space="0" w:color="auto"/>
                <w:left w:val="none" w:sz="0" w:space="0" w:color="auto"/>
                <w:bottom w:val="none" w:sz="0" w:space="0" w:color="auto"/>
                <w:right w:val="none" w:sz="0" w:space="0" w:color="auto"/>
              </w:divBdr>
            </w:div>
            <w:div w:id="1614902126">
              <w:marLeft w:val="0"/>
              <w:marRight w:val="0"/>
              <w:marTop w:val="0"/>
              <w:marBottom w:val="0"/>
              <w:divBdr>
                <w:top w:val="none" w:sz="0" w:space="0" w:color="auto"/>
                <w:left w:val="none" w:sz="0" w:space="0" w:color="auto"/>
                <w:bottom w:val="none" w:sz="0" w:space="0" w:color="auto"/>
                <w:right w:val="none" w:sz="0" w:space="0" w:color="auto"/>
              </w:divBdr>
            </w:div>
          </w:divsChild>
        </w:div>
        <w:div w:id="1887520155">
          <w:marLeft w:val="225"/>
          <w:marRight w:val="0"/>
          <w:marTop w:val="0"/>
          <w:marBottom w:val="45"/>
          <w:divBdr>
            <w:top w:val="none" w:sz="0" w:space="0" w:color="auto"/>
            <w:left w:val="none" w:sz="0" w:space="0" w:color="auto"/>
            <w:bottom w:val="none" w:sz="0" w:space="0" w:color="auto"/>
            <w:right w:val="none" w:sz="0" w:space="0" w:color="auto"/>
          </w:divBdr>
          <w:divsChild>
            <w:div w:id="1648238954">
              <w:marLeft w:val="0"/>
              <w:marRight w:val="0"/>
              <w:marTop w:val="0"/>
              <w:marBottom w:val="0"/>
              <w:divBdr>
                <w:top w:val="none" w:sz="0" w:space="0" w:color="auto"/>
                <w:left w:val="none" w:sz="0" w:space="0" w:color="auto"/>
                <w:bottom w:val="none" w:sz="0" w:space="0" w:color="auto"/>
                <w:right w:val="none" w:sz="0" w:space="0" w:color="auto"/>
              </w:divBdr>
            </w:div>
            <w:div w:id="1691419267">
              <w:marLeft w:val="0"/>
              <w:marRight w:val="75"/>
              <w:marTop w:val="0"/>
              <w:marBottom w:val="0"/>
              <w:divBdr>
                <w:top w:val="none" w:sz="0" w:space="0" w:color="auto"/>
                <w:left w:val="none" w:sz="0" w:space="0" w:color="auto"/>
                <w:bottom w:val="none" w:sz="0" w:space="0" w:color="auto"/>
                <w:right w:val="none" w:sz="0" w:space="0" w:color="auto"/>
              </w:divBdr>
            </w:div>
          </w:divsChild>
        </w:div>
        <w:div w:id="1971087564">
          <w:marLeft w:val="225"/>
          <w:marRight w:val="0"/>
          <w:marTop w:val="0"/>
          <w:marBottom w:val="45"/>
          <w:divBdr>
            <w:top w:val="none" w:sz="0" w:space="0" w:color="auto"/>
            <w:left w:val="none" w:sz="0" w:space="0" w:color="auto"/>
            <w:bottom w:val="none" w:sz="0" w:space="0" w:color="auto"/>
            <w:right w:val="none" w:sz="0" w:space="0" w:color="auto"/>
          </w:divBdr>
          <w:divsChild>
            <w:div w:id="973173651">
              <w:marLeft w:val="0"/>
              <w:marRight w:val="0"/>
              <w:marTop w:val="0"/>
              <w:marBottom w:val="0"/>
              <w:divBdr>
                <w:top w:val="none" w:sz="0" w:space="0" w:color="auto"/>
                <w:left w:val="none" w:sz="0" w:space="0" w:color="auto"/>
                <w:bottom w:val="none" w:sz="0" w:space="0" w:color="auto"/>
                <w:right w:val="none" w:sz="0" w:space="0" w:color="auto"/>
              </w:divBdr>
            </w:div>
            <w:div w:id="179447206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132745678">
      <w:bodyDiv w:val="1"/>
      <w:marLeft w:val="0"/>
      <w:marRight w:val="0"/>
      <w:marTop w:val="0"/>
      <w:marBottom w:val="0"/>
      <w:divBdr>
        <w:top w:val="none" w:sz="0" w:space="0" w:color="auto"/>
        <w:left w:val="none" w:sz="0" w:space="0" w:color="auto"/>
        <w:bottom w:val="none" w:sz="0" w:space="0" w:color="auto"/>
        <w:right w:val="none" w:sz="0" w:space="0" w:color="auto"/>
      </w:divBdr>
    </w:div>
    <w:div w:id="1134055418">
      <w:bodyDiv w:val="1"/>
      <w:marLeft w:val="0"/>
      <w:marRight w:val="0"/>
      <w:marTop w:val="0"/>
      <w:marBottom w:val="0"/>
      <w:divBdr>
        <w:top w:val="none" w:sz="0" w:space="0" w:color="auto"/>
        <w:left w:val="none" w:sz="0" w:space="0" w:color="auto"/>
        <w:bottom w:val="none" w:sz="0" w:space="0" w:color="auto"/>
        <w:right w:val="none" w:sz="0" w:space="0" w:color="auto"/>
      </w:divBdr>
    </w:div>
    <w:div w:id="1134828134">
      <w:bodyDiv w:val="1"/>
      <w:marLeft w:val="0"/>
      <w:marRight w:val="0"/>
      <w:marTop w:val="0"/>
      <w:marBottom w:val="0"/>
      <w:divBdr>
        <w:top w:val="none" w:sz="0" w:space="0" w:color="auto"/>
        <w:left w:val="none" w:sz="0" w:space="0" w:color="auto"/>
        <w:bottom w:val="none" w:sz="0" w:space="0" w:color="auto"/>
        <w:right w:val="none" w:sz="0" w:space="0" w:color="auto"/>
      </w:divBdr>
    </w:div>
    <w:div w:id="1135875948">
      <w:bodyDiv w:val="1"/>
      <w:marLeft w:val="0"/>
      <w:marRight w:val="0"/>
      <w:marTop w:val="0"/>
      <w:marBottom w:val="0"/>
      <w:divBdr>
        <w:top w:val="none" w:sz="0" w:space="0" w:color="auto"/>
        <w:left w:val="none" w:sz="0" w:space="0" w:color="auto"/>
        <w:bottom w:val="none" w:sz="0" w:space="0" w:color="auto"/>
        <w:right w:val="none" w:sz="0" w:space="0" w:color="auto"/>
      </w:divBdr>
    </w:div>
    <w:div w:id="1136215036">
      <w:bodyDiv w:val="1"/>
      <w:marLeft w:val="0"/>
      <w:marRight w:val="0"/>
      <w:marTop w:val="0"/>
      <w:marBottom w:val="0"/>
      <w:divBdr>
        <w:top w:val="none" w:sz="0" w:space="0" w:color="auto"/>
        <w:left w:val="none" w:sz="0" w:space="0" w:color="auto"/>
        <w:bottom w:val="none" w:sz="0" w:space="0" w:color="auto"/>
        <w:right w:val="none" w:sz="0" w:space="0" w:color="auto"/>
      </w:divBdr>
    </w:div>
    <w:div w:id="1137526807">
      <w:bodyDiv w:val="1"/>
      <w:marLeft w:val="0"/>
      <w:marRight w:val="0"/>
      <w:marTop w:val="0"/>
      <w:marBottom w:val="0"/>
      <w:divBdr>
        <w:top w:val="none" w:sz="0" w:space="0" w:color="auto"/>
        <w:left w:val="none" w:sz="0" w:space="0" w:color="auto"/>
        <w:bottom w:val="none" w:sz="0" w:space="0" w:color="auto"/>
        <w:right w:val="none" w:sz="0" w:space="0" w:color="auto"/>
      </w:divBdr>
    </w:div>
    <w:div w:id="1140922852">
      <w:bodyDiv w:val="1"/>
      <w:marLeft w:val="0"/>
      <w:marRight w:val="0"/>
      <w:marTop w:val="0"/>
      <w:marBottom w:val="0"/>
      <w:divBdr>
        <w:top w:val="none" w:sz="0" w:space="0" w:color="auto"/>
        <w:left w:val="none" w:sz="0" w:space="0" w:color="auto"/>
        <w:bottom w:val="none" w:sz="0" w:space="0" w:color="auto"/>
        <w:right w:val="none" w:sz="0" w:space="0" w:color="auto"/>
      </w:divBdr>
    </w:div>
    <w:div w:id="1142579100">
      <w:bodyDiv w:val="1"/>
      <w:marLeft w:val="0"/>
      <w:marRight w:val="0"/>
      <w:marTop w:val="0"/>
      <w:marBottom w:val="0"/>
      <w:divBdr>
        <w:top w:val="none" w:sz="0" w:space="0" w:color="auto"/>
        <w:left w:val="none" w:sz="0" w:space="0" w:color="auto"/>
        <w:bottom w:val="none" w:sz="0" w:space="0" w:color="auto"/>
        <w:right w:val="none" w:sz="0" w:space="0" w:color="auto"/>
      </w:divBdr>
    </w:div>
    <w:div w:id="1145045297">
      <w:bodyDiv w:val="1"/>
      <w:marLeft w:val="0"/>
      <w:marRight w:val="0"/>
      <w:marTop w:val="0"/>
      <w:marBottom w:val="0"/>
      <w:divBdr>
        <w:top w:val="none" w:sz="0" w:space="0" w:color="auto"/>
        <w:left w:val="none" w:sz="0" w:space="0" w:color="auto"/>
        <w:bottom w:val="none" w:sz="0" w:space="0" w:color="auto"/>
        <w:right w:val="none" w:sz="0" w:space="0" w:color="auto"/>
      </w:divBdr>
    </w:div>
    <w:div w:id="1145200766">
      <w:bodyDiv w:val="1"/>
      <w:marLeft w:val="0"/>
      <w:marRight w:val="0"/>
      <w:marTop w:val="0"/>
      <w:marBottom w:val="0"/>
      <w:divBdr>
        <w:top w:val="none" w:sz="0" w:space="0" w:color="auto"/>
        <w:left w:val="none" w:sz="0" w:space="0" w:color="auto"/>
        <w:bottom w:val="none" w:sz="0" w:space="0" w:color="auto"/>
        <w:right w:val="none" w:sz="0" w:space="0" w:color="auto"/>
      </w:divBdr>
    </w:div>
    <w:div w:id="1147011178">
      <w:bodyDiv w:val="1"/>
      <w:marLeft w:val="0"/>
      <w:marRight w:val="0"/>
      <w:marTop w:val="0"/>
      <w:marBottom w:val="0"/>
      <w:divBdr>
        <w:top w:val="none" w:sz="0" w:space="0" w:color="auto"/>
        <w:left w:val="none" w:sz="0" w:space="0" w:color="auto"/>
        <w:bottom w:val="none" w:sz="0" w:space="0" w:color="auto"/>
        <w:right w:val="none" w:sz="0" w:space="0" w:color="auto"/>
      </w:divBdr>
    </w:div>
    <w:div w:id="1147282631">
      <w:bodyDiv w:val="1"/>
      <w:marLeft w:val="0"/>
      <w:marRight w:val="0"/>
      <w:marTop w:val="0"/>
      <w:marBottom w:val="0"/>
      <w:divBdr>
        <w:top w:val="none" w:sz="0" w:space="0" w:color="auto"/>
        <w:left w:val="none" w:sz="0" w:space="0" w:color="auto"/>
        <w:bottom w:val="none" w:sz="0" w:space="0" w:color="auto"/>
        <w:right w:val="none" w:sz="0" w:space="0" w:color="auto"/>
      </w:divBdr>
    </w:div>
    <w:div w:id="1151479168">
      <w:bodyDiv w:val="1"/>
      <w:marLeft w:val="0"/>
      <w:marRight w:val="0"/>
      <w:marTop w:val="0"/>
      <w:marBottom w:val="0"/>
      <w:divBdr>
        <w:top w:val="none" w:sz="0" w:space="0" w:color="auto"/>
        <w:left w:val="none" w:sz="0" w:space="0" w:color="auto"/>
        <w:bottom w:val="none" w:sz="0" w:space="0" w:color="auto"/>
        <w:right w:val="none" w:sz="0" w:space="0" w:color="auto"/>
      </w:divBdr>
    </w:div>
    <w:div w:id="1156266168">
      <w:bodyDiv w:val="1"/>
      <w:marLeft w:val="0"/>
      <w:marRight w:val="0"/>
      <w:marTop w:val="0"/>
      <w:marBottom w:val="0"/>
      <w:divBdr>
        <w:top w:val="none" w:sz="0" w:space="0" w:color="auto"/>
        <w:left w:val="none" w:sz="0" w:space="0" w:color="auto"/>
        <w:bottom w:val="none" w:sz="0" w:space="0" w:color="auto"/>
        <w:right w:val="none" w:sz="0" w:space="0" w:color="auto"/>
      </w:divBdr>
    </w:div>
    <w:div w:id="1159274112">
      <w:bodyDiv w:val="1"/>
      <w:marLeft w:val="0"/>
      <w:marRight w:val="0"/>
      <w:marTop w:val="0"/>
      <w:marBottom w:val="0"/>
      <w:divBdr>
        <w:top w:val="none" w:sz="0" w:space="0" w:color="auto"/>
        <w:left w:val="none" w:sz="0" w:space="0" w:color="auto"/>
        <w:bottom w:val="none" w:sz="0" w:space="0" w:color="auto"/>
        <w:right w:val="none" w:sz="0" w:space="0" w:color="auto"/>
      </w:divBdr>
    </w:div>
    <w:div w:id="1159466294">
      <w:bodyDiv w:val="1"/>
      <w:marLeft w:val="0"/>
      <w:marRight w:val="0"/>
      <w:marTop w:val="0"/>
      <w:marBottom w:val="0"/>
      <w:divBdr>
        <w:top w:val="none" w:sz="0" w:space="0" w:color="auto"/>
        <w:left w:val="none" w:sz="0" w:space="0" w:color="auto"/>
        <w:bottom w:val="none" w:sz="0" w:space="0" w:color="auto"/>
        <w:right w:val="none" w:sz="0" w:space="0" w:color="auto"/>
      </w:divBdr>
    </w:div>
    <w:div w:id="1161658072">
      <w:bodyDiv w:val="1"/>
      <w:marLeft w:val="0"/>
      <w:marRight w:val="0"/>
      <w:marTop w:val="0"/>
      <w:marBottom w:val="0"/>
      <w:divBdr>
        <w:top w:val="none" w:sz="0" w:space="0" w:color="auto"/>
        <w:left w:val="none" w:sz="0" w:space="0" w:color="auto"/>
        <w:bottom w:val="none" w:sz="0" w:space="0" w:color="auto"/>
        <w:right w:val="none" w:sz="0" w:space="0" w:color="auto"/>
      </w:divBdr>
    </w:div>
    <w:div w:id="1161963228">
      <w:bodyDiv w:val="1"/>
      <w:marLeft w:val="0"/>
      <w:marRight w:val="0"/>
      <w:marTop w:val="0"/>
      <w:marBottom w:val="0"/>
      <w:divBdr>
        <w:top w:val="none" w:sz="0" w:space="0" w:color="auto"/>
        <w:left w:val="none" w:sz="0" w:space="0" w:color="auto"/>
        <w:bottom w:val="none" w:sz="0" w:space="0" w:color="auto"/>
        <w:right w:val="none" w:sz="0" w:space="0" w:color="auto"/>
      </w:divBdr>
    </w:div>
    <w:div w:id="1162741304">
      <w:bodyDiv w:val="1"/>
      <w:marLeft w:val="0"/>
      <w:marRight w:val="0"/>
      <w:marTop w:val="0"/>
      <w:marBottom w:val="0"/>
      <w:divBdr>
        <w:top w:val="none" w:sz="0" w:space="0" w:color="auto"/>
        <w:left w:val="none" w:sz="0" w:space="0" w:color="auto"/>
        <w:bottom w:val="none" w:sz="0" w:space="0" w:color="auto"/>
        <w:right w:val="none" w:sz="0" w:space="0" w:color="auto"/>
      </w:divBdr>
    </w:div>
    <w:div w:id="1163937082">
      <w:bodyDiv w:val="1"/>
      <w:marLeft w:val="0"/>
      <w:marRight w:val="0"/>
      <w:marTop w:val="0"/>
      <w:marBottom w:val="0"/>
      <w:divBdr>
        <w:top w:val="none" w:sz="0" w:space="0" w:color="auto"/>
        <w:left w:val="none" w:sz="0" w:space="0" w:color="auto"/>
        <w:bottom w:val="none" w:sz="0" w:space="0" w:color="auto"/>
        <w:right w:val="none" w:sz="0" w:space="0" w:color="auto"/>
      </w:divBdr>
    </w:div>
    <w:div w:id="1166899060">
      <w:bodyDiv w:val="1"/>
      <w:marLeft w:val="0"/>
      <w:marRight w:val="0"/>
      <w:marTop w:val="0"/>
      <w:marBottom w:val="0"/>
      <w:divBdr>
        <w:top w:val="none" w:sz="0" w:space="0" w:color="auto"/>
        <w:left w:val="none" w:sz="0" w:space="0" w:color="auto"/>
        <w:bottom w:val="none" w:sz="0" w:space="0" w:color="auto"/>
        <w:right w:val="none" w:sz="0" w:space="0" w:color="auto"/>
      </w:divBdr>
    </w:div>
    <w:div w:id="1168057808">
      <w:bodyDiv w:val="1"/>
      <w:marLeft w:val="0"/>
      <w:marRight w:val="0"/>
      <w:marTop w:val="0"/>
      <w:marBottom w:val="0"/>
      <w:divBdr>
        <w:top w:val="none" w:sz="0" w:space="0" w:color="auto"/>
        <w:left w:val="none" w:sz="0" w:space="0" w:color="auto"/>
        <w:bottom w:val="none" w:sz="0" w:space="0" w:color="auto"/>
        <w:right w:val="none" w:sz="0" w:space="0" w:color="auto"/>
      </w:divBdr>
    </w:div>
    <w:div w:id="1168207595">
      <w:bodyDiv w:val="1"/>
      <w:marLeft w:val="0"/>
      <w:marRight w:val="0"/>
      <w:marTop w:val="0"/>
      <w:marBottom w:val="0"/>
      <w:divBdr>
        <w:top w:val="none" w:sz="0" w:space="0" w:color="auto"/>
        <w:left w:val="none" w:sz="0" w:space="0" w:color="auto"/>
        <w:bottom w:val="none" w:sz="0" w:space="0" w:color="auto"/>
        <w:right w:val="none" w:sz="0" w:space="0" w:color="auto"/>
      </w:divBdr>
    </w:div>
    <w:div w:id="1168639476">
      <w:bodyDiv w:val="1"/>
      <w:marLeft w:val="0"/>
      <w:marRight w:val="0"/>
      <w:marTop w:val="0"/>
      <w:marBottom w:val="0"/>
      <w:divBdr>
        <w:top w:val="none" w:sz="0" w:space="0" w:color="auto"/>
        <w:left w:val="none" w:sz="0" w:space="0" w:color="auto"/>
        <w:bottom w:val="none" w:sz="0" w:space="0" w:color="auto"/>
        <w:right w:val="none" w:sz="0" w:space="0" w:color="auto"/>
      </w:divBdr>
    </w:div>
    <w:div w:id="1169250929">
      <w:bodyDiv w:val="1"/>
      <w:marLeft w:val="0"/>
      <w:marRight w:val="0"/>
      <w:marTop w:val="0"/>
      <w:marBottom w:val="0"/>
      <w:divBdr>
        <w:top w:val="none" w:sz="0" w:space="0" w:color="auto"/>
        <w:left w:val="none" w:sz="0" w:space="0" w:color="auto"/>
        <w:bottom w:val="none" w:sz="0" w:space="0" w:color="auto"/>
        <w:right w:val="none" w:sz="0" w:space="0" w:color="auto"/>
      </w:divBdr>
    </w:div>
    <w:div w:id="1171026162">
      <w:bodyDiv w:val="1"/>
      <w:marLeft w:val="0"/>
      <w:marRight w:val="0"/>
      <w:marTop w:val="0"/>
      <w:marBottom w:val="0"/>
      <w:divBdr>
        <w:top w:val="none" w:sz="0" w:space="0" w:color="auto"/>
        <w:left w:val="none" w:sz="0" w:space="0" w:color="auto"/>
        <w:bottom w:val="none" w:sz="0" w:space="0" w:color="auto"/>
        <w:right w:val="none" w:sz="0" w:space="0" w:color="auto"/>
      </w:divBdr>
    </w:div>
    <w:div w:id="1171408918">
      <w:bodyDiv w:val="1"/>
      <w:marLeft w:val="0"/>
      <w:marRight w:val="0"/>
      <w:marTop w:val="0"/>
      <w:marBottom w:val="0"/>
      <w:divBdr>
        <w:top w:val="none" w:sz="0" w:space="0" w:color="auto"/>
        <w:left w:val="none" w:sz="0" w:space="0" w:color="auto"/>
        <w:bottom w:val="none" w:sz="0" w:space="0" w:color="auto"/>
        <w:right w:val="none" w:sz="0" w:space="0" w:color="auto"/>
      </w:divBdr>
    </w:div>
    <w:div w:id="1173187441">
      <w:bodyDiv w:val="1"/>
      <w:marLeft w:val="0"/>
      <w:marRight w:val="0"/>
      <w:marTop w:val="0"/>
      <w:marBottom w:val="0"/>
      <w:divBdr>
        <w:top w:val="none" w:sz="0" w:space="0" w:color="auto"/>
        <w:left w:val="none" w:sz="0" w:space="0" w:color="auto"/>
        <w:bottom w:val="none" w:sz="0" w:space="0" w:color="auto"/>
        <w:right w:val="none" w:sz="0" w:space="0" w:color="auto"/>
      </w:divBdr>
    </w:div>
    <w:div w:id="1174995876">
      <w:bodyDiv w:val="1"/>
      <w:marLeft w:val="0"/>
      <w:marRight w:val="0"/>
      <w:marTop w:val="0"/>
      <w:marBottom w:val="0"/>
      <w:divBdr>
        <w:top w:val="none" w:sz="0" w:space="0" w:color="auto"/>
        <w:left w:val="none" w:sz="0" w:space="0" w:color="auto"/>
        <w:bottom w:val="none" w:sz="0" w:space="0" w:color="auto"/>
        <w:right w:val="none" w:sz="0" w:space="0" w:color="auto"/>
      </w:divBdr>
    </w:div>
    <w:div w:id="1175530988">
      <w:bodyDiv w:val="1"/>
      <w:marLeft w:val="0"/>
      <w:marRight w:val="0"/>
      <w:marTop w:val="0"/>
      <w:marBottom w:val="0"/>
      <w:divBdr>
        <w:top w:val="none" w:sz="0" w:space="0" w:color="auto"/>
        <w:left w:val="none" w:sz="0" w:space="0" w:color="auto"/>
        <w:bottom w:val="none" w:sz="0" w:space="0" w:color="auto"/>
        <w:right w:val="none" w:sz="0" w:space="0" w:color="auto"/>
      </w:divBdr>
    </w:div>
    <w:div w:id="1185051060">
      <w:bodyDiv w:val="1"/>
      <w:marLeft w:val="0"/>
      <w:marRight w:val="0"/>
      <w:marTop w:val="0"/>
      <w:marBottom w:val="0"/>
      <w:divBdr>
        <w:top w:val="none" w:sz="0" w:space="0" w:color="auto"/>
        <w:left w:val="none" w:sz="0" w:space="0" w:color="auto"/>
        <w:bottom w:val="none" w:sz="0" w:space="0" w:color="auto"/>
        <w:right w:val="none" w:sz="0" w:space="0" w:color="auto"/>
      </w:divBdr>
    </w:div>
    <w:div w:id="1185365727">
      <w:bodyDiv w:val="1"/>
      <w:marLeft w:val="0"/>
      <w:marRight w:val="0"/>
      <w:marTop w:val="0"/>
      <w:marBottom w:val="0"/>
      <w:divBdr>
        <w:top w:val="none" w:sz="0" w:space="0" w:color="auto"/>
        <w:left w:val="none" w:sz="0" w:space="0" w:color="auto"/>
        <w:bottom w:val="none" w:sz="0" w:space="0" w:color="auto"/>
        <w:right w:val="none" w:sz="0" w:space="0" w:color="auto"/>
      </w:divBdr>
    </w:div>
    <w:div w:id="1185896436">
      <w:bodyDiv w:val="1"/>
      <w:marLeft w:val="0"/>
      <w:marRight w:val="0"/>
      <w:marTop w:val="0"/>
      <w:marBottom w:val="0"/>
      <w:divBdr>
        <w:top w:val="none" w:sz="0" w:space="0" w:color="auto"/>
        <w:left w:val="none" w:sz="0" w:space="0" w:color="auto"/>
        <w:bottom w:val="none" w:sz="0" w:space="0" w:color="auto"/>
        <w:right w:val="none" w:sz="0" w:space="0" w:color="auto"/>
      </w:divBdr>
    </w:div>
    <w:div w:id="1186483414">
      <w:bodyDiv w:val="1"/>
      <w:marLeft w:val="0"/>
      <w:marRight w:val="0"/>
      <w:marTop w:val="0"/>
      <w:marBottom w:val="0"/>
      <w:divBdr>
        <w:top w:val="none" w:sz="0" w:space="0" w:color="auto"/>
        <w:left w:val="none" w:sz="0" w:space="0" w:color="auto"/>
        <w:bottom w:val="none" w:sz="0" w:space="0" w:color="auto"/>
        <w:right w:val="none" w:sz="0" w:space="0" w:color="auto"/>
      </w:divBdr>
    </w:div>
    <w:div w:id="1188711564">
      <w:bodyDiv w:val="1"/>
      <w:marLeft w:val="0"/>
      <w:marRight w:val="0"/>
      <w:marTop w:val="0"/>
      <w:marBottom w:val="0"/>
      <w:divBdr>
        <w:top w:val="none" w:sz="0" w:space="0" w:color="auto"/>
        <w:left w:val="none" w:sz="0" w:space="0" w:color="auto"/>
        <w:bottom w:val="none" w:sz="0" w:space="0" w:color="auto"/>
        <w:right w:val="none" w:sz="0" w:space="0" w:color="auto"/>
      </w:divBdr>
    </w:div>
    <w:div w:id="1192572742">
      <w:bodyDiv w:val="1"/>
      <w:marLeft w:val="0"/>
      <w:marRight w:val="0"/>
      <w:marTop w:val="0"/>
      <w:marBottom w:val="0"/>
      <w:divBdr>
        <w:top w:val="none" w:sz="0" w:space="0" w:color="auto"/>
        <w:left w:val="none" w:sz="0" w:space="0" w:color="auto"/>
        <w:bottom w:val="none" w:sz="0" w:space="0" w:color="auto"/>
        <w:right w:val="none" w:sz="0" w:space="0" w:color="auto"/>
      </w:divBdr>
    </w:div>
    <w:div w:id="1195077526">
      <w:bodyDiv w:val="1"/>
      <w:marLeft w:val="0"/>
      <w:marRight w:val="0"/>
      <w:marTop w:val="0"/>
      <w:marBottom w:val="0"/>
      <w:divBdr>
        <w:top w:val="none" w:sz="0" w:space="0" w:color="auto"/>
        <w:left w:val="none" w:sz="0" w:space="0" w:color="auto"/>
        <w:bottom w:val="none" w:sz="0" w:space="0" w:color="auto"/>
        <w:right w:val="none" w:sz="0" w:space="0" w:color="auto"/>
      </w:divBdr>
    </w:div>
    <w:div w:id="1195967601">
      <w:bodyDiv w:val="1"/>
      <w:marLeft w:val="0"/>
      <w:marRight w:val="0"/>
      <w:marTop w:val="0"/>
      <w:marBottom w:val="0"/>
      <w:divBdr>
        <w:top w:val="none" w:sz="0" w:space="0" w:color="auto"/>
        <w:left w:val="none" w:sz="0" w:space="0" w:color="auto"/>
        <w:bottom w:val="none" w:sz="0" w:space="0" w:color="auto"/>
        <w:right w:val="none" w:sz="0" w:space="0" w:color="auto"/>
      </w:divBdr>
    </w:div>
    <w:div w:id="1202744946">
      <w:bodyDiv w:val="1"/>
      <w:marLeft w:val="0"/>
      <w:marRight w:val="0"/>
      <w:marTop w:val="0"/>
      <w:marBottom w:val="0"/>
      <w:divBdr>
        <w:top w:val="none" w:sz="0" w:space="0" w:color="auto"/>
        <w:left w:val="none" w:sz="0" w:space="0" w:color="auto"/>
        <w:bottom w:val="none" w:sz="0" w:space="0" w:color="auto"/>
        <w:right w:val="none" w:sz="0" w:space="0" w:color="auto"/>
      </w:divBdr>
    </w:div>
    <w:div w:id="1203706760">
      <w:bodyDiv w:val="1"/>
      <w:marLeft w:val="0"/>
      <w:marRight w:val="0"/>
      <w:marTop w:val="0"/>
      <w:marBottom w:val="0"/>
      <w:divBdr>
        <w:top w:val="none" w:sz="0" w:space="0" w:color="auto"/>
        <w:left w:val="none" w:sz="0" w:space="0" w:color="auto"/>
        <w:bottom w:val="none" w:sz="0" w:space="0" w:color="auto"/>
        <w:right w:val="none" w:sz="0" w:space="0" w:color="auto"/>
      </w:divBdr>
    </w:div>
    <w:div w:id="1204437318">
      <w:bodyDiv w:val="1"/>
      <w:marLeft w:val="0"/>
      <w:marRight w:val="0"/>
      <w:marTop w:val="0"/>
      <w:marBottom w:val="0"/>
      <w:divBdr>
        <w:top w:val="none" w:sz="0" w:space="0" w:color="auto"/>
        <w:left w:val="none" w:sz="0" w:space="0" w:color="auto"/>
        <w:bottom w:val="none" w:sz="0" w:space="0" w:color="auto"/>
        <w:right w:val="none" w:sz="0" w:space="0" w:color="auto"/>
      </w:divBdr>
    </w:div>
    <w:div w:id="1205098187">
      <w:bodyDiv w:val="1"/>
      <w:marLeft w:val="0"/>
      <w:marRight w:val="0"/>
      <w:marTop w:val="0"/>
      <w:marBottom w:val="0"/>
      <w:divBdr>
        <w:top w:val="none" w:sz="0" w:space="0" w:color="auto"/>
        <w:left w:val="none" w:sz="0" w:space="0" w:color="auto"/>
        <w:bottom w:val="none" w:sz="0" w:space="0" w:color="auto"/>
        <w:right w:val="none" w:sz="0" w:space="0" w:color="auto"/>
      </w:divBdr>
    </w:div>
    <w:div w:id="1209487380">
      <w:bodyDiv w:val="1"/>
      <w:marLeft w:val="0"/>
      <w:marRight w:val="0"/>
      <w:marTop w:val="0"/>
      <w:marBottom w:val="0"/>
      <w:divBdr>
        <w:top w:val="none" w:sz="0" w:space="0" w:color="auto"/>
        <w:left w:val="none" w:sz="0" w:space="0" w:color="auto"/>
        <w:bottom w:val="none" w:sz="0" w:space="0" w:color="auto"/>
        <w:right w:val="none" w:sz="0" w:space="0" w:color="auto"/>
      </w:divBdr>
    </w:div>
    <w:div w:id="1211504289">
      <w:bodyDiv w:val="1"/>
      <w:marLeft w:val="0"/>
      <w:marRight w:val="0"/>
      <w:marTop w:val="0"/>
      <w:marBottom w:val="0"/>
      <w:divBdr>
        <w:top w:val="none" w:sz="0" w:space="0" w:color="auto"/>
        <w:left w:val="none" w:sz="0" w:space="0" w:color="auto"/>
        <w:bottom w:val="none" w:sz="0" w:space="0" w:color="auto"/>
        <w:right w:val="none" w:sz="0" w:space="0" w:color="auto"/>
      </w:divBdr>
    </w:div>
    <w:div w:id="1212964688">
      <w:bodyDiv w:val="1"/>
      <w:marLeft w:val="0"/>
      <w:marRight w:val="0"/>
      <w:marTop w:val="0"/>
      <w:marBottom w:val="0"/>
      <w:divBdr>
        <w:top w:val="none" w:sz="0" w:space="0" w:color="auto"/>
        <w:left w:val="none" w:sz="0" w:space="0" w:color="auto"/>
        <w:bottom w:val="none" w:sz="0" w:space="0" w:color="auto"/>
        <w:right w:val="none" w:sz="0" w:space="0" w:color="auto"/>
      </w:divBdr>
    </w:div>
    <w:div w:id="1217165669">
      <w:bodyDiv w:val="1"/>
      <w:marLeft w:val="0"/>
      <w:marRight w:val="0"/>
      <w:marTop w:val="0"/>
      <w:marBottom w:val="0"/>
      <w:divBdr>
        <w:top w:val="none" w:sz="0" w:space="0" w:color="auto"/>
        <w:left w:val="none" w:sz="0" w:space="0" w:color="auto"/>
        <w:bottom w:val="none" w:sz="0" w:space="0" w:color="auto"/>
        <w:right w:val="none" w:sz="0" w:space="0" w:color="auto"/>
      </w:divBdr>
    </w:div>
    <w:div w:id="1217856153">
      <w:bodyDiv w:val="1"/>
      <w:marLeft w:val="0"/>
      <w:marRight w:val="0"/>
      <w:marTop w:val="0"/>
      <w:marBottom w:val="0"/>
      <w:divBdr>
        <w:top w:val="none" w:sz="0" w:space="0" w:color="auto"/>
        <w:left w:val="none" w:sz="0" w:space="0" w:color="auto"/>
        <w:bottom w:val="none" w:sz="0" w:space="0" w:color="auto"/>
        <w:right w:val="none" w:sz="0" w:space="0" w:color="auto"/>
      </w:divBdr>
    </w:div>
    <w:div w:id="1217932094">
      <w:bodyDiv w:val="1"/>
      <w:marLeft w:val="0"/>
      <w:marRight w:val="0"/>
      <w:marTop w:val="0"/>
      <w:marBottom w:val="0"/>
      <w:divBdr>
        <w:top w:val="none" w:sz="0" w:space="0" w:color="auto"/>
        <w:left w:val="none" w:sz="0" w:space="0" w:color="auto"/>
        <w:bottom w:val="none" w:sz="0" w:space="0" w:color="auto"/>
        <w:right w:val="none" w:sz="0" w:space="0" w:color="auto"/>
      </w:divBdr>
    </w:div>
    <w:div w:id="1219322435">
      <w:bodyDiv w:val="1"/>
      <w:marLeft w:val="0"/>
      <w:marRight w:val="0"/>
      <w:marTop w:val="0"/>
      <w:marBottom w:val="0"/>
      <w:divBdr>
        <w:top w:val="none" w:sz="0" w:space="0" w:color="auto"/>
        <w:left w:val="none" w:sz="0" w:space="0" w:color="auto"/>
        <w:bottom w:val="none" w:sz="0" w:space="0" w:color="auto"/>
        <w:right w:val="none" w:sz="0" w:space="0" w:color="auto"/>
      </w:divBdr>
    </w:div>
    <w:div w:id="1223980518">
      <w:bodyDiv w:val="1"/>
      <w:marLeft w:val="0"/>
      <w:marRight w:val="0"/>
      <w:marTop w:val="0"/>
      <w:marBottom w:val="0"/>
      <w:divBdr>
        <w:top w:val="none" w:sz="0" w:space="0" w:color="auto"/>
        <w:left w:val="none" w:sz="0" w:space="0" w:color="auto"/>
        <w:bottom w:val="none" w:sz="0" w:space="0" w:color="auto"/>
        <w:right w:val="none" w:sz="0" w:space="0" w:color="auto"/>
      </w:divBdr>
    </w:div>
    <w:div w:id="1225483063">
      <w:bodyDiv w:val="1"/>
      <w:marLeft w:val="0"/>
      <w:marRight w:val="0"/>
      <w:marTop w:val="0"/>
      <w:marBottom w:val="0"/>
      <w:divBdr>
        <w:top w:val="none" w:sz="0" w:space="0" w:color="auto"/>
        <w:left w:val="none" w:sz="0" w:space="0" w:color="auto"/>
        <w:bottom w:val="none" w:sz="0" w:space="0" w:color="auto"/>
        <w:right w:val="none" w:sz="0" w:space="0" w:color="auto"/>
      </w:divBdr>
    </w:div>
    <w:div w:id="1226843280">
      <w:bodyDiv w:val="1"/>
      <w:marLeft w:val="0"/>
      <w:marRight w:val="0"/>
      <w:marTop w:val="0"/>
      <w:marBottom w:val="0"/>
      <w:divBdr>
        <w:top w:val="none" w:sz="0" w:space="0" w:color="auto"/>
        <w:left w:val="none" w:sz="0" w:space="0" w:color="auto"/>
        <w:bottom w:val="none" w:sz="0" w:space="0" w:color="auto"/>
        <w:right w:val="none" w:sz="0" w:space="0" w:color="auto"/>
      </w:divBdr>
    </w:div>
    <w:div w:id="1228226444">
      <w:bodyDiv w:val="1"/>
      <w:marLeft w:val="0"/>
      <w:marRight w:val="0"/>
      <w:marTop w:val="0"/>
      <w:marBottom w:val="0"/>
      <w:divBdr>
        <w:top w:val="none" w:sz="0" w:space="0" w:color="auto"/>
        <w:left w:val="none" w:sz="0" w:space="0" w:color="auto"/>
        <w:bottom w:val="none" w:sz="0" w:space="0" w:color="auto"/>
        <w:right w:val="none" w:sz="0" w:space="0" w:color="auto"/>
      </w:divBdr>
    </w:div>
    <w:div w:id="1228763352">
      <w:bodyDiv w:val="1"/>
      <w:marLeft w:val="0"/>
      <w:marRight w:val="0"/>
      <w:marTop w:val="0"/>
      <w:marBottom w:val="0"/>
      <w:divBdr>
        <w:top w:val="none" w:sz="0" w:space="0" w:color="auto"/>
        <w:left w:val="none" w:sz="0" w:space="0" w:color="auto"/>
        <w:bottom w:val="none" w:sz="0" w:space="0" w:color="auto"/>
        <w:right w:val="none" w:sz="0" w:space="0" w:color="auto"/>
      </w:divBdr>
    </w:div>
    <w:div w:id="1229073526">
      <w:bodyDiv w:val="1"/>
      <w:marLeft w:val="0"/>
      <w:marRight w:val="0"/>
      <w:marTop w:val="0"/>
      <w:marBottom w:val="0"/>
      <w:divBdr>
        <w:top w:val="none" w:sz="0" w:space="0" w:color="auto"/>
        <w:left w:val="none" w:sz="0" w:space="0" w:color="auto"/>
        <w:bottom w:val="none" w:sz="0" w:space="0" w:color="auto"/>
        <w:right w:val="none" w:sz="0" w:space="0" w:color="auto"/>
      </w:divBdr>
    </w:div>
    <w:div w:id="1233463652">
      <w:bodyDiv w:val="1"/>
      <w:marLeft w:val="0"/>
      <w:marRight w:val="0"/>
      <w:marTop w:val="0"/>
      <w:marBottom w:val="0"/>
      <w:divBdr>
        <w:top w:val="none" w:sz="0" w:space="0" w:color="auto"/>
        <w:left w:val="none" w:sz="0" w:space="0" w:color="auto"/>
        <w:bottom w:val="none" w:sz="0" w:space="0" w:color="auto"/>
        <w:right w:val="none" w:sz="0" w:space="0" w:color="auto"/>
      </w:divBdr>
    </w:div>
    <w:div w:id="1234194840">
      <w:bodyDiv w:val="1"/>
      <w:marLeft w:val="0"/>
      <w:marRight w:val="0"/>
      <w:marTop w:val="0"/>
      <w:marBottom w:val="0"/>
      <w:divBdr>
        <w:top w:val="none" w:sz="0" w:space="0" w:color="auto"/>
        <w:left w:val="none" w:sz="0" w:space="0" w:color="auto"/>
        <w:bottom w:val="none" w:sz="0" w:space="0" w:color="auto"/>
        <w:right w:val="none" w:sz="0" w:space="0" w:color="auto"/>
      </w:divBdr>
    </w:div>
    <w:div w:id="1235823146">
      <w:bodyDiv w:val="1"/>
      <w:marLeft w:val="0"/>
      <w:marRight w:val="0"/>
      <w:marTop w:val="0"/>
      <w:marBottom w:val="0"/>
      <w:divBdr>
        <w:top w:val="none" w:sz="0" w:space="0" w:color="auto"/>
        <w:left w:val="none" w:sz="0" w:space="0" w:color="auto"/>
        <w:bottom w:val="none" w:sz="0" w:space="0" w:color="auto"/>
        <w:right w:val="none" w:sz="0" w:space="0" w:color="auto"/>
      </w:divBdr>
      <w:divsChild>
        <w:div w:id="13460191">
          <w:marLeft w:val="225"/>
          <w:marRight w:val="0"/>
          <w:marTop w:val="0"/>
          <w:marBottom w:val="45"/>
          <w:divBdr>
            <w:top w:val="none" w:sz="0" w:space="0" w:color="auto"/>
            <w:left w:val="none" w:sz="0" w:space="0" w:color="auto"/>
            <w:bottom w:val="none" w:sz="0" w:space="0" w:color="auto"/>
            <w:right w:val="none" w:sz="0" w:space="0" w:color="auto"/>
          </w:divBdr>
          <w:divsChild>
            <w:div w:id="913128255">
              <w:marLeft w:val="0"/>
              <w:marRight w:val="75"/>
              <w:marTop w:val="0"/>
              <w:marBottom w:val="0"/>
              <w:divBdr>
                <w:top w:val="none" w:sz="0" w:space="0" w:color="auto"/>
                <w:left w:val="none" w:sz="0" w:space="0" w:color="auto"/>
                <w:bottom w:val="none" w:sz="0" w:space="0" w:color="auto"/>
                <w:right w:val="none" w:sz="0" w:space="0" w:color="auto"/>
              </w:divBdr>
            </w:div>
            <w:div w:id="1923560418">
              <w:marLeft w:val="0"/>
              <w:marRight w:val="0"/>
              <w:marTop w:val="0"/>
              <w:marBottom w:val="0"/>
              <w:divBdr>
                <w:top w:val="none" w:sz="0" w:space="0" w:color="auto"/>
                <w:left w:val="none" w:sz="0" w:space="0" w:color="auto"/>
                <w:bottom w:val="none" w:sz="0" w:space="0" w:color="auto"/>
                <w:right w:val="none" w:sz="0" w:space="0" w:color="auto"/>
              </w:divBdr>
            </w:div>
          </w:divsChild>
        </w:div>
        <w:div w:id="147985207">
          <w:marLeft w:val="225"/>
          <w:marRight w:val="0"/>
          <w:marTop w:val="0"/>
          <w:marBottom w:val="45"/>
          <w:divBdr>
            <w:top w:val="none" w:sz="0" w:space="0" w:color="auto"/>
            <w:left w:val="none" w:sz="0" w:space="0" w:color="auto"/>
            <w:bottom w:val="none" w:sz="0" w:space="0" w:color="auto"/>
            <w:right w:val="none" w:sz="0" w:space="0" w:color="auto"/>
          </w:divBdr>
          <w:divsChild>
            <w:div w:id="793445216">
              <w:marLeft w:val="0"/>
              <w:marRight w:val="0"/>
              <w:marTop w:val="0"/>
              <w:marBottom w:val="0"/>
              <w:divBdr>
                <w:top w:val="none" w:sz="0" w:space="0" w:color="auto"/>
                <w:left w:val="none" w:sz="0" w:space="0" w:color="auto"/>
                <w:bottom w:val="none" w:sz="0" w:space="0" w:color="auto"/>
                <w:right w:val="none" w:sz="0" w:space="0" w:color="auto"/>
              </w:divBdr>
            </w:div>
            <w:div w:id="836503921">
              <w:marLeft w:val="0"/>
              <w:marRight w:val="75"/>
              <w:marTop w:val="0"/>
              <w:marBottom w:val="0"/>
              <w:divBdr>
                <w:top w:val="none" w:sz="0" w:space="0" w:color="auto"/>
                <w:left w:val="none" w:sz="0" w:space="0" w:color="auto"/>
                <w:bottom w:val="none" w:sz="0" w:space="0" w:color="auto"/>
                <w:right w:val="none" w:sz="0" w:space="0" w:color="auto"/>
              </w:divBdr>
            </w:div>
          </w:divsChild>
        </w:div>
        <w:div w:id="194318518">
          <w:marLeft w:val="225"/>
          <w:marRight w:val="0"/>
          <w:marTop w:val="0"/>
          <w:marBottom w:val="45"/>
          <w:divBdr>
            <w:top w:val="none" w:sz="0" w:space="0" w:color="auto"/>
            <w:left w:val="none" w:sz="0" w:space="0" w:color="auto"/>
            <w:bottom w:val="none" w:sz="0" w:space="0" w:color="auto"/>
            <w:right w:val="none" w:sz="0" w:space="0" w:color="auto"/>
          </w:divBdr>
          <w:divsChild>
            <w:div w:id="472792527">
              <w:marLeft w:val="0"/>
              <w:marRight w:val="75"/>
              <w:marTop w:val="0"/>
              <w:marBottom w:val="0"/>
              <w:divBdr>
                <w:top w:val="none" w:sz="0" w:space="0" w:color="auto"/>
                <w:left w:val="none" w:sz="0" w:space="0" w:color="auto"/>
                <w:bottom w:val="none" w:sz="0" w:space="0" w:color="auto"/>
                <w:right w:val="none" w:sz="0" w:space="0" w:color="auto"/>
              </w:divBdr>
            </w:div>
            <w:div w:id="1062142780">
              <w:marLeft w:val="0"/>
              <w:marRight w:val="0"/>
              <w:marTop w:val="0"/>
              <w:marBottom w:val="0"/>
              <w:divBdr>
                <w:top w:val="none" w:sz="0" w:space="0" w:color="auto"/>
                <w:left w:val="none" w:sz="0" w:space="0" w:color="auto"/>
                <w:bottom w:val="none" w:sz="0" w:space="0" w:color="auto"/>
                <w:right w:val="none" w:sz="0" w:space="0" w:color="auto"/>
              </w:divBdr>
            </w:div>
          </w:divsChild>
        </w:div>
        <w:div w:id="223029961">
          <w:marLeft w:val="225"/>
          <w:marRight w:val="0"/>
          <w:marTop w:val="0"/>
          <w:marBottom w:val="45"/>
          <w:divBdr>
            <w:top w:val="none" w:sz="0" w:space="0" w:color="auto"/>
            <w:left w:val="none" w:sz="0" w:space="0" w:color="auto"/>
            <w:bottom w:val="none" w:sz="0" w:space="0" w:color="auto"/>
            <w:right w:val="none" w:sz="0" w:space="0" w:color="auto"/>
          </w:divBdr>
          <w:divsChild>
            <w:div w:id="2082831436">
              <w:marLeft w:val="0"/>
              <w:marRight w:val="0"/>
              <w:marTop w:val="0"/>
              <w:marBottom w:val="0"/>
              <w:divBdr>
                <w:top w:val="none" w:sz="0" w:space="0" w:color="auto"/>
                <w:left w:val="none" w:sz="0" w:space="0" w:color="auto"/>
                <w:bottom w:val="none" w:sz="0" w:space="0" w:color="auto"/>
                <w:right w:val="none" w:sz="0" w:space="0" w:color="auto"/>
              </w:divBdr>
            </w:div>
            <w:div w:id="2103523422">
              <w:marLeft w:val="0"/>
              <w:marRight w:val="75"/>
              <w:marTop w:val="0"/>
              <w:marBottom w:val="0"/>
              <w:divBdr>
                <w:top w:val="none" w:sz="0" w:space="0" w:color="auto"/>
                <w:left w:val="none" w:sz="0" w:space="0" w:color="auto"/>
                <w:bottom w:val="none" w:sz="0" w:space="0" w:color="auto"/>
                <w:right w:val="none" w:sz="0" w:space="0" w:color="auto"/>
              </w:divBdr>
            </w:div>
          </w:divsChild>
        </w:div>
        <w:div w:id="246496378">
          <w:marLeft w:val="225"/>
          <w:marRight w:val="0"/>
          <w:marTop w:val="0"/>
          <w:marBottom w:val="45"/>
          <w:divBdr>
            <w:top w:val="none" w:sz="0" w:space="0" w:color="auto"/>
            <w:left w:val="none" w:sz="0" w:space="0" w:color="auto"/>
            <w:bottom w:val="none" w:sz="0" w:space="0" w:color="auto"/>
            <w:right w:val="none" w:sz="0" w:space="0" w:color="auto"/>
          </w:divBdr>
          <w:divsChild>
            <w:div w:id="1102531654">
              <w:marLeft w:val="0"/>
              <w:marRight w:val="75"/>
              <w:marTop w:val="0"/>
              <w:marBottom w:val="0"/>
              <w:divBdr>
                <w:top w:val="none" w:sz="0" w:space="0" w:color="auto"/>
                <w:left w:val="none" w:sz="0" w:space="0" w:color="auto"/>
                <w:bottom w:val="none" w:sz="0" w:space="0" w:color="auto"/>
                <w:right w:val="none" w:sz="0" w:space="0" w:color="auto"/>
              </w:divBdr>
            </w:div>
            <w:div w:id="1119833878">
              <w:marLeft w:val="0"/>
              <w:marRight w:val="0"/>
              <w:marTop w:val="0"/>
              <w:marBottom w:val="0"/>
              <w:divBdr>
                <w:top w:val="none" w:sz="0" w:space="0" w:color="auto"/>
                <w:left w:val="none" w:sz="0" w:space="0" w:color="auto"/>
                <w:bottom w:val="none" w:sz="0" w:space="0" w:color="auto"/>
                <w:right w:val="none" w:sz="0" w:space="0" w:color="auto"/>
              </w:divBdr>
            </w:div>
          </w:divsChild>
        </w:div>
        <w:div w:id="346562857">
          <w:marLeft w:val="225"/>
          <w:marRight w:val="0"/>
          <w:marTop w:val="0"/>
          <w:marBottom w:val="45"/>
          <w:divBdr>
            <w:top w:val="none" w:sz="0" w:space="0" w:color="auto"/>
            <w:left w:val="none" w:sz="0" w:space="0" w:color="auto"/>
            <w:bottom w:val="none" w:sz="0" w:space="0" w:color="auto"/>
            <w:right w:val="none" w:sz="0" w:space="0" w:color="auto"/>
          </w:divBdr>
          <w:divsChild>
            <w:div w:id="27728689">
              <w:marLeft w:val="0"/>
              <w:marRight w:val="75"/>
              <w:marTop w:val="0"/>
              <w:marBottom w:val="0"/>
              <w:divBdr>
                <w:top w:val="none" w:sz="0" w:space="0" w:color="auto"/>
                <w:left w:val="none" w:sz="0" w:space="0" w:color="auto"/>
                <w:bottom w:val="none" w:sz="0" w:space="0" w:color="auto"/>
                <w:right w:val="none" w:sz="0" w:space="0" w:color="auto"/>
              </w:divBdr>
            </w:div>
            <w:div w:id="1110932466">
              <w:marLeft w:val="0"/>
              <w:marRight w:val="0"/>
              <w:marTop w:val="0"/>
              <w:marBottom w:val="0"/>
              <w:divBdr>
                <w:top w:val="none" w:sz="0" w:space="0" w:color="auto"/>
                <w:left w:val="none" w:sz="0" w:space="0" w:color="auto"/>
                <w:bottom w:val="none" w:sz="0" w:space="0" w:color="auto"/>
                <w:right w:val="none" w:sz="0" w:space="0" w:color="auto"/>
              </w:divBdr>
            </w:div>
          </w:divsChild>
        </w:div>
        <w:div w:id="524826339">
          <w:marLeft w:val="225"/>
          <w:marRight w:val="0"/>
          <w:marTop w:val="0"/>
          <w:marBottom w:val="45"/>
          <w:divBdr>
            <w:top w:val="none" w:sz="0" w:space="0" w:color="auto"/>
            <w:left w:val="none" w:sz="0" w:space="0" w:color="auto"/>
            <w:bottom w:val="none" w:sz="0" w:space="0" w:color="auto"/>
            <w:right w:val="none" w:sz="0" w:space="0" w:color="auto"/>
          </w:divBdr>
          <w:divsChild>
            <w:div w:id="1125539649">
              <w:marLeft w:val="0"/>
              <w:marRight w:val="75"/>
              <w:marTop w:val="0"/>
              <w:marBottom w:val="0"/>
              <w:divBdr>
                <w:top w:val="none" w:sz="0" w:space="0" w:color="auto"/>
                <w:left w:val="none" w:sz="0" w:space="0" w:color="auto"/>
                <w:bottom w:val="none" w:sz="0" w:space="0" w:color="auto"/>
                <w:right w:val="none" w:sz="0" w:space="0" w:color="auto"/>
              </w:divBdr>
            </w:div>
            <w:div w:id="1846089073">
              <w:marLeft w:val="0"/>
              <w:marRight w:val="0"/>
              <w:marTop w:val="0"/>
              <w:marBottom w:val="0"/>
              <w:divBdr>
                <w:top w:val="none" w:sz="0" w:space="0" w:color="auto"/>
                <w:left w:val="none" w:sz="0" w:space="0" w:color="auto"/>
                <w:bottom w:val="none" w:sz="0" w:space="0" w:color="auto"/>
                <w:right w:val="none" w:sz="0" w:space="0" w:color="auto"/>
              </w:divBdr>
            </w:div>
          </w:divsChild>
        </w:div>
        <w:div w:id="543060747">
          <w:marLeft w:val="225"/>
          <w:marRight w:val="0"/>
          <w:marTop w:val="0"/>
          <w:marBottom w:val="45"/>
          <w:divBdr>
            <w:top w:val="none" w:sz="0" w:space="0" w:color="auto"/>
            <w:left w:val="none" w:sz="0" w:space="0" w:color="auto"/>
            <w:bottom w:val="none" w:sz="0" w:space="0" w:color="auto"/>
            <w:right w:val="none" w:sz="0" w:space="0" w:color="auto"/>
          </w:divBdr>
          <w:divsChild>
            <w:div w:id="455757440">
              <w:marLeft w:val="0"/>
              <w:marRight w:val="0"/>
              <w:marTop w:val="0"/>
              <w:marBottom w:val="0"/>
              <w:divBdr>
                <w:top w:val="none" w:sz="0" w:space="0" w:color="auto"/>
                <w:left w:val="none" w:sz="0" w:space="0" w:color="auto"/>
                <w:bottom w:val="none" w:sz="0" w:space="0" w:color="auto"/>
                <w:right w:val="none" w:sz="0" w:space="0" w:color="auto"/>
              </w:divBdr>
            </w:div>
            <w:div w:id="1471829072">
              <w:marLeft w:val="0"/>
              <w:marRight w:val="75"/>
              <w:marTop w:val="0"/>
              <w:marBottom w:val="0"/>
              <w:divBdr>
                <w:top w:val="none" w:sz="0" w:space="0" w:color="auto"/>
                <w:left w:val="none" w:sz="0" w:space="0" w:color="auto"/>
                <w:bottom w:val="none" w:sz="0" w:space="0" w:color="auto"/>
                <w:right w:val="none" w:sz="0" w:space="0" w:color="auto"/>
              </w:divBdr>
            </w:div>
          </w:divsChild>
        </w:div>
        <w:div w:id="566887476">
          <w:marLeft w:val="225"/>
          <w:marRight w:val="0"/>
          <w:marTop w:val="0"/>
          <w:marBottom w:val="45"/>
          <w:divBdr>
            <w:top w:val="none" w:sz="0" w:space="0" w:color="auto"/>
            <w:left w:val="none" w:sz="0" w:space="0" w:color="auto"/>
            <w:bottom w:val="none" w:sz="0" w:space="0" w:color="auto"/>
            <w:right w:val="none" w:sz="0" w:space="0" w:color="auto"/>
          </w:divBdr>
          <w:divsChild>
            <w:div w:id="732240062">
              <w:marLeft w:val="0"/>
              <w:marRight w:val="75"/>
              <w:marTop w:val="0"/>
              <w:marBottom w:val="0"/>
              <w:divBdr>
                <w:top w:val="none" w:sz="0" w:space="0" w:color="auto"/>
                <w:left w:val="none" w:sz="0" w:space="0" w:color="auto"/>
                <w:bottom w:val="none" w:sz="0" w:space="0" w:color="auto"/>
                <w:right w:val="none" w:sz="0" w:space="0" w:color="auto"/>
              </w:divBdr>
            </w:div>
            <w:div w:id="1225523931">
              <w:marLeft w:val="0"/>
              <w:marRight w:val="0"/>
              <w:marTop w:val="0"/>
              <w:marBottom w:val="0"/>
              <w:divBdr>
                <w:top w:val="none" w:sz="0" w:space="0" w:color="auto"/>
                <w:left w:val="none" w:sz="0" w:space="0" w:color="auto"/>
                <w:bottom w:val="none" w:sz="0" w:space="0" w:color="auto"/>
                <w:right w:val="none" w:sz="0" w:space="0" w:color="auto"/>
              </w:divBdr>
            </w:div>
          </w:divsChild>
        </w:div>
        <w:div w:id="767653661">
          <w:marLeft w:val="225"/>
          <w:marRight w:val="0"/>
          <w:marTop w:val="0"/>
          <w:marBottom w:val="45"/>
          <w:divBdr>
            <w:top w:val="none" w:sz="0" w:space="0" w:color="auto"/>
            <w:left w:val="none" w:sz="0" w:space="0" w:color="auto"/>
            <w:bottom w:val="none" w:sz="0" w:space="0" w:color="auto"/>
            <w:right w:val="none" w:sz="0" w:space="0" w:color="auto"/>
          </w:divBdr>
          <w:divsChild>
            <w:div w:id="1539705883">
              <w:marLeft w:val="0"/>
              <w:marRight w:val="75"/>
              <w:marTop w:val="0"/>
              <w:marBottom w:val="0"/>
              <w:divBdr>
                <w:top w:val="none" w:sz="0" w:space="0" w:color="auto"/>
                <w:left w:val="none" w:sz="0" w:space="0" w:color="auto"/>
                <w:bottom w:val="none" w:sz="0" w:space="0" w:color="auto"/>
                <w:right w:val="none" w:sz="0" w:space="0" w:color="auto"/>
              </w:divBdr>
            </w:div>
            <w:div w:id="1859734147">
              <w:marLeft w:val="0"/>
              <w:marRight w:val="0"/>
              <w:marTop w:val="0"/>
              <w:marBottom w:val="0"/>
              <w:divBdr>
                <w:top w:val="none" w:sz="0" w:space="0" w:color="auto"/>
                <w:left w:val="none" w:sz="0" w:space="0" w:color="auto"/>
                <w:bottom w:val="none" w:sz="0" w:space="0" w:color="auto"/>
                <w:right w:val="none" w:sz="0" w:space="0" w:color="auto"/>
              </w:divBdr>
            </w:div>
          </w:divsChild>
        </w:div>
        <w:div w:id="808283909">
          <w:marLeft w:val="225"/>
          <w:marRight w:val="0"/>
          <w:marTop w:val="0"/>
          <w:marBottom w:val="45"/>
          <w:divBdr>
            <w:top w:val="none" w:sz="0" w:space="0" w:color="auto"/>
            <w:left w:val="none" w:sz="0" w:space="0" w:color="auto"/>
            <w:bottom w:val="none" w:sz="0" w:space="0" w:color="auto"/>
            <w:right w:val="none" w:sz="0" w:space="0" w:color="auto"/>
          </w:divBdr>
          <w:divsChild>
            <w:div w:id="515078372">
              <w:marLeft w:val="0"/>
              <w:marRight w:val="75"/>
              <w:marTop w:val="0"/>
              <w:marBottom w:val="0"/>
              <w:divBdr>
                <w:top w:val="none" w:sz="0" w:space="0" w:color="auto"/>
                <w:left w:val="none" w:sz="0" w:space="0" w:color="auto"/>
                <w:bottom w:val="none" w:sz="0" w:space="0" w:color="auto"/>
                <w:right w:val="none" w:sz="0" w:space="0" w:color="auto"/>
              </w:divBdr>
            </w:div>
            <w:div w:id="1951543811">
              <w:marLeft w:val="0"/>
              <w:marRight w:val="0"/>
              <w:marTop w:val="0"/>
              <w:marBottom w:val="0"/>
              <w:divBdr>
                <w:top w:val="none" w:sz="0" w:space="0" w:color="auto"/>
                <w:left w:val="none" w:sz="0" w:space="0" w:color="auto"/>
                <w:bottom w:val="none" w:sz="0" w:space="0" w:color="auto"/>
                <w:right w:val="none" w:sz="0" w:space="0" w:color="auto"/>
              </w:divBdr>
            </w:div>
          </w:divsChild>
        </w:div>
        <w:div w:id="973950085">
          <w:marLeft w:val="225"/>
          <w:marRight w:val="0"/>
          <w:marTop w:val="0"/>
          <w:marBottom w:val="45"/>
          <w:divBdr>
            <w:top w:val="none" w:sz="0" w:space="0" w:color="auto"/>
            <w:left w:val="none" w:sz="0" w:space="0" w:color="auto"/>
            <w:bottom w:val="none" w:sz="0" w:space="0" w:color="auto"/>
            <w:right w:val="none" w:sz="0" w:space="0" w:color="auto"/>
          </w:divBdr>
          <w:divsChild>
            <w:div w:id="284117128">
              <w:marLeft w:val="0"/>
              <w:marRight w:val="0"/>
              <w:marTop w:val="0"/>
              <w:marBottom w:val="0"/>
              <w:divBdr>
                <w:top w:val="none" w:sz="0" w:space="0" w:color="auto"/>
                <w:left w:val="none" w:sz="0" w:space="0" w:color="auto"/>
                <w:bottom w:val="none" w:sz="0" w:space="0" w:color="auto"/>
                <w:right w:val="none" w:sz="0" w:space="0" w:color="auto"/>
              </w:divBdr>
            </w:div>
            <w:div w:id="1564413586">
              <w:marLeft w:val="0"/>
              <w:marRight w:val="75"/>
              <w:marTop w:val="0"/>
              <w:marBottom w:val="0"/>
              <w:divBdr>
                <w:top w:val="none" w:sz="0" w:space="0" w:color="auto"/>
                <w:left w:val="none" w:sz="0" w:space="0" w:color="auto"/>
                <w:bottom w:val="none" w:sz="0" w:space="0" w:color="auto"/>
                <w:right w:val="none" w:sz="0" w:space="0" w:color="auto"/>
              </w:divBdr>
            </w:div>
          </w:divsChild>
        </w:div>
        <w:div w:id="993489899">
          <w:marLeft w:val="225"/>
          <w:marRight w:val="0"/>
          <w:marTop w:val="0"/>
          <w:marBottom w:val="45"/>
          <w:divBdr>
            <w:top w:val="none" w:sz="0" w:space="0" w:color="auto"/>
            <w:left w:val="none" w:sz="0" w:space="0" w:color="auto"/>
            <w:bottom w:val="none" w:sz="0" w:space="0" w:color="auto"/>
            <w:right w:val="none" w:sz="0" w:space="0" w:color="auto"/>
          </w:divBdr>
          <w:divsChild>
            <w:div w:id="1420100394">
              <w:marLeft w:val="0"/>
              <w:marRight w:val="75"/>
              <w:marTop w:val="0"/>
              <w:marBottom w:val="0"/>
              <w:divBdr>
                <w:top w:val="none" w:sz="0" w:space="0" w:color="auto"/>
                <w:left w:val="none" w:sz="0" w:space="0" w:color="auto"/>
                <w:bottom w:val="none" w:sz="0" w:space="0" w:color="auto"/>
                <w:right w:val="none" w:sz="0" w:space="0" w:color="auto"/>
              </w:divBdr>
            </w:div>
            <w:div w:id="1735543668">
              <w:marLeft w:val="0"/>
              <w:marRight w:val="0"/>
              <w:marTop w:val="0"/>
              <w:marBottom w:val="0"/>
              <w:divBdr>
                <w:top w:val="none" w:sz="0" w:space="0" w:color="auto"/>
                <w:left w:val="none" w:sz="0" w:space="0" w:color="auto"/>
                <w:bottom w:val="none" w:sz="0" w:space="0" w:color="auto"/>
                <w:right w:val="none" w:sz="0" w:space="0" w:color="auto"/>
              </w:divBdr>
            </w:div>
          </w:divsChild>
        </w:div>
        <w:div w:id="1016346230">
          <w:marLeft w:val="225"/>
          <w:marRight w:val="0"/>
          <w:marTop w:val="0"/>
          <w:marBottom w:val="45"/>
          <w:divBdr>
            <w:top w:val="none" w:sz="0" w:space="0" w:color="auto"/>
            <w:left w:val="none" w:sz="0" w:space="0" w:color="auto"/>
            <w:bottom w:val="none" w:sz="0" w:space="0" w:color="auto"/>
            <w:right w:val="none" w:sz="0" w:space="0" w:color="auto"/>
          </w:divBdr>
          <w:divsChild>
            <w:div w:id="1113590963">
              <w:marLeft w:val="0"/>
              <w:marRight w:val="0"/>
              <w:marTop w:val="0"/>
              <w:marBottom w:val="0"/>
              <w:divBdr>
                <w:top w:val="none" w:sz="0" w:space="0" w:color="auto"/>
                <w:left w:val="none" w:sz="0" w:space="0" w:color="auto"/>
                <w:bottom w:val="none" w:sz="0" w:space="0" w:color="auto"/>
                <w:right w:val="none" w:sz="0" w:space="0" w:color="auto"/>
              </w:divBdr>
            </w:div>
            <w:div w:id="1720398913">
              <w:marLeft w:val="0"/>
              <w:marRight w:val="75"/>
              <w:marTop w:val="0"/>
              <w:marBottom w:val="0"/>
              <w:divBdr>
                <w:top w:val="none" w:sz="0" w:space="0" w:color="auto"/>
                <w:left w:val="none" w:sz="0" w:space="0" w:color="auto"/>
                <w:bottom w:val="none" w:sz="0" w:space="0" w:color="auto"/>
                <w:right w:val="none" w:sz="0" w:space="0" w:color="auto"/>
              </w:divBdr>
            </w:div>
          </w:divsChild>
        </w:div>
        <w:div w:id="1075664064">
          <w:marLeft w:val="225"/>
          <w:marRight w:val="0"/>
          <w:marTop w:val="0"/>
          <w:marBottom w:val="45"/>
          <w:divBdr>
            <w:top w:val="none" w:sz="0" w:space="0" w:color="auto"/>
            <w:left w:val="none" w:sz="0" w:space="0" w:color="auto"/>
            <w:bottom w:val="none" w:sz="0" w:space="0" w:color="auto"/>
            <w:right w:val="none" w:sz="0" w:space="0" w:color="auto"/>
          </w:divBdr>
          <w:divsChild>
            <w:div w:id="775709758">
              <w:marLeft w:val="0"/>
              <w:marRight w:val="75"/>
              <w:marTop w:val="0"/>
              <w:marBottom w:val="0"/>
              <w:divBdr>
                <w:top w:val="none" w:sz="0" w:space="0" w:color="auto"/>
                <w:left w:val="none" w:sz="0" w:space="0" w:color="auto"/>
                <w:bottom w:val="none" w:sz="0" w:space="0" w:color="auto"/>
                <w:right w:val="none" w:sz="0" w:space="0" w:color="auto"/>
              </w:divBdr>
            </w:div>
            <w:div w:id="930551961">
              <w:marLeft w:val="0"/>
              <w:marRight w:val="0"/>
              <w:marTop w:val="0"/>
              <w:marBottom w:val="0"/>
              <w:divBdr>
                <w:top w:val="none" w:sz="0" w:space="0" w:color="auto"/>
                <w:left w:val="none" w:sz="0" w:space="0" w:color="auto"/>
                <w:bottom w:val="none" w:sz="0" w:space="0" w:color="auto"/>
                <w:right w:val="none" w:sz="0" w:space="0" w:color="auto"/>
              </w:divBdr>
            </w:div>
          </w:divsChild>
        </w:div>
        <w:div w:id="1099719258">
          <w:marLeft w:val="225"/>
          <w:marRight w:val="0"/>
          <w:marTop w:val="0"/>
          <w:marBottom w:val="45"/>
          <w:divBdr>
            <w:top w:val="none" w:sz="0" w:space="0" w:color="auto"/>
            <w:left w:val="none" w:sz="0" w:space="0" w:color="auto"/>
            <w:bottom w:val="none" w:sz="0" w:space="0" w:color="auto"/>
            <w:right w:val="none" w:sz="0" w:space="0" w:color="auto"/>
          </w:divBdr>
          <w:divsChild>
            <w:div w:id="523717486">
              <w:marLeft w:val="0"/>
              <w:marRight w:val="75"/>
              <w:marTop w:val="0"/>
              <w:marBottom w:val="0"/>
              <w:divBdr>
                <w:top w:val="none" w:sz="0" w:space="0" w:color="auto"/>
                <w:left w:val="none" w:sz="0" w:space="0" w:color="auto"/>
                <w:bottom w:val="none" w:sz="0" w:space="0" w:color="auto"/>
                <w:right w:val="none" w:sz="0" w:space="0" w:color="auto"/>
              </w:divBdr>
            </w:div>
            <w:div w:id="1639263220">
              <w:marLeft w:val="0"/>
              <w:marRight w:val="0"/>
              <w:marTop w:val="0"/>
              <w:marBottom w:val="0"/>
              <w:divBdr>
                <w:top w:val="none" w:sz="0" w:space="0" w:color="auto"/>
                <w:left w:val="none" w:sz="0" w:space="0" w:color="auto"/>
                <w:bottom w:val="none" w:sz="0" w:space="0" w:color="auto"/>
                <w:right w:val="none" w:sz="0" w:space="0" w:color="auto"/>
              </w:divBdr>
            </w:div>
          </w:divsChild>
        </w:div>
        <w:div w:id="1109275468">
          <w:marLeft w:val="225"/>
          <w:marRight w:val="0"/>
          <w:marTop w:val="0"/>
          <w:marBottom w:val="45"/>
          <w:divBdr>
            <w:top w:val="none" w:sz="0" w:space="0" w:color="auto"/>
            <w:left w:val="none" w:sz="0" w:space="0" w:color="auto"/>
            <w:bottom w:val="none" w:sz="0" w:space="0" w:color="auto"/>
            <w:right w:val="none" w:sz="0" w:space="0" w:color="auto"/>
          </w:divBdr>
          <w:divsChild>
            <w:div w:id="602802672">
              <w:marLeft w:val="0"/>
              <w:marRight w:val="0"/>
              <w:marTop w:val="0"/>
              <w:marBottom w:val="0"/>
              <w:divBdr>
                <w:top w:val="none" w:sz="0" w:space="0" w:color="auto"/>
                <w:left w:val="none" w:sz="0" w:space="0" w:color="auto"/>
                <w:bottom w:val="none" w:sz="0" w:space="0" w:color="auto"/>
                <w:right w:val="none" w:sz="0" w:space="0" w:color="auto"/>
              </w:divBdr>
            </w:div>
            <w:div w:id="1109353780">
              <w:marLeft w:val="0"/>
              <w:marRight w:val="75"/>
              <w:marTop w:val="0"/>
              <w:marBottom w:val="0"/>
              <w:divBdr>
                <w:top w:val="none" w:sz="0" w:space="0" w:color="auto"/>
                <w:left w:val="none" w:sz="0" w:space="0" w:color="auto"/>
                <w:bottom w:val="none" w:sz="0" w:space="0" w:color="auto"/>
                <w:right w:val="none" w:sz="0" w:space="0" w:color="auto"/>
              </w:divBdr>
            </w:div>
          </w:divsChild>
        </w:div>
        <w:div w:id="1154761612">
          <w:marLeft w:val="225"/>
          <w:marRight w:val="0"/>
          <w:marTop w:val="0"/>
          <w:marBottom w:val="45"/>
          <w:divBdr>
            <w:top w:val="none" w:sz="0" w:space="0" w:color="auto"/>
            <w:left w:val="none" w:sz="0" w:space="0" w:color="auto"/>
            <w:bottom w:val="none" w:sz="0" w:space="0" w:color="auto"/>
            <w:right w:val="none" w:sz="0" w:space="0" w:color="auto"/>
          </w:divBdr>
          <w:divsChild>
            <w:div w:id="982933180">
              <w:marLeft w:val="0"/>
              <w:marRight w:val="75"/>
              <w:marTop w:val="0"/>
              <w:marBottom w:val="0"/>
              <w:divBdr>
                <w:top w:val="none" w:sz="0" w:space="0" w:color="auto"/>
                <w:left w:val="none" w:sz="0" w:space="0" w:color="auto"/>
                <w:bottom w:val="none" w:sz="0" w:space="0" w:color="auto"/>
                <w:right w:val="none" w:sz="0" w:space="0" w:color="auto"/>
              </w:divBdr>
            </w:div>
            <w:div w:id="2046128278">
              <w:marLeft w:val="0"/>
              <w:marRight w:val="0"/>
              <w:marTop w:val="0"/>
              <w:marBottom w:val="0"/>
              <w:divBdr>
                <w:top w:val="none" w:sz="0" w:space="0" w:color="auto"/>
                <w:left w:val="none" w:sz="0" w:space="0" w:color="auto"/>
                <w:bottom w:val="none" w:sz="0" w:space="0" w:color="auto"/>
                <w:right w:val="none" w:sz="0" w:space="0" w:color="auto"/>
              </w:divBdr>
            </w:div>
          </w:divsChild>
        </w:div>
        <w:div w:id="1202940724">
          <w:marLeft w:val="225"/>
          <w:marRight w:val="0"/>
          <w:marTop w:val="0"/>
          <w:marBottom w:val="45"/>
          <w:divBdr>
            <w:top w:val="none" w:sz="0" w:space="0" w:color="auto"/>
            <w:left w:val="none" w:sz="0" w:space="0" w:color="auto"/>
            <w:bottom w:val="none" w:sz="0" w:space="0" w:color="auto"/>
            <w:right w:val="none" w:sz="0" w:space="0" w:color="auto"/>
          </w:divBdr>
          <w:divsChild>
            <w:div w:id="513031444">
              <w:marLeft w:val="0"/>
              <w:marRight w:val="0"/>
              <w:marTop w:val="0"/>
              <w:marBottom w:val="0"/>
              <w:divBdr>
                <w:top w:val="none" w:sz="0" w:space="0" w:color="auto"/>
                <w:left w:val="none" w:sz="0" w:space="0" w:color="auto"/>
                <w:bottom w:val="none" w:sz="0" w:space="0" w:color="auto"/>
                <w:right w:val="none" w:sz="0" w:space="0" w:color="auto"/>
              </w:divBdr>
            </w:div>
            <w:div w:id="767458433">
              <w:marLeft w:val="0"/>
              <w:marRight w:val="75"/>
              <w:marTop w:val="0"/>
              <w:marBottom w:val="0"/>
              <w:divBdr>
                <w:top w:val="none" w:sz="0" w:space="0" w:color="auto"/>
                <w:left w:val="none" w:sz="0" w:space="0" w:color="auto"/>
                <w:bottom w:val="none" w:sz="0" w:space="0" w:color="auto"/>
                <w:right w:val="none" w:sz="0" w:space="0" w:color="auto"/>
              </w:divBdr>
            </w:div>
          </w:divsChild>
        </w:div>
        <w:div w:id="1224753387">
          <w:marLeft w:val="225"/>
          <w:marRight w:val="0"/>
          <w:marTop w:val="0"/>
          <w:marBottom w:val="45"/>
          <w:divBdr>
            <w:top w:val="none" w:sz="0" w:space="0" w:color="auto"/>
            <w:left w:val="none" w:sz="0" w:space="0" w:color="auto"/>
            <w:bottom w:val="none" w:sz="0" w:space="0" w:color="auto"/>
            <w:right w:val="none" w:sz="0" w:space="0" w:color="auto"/>
          </w:divBdr>
          <w:divsChild>
            <w:div w:id="454179236">
              <w:marLeft w:val="0"/>
              <w:marRight w:val="75"/>
              <w:marTop w:val="0"/>
              <w:marBottom w:val="0"/>
              <w:divBdr>
                <w:top w:val="none" w:sz="0" w:space="0" w:color="auto"/>
                <w:left w:val="none" w:sz="0" w:space="0" w:color="auto"/>
                <w:bottom w:val="none" w:sz="0" w:space="0" w:color="auto"/>
                <w:right w:val="none" w:sz="0" w:space="0" w:color="auto"/>
              </w:divBdr>
            </w:div>
            <w:div w:id="1581525854">
              <w:marLeft w:val="0"/>
              <w:marRight w:val="0"/>
              <w:marTop w:val="0"/>
              <w:marBottom w:val="0"/>
              <w:divBdr>
                <w:top w:val="none" w:sz="0" w:space="0" w:color="auto"/>
                <w:left w:val="none" w:sz="0" w:space="0" w:color="auto"/>
                <w:bottom w:val="none" w:sz="0" w:space="0" w:color="auto"/>
                <w:right w:val="none" w:sz="0" w:space="0" w:color="auto"/>
              </w:divBdr>
            </w:div>
          </w:divsChild>
        </w:div>
        <w:div w:id="1310983465">
          <w:marLeft w:val="225"/>
          <w:marRight w:val="0"/>
          <w:marTop w:val="0"/>
          <w:marBottom w:val="45"/>
          <w:divBdr>
            <w:top w:val="none" w:sz="0" w:space="0" w:color="auto"/>
            <w:left w:val="none" w:sz="0" w:space="0" w:color="auto"/>
            <w:bottom w:val="none" w:sz="0" w:space="0" w:color="auto"/>
            <w:right w:val="none" w:sz="0" w:space="0" w:color="auto"/>
          </w:divBdr>
          <w:divsChild>
            <w:div w:id="864440167">
              <w:marLeft w:val="0"/>
              <w:marRight w:val="75"/>
              <w:marTop w:val="0"/>
              <w:marBottom w:val="0"/>
              <w:divBdr>
                <w:top w:val="none" w:sz="0" w:space="0" w:color="auto"/>
                <w:left w:val="none" w:sz="0" w:space="0" w:color="auto"/>
                <w:bottom w:val="none" w:sz="0" w:space="0" w:color="auto"/>
                <w:right w:val="none" w:sz="0" w:space="0" w:color="auto"/>
              </w:divBdr>
            </w:div>
            <w:div w:id="1316379850">
              <w:marLeft w:val="0"/>
              <w:marRight w:val="0"/>
              <w:marTop w:val="0"/>
              <w:marBottom w:val="0"/>
              <w:divBdr>
                <w:top w:val="none" w:sz="0" w:space="0" w:color="auto"/>
                <w:left w:val="none" w:sz="0" w:space="0" w:color="auto"/>
                <w:bottom w:val="none" w:sz="0" w:space="0" w:color="auto"/>
                <w:right w:val="none" w:sz="0" w:space="0" w:color="auto"/>
              </w:divBdr>
            </w:div>
          </w:divsChild>
        </w:div>
        <w:div w:id="1333490368">
          <w:marLeft w:val="225"/>
          <w:marRight w:val="0"/>
          <w:marTop w:val="0"/>
          <w:marBottom w:val="45"/>
          <w:divBdr>
            <w:top w:val="none" w:sz="0" w:space="0" w:color="auto"/>
            <w:left w:val="none" w:sz="0" w:space="0" w:color="auto"/>
            <w:bottom w:val="none" w:sz="0" w:space="0" w:color="auto"/>
            <w:right w:val="none" w:sz="0" w:space="0" w:color="auto"/>
          </w:divBdr>
          <w:divsChild>
            <w:div w:id="240528670">
              <w:marLeft w:val="0"/>
              <w:marRight w:val="75"/>
              <w:marTop w:val="0"/>
              <w:marBottom w:val="0"/>
              <w:divBdr>
                <w:top w:val="none" w:sz="0" w:space="0" w:color="auto"/>
                <w:left w:val="none" w:sz="0" w:space="0" w:color="auto"/>
                <w:bottom w:val="none" w:sz="0" w:space="0" w:color="auto"/>
                <w:right w:val="none" w:sz="0" w:space="0" w:color="auto"/>
              </w:divBdr>
            </w:div>
            <w:div w:id="1534074050">
              <w:marLeft w:val="0"/>
              <w:marRight w:val="0"/>
              <w:marTop w:val="0"/>
              <w:marBottom w:val="0"/>
              <w:divBdr>
                <w:top w:val="none" w:sz="0" w:space="0" w:color="auto"/>
                <w:left w:val="none" w:sz="0" w:space="0" w:color="auto"/>
                <w:bottom w:val="none" w:sz="0" w:space="0" w:color="auto"/>
                <w:right w:val="none" w:sz="0" w:space="0" w:color="auto"/>
              </w:divBdr>
            </w:div>
          </w:divsChild>
        </w:div>
        <w:div w:id="1480414523">
          <w:marLeft w:val="225"/>
          <w:marRight w:val="0"/>
          <w:marTop w:val="0"/>
          <w:marBottom w:val="45"/>
          <w:divBdr>
            <w:top w:val="none" w:sz="0" w:space="0" w:color="auto"/>
            <w:left w:val="none" w:sz="0" w:space="0" w:color="auto"/>
            <w:bottom w:val="none" w:sz="0" w:space="0" w:color="auto"/>
            <w:right w:val="none" w:sz="0" w:space="0" w:color="auto"/>
          </w:divBdr>
          <w:divsChild>
            <w:div w:id="563105316">
              <w:marLeft w:val="0"/>
              <w:marRight w:val="75"/>
              <w:marTop w:val="0"/>
              <w:marBottom w:val="0"/>
              <w:divBdr>
                <w:top w:val="none" w:sz="0" w:space="0" w:color="auto"/>
                <w:left w:val="none" w:sz="0" w:space="0" w:color="auto"/>
                <w:bottom w:val="none" w:sz="0" w:space="0" w:color="auto"/>
                <w:right w:val="none" w:sz="0" w:space="0" w:color="auto"/>
              </w:divBdr>
            </w:div>
            <w:div w:id="1681271313">
              <w:marLeft w:val="0"/>
              <w:marRight w:val="0"/>
              <w:marTop w:val="0"/>
              <w:marBottom w:val="0"/>
              <w:divBdr>
                <w:top w:val="none" w:sz="0" w:space="0" w:color="auto"/>
                <w:left w:val="none" w:sz="0" w:space="0" w:color="auto"/>
                <w:bottom w:val="none" w:sz="0" w:space="0" w:color="auto"/>
                <w:right w:val="none" w:sz="0" w:space="0" w:color="auto"/>
              </w:divBdr>
            </w:div>
          </w:divsChild>
        </w:div>
        <w:div w:id="1583375079">
          <w:marLeft w:val="225"/>
          <w:marRight w:val="0"/>
          <w:marTop w:val="0"/>
          <w:marBottom w:val="45"/>
          <w:divBdr>
            <w:top w:val="none" w:sz="0" w:space="0" w:color="auto"/>
            <w:left w:val="none" w:sz="0" w:space="0" w:color="auto"/>
            <w:bottom w:val="none" w:sz="0" w:space="0" w:color="auto"/>
            <w:right w:val="none" w:sz="0" w:space="0" w:color="auto"/>
          </w:divBdr>
          <w:divsChild>
            <w:div w:id="838470479">
              <w:marLeft w:val="0"/>
              <w:marRight w:val="0"/>
              <w:marTop w:val="0"/>
              <w:marBottom w:val="0"/>
              <w:divBdr>
                <w:top w:val="none" w:sz="0" w:space="0" w:color="auto"/>
                <w:left w:val="none" w:sz="0" w:space="0" w:color="auto"/>
                <w:bottom w:val="none" w:sz="0" w:space="0" w:color="auto"/>
                <w:right w:val="none" w:sz="0" w:space="0" w:color="auto"/>
              </w:divBdr>
            </w:div>
            <w:div w:id="943808323">
              <w:marLeft w:val="0"/>
              <w:marRight w:val="75"/>
              <w:marTop w:val="0"/>
              <w:marBottom w:val="0"/>
              <w:divBdr>
                <w:top w:val="none" w:sz="0" w:space="0" w:color="auto"/>
                <w:left w:val="none" w:sz="0" w:space="0" w:color="auto"/>
                <w:bottom w:val="none" w:sz="0" w:space="0" w:color="auto"/>
                <w:right w:val="none" w:sz="0" w:space="0" w:color="auto"/>
              </w:divBdr>
            </w:div>
          </w:divsChild>
        </w:div>
        <w:div w:id="1638102086">
          <w:marLeft w:val="225"/>
          <w:marRight w:val="0"/>
          <w:marTop w:val="0"/>
          <w:marBottom w:val="45"/>
          <w:divBdr>
            <w:top w:val="none" w:sz="0" w:space="0" w:color="auto"/>
            <w:left w:val="none" w:sz="0" w:space="0" w:color="auto"/>
            <w:bottom w:val="none" w:sz="0" w:space="0" w:color="auto"/>
            <w:right w:val="none" w:sz="0" w:space="0" w:color="auto"/>
          </w:divBdr>
          <w:divsChild>
            <w:div w:id="723338367">
              <w:marLeft w:val="0"/>
              <w:marRight w:val="0"/>
              <w:marTop w:val="0"/>
              <w:marBottom w:val="0"/>
              <w:divBdr>
                <w:top w:val="none" w:sz="0" w:space="0" w:color="auto"/>
                <w:left w:val="none" w:sz="0" w:space="0" w:color="auto"/>
                <w:bottom w:val="none" w:sz="0" w:space="0" w:color="auto"/>
                <w:right w:val="none" w:sz="0" w:space="0" w:color="auto"/>
              </w:divBdr>
            </w:div>
            <w:div w:id="1863398348">
              <w:marLeft w:val="0"/>
              <w:marRight w:val="75"/>
              <w:marTop w:val="0"/>
              <w:marBottom w:val="0"/>
              <w:divBdr>
                <w:top w:val="none" w:sz="0" w:space="0" w:color="auto"/>
                <w:left w:val="none" w:sz="0" w:space="0" w:color="auto"/>
                <w:bottom w:val="none" w:sz="0" w:space="0" w:color="auto"/>
                <w:right w:val="none" w:sz="0" w:space="0" w:color="auto"/>
              </w:divBdr>
            </w:div>
          </w:divsChild>
        </w:div>
        <w:div w:id="1665741895">
          <w:marLeft w:val="225"/>
          <w:marRight w:val="0"/>
          <w:marTop w:val="0"/>
          <w:marBottom w:val="45"/>
          <w:divBdr>
            <w:top w:val="none" w:sz="0" w:space="0" w:color="auto"/>
            <w:left w:val="none" w:sz="0" w:space="0" w:color="auto"/>
            <w:bottom w:val="none" w:sz="0" w:space="0" w:color="auto"/>
            <w:right w:val="none" w:sz="0" w:space="0" w:color="auto"/>
          </w:divBdr>
          <w:divsChild>
            <w:div w:id="912474025">
              <w:marLeft w:val="0"/>
              <w:marRight w:val="75"/>
              <w:marTop w:val="0"/>
              <w:marBottom w:val="0"/>
              <w:divBdr>
                <w:top w:val="none" w:sz="0" w:space="0" w:color="auto"/>
                <w:left w:val="none" w:sz="0" w:space="0" w:color="auto"/>
                <w:bottom w:val="none" w:sz="0" w:space="0" w:color="auto"/>
                <w:right w:val="none" w:sz="0" w:space="0" w:color="auto"/>
              </w:divBdr>
            </w:div>
            <w:div w:id="1440907085">
              <w:marLeft w:val="0"/>
              <w:marRight w:val="0"/>
              <w:marTop w:val="0"/>
              <w:marBottom w:val="0"/>
              <w:divBdr>
                <w:top w:val="none" w:sz="0" w:space="0" w:color="auto"/>
                <w:left w:val="none" w:sz="0" w:space="0" w:color="auto"/>
                <w:bottom w:val="none" w:sz="0" w:space="0" w:color="auto"/>
                <w:right w:val="none" w:sz="0" w:space="0" w:color="auto"/>
              </w:divBdr>
            </w:div>
          </w:divsChild>
        </w:div>
        <w:div w:id="1697192605">
          <w:marLeft w:val="225"/>
          <w:marRight w:val="0"/>
          <w:marTop w:val="0"/>
          <w:marBottom w:val="45"/>
          <w:divBdr>
            <w:top w:val="none" w:sz="0" w:space="0" w:color="auto"/>
            <w:left w:val="none" w:sz="0" w:space="0" w:color="auto"/>
            <w:bottom w:val="none" w:sz="0" w:space="0" w:color="auto"/>
            <w:right w:val="none" w:sz="0" w:space="0" w:color="auto"/>
          </w:divBdr>
          <w:divsChild>
            <w:div w:id="712120104">
              <w:marLeft w:val="0"/>
              <w:marRight w:val="75"/>
              <w:marTop w:val="0"/>
              <w:marBottom w:val="0"/>
              <w:divBdr>
                <w:top w:val="none" w:sz="0" w:space="0" w:color="auto"/>
                <w:left w:val="none" w:sz="0" w:space="0" w:color="auto"/>
                <w:bottom w:val="none" w:sz="0" w:space="0" w:color="auto"/>
                <w:right w:val="none" w:sz="0" w:space="0" w:color="auto"/>
              </w:divBdr>
            </w:div>
            <w:div w:id="1982037507">
              <w:marLeft w:val="0"/>
              <w:marRight w:val="0"/>
              <w:marTop w:val="0"/>
              <w:marBottom w:val="0"/>
              <w:divBdr>
                <w:top w:val="none" w:sz="0" w:space="0" w:color="auto"/>
                <w:left w:val="none" w:sz="0" w:space="0" w:color="auto"/>
                <w:bottom w:val="none" w:sz="0" w:space="0" w:color="auto"/>
                <w:right w:val="none" w:sz="0" w:space="0" w:color="auto"/>
              </w:divBdr>
            </w:div>
          </w:divsChild>
        </w:div>
        <w:div w:id="1721859543">
          <w:marLeft w:val="225"/>
          <w:marRight w:val="0"/>
          <w:marTop w:val="0"/>
          <w:marBottom w:val="45"/>
          <w:divBdr>
            <w:top w:val="none" w:sz="0" w:space="0" w:color="auto"/>
            <w:left w:val="none" w:sz="0" w:space="0" w:color="auto"/>
            <w:bottom w:val="none" w:sz="0" w:space="0" w:color="auto"/>
            <w:right w:val="none" w:sz="0" w:space="0" w:color="auto"/>
          </w:divBdr>
          <w:divsChild>
            <w:div w:id="250430211">
              <w:marLeft w:val="0"/>
              <w:marRight w:val="0"/>
              <w:marTop w:val="0"/>
              <w:marBottom w:val="0"/>
              <w:divBdr>
                <w:top w:val="none" w:sz="0" w:space="0" w:color="auto"/>
                <w:left w:val="none" w:sz="0" w:space="0" w:color="auto"/>
                <w:bottom w:val="none" w:sz="0" w:space="0" w:color="auto"/>
                <w:right w:val="none" w:sz="0" w:space="0" w:color="auto"/>
              </w:divBdr>
            </w:div>
            <w:div w:id="1463689018">
              <w:marLeft w:val="0"/>
              <w:marRight w:val="75"/>
              <w:marTop w:val="0"/>
              <w:marBottom w:val="0"/>
              <w:divBdr>
                <w:top w:val="none" w:sz="0" w:space="0" w:color="auto"/>
                <w:left w:val="none" w:sz="0" w:space="0" w:color="auto"/>
                <w:bottom w:val="none" w:sz="0" w:space="0" w:color="auto"/>
                <w:right w:val="none" w:sz="0" w:space="0" w:color="auto"/>
              </w:divBdr>
            </w:div>
          </w:divsChild>
        </w:div>
        <w:div w:id="1747603568">
          <w:marLeft w:val="225"/>
          <w:marRight w:val="0"/>
          <w:marTop w:val="0"/>
          <w:marBottom w:val="45"/>
          <w:divBdr>
            <w:top w:val="none" w:sz="0" w:space="0" w:color="auto"/>
            <w:left w:val="none" w:sz="0" w:space="0" w:color="auto"/>
            <w:bottom w:val="none" w:sz="0" w:space="0" w:color="auto"/>
            <w:right w:val="none" w:sz="0" w:space="0" w:color="auto"/>
          </w:divBdr>
          <w:divsChild>
            <w:div w:id="1475177122">
              <w:marLeft w:val="0"/>
              <w:marRight w:val="75"/>
              <w:marTop w:val="0"/>
              <w:marBottom w:val="0"/>
              <w:divBdr>
                <w:top w:val="none" w:sz="0" w:space="0" w:color="auto"/>
                <w:left w:val="none" w:sz="0" w:space="0" w:color="auto"/>
                <w:bottom w:val="none" w:sz="0" w:space="0" w:color="auto"/>
                <w:right w:val="none" w:sz="0" w:space="0" w:color="auto"/>
              </w:divBdr>
            </w:div>
            <w:div w:id="1820726236">
              <w:marLeft w:val="0"/>
              <w:marRight w:val="0"/>
              <w:marTop w:val="0"/>
              <w:marBottom w:val="0"/>
              <w:divBdr>
                <w:top w:val="none" w:sz="0" w:space="0" w:color="auto"/>
                <w:left w:val="none" w:sz="0" w:space="0" w:color="auto"/>
                <w:bottom w:val="none" w:sz="0" w:space="0" w:color="auto"/>
                <w:right w:val="none" w:sz="0" w:space="0" w:color="auto"/>
              </w:divBdr>
            </w:div>
          </w:divsChild>
        </w:div>
        <w:div w:id="1761830308">
          <w:marLeft w:val="225"/>
          <w:marRight w:val="0"/>
          <w:marTop w:val="0"/>
          <w:marBottom w:val="45"/>
          <w:divBdr>
            <w:top w:val="none" w:sz="0" w:space="0" w:color="auto"/>
            <w:left w:val="none" w:sz="0" w:space="0" w:color="auto"/>
            <w:bottom w:val="none" w:sz="0" w:space="0" w:color="auto"/>
            <w:right w:val="none" w:sz="0" w:space="0" w:color="auto"/>
          </w:divBdr>
          <w:divsChild>
            <w:div w:id="386488927">
              <w:marLeft w:val="0"/>
              <w:marRight w:val="75"/>
              <w:marTop w:val="0"/>
              <w:marBottom w:val="0"/>
              <w:divBdr>
                <w:top w:val="none" w:sz="0" w:space="0" w:color="auto"/>
                <w:left w:val="none" w:sz="0" w:space="0" w:color="auto"/>
                <w:bottom w:val="none" w:sz="0" w:space="0" w:color="auto"/>
                <w:right w:val="none" w:sz="0" w:space="0" w:color="auto"/>
              </w:divBdr>
            </w:div>
            <w:div w:id="555699979">
              <w:marLeft w:val="0"/>
              <w:marRight w:val="0"/>
              <w:marTop w:val="0"/>
              <w:marBottom w:val="0"/>
              <w:divBdr>
                <w:top w:val="none" w:sz="0" w:space="0" w:color="auto"/>
                <w:left w:val="none" w:sz="0" w:space="0" w:color="auto"/>
                <w:bottom w:val="none" w:sz="0" w:space="0" w:color="auto"/>
                <w:right w:val="none" w:sz="0" w:space="0" w:color="auto"/>
              </w:divBdr>
            </w:div>
          </w:divsChild>
        </w:div>
        <w:div w:id="1777014975">
          <w:marLeft w:val="225"/>
          <w:marRight w:val="0"/>
          <w:marTop w:val="0"/>
          <w:marBottom w:val="45"/>
          <w:divBdr>
            <w:top w:val="none" w:sz="0" w:space="0" w:color="auto"/>
            <w:left w:val="none" w:sz="0" w:space="0" w:color="auto"/>
            <w:bottom w:val="none" w:sz="0" w:space="0" w:color="auto"/>
            <w:right w:val="none" w:sz="0" w:space="0" w:color="auto"/>
          </w:divBdr>
          <w:divsChild>
            <w:div w:id="290483621">
              <w:marLeft w:val="0"/>
              <w:marRight w:val="0"/>
              <w:marTop w:val="0"/>
              <w:marBottom w:val="0"/>
              <w:divBdr>
                <w:top w:val="none" w:sz="0" w:space="0" w:color="auto"/>
                <w:left w:val="none" w:sz="0" w:space="0" w:color="auto"/>
                <w:bottom w:val="none" w:sz="0" w:space="0" w:color="auto"/>
                <w:right w:val="none" w:sz="0" w:space="0" w:color="auto"/>
              </w:divBdr>
            </w:div>
            <w:div w:id="416245671">
              <w:marLeft w:val="0"/>
              <w:marRight w:val="75"/>
              <w:marTop w:val="0"/>
              <w:marBottom w:val="0"/>
              <w:divBdr>
                <w:top w:val="none" w:sz="0" w:space="0" w:color="auto"/>
                <w:left w:val="none" w:sz="0" w:space="0" w:color="auto"/>
                <w:bottom w:val="none" w:sz="0" w:space="0" w:color="auto"/>
                <w:right w:val="none" w:sz="0" w:space="0" w:color="auto"/>
              </w:divBdr>
            </w:div>
          </w:divsChild>
        </w:div>
        <w:div w:id="1833790854">
          <w:marLeft w:val="225"/>
          <w:marRight w:val="0"/>
          <w:marTop w:val="0"/>
          <w:marBottom w:val="45"/>
          <w:divBdr>
            <w:top w:val="none" w:sz="0" w:space="0" w:color="auto"/>
            <w:left w:val="none" w:sz="0" w:space="0" w:color="auto"/>
            <w:bottom w:val="none" w:sz="0" w:space="0" w:color="auto"/>
            <w:right w:val="none" w:sz="0" w:space="0" w:color="auto"/>
          </w:divBdr>
          <w:divsChild>
            <w:div w:id="1406296837">
              <w:marLeft w:val="0"/>
              <w:marRight w:val="0"/>
              <w:marTop w:val="0"/>
              <w:marBottom w:val="0"/>
              <w:divBdr>
                <w:top w:val="none" w:sz="0" w:space="0" w:color="auto"/>
                <w:left w:val="none" w:sz="0" w:space="0" w:color="auto"/>
                <w:bottom w:val="none" w:sz="0" w:space="0" w:color="auto"/>
                <w:right w:val="none" w:sz="0" w:space="0" w:color="auto"/>
              </w:divBdr>
            </w:div>
            <w:div w:id="1889149269">
              <w:marLeft w:val="0"/>
              <w:marRight w:val="75"/>
              <w:marTop w:val="0"/>
              <w:marBottom w:val="0"/>
              <w:divBdr>
                <w:top w:val="none" w:sz="0" w:space="0" w:color="auto"/>
                <w:left w:val="none" w:sz="0" w:space="0" w:color="auto"/>
                <w:bottom w:val="none" w:sz="0" w:space="0" w:color="auto"/>
                <w:right w:val="none" w:sz="0" w:space="0" w:color="auto"/>
              </w:divBdr>
            </w:div>
          </w:divsChild>
        </w:div>
        <w:div w:id="1856116889">
          <w:marLeft w:val="225"/>
          <w:marRight w:val="0"/>
          <w:marTop w:val="0"/>
          <w:marBottom w:val="45"/>
          <w:divBdr>
            <w:top w:val="none" w:sz="0" w:space="0" w:color="auto"/>
            <w:left w:val="none" w:sz="0" w:space="0" w:color="auto"/>
            <w:bottom w:val="none" w:sz="0" w:space="0" w:color="auto"/>
            <w:right w:val="none" w:sz="0" w:space="0" w:color="auto"/>
          </w:divBdr>
          <w:divsChild>
            <w:div w:id="45296065">
              <w:marLeft w:val="0"/>
              <w:marRight w:val="75"/>
              <w:marTop w:val="0"/>
              <w:marBottom w:val="0"/>
              <w:divBdr>
                <w:top w:val="none" w:sz="0" w:space="0" w:color="auto"/>
                <w:left w:val="none" w:sz="0" w:space="0" w:color="auto"/>
                <w:bottom w:val="none" w:sz="0" w:space="0" w:color="auto"/>
                <w:right w:val="none" w:sz="0" w:space="0" w:color="auto"/>
              </w:divBdr>
            </w:div>
            <w:div w:id="1959681297">
              <w:marLeft w:val="0"/>
              <w:marRight w:val="0"/>
              <w:marTop w:val="0"/>
              <w:marBottom w:val="0"/>
              <w:divBdr>
                <w:top w:val="none" w:sz="0" w:space="0" w:color="auto"/>
                <w:left w:val="none" w:sz="0" w:space="0" w:color="auto"/>
                <w:bottom w:val="none" w:sz="0" w:space="0" w:color="auto"/>
                <w:right w:val="none" w:sz="0" w:space="0" w:color="auto"/>
              </w:divBdr>
            </w:div>
          </w:divsChild>
        </w:div>
        <w:div w:id="1909803475">
          <w:marLeft w:val="225"/>
          <w:marRight w:val="0"/>
          <w:marTop w:val="0"/>
          <w:marBottom w:val="45"/>
          <w:divBdr>
            <w:top w:val="none" w:sz="0" w:space="0" w:color="auto"/>
            <w:left w:val="none" w:sz="0" w:space="0" w:color="auto"/>
            <w:bottom w:val="none" w:sz="0" w:space="0" w:color="auto"/>
            <w:right w:val="none" w:sz="0" w:space="0" w:color="auto"/>
          </w:divBdr>
          <w:divsChild>
            <w:div w:id="284426991">
              <w:marLeft w:val="0"/>
              <w:marRight w:val="75"/>
              <w:marTop w:val="0"/>
              <w:marBottom w:val="0"/>
              <w:divBdr>
                <w:top w:val="none" w:sz="0" w:space="0" w:color="auto"/>
                <w:left w:val="none" w:sz="0" w:space="0" w:color="auto"/>
                <w:bottom w:val="none" w:sz="0" w:space="0" w:color="auto"/>
                <w:right w:val="none" w:sz="0" w:space="0" w:color="auto"/>
              </w:divBdr>
            </w:div>
            <w:div w:id="405882618">
              <w:marLeft w:val="0"/>
              <w:marRight w:val="0"/>
              <w:marTop w:val="0"/>
              <w:marBottom w:val="0"/>
              <w:divBdr>
                <w:top w:val="none" w:sz="0" w:space="0" w:color="auto"/>
                <w:left w:val="none" w:sz="0" w:space="0" w:color="auto"/>
                <w:bottom w:val="none" w:sz="0" w:space="0" w:color="auto"/>
                <w:right w:val="none" w:sz="0" w:space="0" w:color="auto"/>
              </w:divBdr>
            </w:div>
          </w:divsChild>
        </w:div>
        <w:div w:id="1910846909">
          <w:marLeft w:val="225"/>
          <w:marRight w:val="0"/>
          <w:marTop w:val="0"/>
          <w:marBottom w:val="45"/>
          <w:divBdr>
            <w:top w:val="none" w:sz="0" w:space="0" w:color="auto"/>
            <w:left w:val="none" w:sz="0" w:space="0" w:color="auto"/>
            <w:bottom w:val="none" w:sz="0" w:space="0" w:color="auto"/>
            <w:right w:val="none" w:sz="0" w:space="0" w:color="auto"/>
          </w:divBdr>
          <w:divsChild>
            <w:div w:id="1710060522">
              <w:marLeft w:val="0"/>
              <w:marRight w:val="0"/>
              <w:marTop w:val="0"/>
              <w:marBottom w:val="0"/>
              <w:divBdr>
                <w:top w:val="none" w:sz="0" w:space="0" w:color="auto"/>
                <w:left w:val="none" w:sz="0" w:space="0" w:color="auto"/>
                <w:bottom w:val="none" w:sz="0" w:space="0" w:color="auto"/>
                <w:right w:val="none" w:sz="0" w:space="0" w:color="auto"/>
              </w:divBdr>
            </w:div>
            <w:div w:id="1913273027">
              <w:marLeft w:val="0"/>
              <w:marRight w:val="75"/>
              <w:marTop w:val="0"/>
              <w:marBottom w:val="0"/>
              <w:divBdr>
                <w:top w:val="none" w:sz="0" w:space="0" w:color="auto"/>
                <w:left w:val="none" w:sz="0" w:space="0" w:color="auto"/>
                <w:bottom w:val="none" w:sz="0" w:space="0" w:color="auto"/>
                <w:right w:val="none" w:sz="0" w:space="0" w:color="auto"/>
              </w:divBdr>
            </w:div>
          </w:divsChild>
        </w:div>
        <w:div w:id="2008053152">
          <w:marLeft w:val="225"/>
          <w:marRight w:val="0"/>
          <w:marTop w:val="0"/>
          <w:marBottom w:val="45"/>
          <w:divBdr>
            <w:top w:val="none" w:sz="0" w:space="0" w:color="auto"/>
            <w:left w:val="none" w:sz="0" w:space="0" w:color="auto"/>
            <w:bottom w:val="none" w:sz="0" w:space="0" w:color="auto"/>
            <w:right w:val="none" w:sz="0" w:space="0" w:color="auto"/>
          </w:divBdr>
          <w:divsChild>
            <w:div w:id="1474101434">
              <w:marLeft w:val="0"/>
              <w:marRight w:val="0"/>
              <w:marTop w:val="0"/>
              <w:marBottom w:val="0"/>
              <w:divBdr>
                <w:top w:val="none" w:sz="0" w:space="0" w:color="auto"/>
                <w:left w:val="none" w:sz="0" w:space="0" w:color="auto"/>
                <w:bottom w:val="none" w:sz="0" w:space="0" w:color="auto"/>
                <w:right w:val="none" w:sz="0" w:space="0" w:color="auto"/>
              </w:divBdr>
            </w:div>
            <w:div w:id="1940677838">
              <w:marLeft w:val="0"/>
              <w:marRight w:val="75"/>
              <w:marTop w:val="0"/>
              <w:marBottom w:val="0"/>
              <w:divBdr>
                <w:top w:val="none" w:sz="0" w:space="0" w:color="auto"/>
                <w:left w:val="none" w:sz="0" w:space="0" w:color="auto"/>
                <w:bottom w:val="none" w:sz="0" w:space="0" w:color="auto"/>
                <w:right w:val="none" w:sz="0" w:space="0" w:color="auto"/>
              </w:divBdr>
            </w:div>
          </w:divsChild>
        </w:div>
        <w:div w:id="2113429031">
          <w:marLeft w:val="225"/>
          <w:marRight w:val="0"/>
          <w:marTop w:val="0"/>
          <w:marBottom w:val="45"/>
          <w:divBdr>
            <w:top w:val="none" w:sz="0" w:space="0" w:color="auto"/>
            <w:left w:val="none" w:sz="0" w:space="0" w:color="auto"/>
            <w:bottom w:val="none" w:sz="0" w:space="0" w:color="auto"/>
            <w:right w:val="none" w:sz="0" w:space="0" w:color="auto"/>
          </w:divBdr>
          <w:divsChild>
            <w:div w:id="799884566">
              <w:marLeft w:val="0"/>
              <w:marRight w:val="75"/>
              <w:marTop w:val="0"/>
              <w:marBottom w:val="0"/>
              <w:divBdr>
                <w:top w:val="none" w:sz="0" w:space="0" w:color="auto"/>
                <w:left w:val="none" w:sz="0" w:space="0" w:color="auto"/>
                <w:bottom w:val="none" w:sz="0" w:space="0" w:color="auto"/>
                <w:right w:val="none" w:sz="0" w:space="0" w:color="auto"/>
              </w:divBdr>
            </w:div>
            <w:div w:id="1824932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8440314">
      <w:bodyDiv w:val="1"/>
      <w:marLeft w:val="0"/>
      <w:marRight w:val="0"/>
      <w:marTop w:val="0"/>
      <w:marBottom w:val="0"/>
      <w:divBdr>
        <w:top w:val="none" w:sz="0" w:space="0" w:color="auto"/>
        <w:left w:val="none" w:sz="0" w:space="0" w:color="auto"/>
        <w:bottom w:val="none" w:sz="0" w:space="0" w:color="auto"/>
        <w:right w:val="none" w:sz="0" w:space="0" w:color="auto"/>
      </w:divBdr>
    </w:div>
    <w:div w:id="1240747438">
      <w:bodyDiv w:val="1"/>
      <w:marLeft w:val="0"/>
      <w:marRight w:val="0"/>
      <w:marTop w:val="0"/>
      <w:marBottom w:val="0"/>
      <w:divBdr>
        <w:top w:val="none" w:sz="0" w:space="0" w:color="auto"/>
        <w:left w:val="none" w:sz="0" w:space="0" w:color="auto"/>
        <w:bottom w:val="none" w:sz="0" w:space="0" w:color="auto"/>
        <w:right w:val="none" w:sz="0" w:space="0" w:color="auto"/>
      </w:divBdr>
    </w:div>
    <w:div w:id="1241283398">
      <w:bodyDiv w:val="1"/>
      <w:marLeft w:val="0"/>
      <w:marRight w:val="0"/>
      <w:marTop w:val="0"/>
      <w:marBottom w:val="0"/>
      <w:divBdr>
        <w:top w:val="none" w:sz="0" w:space="0" w:color="auto"/>
        <w:left w:val="none" w:sz="0" w:space="0" w:color="auto"/>
        <w:bottom w:val="none" w:sz="0" w:space="0" w:color="auto"/>
        <w:right w:val="none" w:sz="0" w:space="0" w:color="auto"/>
      </w:divBdr>
    </w:div>
    <w:div w:id="1241448852">
      <w:bodyDiv w:val="1"/>
      <w:marLeft w:val="0"/>
      <w:marRight w:val="0"/>
      <w:marTop w:val="0"/>
      <w:marBottom w:val="0"/>
      <w:divBdr>
        <w:top w:val="none" w:sz="0" w:space="0" w:color="auto"/>
        <w:left w:val="none" w:sz="0" w:space="0" w:color="auto"/>
        <w:bottom w:val="none" w:sz="0" w:space="0" w:color="auto"/>
        <w:right w:val="none" w:sz="0" w:space="0" w:color="auto"/>
      </w:divBdr>
    </w:div>
    <w:div w:id="1242830555">
      <w:bodyDiv w:val="1"/>
      <w:marLeft w:val="0"/>
      <w:marRight w:val="0"/>
      <w:marTop w:val="0"/>
      <w:marBottom w:val="0"/>
      <w:divBdr>
        <w:top w:val="none" w:sz="0" w:space="0" w:color="auto"/>
        <w:left w:val="none" w:sz="0" w:space="0" w:color="auto"/>
        <w:bottom w:val="none" w:sz="0" w:space="0" w:color="auto"/>
        <w:right w:val="none" w:sz="0" w:space="0" w:color="auto"/>
      </w:divBdr>
    </w:div>
    <w:div w:id="1242838934">
      <w:bodyDiv w:val="1"/>
      <w:marLeft w:val="0"/>
      <w:marRight w:val="0"/>
      <w:marTop w:val="0"/>
      <w:marBottom w:val="0"/>
      <w:divBdr>
        <w:top w:val="none" w:sz="0" w:space="0" w:color="auto"/>
        <w:left w:val="none" w:sz="0" w:space="0" w:color="auto"/>
        <w:bottom w:val="none" w:sz="0" w:space="0" w:color="auto"/>
        <w:right w:val="none" w:sz="0" w:space="0" w:color="auto"/>
      </w:divBdr>
    </w:div>
    <w:div w:id="1245796651">
      <w:bodyDiv w:val="1"/>
      <w:marLeft w:val="0"/>
      <w:marRight w:val="0"/>
      <w:marTop w:val="0"/>
      <w:marBottom w:val="0"/>
      <w:divBdr>
        <w:top w:val="none" w:sz="0" w:space="0" w:color="auto"/>
        <w:left w:val="none" w:sz="0" w:space="0" w:color="auto"/>
        <w:bottom w:val="none" w:sz="0" w:space="0" w:color="auto"/>
        <w:right w:val="none" w:sz="0" w:space="0" w:color="auto"/>
      </w:divBdr>
    </w:div>
    <w:div w:id="1248073797">
      <w:bodyDiv w:val="1"/>
      <w:marLeft w:val="0"/>
      <w:marRight w:val="0"/>
      <w:marTop w:val="0"/>
      <w:marBottom w:val="0"/>
      <w:divBdr>
        <w:top w:val="none" w:sz="0" w:space="0" w:color="auto"/>
        <w:left w:val="none" w:sz="0" w:space="0" w:color="auto"/>
        <w:bottom w:val="none" w:sz="0" w:space="0" w:color="auto"/>
        <w:right w:val="none" w:sz="0" w:space="0" w:color="auto"/>
      </w:divBdr>
    </w:div>
    <w:div w:id="1248222533">
      <w:bodyDiv w:val="1"/>
      <w:marLeft w:val="0"/>
      <w:marRight w:val="0"/>
      <w:marTop w:val="0"/>
      <w:marBottom w:val="0"/>
      <w:divBdr>
        <w:top w:val="none" w:sz="0" w:space="0" w:color="auto"/>
        <w:left w:val="none" w:sz="0" w:space="0" w:color="auto"/>
        <w:bottom w:val="none" w:sz="0" w:space="0" w:color="auto"/>
        <w:right w:val="none" w:sz="0" w:space="0" w:color="auto"/>
      </w:divBdr>
    </w:div>
    <w:div w:id="1248929730">
      <w:bodyDiv w:val="1"/>
      <w:marLeft w:val="0"/>
      <w:marRight w:val="0"/>
      <w:marTop w:val="0"/>
      <w:marBottom w:val="0"/>
      <w:divBdr>
        <w:top w:val="none" w:sz="0" w:space="0" w:color="auto"/>
        <w:left w:val="none" w:sz="0" w:space="0" w:color="auto"/>
        <w:bottom w:val="none" w:sz="0" w:space="0" w:color="auto"/>
        <w:right w:val="none" w:sz="0" w:space="0" w:color="auto"/>
      </w:divBdr>
    </w:div>
    <w:div w:id="1256326295">
      <w:bodyDiv w:val="1"/>
      <w:marLeft w:val="0"/>
      <w:marRight w:val="0"/>
      <w:marTop w:val="0"/>
      <w:marBottom w:val="0"/>
      <w:divBdr>
        <w:top w:val="none" w:sz="0" w:space="0" w:color="auto"/>
        <w:left w:val="none" w:sz="0" w:space="0" w:color="auto"/>
        <w:bottom w:val="none" w:sz="0" w:space="0" w:color="auto"/>
        <w:right w:val="none" w:sz="0" w:space="0" w:color="auto"/>
      </w:divBdr>
    </w:div>
    <w:div w:id="1257639728">
      <w:bodyDiv w:val="1"/>
      <w:marLeft w:val="0"/>
      <w:marRight w:val="0"/>
      <w:marTop w:val="0"/>
      <w:marBottom w:val="0"/>
      <w:divBdr>
        <w:top w:val="none" w:sz="0" w:space="0" w:color="auto"/>
        <w:left w:val="none" w:sz="0" w:space="0" w:color="auto"/>
        <w:bottom w:val="none" w:sz="0" w:space="0" w:color="auto"/>
        <w:right w:val="none" w:sz="0" w:space="0" w:color="auto"/>
      </w:divBdr>
      <w:divsChild>
        <w:div w:id="154030537">
          <w:marLeft w:val="806"/>
          <w:marRight w:val="0"/>
          <w:marTop w:val="75"/>
          <w:marBottom w:val="0"/>
          <w:divBdr>
            <w:top w:val="none" w:sz="0" w:space="0" w:color="auto"/>
            <w:left w:val="none" w:sz="0" w:space="0" w:color="auto"/>
            <w:bottom w:val="none" w:sz="0" w:space="0" w:color="auto"/>
            <w:right w:val="none" w:sz="0" w:space="0" w:color="auto"/>
          </w:divBdr>
        </w:div>
        <w:div w:id="238289606">
          <w:marLeft w:val="806"/>
          <w:marRight w:val="0"/>
          <w:marTop w:val="75"/>
          <w:marBottom w:val="0"/>
          <w:divBdr>
            <w:top w:val="none" w:sz="0" w:space="0" w:color="auto"/>
            <w:left w:val="none" w:sz="0" w:space="0" w:color="auto"/>
            <w:bottom w:val="none" w:sz="0" w:space="0" w:color="auto"/>
            <w:right w:val="none" w:sz="0" w:space="0" w:color="auto"/>
          </w:divBdr>
        </w:div>
        <w:div w:id="264462020">
          <w:marLeft w:val="806"/>
          <w:marRight w:val="0"/>
          <w:marTop w:val="75"/>
          <w:marBottom w:val="0"/>
          <w:divBdr>
            <w:top w:val="none" w:sz="0" w:space="0" w:color="auto"/>
            <w:left w:val="none" w:sz="0" w:space="0" w:color="auto"/>
            <w:bottom w:val="none" w:sz="0" w:space="0" w:color="auto"/>
            <w:right w:val="none" w:sz="0" w:space="0" w:color="auto"/>
          </w:divBdr>
        </w:div>
        <w:div w:id="379549058">
          <w:marLeft w:val="806"/>
          <w:marRight w:val="0"/>
          <w:marTop w:val="75"/>
          <w:marBottom w:val="0"/>
          <w:divBdr>
            <w:top w:val="none" w:sz="0" w:space="0" w:color="auto"/>
            <w:left w:val="none" w:sz="0" w:space="0" w:color="auto"/>
            <w:bottom w:val="none" w:sz="0" w:space="0" w:color="auto"/>
            <w:right w:val="none" w:sz="0" w:space="0" w:color="auto"/>
          </w:divBdr>
        </w:div>
        <w:div w:id="491914546">
          <w:marLeft w:val="274"/>
          <w:marRight w:val="0"/>
          <w:marTop w:val="150"/>
          <w:marBottom w:val="240"/>
          <w:divBdr>
            <w:top w:val="none" w:sz="0" w:space="0" w:color="auto"/>
            <w:left w:val="none" w:sz="0" w:space="0" w:color="auto"/>
            <w:bottom w:val="none" w:sz="0" w:space="0" w:color="auto"/>
            <w:right w:val="none" w:sz="0" w:space="0" w:color="auto"/>
          </w:divBdr>
        </w:div>
        <w:div w:id="610622974">
          <w:marLeft w:val="806"/>
          <w:marRight w:val="0"/>
          <w:marTop w:val="75"/>
          <w:marBottom w:val="0"/>
          <w:divBdr>
            <w:top w:val="none" w:sz="0" w:space="0" w:color="auto"/>
            <w:left w:val="none" w:sz="0" w:space="0" w:color="auto"/>
            <w:bottom w:val="none" w:sz="0" w:space="0" w:color="auto"/>
            <w:right w:val="none" w:sz="0" w:space="0" w:color="auto"/>
          </w:divBdr>
        </w:div>
        <w:div w:id="727192236">
          <w:marLeft w:val="806"/>
          <w:marRight w:val="0"/>
          <w:marTop w:val="75"/>
          <w:marBottom w:val="0"/>
          <w:divBdr>
            <w:top w:val="none" w:sz="0" w:space="0" w:color="auto"/>
            <w:left w:val="none" w:sz="0" w:space="0" w:color="auto"/>
            <w:bottom w:val="none" w:sz="0" w:space="0" w:color="auto"/>
            <w:right w:val="none" w:sz="0" w:space="0" w:color="auto"/>
          </w:divBdr>
        </w:div>
        <w:div w:id="751053138">
          <w:marLeft w:val="806"/>
          <w:marRight w:val="0"/>
          <w:marTop w:val="75"/>
          <w:marBottom w:val="0"/>
          <w:divBdr>
            <w:top w:val="none" w:sz="0" w:space="0" w:color="auto"/>
            <w:left w:val="none" w:sz="0" w:space="0" w:color="auto"/>
            <w:bottom w:val="none" w:sz="0" w:space="0" w:color="auto"/>
            <w:right w:val="none" w:sz="0" w:space="0" w:color="auto"/>
          </w:divBdr>
        </w:div>
        <w:div w:id="760611737">
          <w:marLeft w:val="806"/>
          <w:marRight w:val="0"/>
          <w:marTop w:val="75"/>
          <w:marBottom w:val="0"/>
          <w:divBdr>
            <w:top w:val="none" w:sz="0" w:space="0" w:color="auto"/>
            <w:left w:val="none" w:sz="0" w:space="0" w:color="auto"/>
            <w:bottom w:val="none" w:sz="0" w:space="0" w:color="auto"/>
            <w:right w:val="none" w:sz="0" w:space="0" w:color="auto"/>
          </w:divBdr>
        </w:div>
        <w:div w:id="782110726">
          <w:marLeft w:val="806"/>
          <w:marRight w:val="0"/>
          <w:marTop w:val="75"/>
          <w:marBottom w:val="0"/>
          <w:divBdr>
            <w:top w:val="none" w:sz="0" w:space="0" w:color="auto"/>
            <w:left w:val="none" w:sz="0" w:space="0" w:color="auto"/>
            <w:bottom w:val="none" w:sz="0" w:space="0" w:color="auto"/>
            <w:right w:val="none" w:sz="0" w:space="0" w:color="auto"/>
          </w:divBdr>
        </w:div>
        <w:div w:id="988708003">
          <w:marLeft w:val="806"/>
          <w:marRight w:val="0"/>
          <w:marTop w:val="75"/>
          <w:marBottom w:val="0"/>
          <w:divBdr>
            <w:top w:val="none" w:sz="0" w:space="0" w:color="auto"/>
            <w:left w:val="none" w:sz="0" w:space="0" w:color="auto"/>
            <w:bottom w:val="none" w:sz="0" w:space="0" w:color="auto"/>
            <w:right w:val="none" w:sz="0" w:space="0" w:color="auto"/>
          </w:divBdr>
        </w:div>
        <w:div w:id="1020619368">
          <w:marLeft w:val="806"/>
          <w:marRight w:val="0"/>
          <w:marTop w:val="75"/>
          <w:marBottom w:val="0"/>
          <w:divBdr>
            <w:top w:val="none" w:sz="0" w:space="0" w:color="auto"/>
            <w:left w:val="none" w:sz="0" w:space="0" w:color="auto"/>
            <w:bottom w:val="none" w:sz="0" w:space="0" w:color="auto"/>
            <w:right w:val="none" w:sz="0" w:space="0" w:color="auto"/>
          </w:divBdr>
        </w:div>
        <w:div w:id="1272013752">
          <w:marLeft w:val="806"/>
          <w:marRight w:val="0"/>
          <w:marTop w:val="75"/>
          <w:marBottom w:val="0"/>
          <w:divBdr>
            <w:top w:val="none" w:sz="0" w:space="0" w:color="auto"/>
            <w:left w:val="none" w:sz="0" w:space="0" w:color="auto"/>
            <w:bottom w:val="none" w:sz="0" w:space="0" w:color="auto"/>
            <w:right w:val="none" w:sz="0" w:space="0" w:color="auto"/>
          </w:divBdr>
        </w:div>
        <w:div w:id="1305312577">
          <w:marLeft w:val="806"/>
          <w:marRight w:val="0"/>
          <w:marTop w:val="75"/>
          <w:marBottom w:val="0"/>
          <w:divBdr>
            <w:top w:val="none" w:sz="0" w:space="0" w:color="auto"/>
            <w:left w:val="none" w:sz="0" w:space="0" w:color="auto"/>
            <w:bottom w:val="none" w:sz="0" w:space="0" w:color="auto"/>
            <w:right w:val="none" w:sz="0" w:space="0" w:color="auto"/>
          </w:divBdr>
        </w:div>
        <w:div w:id="1524779726">
          <w:marLeft w:val="806"/>
          <w:marRight w:val="0"/>
          <w:marTop w:val="75"/>
          <w:marBottom w:val="0"/>
          <w:divBdr>
            <w:top w:val="none" w:sz="0" w:space="0" w:color="auto"/>
            <w:left w:val="none" w:sz="0" w:space="0" w:color="auto"/>
            <w:bottom w:val="none" w:sz="0" w:space="0" w:color="auto"/>
            <w:right w:val="none" w:sz="0" w:space="0" w:color="auto"/>
          </w:divBdr>
        </w:div>
        <w:div w:id="1584221847">
          <w:marLeft w:val="806"/>
          <w:marRight w:val="0"/>
          <w:marTop w:val="75"/>
          <w:marBottom w:val="0"/>
          <w:divBdr>
            <w:top w:val="none" w:sz="0" w:space="0" w:color="auto"/>
            <w:left w:val="none" w:sz="0" w:space="0" w:color="auto"/>
            <w:bottom w:val="none" w:sz="0" w:space="0" w:color="auto"/>
            <w:right w:val="none" w:sz="0" w:space="0" w:color="auto"/>
          </w:divBdr>
        </w:div>
        <w:div w:id="2028364878">
          <w:marLeft w:val="806"/>
          <w:marRight w:val="0"/>
          <w:marTop w:val="75"/>
          <w:marBottom w:val="0"/>
          <w:divBdr>
            <w:top w:val="none" w:sz="0" w:space="0" w:color="auto"/>
            <w:left w:val="none" w:sz="0" w:space="0" w:color="auto"/>
            <w:bottom w:val="none" w:sz="0" w:space="0" w:color="auto"/>
            <w:right w:val="none" w:sz="0" w:space="0" w:color="auto"/>
          </w:divBdr>
        </w:div>
        <w:div w:id="2074620151">
          <w:marLeft w:val="806"/>
          <w:marRight w:val="0"/>
          <w:marTop w:val="75"/>
          <w:marBottom w:val="0"/>
          <w:divBdr>
            <w:top w:val="none" w:sz="0" w:space="0" w:color="auto"/>
            <w:left w:val="none" w:sz="0" w:space="0" w:color="auto"/>
            <w:bottom w:val="none" w:sz="0" w:space="0" w:color="auto"/>
            <w:right w:val="none" w:sz="0" w:space="0" w:color="auto"/>
          </w:divBdr>
        </w:div>
      </w:divsChild>
    </w:div>
    <w:div w:id="1260335840">
      <w:bodyDiv w:val="1"/>
      <w:marLeft w:val="0"/>
      <w:marRight w:val="0"/>
      <w:marTop w:val="0"/>
      <w:marBottom w:val="0"/>
      <w:divBdr>
        <w:top w:val="none" w:sz="0" w:space="0" w:color="auto"/>
        <w:left w:val="none" w:sz="0" w:space="0" w:color="auto"/>
        <w:bottom w:val="none" w:sz="0" w:space="0" w:color="auto"/>
        <w:right w:val="none" w:sz="0" w:space="0" w:color="auto"/>
      </w:divBdr>
    </w:div>
    <w:div w:id="1261643392">
      <w:bodyDiv w:val="1"/>
      <w:marLeft w:val="0"/>
      <w:marRight w:val="0"/>
      <w:marTop w:val="0"/>
      <w:marBottom w:val="0"/>
      <w:divBdr>
        <w:top w:val="none" w:sz="0" w:space="0" w:color="auto"/>
        <w:left w:val="none" w:sz="0" w:space="0" w:color="auto"/>
        <w:bottom w:val="none" w:sz="0" w:space="0" w:color="auto"/>
        <w:right w:val="none" w:sz="0" w:space="0" w:color="auto"/>
      </w:divBdr>
    </w:div>
    <w:div w:id="1261646539">
      <w:bodyDiv w:val="1"/>
      <w:marLeft w:val="0"/>
      <w:marRight w:val="0"/>
      <w:marTop w:val="0"/>
      <w:marBottom w:val="0"/>
      <w:divBdr>
        <w:top w:val="none" w:sz="0" w:space="0" w:color="auto"/>
        <w:left w:val="none" w:sz="0" w:space="0" w:color="auto"/>
        <w:bottom w:val="none" w:sz="0" w:space="0" w:color="auto"/>
        <w:right w:val="none" w:sz="0" w:space="0" w:color="auto"/>
      </w:divBdr>
    </w:div>
    <w:div w:id="1262373574">
      <w:bodyDiv w:val="1"/>
      <w:marLeft w:val="0"/>
      <w:marRight w:val="0"/>
      <w:marTop w:val="0"/>
      <w:marBottom w:val="0"/>
      <w:divBdr>
        <w:top w:val="none" w:sz="0" w:space="0" w:color="auto"/>
        <w:left w:val="none" w:sz="0" w:space="0" w:color="auto"/>
        <w:bottom w:val="none" w:sz="0" w:space="0" w:color="auto"/>
        <w:right w:val="none" w:sz="0" w:space="0" w:color="auto"/>
      </w:divBdr>
    </w:div>
    <w:div w:id="1262763639">
      <w:bodyDiv w:val="1"/>
      <w:marLeft w:val="0"/>
      <w:marRight w:val="0"/>
      <w:marTop w:val="0"/>
      <w:marBottom w:val="0"/>
      <w:divBdr>
        <w:top w:val="none" w:sz="0" w:space="0" w:color="auto"/>
        <w:left w:val="none" w:sz="0" w:space="0" w:color="auto"/>
        <w:bottom w:val="none" w:sz="0" w:space="0" w:color="auto"/>
        <w:right w:val="none" w:sz="0" w:space="0" w:color="auto"/>
      </w:divBdr>
    </w:div>
    <w:div w:id="1263992998">
      <w:bodyDiv w:val="1"/>
      <w:marLeft w:val="0"/>
      <w:marRight w:val="0"/>
      <w:marTop w:val="0"/>
      <w:marBottom w:val="0"/>
      <w:divBdr>
        <w:top w:val="none" w:sz="0" w:space="0" w:color="auto"/>
        <w:left w:val="none" w:sz="0" w:space="0" w:color="auto"/>
        <w:bottom w:val="none" w:sz="0" w:space="0" w:color="auto"/>
        <w:right w:val="none" w:sz="0" w:space="0" w:color="auto"/>
      </w:divBdr>
    </w:div>
    <w:div w:id="1264071968">
      <w:bodyDiv w:val="1"/>
      <w:marLeft w:val="0"/>
      <w:marRight w:val="0"/>
      <w:marTop w:val="0"/>
      <w:marBottom w:val="0"/>
      <w:divBdr>
        <w:top w:val="none" w:sz="0" w:space="0" w:color="auto"/>
        <w:left w:val="none" w:sz="0" w:space="0" w:color="auto"/>
        <w:bottom w:val="none" w:sz="0" w:space="0" w:color="auto"/>
        <w:right w:val="none" w:sz="0" w:space="0" w:color="auto"/>
      </w:divBdr>
    </w:div>
    <w:div w:id="1264727409">
      <w:bodyDiv w:val="1"/>
      <w:marLeft w:val="0"/>
      <w:marRight w:val="0"/>
      <w:marTop w:val="0"/>
      <w:marBottom w:val="0"/>
      <w:divBdr>
        <w:top w:val="none" w:sz="0" w:space="0" w:color="auto"/>
        <w:left w:val="none" w:sz="0" w:space="0" w:color="auto"/>
        <w:bottom w:val="none" w:sz="0" w:space="0" w:color="auto"/>
        <w:right w:val="none" w:sz="0" w:space="0" w:color="auto"/>
      </w:divBdr>
    </w:div>
    <w:div w:id="1265335528">
      <w:bodyDiv w:val="1"/>
      <w:marLeft w:val="0"/>
      <w:marRight w:val="0"/>
      <w:marTop w:val="0"/>
      <w:marBottom w:val="0"/>
      <w:divBdr>
        <w:top w:val="none" w:sz="0" w:space="0" w:color="auto"/>
        <w:left w:val="none" w:sz="0" w:space="0" w:color="auto"/>
        <w:bottom w:val="none" w:sz="0" w:space="0" w:color="auto"/>
        <w:right w:val="none" w:sz="0" w:space="0" w:color="auto"/>
      </w:divBdr>
    </w:div>
    <w:div w:id="1265384391">
      <w:bodyDiv w:val="1"/>
      <w:marLeft w:val="0"/>
      <w:marRight w:val="0"/>
      <w:marTop w:val="0"/>
      <w:marBottom w:val="0"/>
      <w:divBdr>
        <w:top w:val="none" w:sz="0" w:space="0" w:color="auto"/>
        <w:left w:val="none" w:sz="0" w:space="0" w:color="auto"/>
        <w:bottom w:val="none" w:sz="0" w:space="0" w:color="auto"/>
        <w:right w:val="none" w:sz="0" w:space="0" w:color="auto"/>
      </w:divBdr>
    </w:div>
    <w:div w:id="1266688609">
      <w:bodyDiv w:val="1"/>
      <w:marLeft w:val="0"/>
      <w:marRight w:val="0"/>
      <w:marTop w:val="0"/>
      <w:marBottom w:val="0"/>
      <w:divBdr>
        <w:top w:val="none" w:sz="0" w:space="0" w:color="auto"/>
        <w:left w:val="none" w:sz="0" w:space="0" w:color="auto"/>
        <w:bottom w:val="none" w:sz="0" w:space="0" w:color="auto"/>
        <w:right w:val="none" w:sz="0" w:space="0" w:color="auto"/>
      </w:divBdr>
    </w:div>
    <w:div w:id="1268660480">
      <w:bodyDiv w:val="1"/>
      <w:marLeft w:val="0"/>
      <w:marRight w:val="0"/>
      <w:marTop w:val="0"/>
      <w:marBottom w:val="0"/>
      <w:divBdr>
        <w:top w:val="none" w:sz="0" w:space="0" w:color="auto"/>
        <w:left w:val="none" w:sz="0" w:space="0" w:color="auto"/>
        <w:bottom w:val="none" w:sz="0" w:space="0" w:color="auto"/>
        <w:right w:val="none" w:sz="0" w:space="0" w:color="auto"/>
      </w:divBdr>
    </w:div>
    <w:div w:id="1269508102">
      <w:bodyDiv w:val="1"/>
      <w:marLeft w:val="0"/>
      <w:marRight w:val="0"/>
      <w:marTop w:val="0"/>
      <w:marBottom w:val="0"/>
      <w:divBdr>
        <w:top w:val="none" w:sz="0" w:space="0" w:color="auto"/>
        <w:left w:val="none" w:sz="0" w:space="0" w:color="auto"/>
        <w:bottom w:val="none" w:sz="0" w:space="0" w:color="auto"/>
        <w:right w:val="none" w:sz="0" w:space="0" w:color="auto"/>
      </w:divBdr>
    </w:div>
    <w:div w:id="1269897897">
      <w:bodyDiv w:val="1"/>
      <w:marLeft w:val="0"/>
      <w:marRight w:val="0"/>
      <w:marTop w:val="0"/>
      <w:marBottom w:val="0"/>
      <w:divBdr>
        <w:top w:val="none" w:sz="0" w:space="0" w:color="auto"/>
        <w:left w:val="none" w:sz="0" w:space="0" w:color="auto"/>
        <w:bottom w:val="none" w:sz="0" w:space="0" w:color="auto"/>
        <w:right w:val="none" w:sz="0" w:space="0" w:color="auto"/>
      </w:divBdr>
    </w:div>
    <w:div w:id="1272542709">
      <w:bodyDiv w:val="1"/>
      <w:marLeft w:val="0"/>
      <w:marRight w:val="0"/>
      <w:marTop w:val="0"/>
      <w:marBottom w:val="0"/>
      <w:divBdr>
        <w:top w:val="none" w:sz="0" w:space="0" w:color="auto"/>
        <w:left w:val="none" w:sz="0" w:space="0" w:color="auto"/>
        <w:bottom w:val="none" w:sz="0" w:space="0" w:color="auto"/>
        <w:right w:val="none" w:sz="0" w:space="0" w:color="auto"/>
      </w:divBdr>
    </w:div>
    <w:div w:id="1274243189">
      <w:bodyDiv w:val="1"/>
      <w:marLeft w:val="0"/>
      <w:marRight w:val="0"/>
      <w:marTop w:val="0"/>
      <w:marBottom w:val="0"/>
      <w:divBdr>
        <w:top w:val="none" w:sz="0" w:space="0" w:color="auto"/>
        <w:left w:val="none" w:sz="0" w:space="0" w:color="auto"/>
        <w:bottom w:val="none" w:sz="0" w:space="0" w:color="auto"/>
        <w:right w:val="none" w:sz="0" w:space="0" w:color="auto"/>
      </w:divBdr>
    </w:div>
    <w:div w:id="1276054983">
      <w:bodyDiv w:val="1"/>
      <w:marLeft w:val="0"/>
      <w:marRight w:val="0"/>
      <w:marTop w:val="0"/>
      <w:marBottom w:val="0"/>
      <w:divBdr>
        <w:top w:val="none" w:sz="0" w:space="0" w:color="auto"/>
        <w:left w:val="none" w:sz="0" w:space="0" w:color="auto"/>
        <w:bottom w:val="none" w:sz="0" w:space="0" w:color="auto"/>
        <w:right w:val="none" w:sz="0" w:space="0" w:color="auto"/>
      </w:divBdr>
    </w:div>
    <w:div w:id="1278760754">
      <w:bodyDiv w:val="1"/>
      <w:marLeft w:val="0"/>
      <w:marRight w:val="0"/>
      <w:marTop w:val="0"/>
      <w:marBottom w:val="0"/>
      <w:divBdr>
        <w:top w:val="none" w:sz="0" w:space="0" w:color="auto"/>
        <w:left w:val="none" w:sz="0" w:space="0" w:color="auto"/>
        <w:bottom w:val="none" w:sz="0" w:space="0" w:color="auto"/>
        <w:right w:val="none" w:sz="0" w:space="0" w:color="auto"/>
      </w:divBdr>
    </w:div>
    <w:div w:id="1280993521">
      <w:bodyDiv w:val="1"/>
      <w:marLeft w:val="0"/>
      <w:marRight w:val="0"/>
      <w:marTop w:val="0"/>
      <w:marBottom w:val="0"/>
      <w:divBdr>
        <w:top w:val="none" w:sz="0" w:space="0" w:color="auto"/>
        <w:left w:val="none" w:sz="0" w:space="0" w:color="auto"/>
        <w:bottom w:val="none" w:sz="0" w:space="0" w:color="auto"/>
        <w:right w:val="none" w:sz="0" w:space="0" w:color="auto"/>
      </w:divBdr>
      <w:divsChild>
        <w:div w:id="198785661">
          <w:marLeft w:val="225"/>
          <w:marRight w:val="0"/>
          <w:marTop w:val="0"/>
          <w:marBottom w:val="45"/>
          <w:divBdr>
            <w:top w:val="none" w:sz="0" w:space="0" w:color="auto"/>
            <w:left w:val="none" w:sz="0" w:space="0" w:color="auto"/>
            <w:bottom w:val="none" w:sz="0" w:space="0" w:color="auto"/>
            <w:right w:val="none" w:sz="0" w:space="0" w:color="auto"/>
          </w:divBdr>
          <w:divsChild>
            <w:div w:id="1902252670">
              <w:marLeft w:val="0"/>
              <w:marRight w:val="0"/>
              <w:marTop w:val="0"/>
              <w:marBottom w:val="0"/>
              <w:divBdr>
                <w:top w:val="none" w:sz="0" w:space="0" w:color="auto"/>
                <w:left w:val="none" w:sz="0" w:space="0" w:color="auto"/>
                <w:bottom w:val="none" w:sz="0" w:space="0" w:color="auto"/>
                <w:right w:val="none" w:sz="0" w:space="0" w:color="auto"/>
              </w:divBdr>
            </w:div>
            <w:div w:id="1966961455">
              <w:marLeft w:val="0"/>
              <w:marRight w:val="75"/>
              <w:marTop w:val="0"/>
              <w:marBottom w:val="0"/>
              <w:divBdr>
                <w:top w:val="none" w:sz="0" w:space="0" w:color="auto"/>
                <w:left w:val="none" w:sz="0" w:space="0" w:color="auto"/>
                <w:bottom w:val="none" w:sz="0" w:space="0" w:color="auto"/>
                <w:right w:val="none" w:sz="0" w:space="0" w:color="auto"/>
              </w:divBdr>
            </w:div>
          </w:divsChild>
        </w:div>
        <w:div w:id="1091046933">
          <w:marLeft w:val="225"/>
          <w:marRight w:val="0"/>
          <w:marTop w:val="0"/>
          <w:marBottom w:val="45"/>
          <w:divBdr>
            <w:top w:val="none" w:sz="0" w:space="0" w:color="auto"/>
            <w:left w:val="none" w:sz="0" w:space="0" w:color="auto"/>
            <w:bottom w:val="none" w:sz="0" w:space="0" w:color="auto"/>
            <w:right w:val="none" w:sz="0" w:space="0" w:color="auto"/>
          </w:divBdr>
          <w:divsChild>
            <w:div w:id="1079793312">
              <w:marLeft w:val="0"/>
              <w:marRight w:val="75"/>
              <w:marTop w:val="0"/>
              <w:marBottom w:val="0"/>
              <w:divBdr>
                <w:top w:val="none" w:sz="0" w:space="0" w:color="auto"/>
                <w:left w:val="none" w:sz="0" w:space="0" w:color="auto"/>
                <w:bottom w:val="none" w:sz="0" w:space="0" w:color="auto"/>
                <w:right w:val="none" w:sz="0" w:space="0" w:color="auto"/>
              </w:divBdr>
            </w:div>
            <w:div w:id="1273636098">
              <w:marLeft w:val="0"/>
              <w:marRight w:val="0"/>
              <w:marTop w:val="0"/>
              <w:marBottom w:val="0"/>
              <w:divBdr>
                <w:top w:val="none" w:sz="0" w:space="0" w:color="auto"/>
                <w:left w:val="none" w:sz="0" w:space="0" w:color="auto"/>
                <w:bottom w:val="none" w:sz="0" w:space="0" w:color="auto"/>
                <w:right w:val="none" w:sz="0" w:space="0" w:color="auto"/>
              </w:divBdr>
            </w:div>
          </w:divsChild>
        </w:div>
        <w:div w:id="1134104489">
          <w:marLeft w:val="225"/>
          <w:marRight w:val="0"/>
          <w:marTop w:val="0"/>
          <w:marBottom w:val="45"/>
          <w:divBdr>
            <w:top w:val="none" w:sz="0" w:space="0" w:color="auto"/>
            <w:left w:val="none" w:sz="0" w:space="0" w:color="auto"/>
            <w:bottom w:val="none" w:sz="0" w:space="0" w:color="auto"/>
            <w:right w:val="none" w:sz="0" w:space="0" w:color="auto"/>
          </w:divBdr>
          <w:divsChild>
            <w:div w:id="18363734">
              <w:marLeft w:val="0"/>
              <w:marRight w:val="0"/>
              <w:marTop w:val="0"/>
              <w:marBottom w:val="0"/>
              <w:divBdr>
                <w:top w:val="none" w:sz="0" w:space="0" w:color="auto"/>
                <w:left w:val="none" w:sz="0" w:space="0" w:color="auto"/>
                <w:bottom w:val="none" w:sz="0" w:space="0" w:color="auto"/>
                <w:right w:val="none" w:sz="0" w:space="0" w:color="auto"/>
              </w:divBdr>
            </w:div>
            <w:div w:id="817575052">
              <w:marLeft w:val="0"/>
              <w:marRight w:val="75"/>
              <w:marTop w:val="0"/>
              <w:marBottom w:val="0"/>
              <w:divBdr>
                <w:top w:val="none" w:sz="0" w:space="0" w:color="auto"/>
                <w:left w:val="none" w:sz="0" w:space="0" w:color="auto"/>
                <w:bottom w:val="none" w:sz="0" w:space="0" w:color="auto"/>
                <w:right w:val="none" w:sz="0" w:space="0" w:color="auto"/>
              </w:divBdr>
            </w:div>
          </w:divsChild>
        </w:div>
        <w:div w:id="1483155110">
          <w:marLeft w:val="225"/>
          <w:marRight w:val="0"/>
          <w:marTop w:val="0"/>
          <w:marBottom w:val="45"/>
          <w:divBdr>
            <w:top w:val="none" w:sz="0" w:space="0" w:color="auto"/>
            <w:left w:val="none" w:sz="0" w:space="0" w:color="auto"/>
            <w:bottom w:val="none" w:sz="0" w:space="0" w:color="auto"/>
            <w:right w:val="none" w:sz="0" w:space="0" w:color="auto"/>
          </w:divBdr>
          <w:divsChild>
            <w:div w:id="803888313">
              <w:marLeft w:val="0"/>
              <w:marRight w:val="0"/>
              <w:marTop w:val="0"/>
              <w:marBottom w:val="0"/>
              <w:divBdr>
                <w:top w:val="none" w:sz="0" w:space="0" w:color="auto"/>
                <w:left w:val="none" w:sz="0" w:space="0" w:color="auto"/>
                <w:bottom w:val="none" w:sz="0" w:space="0" w:color="auto"/>
                <w:right w:val="none" w:sz="0" w:space="0" w:color="auto"/>
              </w:divBdr>
            </w:div>
            <w:div w:id="1362896333">
              <w:marLeft w:val="0"/>
              <w:marRight w:val="75"/>
              <w:marTop w:val="0"/>
              <w:marBottom w:val="0"/>
              <w:divBdr>
                <w:top w:val="none" w:sz="0" w:space="0" w:color="auto"/>
                <w:left w:val="none" w:sz="0" w:space="0" w:color="auto"/>
                <w:bottom w:val="none" w:sz="0" w:space="0" w:color="auto"/>
                <w:right w:val="none" w:sz="0" w:space="0" w:color="auto"/>
              </w:divBdr>
            </w:div>
          </w:divsChild>
        </w:div>
        <w:div w:id="1827167800">
          <w:marLeft w:val="225"/>
          <w:marRight w:val="0"/>
          <w:marTop w:val="0"/>
          <w:marBottom w:val="45"/>
          <w:divBdr>
            <w:top w:val="none" w:sz="0" w:space="0" w:color="auto"/>
            <w:left w:val="none" w:sz="0" w:space="0" w:color="auto"/>
            <w:bottom w:val="none" w:sz="0" w:space="0" w:color="auto"/>
            <w:right w:val="none" w:sz="0" w:space="0" w:color="auto"/>
          </w:divBdr>
          <w:divsChild>
            <w:div w:id="1907496561">
              <w:marLeft w:val="0"/>
              <w:marRight w:val="75"/>
              <w:marTop w:val="0"/>
              <w:marBottom w:val="0"/>
              <w:divBdr>
                <w:top w:val="none" w:sz="0" w:space="0" w:color="auto"/>
                <w:left w:val="none" w:sz="0" w:space="0" w:color="auto"/>
                <w:bottom w:val="none" w:sz="0" w:space="0" w:color="auto"/>
                <w:right w:val="none" w:sz="0" w:space="0" w:color="auto"/>
              </w:divBdr>
            </w:div>
            <w:div w:id="2059935452">
              <w:marLeft w:val="0"/>
              <w:marRight w:val="0"/>
              <w:marTop w:val="0"/>
              <w:marBottom w:val="0"/>
              <w:divBdr>
                <w:top w:val="none" w:sz="0" w:space="0" w:color="auto"/>
                <w:left w:val="none" w:sz="0" w:space="0" w:color="auto"/>
                <w:bottom w:val="none" w:sz="0" w:space="0" w:color="auto"/>
                <w:right w:val="none" w:sz="0" w:space="0" w:color="auto"/>
              </w:divBdr>
            </w:div>
          </w:divsChild>
        </w:div>
        <w:div w:id="1869290047">
          <w:marLeft w:val="225"/>
          <w:marRight w:val="0"/>
          <w:marTop w:val="0"/>
          <w:marBottom w:val="45"/>
          <w:divBdr>
            <w:top w:val="none" w:sz="0" w:space="0" w:color="auto"/>
            <w:left w:val="none" w:sz="0" w:space="0" w:color="auto"/>
            <w:bottom w:val="none" w:sz="0" w:space="0" w:color="auto"/>
            <w:right w:val="none" w:sz="0" w:space="0" w:color="auto"/>
          </w:divBdr>
          <w:divsChild>
            <w:div w:id="720981462">
              <w:marLeft w:val="0"/>
              <w:marRight w:val="75"/>
              <w:marTop w:val="0"/>
              <w:marBottom w:val="0"/>
              <w:divBdr>
                <w:top w:val="none" w:sz="0" w:space="0" w:color="auto"/>
                <w:left w:val="none" w:sz="0" w:space="0" w:color="auto"/>
                <w:bottom w:val="none" w:sz="0" w:space="0" w:color="auto"/>
                <w:right w:val="none" w:sz="0" w:space="0" w:color="auto"/>
              </w:divBdr>
            </w:div>
            <w:div w:id="883098517">
              <w:marLeft w:val="0"/>
              <w:marRight w:val="0"/>
              <w:marTop w:val="0"/>
              <w:marBottom w:val="0"/>
              <w:divBdr>
                <w:top w:val="none" w:sz="0" w:space="0" w:color="auto"/>
                <w:left w:val="none" w:sz="0" w:space="0" w:color="auto"/>
                <w:bottom w:val="none" w:sz="0" w:space="0" w:color="auto"/>
                <w:right w:val="none" w:sz="0" w:space="0" w:color="auto"/>
              </w:divBdr>
            </w:div>
          </w:divsChild>
        </w:div>
        <w:div w:id="2042589216">
          <w:marLeft w:val="225"/>
          <w:marRight w:val="0"/>
          <w:marTop w:val="0"/>
          <w:marBottom w:val="45"/>
          <w:divBdr>
            <w:top w:val="none" w:sz="0" w:space="0" w:color="auto"/>
            <w:left w:val="none" w:sz="0" w:space="0" w:color="auto"/>
            <w:bottom w:val="none" w:sz="0" w:space="0" w:color="auto"/>
            <w:right w:val="none" w:sz="0" w:space="0" w:color="auto"/>
          </w:divBdr>
          <w:divsChild>
            <w:div w:id="140778177">
              <w:marLeft w:val="0"/>
              <w:marRight w:val="0"/>
              <w:marTop w:val="0"/>
              <w:marBottom w:val="0"/>
              <w:divBdr>
                <w:top w:val="none" w:sz="0" w:space="0" w:color="auto"/>
                <w:left w:val="none" w:sz="0" w:space="0" w:color="auto"/>
                <w:bottom w:val="none" w:sz="0" w:space="0" w:color="auto"/>
                <w:right w:val="none" w:sz="0" w:space="0" w:color="auto"/>
              </w:divBdr>
            </w:div>
            <w:div w:id="16933337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284578809">
      <w:bodyDiv w:val="1"/>
      <w:marLeft w:val="0"/>
      <w:marRight w:val="0"/>
      <w:marTop w:val="0"/>
      <w:marBottom w:val="0"/>
      <w:divBdr>
        <w:top w:val="none" w:sz="0" w:space="0" w:color="auto"/>
        <w:left w:val="none" w:sz="0" w:space="0" w:color="auto"/>
        <w:bottom w:val="none" w:sz="0" w:space="0" w:color="auto"/>
        <w:right w:val="none" w:sz="0" w:space="0" w:color="auto"/>
      </w:divBdr>
    </w:div>
    <w:div w:id="1285120229">
      <w:bodyDiv w:val="1"/>
      <w:marLeft w:val="0"/>
      <w:marRight w:val="0"/>
      <w:marTop w:val="0"/>
      <w:marBottom w:val="0"/>
      <w:divBdr>
        <w:top w:val="none" w:sz="0" w:space="0" w:color="auto"/>
        <w:left w:val="none" w:sz="0" w:space="0" w:color="auto"/>
        <w:bottom w:val="none" w:sz="0" w:space="0" w:color="auto"/>
        <w:right w:val="none" w:sz="0" w:space="0" w:color="auto"/>
      </w:divBdr>
    </w:div>
    <w:div w:id="1285388114">
      <w:bodyDiv w:val="1"/>
      <w:marLeft w:val="0"/>
      <w:marRight w:val="0"/>
      <w:marTop w:val="0"/>
      <w:marBottom w:val="0"/>
      <w:divBdr>
        <w:top w:val="none" w:sz="0" w:space="0" w:color="auto"/>
        <w:left w:val="none" w:sz="0" w:space="0" w:color="auto"/>
        <w:bottom w:val="none" w:sz="0" w:space="0" w:color="auto"/>
        <w:right w:val="none" w:sz="0" w:space="0" w:color="auto"/>
      </w:divBdr>
    </w:div>
    <w:div w:id="1285842541">
      <w:bodyDiv w:val="1"/>
      <w:marLeft w:val="0"/>
      <w:marRight w:val="0"/>
      <w:marTop w:val="0"/>
      <w:marBottom w:val="0"/>
      <w:divBdr>
        <w:top w:val="none" w:sz="0" w:space="0" w:color="auto"/>
        <w:left w:val="none" w:sz="0" w:space="0" w:color="auto"/>
        <w:bottom w:val="none" w:sz="0" w:space="0" w:color="auto"/>
        <w:right w:val="none" w:sz="0" w:space="0" w:color="auto"/>
      </w:divBdr>
    </w:div>
    <w:div w:id="1286422136">
      <w:bodyDiv w:val="1"/>
      <w:marLeft w:val="0"/>
      <w:marRight w:val="0"/>
      <w:marTop w:val="0"/>
      <w:marBottom w:val="0"/>
      <w:divBdr>
        <w:top w:val="none" w:sz="0" w:space="0" w:color="auto"/>
        <w:left w:val="none" w:sz="0" w:space="0" w:color="auto"/>
        <w:bottom w:val="none" w:sz="0" w:space="0" w:color="auto"/>
        <w:right w:val="none" w:sz="0" w:space="0" w:color="auto"/>
      </w:divBdr>
    </w:div>
    <w:div w:id="1287810034">
      <w:bodyDiv w:val="1"/>
      <w:marLeft w:val="0"/>
      <w:marRight w:val="0"/>
      <w:marTop w:val="0"/>
      <w:marBottom w:val="0"/>
      <w:divBdr>
        <w:top w:val="none" w:sz="0" w:space="0" w:color="auto"/>
        <w:left w:val="none" w:sz="0" w:space="0" w:color="auto"/>
        <w:bottom w:val="none" w:sz="0" w:space="0" w:color="auto"/>
        <w:right w:val="none" w:sz="0" w:space="0" w:color="auto"/>
      </w:divBdr>
    </w:div>
    <w:div w:id="1288050182">
      <w:bodyDiv w:val="1"/>
      <w:marLeft w:val="0"/>
      <w:marRight w:val="0"/>
      <w:marTop w:val="0"/>
      <w:marBottom w:val="0"/>
      <w:divBdr>
        <w:top w:val="none" w:sz="0" w:space="0" w:color="auto"/>
        <w:left w:val="none" w:sz="0" w:space="0" w:color="auto"/>
        <w:bottom w:val="none" w:sz="0" w:space="0" w:color="auto"/>
        <w:right w:val="none" w:sz="0" w:space="0" w:color="auto"/>
      </w:divBdr>
    </w:div>
    <w:div w:id="1289581604">
      <w:bodyDiv w:val="1"/>
      <w:marLeft w:val="0"/>
      <w:marRight w:val="0"/>
      <w:marTop w:val="0"/>
      <w:marBottom w:val="0"/>
      <w:divBdr>
        <w:top w:val="none" w:sz="0" w:space="0" w:color="auto"/>
        <w:left w:val="none" w:sz="0" w:space="0" w:color="auto"/>
        <w:bottom w:val="none" w:sz="0" w:space="0" w:color="auto"/>
        <w:right w:val="none" w:sz="0" w:space="0" w:color="auto"/>
      </w:divBdr>
    </w:div>
    <w:div w:id="1292517463">
      <w:bodyDiv w:val="1"/>
      <w:marLeft w:val="0"/>
      <w:marRight w:val="0"/>
      <w:marTop w:val="0"/>
      <w:marBottom w:val="0"/>
      <w:divBdr>
        <w:top w:val="none" w:sz="0" w:space="0" w:color="auto"/>
        <w:left w:val="none" w:sz="0" w:space="0" w:color="auto"/>
        <w:bottom w:val="none" w:sz="0" w:space="0" w:color="auto"/>
        <w:right w:val="none" w:sz="0" w:space="0" w:color="auto"/>
      </w:divBdr>
    </w:div>
    <w:div w:id="1293824740">
      <w:bodyDiv w:val="1"/>
      <w:marLeft w:val="0"/>
      <w:marRight w:val="0"/>
      <w:marTop w:val="0"/>
      <w:marBottom w:val="0"/>
      <w:divBdr>
        <w:top w:val="none" w:sz="0" w:space="0" w:color="auto"/>
        <w:left w:val="none" w:sz="0" w:space="0" w:color="auto"/>
        <w:bottom w:val="none" w:sz="0" w:space="0" w:color="auto"/>
        <w:right w:val="none" w:sz="0" w:space="0" w:color="auto"/>
      </w:divBdr>
    </w:div>
    <w:div w:id="1296636873">
      <w:bodyDiv w:val="1"/>
      <w:marLeft w:val="0"/>
      <w:marRight w:val="0"/>
      <w:marTop w:val="0"/>
      <w:marBottom w:val="0"/>
      <w:divBdr>
        <w:top w:val="none" w:sz="0" w:space="0" w:color="auto"/>
        <w:left w:val="none" w:sz="0" w:space="0" w:color="auto"/>
        <w:bottom w:val="none" w:sz="0" w:space="0" w:color="auto"/>
        <w:right w:val="none" w:sz="0" w:space="0" w:color="auto"/>
      </w:divBdr>
    </w:div>
    <w:div w:id="1299069752">
      <w:bodyDiv w:val="1"/>
      <w:marLeft w:val="0"/>
      <w:marRight w:val="0"/>
      <w:marTop w:val="0"/>
      <w:marBottom w:val="0"/>
      <w:divBdr>
        <w:top w:val="none" w:sz="0" w:space="0" w:color="auto"/>
        <w:left w:val="none" w:sz="0" w:space="0" w:color="auto"/>
        <w:bottom w:val="none" w:sz="0" w:space="0" w:color="auto"/>
        <w:right w:val="none" w:sz="0" w:space="0" w:color="auto"/>
      </w:divBdr>
    </w:div>
    <w:div w:id="1300113281">
      <w:bodyDiv w:val="1"/>
      <w:marLeft w:val="0"/>
      <w:marRight w:val="0"/>
      <w:marTop w:val="0"/>
      <w:marBottom w:val="0"/>
      <w:divBdr>
        <w:top w:val="none" w:sz="0" w:space="0" w:color="auto"/>
        <w:left w:val="none" w:sz="0" w:space="0" w:color="auto"/>
        <w:bottom w:val="none" w:sz="0" w:space="0" w:color="auto"/>
        <w:right w:val="none" w:sz="0" w:space="0" w:color="auto"/>
      </w:divBdr>
    </w:div>
    <w:div w:id="1300917918">
      <w:bodyDiv w:val="1"/>
      <w:marLeft w:val="0"/>
      <w:marRight w:val="0"/>
      <w:marTop w:val="0"/>
      <w:marBottom w:val="0"/>
      <w:divBdr>
        <w:top w:val="none" w:sz="0" w:space="0" w:color="auto"/>
        <w:left w:val="none" w:sz="0" w:space="0" w:color="auto"/>
        <w:bottom w:val="none" w:sz="0" w:space="0" w:color="auto"/>
        <w:right w:val="none" w:sz="0" w:space="0" w:color="auto"/>
      </w:divBdr>
    </w:div>
    <w:div w:id="1303195738">
      <w:bodyDiv w:val="1"/>
      <w:marLeft w:val="0"/>
      <w:marRight w:val="0"/>
      <w:marTop w:val="0"/>
      <w:marBottom w:val="0"/>
      <w:divBdr>
        <w:top w:val="none" w:sz="0" w:space="0" w:color="auto"/>
        <w:left w:val="none" w:sz="0" w:space="0" w:color="auto"/>
        <w:bottom w:val="none" w:sz="0" w:space="0" w:color="auto"/>
        <w:right w:val="none" w:sz="0" w:space="0" w:color="auto"/>
      </w:divBdr>
    </w:div>
    <w:div w:id="1312758378">
      <w:bodyDiv w:val="1"/>
      <w:marLeft w:val="0"/>
      <w:marRight w:val="0"/>
      <w:marTop w:val="0"/>
      <w:marBottom w:val="0"/>
      <w:divBdr>
        <w:top w:val="none" w:sz="0" w:space="0" w:color="auto"/>
        <w:left w:val="none" w:sz="0" w:space="0" w:color="auto"/>
        <w:bottom w:val="none" w:sz="0" w:space="0" w:color="auto"/>
        <w:right w:val="none" w:sz="0" w:space="0" w:color="auto"/>
      </w:divBdr>
    </w:div>
    <w:div w:id="1314139550">
      <w:bodyDiv w:val="1"/>
      <w:marLeft w:val="0"/>
      <w:marRight w:val="0"/>
      <w:marTop w:val="0"/>
      <w:marBottom w:val="0"/>
      <w:divBdr>
        <w:top w:val="none" w:sz="0" w:space="0" w:color="auto"/>
        <w:left w:val="none" w:sz="0" w:space="0" w:color="auto"/>
        <w:bottom w:val="none" w:sz="0" w:space="0" w:color="auto"/>
        <w:right w:val="none" w:sz="0" w:space="0" w:color="auto"/>
      </w:divBdr>
    </w:div>
    <w:div w:id="1316646845">
      <w:bodyDiv w:val="1"/>
      <w:marLeft w:val="0"/>
      <w:marRight w:val="0"/>
      <w:marTop w:val="0"/>
      <w:marBottom w:val="0"/>
      <w:divBdr>
        <w:top w:val="none" w:sz="0" w:space="0" w:color="auto"/>
        <w:left w:val="none" w:sz="0" w:space="0" w:color="auto"/>
        <w:bottom w:val="none" w:sz="0" w:space="0" w:color="auto"/>
        <w:right w:val="none" w:sz="0" w:space="0" w:color="auto"/>
      </w:divBdr>
    </w:div>
    <w:div w:id="1320966399">
      <w:bodyDiv w:val="1"/>
      <w:marLeft w:val="0"/>
      <w:marRight w:val="0"/>
      <w:marTop w:val="0"/>
      <w:marBottom w:val="0"/>
      <w:divBdr>
        <w:top w:val="none" w:sz="0" w:space="0" w:color="auto"/>
        <w:left w:val="none" w:sz="0" w:space="0" w:color="auto"/>
        <w:bottom w:val="none" w:sz="0" w:space="0" w:color="auto"/>
        <w:right w:val="none" w:sz="0" w:space="0" w:color="auto"/>
      </w:divBdr>
      <w:divsChild>
        <w:div w:id="3560025">
          <w:marLeft w:val="806"/>
          <w:marRight w:val="0"/>
          <w:marTop w:val="75"/>
          <w:marBottom w:val="0"/>
          <w:divBdr>
            <w:top w:val="none" w:sz="0" w:space="0" w:color="auto"/>
            <w:left w:val="none" w:sz="0" w:space="0" w:color="auto"/>
            <w:bottom w:val="none" w:sz="0" w:space="0" w:color="auto"/>
            <w:right w:val="none" w:sz="0" w:space="0" w:color="auto"/>
          </w:divBdr>
        </w:div>
        <w:div w:id="29956470">
          <w:marLeft w:val="806"/>
          <w:marRight w:val="0"/>
          <w:marTop w:val="75"/>
          <w:marBottom w:val="0"/>
          <w:divBdr>
            <w:top w:val="none" w:sz="0" w:space="0" w:color="auto"/>
            <w:left w:val="none" w:sz="0" w:space="0" w:color="auto"/>
            <w:bottom w:val="none" w:sz="0" w:space="0" w:color="auto"/>
            <w:right w:val="none" w:sz="0" w:space="0" w:color="auto"/>
          </w:divBdr>
        </w:div>
        <w:div w:id="50004130">
          <w:marLeft w:val="806"/>
          <w:marRight w:val="0"/>
          <w:marTop w:val="75"/>
          <w:marBottom w:val="0"/>
          <w:divBdr>
            <w:top w:val="none" w:sz="0" w:space="0" w:color="auto"/>
            <w:left w:val="none" w:sz="0" w:space="0" w:color="auto"/>
            <w:bottom w:val="none" w:sz="0" w:space="0" w:color="auto"/>
            <w:right w:val="none" w:sz="0" w:space="0" w:color="auto"/>
          </w:divBdr>
        </w:div>
        <w:div w:id="67969734">
          <w:marLeft w:val="806"/>
          <w:marRight w:val="0"/>
          <w:marTop w:val="75"/>
          <w:marBottom w:val="0"/>
          <w:divBdr>
            <w:top w:val="none" w:sz="0" w:space="0" w:color="auto"/>
            <w:left w:val="none" w:sz="0" w:space="0" w:color="auto"/>
            <w:bottom w:val="none" w:sz="0" w:space="0" w:color="auto"/>
            <w:right w:val="none" w:sz="0" w:space="0" w:color="auto"/>
          </w:divBdr>
        </w:div>
        <w:div w:id="108360395">
          <w:marLeft w:val="806"/>
          <w:marRight w:val="0"/>
          <w:marTop w:val="75"/>
          <w:marBottom w:val="0"/>
          <w:divBdr>
            <w:top w:val="none" w:sz="0" w:space="0" w:color="auto"/>
            <w:left w:val="none" w:sz="0" w:space="0" w:color="auto"/>
            <w:bottom w:val="none" w:sz="0" w:space="0" w:color="auto"/>
            <w:right w:val="none" w:sz="0" w:space="0" w:color="auto"/>
          </w:divBdr>
        </w:div>
        <w:div w:id="169302012">
          <w:marLeft w:val="274"/>
          <w:marRight w:val="0"/>
          <w:marTop w:val="150"/>
          <w:marBottom w:val="240"/>
          <w:divBdr>
            <w:top w:val="none" w:sz="0" w:space="0" w:color="auto"/>
            <w:left w:val="none" w:sz="0" w:space="0" w:color="auto"/>
            <w:bottom w:val="none" w:sz="0" w:space="0" w:color="auto"/>
            <w:right w:val="none" w:sz="0" w:space="0" w:color="auto"/>
          </w:divBdr>
        </w:div>
        <w:div w:id="191841249">
          <w:marLeft w:val="806"/>
          <w:marRight w:val="0"/>
          <w:marTop w:val="75"/>
          <w:marBottom w:val="0"/>
          <w:divBdr>
            <w:top w:val="none" w:sz="0" w:space="0" w:color="auto"/>
            <w:left w:val="none" w:sz="0" w:space="0" w:color="auto"/>
            <w:bottom w:val="none" w:sz="0" w:space="0" w:color="auto"/>
            <w:right w:val="none" w:sz="0" w:space="0" w:color="auto"/>
          </w:divBdr>
        </w:div>
        <w:div w:id="290593266">
          <w:marLeft w:val="806"/>
          <w:marRight w:val="0"/>
          <w:marTop w:val="75"/>
          <w:marBottom w:val="0"/>
          <w:divBdr>
            <w:top w:val="none" w:sz="0" w:space="0" w:color="auto"/>
            <w:left w:val="none" w:sz="0" w:space="0" w:color="auto"/>
            <w:bottom w:val="none" w:sz="0" w:space="0" w:color="auto"/>
            <w:right w:val="none" w:sz="0" w:space="0" w:color="auto"/>
          </w:divBdr>
        </w:div>
        <w:div w:id="301544741">
          <w:marLeft w:val="806"/>
          <w:marRight w:val="0"/>
          <w:marTop w:val="75"/>
          <w:marBottom w:val="0"/>
          <w:divBdr>
            <w:top w:val="none" w:sz="0" w:space="0" w:color="auto"/>
            <w:left w:val="none" w:sz="0" w:space="0" w:color="auto"/>
            <w:bottom w:val="none" w:sz="0" w:space="0" w:color="auto"/>
            <w:right w:val="none" w:sz="0" w:space="0" w:color="auto"/>
          </w:divBdr>
        </w:div>
        <w:div w:id="302081012">
          <w:marLeft w:val="806"/>
          <w:marRight w:val="0"/>
          <w:marTop w:val="75"/>
          <w:marBottom w:val="0"/>
          <w:divBdr>
            <w:top w:val="none" w:sz="0" w:space="0" w:color="auto"/>
            <w:left w:val="none" w:sz="0" w:space="0" w:color="auto"/>
            <w:bottom w:val="none" w:sz="0" w:space="0" w:color="auto"/>
            <w:right w:val="none" w:sz="0" w:space="0" w:color="auto"/>
          </w:divBdr>
        </w:div>
        <w:div w:id="423958444">
          <w:marLeft w:val="806"/>
          <w:marRight w:val="0"/>
          <w:marTop w:val="75"/>
          <w:marBottom w:val="0"/>
          <w:divBdr>
            <w:top w:val="none" w:sz="0" w:space="0" w:color="auto"/>
            <w:left w:val="none" w:sz="0" w:space="0" w:color="auto"/>
            <w:bottom w:val="none" w:sz="0" w:space="0" w:color="auto"/>
            <w:right w:val="none" w:sz="0" w:space="0" w:color="auto"/>
          </w:divBdr>
        </w:div>
        <w:div w:id="532154133">
          <w:marLeft w:val="806"/>
          <w:marRight w:val="0"/>
          <w:marTop w:val="75"/>
          <w:marBottom w:val="0"/>
          <w:divBdr>
            <w:top w:val="none" w:sz="0" w:space="0" w:color="auto"/>
            <w:left w:val="none" w:sz="0" w:space="0" w:color="auto"/>
            <w:bottom w:val="none" w:sz="0" w:space="0" w:color="auto"/>
            <w:right w:val="none" w:sz="0" w:space="0" w:color="auto"/>
          </w:divBdr>
        </w:div>
        <w:div w:id="648559175">
          <w:marLeft w:val="806"/>
          <w:marRight w:val="0"/>
          <w:marTop w:val="75"/>
          <w:marBottom w:val="0"/>
          <w:divBdr>
            <w:top w:val="none" w:sz="0" w:space="0" w:color="auto"/>
            <w:left w:val="none" w:sz="0" w:space="0" w:color="auto"/>
            <w:bottom w:val="none" w:sz="0" w:space="0" w:color="auto"/>
            <w:right w:val="none" w:sz="0" w:space="0" w:color="auto"/>
          </w:divBdr>
        </w:div>
        <w:div w:id="651569960">
          <w:marLeft w:val="806"/>
          <w:marRight w:val="0"/>
          <w:marTop w:val="75"/>
          <w:marBottom w:val="0"/>
          <w:divBdr>
            <w:top w:val="none" w:sz="0" w:space="0" w:color="auto"/>
            <w:left w:val="none" w:sz="0" w:space="0" w:color="auto"/>
            <w:bottom w:val="none" w:sz="0" w:space="0" w:color="auto"/>
            <w:right w:val="none" w:sz="0" w:space="0" w:color="auto"/>
          </w:divBdr>
        </w:div>
        <w:div w:id="750321899">
          <w:marLeft w:val="806"/>
          <w:marRight w:val="0"/>
          <w:marTop w:val="75"/>
          <w:marBottom w:val="0"/>
          <w:divBdr>
            <w:top w:val="none" w:sz="0" w:space="0" w:color="auto"/>
            <w:left w:val="none" w:sz="0" w:space="0" w:color="auto"/>
            <w:bottom w:val="none" w:sz="0" w:space="0" w:color="auto"/>
            <w:right w:val="none" w:sz="0" w:space="0" w:color="auto"/>
          </w:divBdr>
        </w:div>
        <w:div w:id="1051686260">
          <w:marLeft w:val="274"/>
          <w:marRight w:val="0"/>
          <w:marTop w:val="150"/>
          <w:marBottom w:val="0"/>
          <w:divBdr>
            <w:top w:val="none" w:sz="0" w:space="0" w:color="auto"/>
            <w:left w:val="none" w:sz="0" w:space="0" w:color="auto"/>
            <w:bottom w:val="none" w:sz="0" w:space="0" w:color="auto"/>
            <w:right w:val="none" w:sz="0" w:space="0" w:color="auto"/>
          </w:divBdr>
        </w:div>
        <w:div w:id="1186820795">
          <w:marLeft w:val="806"/>
          <w:marRight w:val="0"/>
          <w:marTop w:val="75"/>
          <w:marBottom w:val="0"/>
          <w:divBdr>
            <w:top w:val="none" w:sz="0" w:space="0" w:color="auto"/>
            <w:left w:val="none" w:sz="0" w:space="0" w:color="auto"/>
            <w:bottom w:val="none" w:sz="0" w:space="0" w:color="auto"/>
            <w:right w:val="none" w:sz="0" w:space="0" w:color="auto"/>
          </w:divBdr>
        </w:div>
        <w:div w:id="1266229066">
          <w:marLeft w:val="806"/>
          <w:marRight w:val="0"/>
          <w:marTop w:val="75"/>
          <w:marBottom w:val="0"/>
          <w:divBdr>
            <w:top w:val="none" w:sz="0" w:space="0" w:color="auto"/>
            <w:left w:val="none" w:sz="0" w:space="0" w:color="auto"/>
            <w:bottom w:val="none" w:sz="0" w:space="0" w:color="auto"/>
            <w:right w:val="none" w:sz="0" w:space="0" w:color="auto"/>
          </w:divBdr>
        </w:div>
        <w:div w:id="1321889542">
          <w:marLeft w:val="806"/>
          <w:marRight w:val="0"/>
          <w:marTop w:val="75"/>
          <w:marBottom w:val="0"/>
          <w:divBdr>
            <w:top w:val="none" w:sz="0" w:space="0" w:color="auto"/>
            <w:left w:val="none" w:sz="0" w:space="0" w:color="auto"/>
            <w:bottom w:val="none" w:sz="0" w:space="0" w:color="auto"/>
            <w:right w:val="none" w:sz="0" w:space="0" w:color="auto"/>
          </w:divBdr>
        </w:div>
        <w:div w:id="1705405524">
          <w:marLeft w:val="806"/>
          <w:marRight w:val="0"/>
          <w:marTop w:val="75"/>
          <w:marBottom w:val="0"/>
          <w:divBdr>
            <w:top w:val="none" w:sz="0" w:space="0" w:color="auto"/>
            <w:left w:val="none" w:sz="0" w:space="0" w:color="auto"/>
            <w:bottom w:val="none" w:sz="0" w:space="0" w:color="auto"/>
            <w:right w:val="none" w:sz="0" w:space="0" w:color="auto"/>
          </w:divBdr>
        </w:div>
        <w:div w:id="1920671229">
          <w:marLeft w:val="806"/>
          <w:marRight w:val="0"/>
          <w:marTop w:val="75"/>
          <w:marBottom w:val="0"/>
          <w:divBdr>
            <w:top w:val="none" w:sz="0" w:space="0" w:color="auto"/>
            <w:left w:val="none" w:sz="0" w:space="0" w:color="auto"/>
            <w:bottom w:val="none" w:sz="0" w:space="0" w:color="auto"/>
            <w:right w:val="none" w:sz="0" w:space="0" w:color="auto"/>
          </w:divBdr>
        </w:div>
        <w:div w:id="1935163073">
          <w:marLeft w:val="806"/>
          <w:marRight w:val="0"/>
          <w:marTop w:val="75"/>
          <w:marBottom w:val="0"/>
          <w:divBdr>
            <w:top w:val="none" w:sz="0" w:space="0" w:color="auto"/>
            <w:left w:val="none" w:sz="0" w:space="0" w:color="auto"/>
            <w:bottom w:val="none" w:sz="0" w:space="0" w:color="auto"/>
            <w:right w:val="none" w:sz="0" w:space="0" w:color="auto"/>
          </w:divBdr>
        </w:div>
        <w:div w:id="1951863088">
          <w:marLeft w:val="806"/>
          <w:marRight w:val="0"/>
          <w:marTop w:val="75"/>
          <w:marBottom w:val="0"/>
          <w:divBdr>
            <w:top w:val="none" w:sz="0" w:space="0" w:color="auto"/>
            <w:left w:val="none" w:sz="0" w:space="0" w:color="auto"/>
            <w:bottom w:val="none" w:sz="0" w:space="0" w:color="auto"/>
            <w:right w:val="none" w:sz="0" w:space="0" w:color="auto"/>
          </w:divBdr>
        </w:div>
        <w:div w:id="2115636882">
          <w:marLeft w:val="806"/>
          <w:marRight w:val="0"/>
          <w:marTop w:val="75"/>
          <w:marBottom w:val="0"/>
          <w:divBdr>
            <w:top w:val="none" w:sz="0" w:space="0" w:color="auto"/>
            <w:left w:val="none" w:sz="0" w:space="0" w:color="auto"/>
            <w:bottom w:val="none" w:sz="0" w:space="0" w:color="auto"/>
            <w:right w:val="none" w:sz="0" w:space="0" w:color="auto"/>
          </w:divBdr>
        </w:div>
      </w:divsChild>
    </w:div>
    <w:div w:id="1323654228">
      <w:bodyDiv w:val="1"/>
      <w:marLeft w:val="0"/>
      <w:marRight w:val="0"/>
      <w:marTop w:val="0"/>
      <w:marBottom w:val="0"/>
      <w:divBdr>
        <w:top w:val="none" w:sz="0" w:space="0" w:color="auto"/>
        <w:left w:val="none" w:sz="0" w:space="0" w:color="auto"/>
        <w:bottom w:val="none" w:sz="0" w:space="0" w:color="auto"/>
        <w:right w:val="none" w:sz="0" w:space="0" w:color="auto"/>
      </w:divBdr>
    </w:div>
    <w:div w:id="1326857799">
      <w:bodyDiv w:val="1"/>
      <w:marLeft w:val="0"/>
      <w:marRight w:val="0"/>
      <w:marTop w:val="0"/>
      <w:marBottom w:val="0"/>
      <w:divBdr>
        <w:top w:val="none" w:sz="0" w:space="0" w:color="auto"/>
        <w:left w:val="none" w:sz="0" w:space="0" w:color="auto"/>
        <w:bottom w:val="none" w:sz="0" w:space="0" w:color="auto"/>
        <w:right w:val="none" w:sz="0" w:space="0" w:color="auto"/>
      </w:divBdr>
    </w:div>
    <w:div w:id="1326937770">
      <w:bodyDiv w:val="1"/>
      <w:marLeft w:val="0"/>
      <w:marRight w:val="0"/>
      <w:marTop w:val="0"/>
      <w:marBottom w:val="0"/>
      <w:divBdr>
        <w:top w:val="none" w:sz="0" w:space="0" w:color="auto"/>
        <w:left w:val="none" w:sz="0" w:space="0" w:color="auto"/>
        <w:bottom w:val="none" w:sz="0" w:space="0" w:color="auto"/>
        <w:right w:val="none" w:sz="0" w:space="0" w:color="auto"/>
      </w:divBdr>
    </w:div>
    <w:div w:id="1329477404">
      <w:bodyDiv w:val="1"/>
      <w:marLeft w:val="0"/>
      <w:marRight w:val="0"/>
      <w:marTop w:val="0"/>
      <w:marBottom w:val="0"/>
      <w:divBdr>
        <w:top w:val="none" w:sz="0" w:space="0" w:color="auto"/>
        <w:left w:val="none" w:sz="0" w:space="0" w:color="auto"/>
        <w:bottom w:val="none" w:sz="0" w:space="0" w:color="auto"/>
        <w:right w:val="none" w:sz="0" w:space="0" w:color="auto"/>
      </w:divBdr>
    </w:div>
    <w:div w:id="1329599955">
      <w:bodyDiv w:val="1"/>
      <w:marLeft w:val="0"/>
      <w:marRight w:val="0"/>
      <w:marTop w:val="0"/>
      <w:marBottom w:val="0"/>
      <w:divBdr>
        <w:top w:val="none" w:sz="0" w:space="0" w:color="auto"/>
        <w:left w:val="none" w:sz="0" w:space="0" w:color="auto"/>
        <w:bottom w:val="none" w:sz="0" w:space="0" w:color="auto"/>
        <w:right w:val="none" w:sz="0" w:space="0" w:color="auto"/>
      </w:divBdr>
    </w:div>
    <w:div w:id="1330136877">
      <w:bodyDiv w:val="1"/>
      <w:marLeft w:val="0"/>
      <w:marRight w:val="0"/>
      <w:marTop w:val="0"/>
      <w:marBottom w:val="0"/>
      <w:divBdr>
        <w:top w:val="none" w:sz="0" w:space="0" w:color="auto"/>
        <w:left w:val="none" w:sz="0" w:space="0" w:color="auto"/>
        <w:bottom w:val="none" w:sz="0" w:space="0" w:color="auto"/>
        <w:right w:val="none" w:sz="0" w:space="0" w:color="auto"/>
      </w:divBdr>
    </w:div>
    <w:div w:id="1331060396">
      <w:bodyDiv w:val="1"/>
      <w:marLeft w:val="0"/>
      <w:marRight w:val="0"/>
      <w:marTop w:val="0"/>
      <w:marBottom w:val="0"/>
      <w:divBdr>
        <w:top w:val="none" w:sz="0" w:space="0" w:color="auto"/>
        <w:left w:val="none" w:sz="0" w:space="0" w:color="auto"/>
        <w:bottom w:val="none" w:sz="0" w:space="0" w:color="auto"/>
        <w:right w:val="none" w:sz="0" w:space="0" w:color="auto"/>
      </w:divBdr>
    </w:div>
    <w:div w:id="1332872325">
      <w:bodyDiv w:val="1"/>
      <w:marLeft w:val="0"/>
      <w:marRight w:val="0"/>
      <w:marTop w:val="0"/>
      <w:marBottom w:val="0"/>
      <w:divBdr>
        <w:top w:val="none" w:sz="0" w:space="0" w:color="auto"/>
        <w:left w:val="none" w:sz="0" w:space="0" w:color="auto"/>
        <w:bottom w:val="none" w:sz="0" w:space="0" w:color="auto"/>
        <w:right w:val="none" w:sz="0" w:space="0" w:color="auto"/>
      </w:divBdr>
    </w:div>
    <w:div w:id="1334187423">
      <w:bodyDiv w:val="1"/>
      <w:marLeft w:val="0"/>
      <w:marRight w:val="0"/>
      <w:marTop w:val="0"/>
      <w:marBottom w:val="0"/>
      <w:divBdr>
        <w:top w:val="none" w:sz="0" w:space="0" w:color="auto"/>
        <w:left w:val="none" w:sz="0" w:space="0" w:color="auto"/>
        <w:bottom w:val="none" w:sz="0" w:space="0" w:color="auto"/>
        <w:right w:val="none" w:sz="0" w:space="0" w:color="auto"/>
      </w:divBdr>
    </w:div>
    <w:div w:id="1335109236">
      <w:bodyDiv w:val="1"/>
      <w:marLeft w:val="0"/>
      <w:marRight w:val="0"/>
      <w:marTop w:val="0"/>
      <w:marBottom w:val="0"/>
      <w:divBdr>
        <w:top w:val="none" w:sz="0" w:space="0" w:color="auto"/>
        <w:left w:val="none" w:sz="0" w:space="0" w:color="auto"/>
        <w:bottom w:val="none" w:sz="0" w:space="0" w:color="auto"/>
        <w:right w:val="none" w:sz="0" w:space="0" w:color="auto"/>
      </w:divBdr>
    </w:div>
    <w:div w:id="1335569479">
      <w:bodyDiv w:val="1"/>
      <w:marLeft w:val="0"/>
      <w:marRight w:val="0"/>
      <w:marTop w:val="0"/>
      <w:marBottom w:val="0"/>
      <w:divBdr>
        <w:top w:val="none" w:sz="0" w:space="0" w:color="auto"/>
        <w:left w:val="none" w:sz="0" w:space="0" w:color="auto"/>
        <w:bottom w:val="none" w:sz="0" w:space="0" w:color="auto"/>
        <w:right w:val="none" w:sz="0" w:space="0" w:color="auto"/>
      </w:divBdr>
    </w:div>
    <w:div w:id="1336222639">
      <w:bodyDiv w:val="1"/>
      <w:marLeft w:val="0"/>
      <w:marRight w:val="0"/>
      <w:marTop w:val="0"/>
      <w:marBottom w:val="0"/>
      <w:divBdr>
        <w:top w:val="none" w:sz="0" w:space="0" w:color="auto"/>
        <w:left w:val="none" w:sz="0" w:space="0" w:color="auto"/>
        <w:bottom w:val="none" w:sz="0" w:space="0" w:color="auto"/>
        <w:right w:val="none" w:sz="0" w:space="0" w:color="auto"/>
      </w:divBdr>
      <w:divsChild>
        <w:div w:id="693386279">
          <w:marLeft w:val="0"/>
          <w:marRight w:val="0"/>
          <w:marTop w:val="0"/>
          <w:marBottom w:val="0"/>
          <w:divBdr>
            <w:top w:val="none" w:sz="0" w:space="0" w:color="auto"/>
            <w:left w:val="none" w:sz="0" w:space="0" w:color="auto"/>
            <w:bottom w:val="none" w:sz="0" w:space="0" w:color="auto"/>
            <w:right w:val="none" w:sz="0" w:space="0" w:color="auto"/>
          </w:divBdr>
          <w:divsChild>
            <w:div w:id="839003952">
              <w:marLeft w:val="0"/>
              <w:marRight w:val="0"/>
              <w:marTop w:val="0"/>
              <w:marBottom w:val="0"/>
              <w:divBdr>
                <w:top w:val="none" w:sz="0" w:space="0" w:color="auto"/>
                <w:left w:val="none" w:sz="0" w:space="0" w:color="auto"/>
                <w:bottom w:val="none" w:sz="0" w:space="0" w:color="auto"/>
                <w:right w:val="none" w:sz="0" w:space="0" w:color="auto"/>
              </w:divBdr>
              <w:divsChild>
                <w:div w:id="1261643056">
                  <w:marLeft w:val="0"/>
                  <w:marRight w:val="0"/>
                  <w:marTop w:val="0"/>
                  <w:marBottom w:val="0"/>
                  <w:divBdr>
                    <w:top w:val="none" w:sz="0" w:space="0" w:color="auto"/>
                    <w:left w:val="none" w:sz="0" w:space="0" w:color="auto"/>
                    <w:bottom w:val="none" w:sz="0" w:space="0" w:color="auto"/>
                    <w:right w:val="none" w:sz="0" w:space="0" w:color="auto"/>
                  </w:divBdr>
                  <w:divsChild>
                    <w:div w:id="915284626">
                      <w:marLeft w:val="225"/>
                      <w:marRight w:val="0"/>
                      <w:marTop w:val="0"/>
                      <w:marBottom w:val="45"/>
                      <w:divBdr>
                        <w:top w:val="none" w:sz="0" w:space="0" w:color="auto"/>
                        <w:left w:val="none" w:sz="0" w:space="0" w:color="auto"/>
                        <w:bottom w:val="none" w:sz="0" w:space="0" w:color="auto"/>
                        <w:right w:val="none" w:sz="0" w:space="0" w:color="auto"/>
                      </w:divBdr>
                      <w:divsChild>
                        <w:div w:id="96603370">
                          <w:marLeft w:val="0"/>
                          <w:marRight w:val="75"/>
                          <w:marTop w:val="0"/>
                          <w:marBottom w:val="0"/>
                          <w:divBdr>
                            <w:top w:val="none" w:sz="0" w:space="0" w:color="auto"/>
                            <w:left w:val="none" w:sz="0" w:space="0" w:color="auto"/>
                            <w:bottom w:val="none" w:sz="0" w:space="0" w:color="auto"/>
                            <w:right w:val="none" w:sz="0" w:space="0" w:color="auto"/>
                          </w:divBdr>
                        </w:div>
                        <w:div w:id="182230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0521648">
              <w:marLeft w:val="0"/>
              <w:marRight w:val="0"/>
              <w:marTop w:val="0"/>
              <w:marBottom w:val="0"/>
              <w:divBdr>
                <w:top w:val="none" w:sz="0" w:space="0" w:color="auto"/>
                <w:left w:val="none" w:sz="0" w:space="0" w:color="auto"/>
                <w:bottom w:val="none" w:sz="0" w:space="0" w:color="auto"/>
                <w:right w:val="none" w:sz="0" w:space="0" w:color="auto"/>
              </w:divBdr>
              <w:divsChild>
                <w:div w:id="665059719">
                  <w:marLeft w:val="0"/>
                  <w:marRight w:val="0"/>
                  <w:marTop w:val="0"/>
                  <w:marBottom w:val="0"/>
                  <w:divBdr>
                    <w:top w:val="none" w:sz="0" w:space="0" w:color="auto"/>
                    <w:left w:val="none" w:sz="0" w:space="0" w:color="auto"/>
                    <w:bottom w:val="none" w:sz="0" w:space="0" w:color="auto"/>
                    <w:right w:val="none" w:sz="0" w:space="0" w:color="auto"/>
                  </w:divBdr>
                  <w:divsChild>
                    <w:div w:id="1626236673">
                      <w:marLeft w:val="0"/>
                      <w:marRight w:val="0"/>
                      <w:marTop w:val="0"/>
                      <w:marBottom w:val="0"/>
                      <w:divBdr>
                        <w:top w:val="none" w:sz="0" w:space="0" w:color="auto"/>
                        <w:left w:val="none" w:sz="0" w:space="0" w:color="auto"/>
                        <w:bottom w:val="none" w:sz="0" w:space="0" w:color="auto"/>
                        <w:right w:val="none" w:sz="0" w:space="0" w:color="auto"/>
                      </w:divBdr>
                      <w:divsChild>
                        <w:div w:id="685442448">
                          <w:marLeft w:val="0"/>
                          <w:marRight w:val="0"/>
                          <w:marTop w:val="0"/>
                          <w:marBottom w:val="0"/>
                          <w:divBdr>
                            <w:top w:val="none" w:sz="0" w:space="0" w:color="auto"/>
                            <w:left w:val="none" w:sz="0" w:space="0" w:color="auto"/>
                            <w:bottom w:val="none" w:sz="0" w:space="0" w:color="auto"/>
                            <w:right w:val="none" w:sz="0" w:space="0" w:color="auto"/>
                          </w:divBdr>
                          <w:divsChild>
                            <w:div w:id="1031298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535859">
                  <w:marLeft w:val="0"/>
                  <w:marRight w:val="0"/>
                  <w:marTop w:val="0"/>
                  <w:marBottom w:val="0"/>
                  <w:divBdr>
                    <w:top w:val="none" w:sz="0" w:space="0" w:color="auto"/>
                    <w:left w:val="none" w:sz="0" w:space="0" w:color="auto"/>
                    <w:bottom w:val="none" w:sz="0" w:space="0" w:color="auto"/>
                    <w:right w:val="none" w:sz="0" w:space="0" w:color="auto"/>
                  </w:divBdr>
                </w:div>
                <w:div w:id="961036791">
                  <w:marLeft w:val="0"/>
                  <w:marRight w:val="0"/>
                  <w:marTop w:val="0"/>
                  <w:marBottom w:val="0"/>
                  <w:divBdr>
                    <w:top w:val="none" w:sz="0" w:space="0" w:color="auto"/>
                    <w:left w:val="none" w:sz="0" w:space="0" w:color="auto"/>
                    <w:bottom w:val="none" w:sz="0" w:space="0" w:color="auto"/>
                    <w:right w:val="none" w:sz="0" w:space="0" w:color="auto"/>
                  </w:divBdr>
                </w:div>
                <w:div w:id="1128626160">
                  <w:marLeft w:val="0"/>
                  <w:marRight w:val="0"/>
                  <w:marTop w:val="0"/>
                  <w:marBottom w:val="0"/>
                  <w:divBdr>
                    <w:top w:val="none" w:sz="0" w:space="0" w:color="auto"/>
                    <w:left w:val="none" w:sz="0" w:space="0" w:color="auto"/>
                    <w:bottom w:val="none" w:sz="0" w:space="0" w:color="auto"/>
                    <w:right w:val="none" w:sz="0" w:space="0" w:color="auto"/>
                  </w:divBdr>
                </w:div>
                <w:div w:id="1145126615">
                  <w:marLeft w:val="0"/>
                  <w:marRight w:val="0"/>
                  <w:marTop w:val="0"/>
                  <w:marBottom w:val="0"/>
                  <w:divBdr>
                    <w:top w:val="none" w:sz="0" w:space="0" w:color="auto"/>
                    <w:left w:val="none" w:sz="0" w:space="0" w:color="auto"/>
                    <w:bottom w:val="none" w:sz="0" w:space="0" w:color="auto"/>
                    <w:right w:val="none" w:sz="0" w:space="0" w:color="auto"/>
                  </w:divBdr>
                  <w:divsChild>
                    <w:div w:id="1079210539">
                      <w:marLeft w:val="0"/>
                      <w:marRight w:val="0"/>
                      <w:marTop w:val="0"/>
                      <w:marBottom w:val="0"/>
                      <w:divBdr>
                        <w:top w:val="none" w:sz="0" w:space="0" w:color="auto"/>
                        <w:left w:val="none" w:sz="0" w:space="0" w:color="auto"/>
                        <w:bottom w:val="none" w:sz="0" w:space="0" w:color="auto"/>
                        <w:right w:val="none" w:sz="0" w:space="0" w:color="auto"/>
                      </w:divBdr>
                      <w:divsChild>
                        <w:div w:id="858155130">
                          <w:marLeft w:val="0"/>
                          <w:marRight w:val="0"/>
                          <w:marTop w:val="0"/>
                          <w:marBottom w:val="0"/>
                          <w:divBdr>
                            <w:top w:val="none" w:sz="0" w:space="0" w:color="auto"/>
                            <w:left w:val="none" w:sz="0" w:space="0" w:color="auto"/>
                            <w:bottom w:val="none" w:sz="0" w:space="0" w:color="auto"/>
                            <w:right w:val="none" w:sz="0" w:space="0" w:color="auto"/>
                          </w:divBdr>
                          <w:divsChild>
                            <w:div w:id="880432942">
                              <w:marLeft w:val="225"/>
                              <w:marRight w:val="0"/>
                              <w:marTop w:val="0"/>
                              <w:marBottom w:val="45"/>
                              <w:divBdr>
                                <w:top w:val="none" w:sz="0" w:space="0" w:color="auto"/>
                                <w:left w:val="none" w:sz="0" w:space="0" w:color="auto"/>
                                <w:bottom w:val="none" w:sz="0" w:space="0" w:color="auto"/>
                                <w:right w:val="none" w:sz="0" w:space="0" w:color="auto"/>
                              </w:divBdr>
                              <w:divsChild>
                                <w:div w:id="1937324499">
                                  <w:marLeft w:val="0"/>
                                  <w:marRight w:val="75"/>
                                  <w:marTop w:val="0"/>
                                  <w:marBottom w:val="0"/>
                                  <w:divBdr>
                                    <w:top w:val="none" w:sz="0" w:space="0" w:color="auto"/>
                                    <w:left w:val="none" w:sz="0" w:space="0" w:color="auto"/>
                                    <w:bottom w:val="none" w:sz="0" w:space="0" w:color="auto"/>
                                    <w:right w:val="none" w:sz="0" w:space="0" w:color="auto"/>
                                  </w:divBdr>
                                </w:div>
                                <w:div w:id="2041393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5913440">
                      <w:marLeft w:val="0"/>
                      <w:marRight w:val="0"/>
                      <w:marTop w:val="0"/>
                      <w:marBottom w:val="0"/>
                      <w:divBdr>
                        <w:top w:val="none" w:sz="0" w:space="0" w:color="auto"/>
                        <w:left w:val="none" w:sz="0" w:space="0" w:color="auto"/>
                        <w:bottom w:val="none" w:sz="0" w:space="0" w:color="auto"/>
                        <w:right w:val="none" w:sz="0" w:space="0" w:color="auto"/>
                      </w:divBdr>
                      <w:divsChild>
                        <w:div w:id="211502999">
                          <w:marLeft w:val="0"/>
                          <w:marRight w:val="0"/>
                          <w:marTop w:val="0"/>
                          <w:marBottom w:val="0"/>
                          <w:divBdr>
                            <w:top w:val="none" w:sz="0" w:space="0" w:color="auto"/>
                            <w:left w:val="none" w:sz="0" w:space="0" w:color="auto"/>
                            <w:bottom w:val="none" w:sz="0" w:space="0" w:color="auto"/>
                            <w:right w:val="none" w:sz="0" w:space="0" w:color="auto"/>
                          </w:divBdr>
                          <w:divsChild>
                            <w:div w:id="214968516">
                              <w:marLeft w:val="0"/>
                              <w:marRight w:val="0"/>
                              <w:marTop w:val="0"/>
                              <w:marBottom w:val="0"/>
                              <w:divBdr>
                                <w:top w:val="none" w:sz="0" w:space="0" w:color="auto"/>
                                <w:left w:val="none" w:sz="0" w:space="0" w:color="auto"/>
                                <w:bottom w:val="none" w:sz="0" w:space="0" w:color="auto"/>
                                <w:right w:val="none" w:sz="0" w:space="0" w:color="auto"/>
                              </w:divBdr>
                              <w:divsChild>
                                <w:div w:id="2135362101">
                                  <w:marLeft w:val="225"/>
                                  <w:marRight w:val="0"/>
                                  <w:marTop w:val="0"/>
                                  <w:marBottom w:val="45"/>
                                  <w:divBdr>
                                    <w:top w:val="none" w:sz="0" w:space="0" w:color="auto"/>
                                    <w:left w:val="none" w:sz="0" w:space="0" w:color="auto"/>
                                    <w:bottom w:val="none" w:sz="0" w:space="0" w:color="auto"/>
                                    <w:right w:val="none" w:sz="0" w:space="0" w:color="auto"/>
                                  </w:divBdr>
                                  <w:divsChild>
                                    <w:div w:id="243104355">
                                      <w:marLeft w:val="0"/>
                                      <w:marRight w:val="75"/>
                                      <w:marTop w:val="0"/>
                                      <w:marBottom w:val="0"/>
                                      <w:divBdr>
                                        <w:top w:val="none" w:sz="0" w:space="0" w:color="auto"/>
                                        <w:left w:val="none" w:sz="0" w:space="0" w:color="auto"/>
                                        <w:bottom w:val="none" w:sz="0" w:space="0" w:color="auto"/>
                                        <w:right w:val="none" w:sz="0" w:space="0" w:color="auto"/>
                                      </w:divBdr>
                                    </w:div>
                                    <w:div w:id="1345131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969234">
                          <w:marLeft w:val="0"/>
                          <w:marRight w:val="0"/>
                          <w:marTop w:val="0"/>
                          <w:marBottom w:val="0"/>
                          <w:divBdr>
                            <w:top w:val="none" w:sz="0" w:space="0" w:color="auto"/>
                            <w:left w:val="none" w:sz="0" w:space="0" w:color="auto"/>
                            <w:bottom w:val="none" w:sz="0" w:space="0" w:color="auto"/>
                            <w:right w:val="none" w:sz="0" w:space="0" w:color="auto"/>
                          </w:divBdr>
                          <w:divsChild>
                            <w:div w:id="104619252">
                              <w:marLeft w:val="0"/>
                              <w:marRight w:val="0"/>
                              <w:marTop w:val="0"/>
                              <w:marBottom w:val="0"/>
                              <w:divBdr>
                                <w:top w:val="none" w:sz="0" w:space="0" w:color="auto"/>
                                <w:left w:val="none" w:sz="0" w:space="0" w:color="auto"/>
                                <w:bottom w:val="none" w:sz="0" w:space="0" w:color="auto"/>
                                <w:right w:val="none" w:sz="0" w:space="0" w:color="auto"/>
                              </w:divBdr>
                              <w:divsChild>
                                <w:div w:id="422264489">
                                  <w:marLeft w:val="0"/>
                                  <w:marRight w:val="0"/>
                                  <w:marTop w:val="0"/>
                                  <w:marBottom w:val="0"/>
                                  <w:divBdr>
                                    <w:top w:val="none" w:sz="0" w:space="0" w:color="auto"/>
                                    <w:left w:val="none" w:sz="0" w:space="0" w:color="auto"/>
                                    <w:bottom w:val="none" w:sz="0" w:space="0" w:color="auto"/>
                                    <w:right w:val="none" w:sz="0" w:space="0" w:color="auto"/>
                                  </w:divBdr>
                                  <w:divsChild>
                                    <w:div w:id="845175401">
                                      <w:marLeft w:val="0"/>
                                      <w:marRight w:val="0"/>
                                      <w:marTop w:val="0"/>
                                      <w:marBottom w:val="0"/>
                                      <w:divBdr>
                                        <w:top w:val="none" w:sz="0" w:space="0" w:color="auto"/>
                                        <w:left w:val="none" w:sz="0" w:space="0" w:color="auto"/>
                                        <w:bottom w:val="none" w:sz="0" w:space="0" w:color="auto"/>
                                        <w:right w:val="none" w:sz="0" w:space="0" w:color="auto"/>
                                      </w:divBdr>
                                      <w:divsChild>
                                        <w:div w:id="30127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79537">
                              <w:marLeft w:val="0"/>
                              <w:marRight w:val="0"/>
                              <w:marTop w:val="0"/>
                              <w:marBottom w:val="0"/>
                              <w:divBdr>
                                <w:top w:val="none" w:sz="0" w:space="0" w:color="auto"/>
                                <w:left w:val="none" w:sz="0" w:space="0" w:color="auto"/>
                                <w:bottom w:val="none" w:sz="0" w:space="0" w:color="auto"/>
                                <w:right w:val="none" w:sz="0" w:space="0" w:color="auto"/>
                              </w:divBdr>
                            </w:div>
                            <w:div w:id="412355712">
                              <w:marLeft w:val="0"/>
                              <w:marRight w:val="0"/>
                              <w:marTop w:val="0"/>
                              <w:marBottom w:val="0"/>
                              <w:divBdr>
                                <w:top w:val="none" w:sz="0" w:space="0" w:color="auto"/>
                                <w:left w:val="none" w:sz="0" w:space="0" w:color="auto"/>
                                <w:bottom w:val="none" w:sz="0" w:space="0" w:color="auto"/>
                                <w:right w:val="none" w:sz="0" w:space="0" w:color="auto"/>
                              </w:divBdr>
                              <w:divsChild>
                                <w:div w:id="49620767">
                                  <w:marLeft w:val="0"/>
                                  <w:marRight w:val="0"/>
                                  <w:marTop w:val="0"/>
                                  <w:marBottom w:val="0"/>
                                  <w:divBdr>
                                    <w:top w:val="none" w:sz="0" w:space="0" w:color="auto"/>
                                    <w:left w:val="none" w:sz="0" w:space="0" w:color="auto"/>
                                    <w:bottom w:val="none" w:sz="0" w:space="0" w:color="auto"/>
                                    <w:right w:val="none" w:sz="0" w:space="0" w:color="auto"/>
                                  </w:divBdr>
                                  <w:divsChild>
                                    <w:div w:id="586110271">
                                      <w:marLeft w:val="0"/>
                                      <w:marRight w:val="0"/>
                                      <w:marTop w:val="0"/>
                                      <w:marBottom w:val="0"/>
                                      <w:divBdr>
                                        <w:top w:val="none" w:sz="0" w:space="0" w:color="auto"/>
                                        <w:left w:val="none" w:sz="0" w:space="0" w:color="auto"/>
                                        <w:bottom w:val="none" w:sz="0" w:space="0" w:color="auto"/>
                                        <w:right w:val="none" w:sz="0" w:space="0" w:color="auto"/>
                                      </w:divBdr>
                                      <w:divsChild>
                                        <w:div w:id="1636327008">
                                          <w:marLeft w:val="225"/>
                                          <w:marRight w:val="0"/>
                                          <w:marTop w:val="0"/>
                                          <w:marBottom w:val="45"/>
                                          <w:divBdr>
                                            <w:top w:val="none" w:sz="0" w:space="0" w:color="auto"/>
                                            <w:left w:val="none" w:sz="0" w:space="0" w:color="auto"/>
                                            <w:bottom w:val="none" w:sz="0" w:space="0" w:color="auto"/>
                                            <w:right w:val="none" w:sz="0" w:space="0" w:color="auto"/>
                                          </w:divBdr>
                                          <w:divsChild>
                                            <w:div w:id="967442494">
                                              <w:marLeft w:val="0"/>
                                              <w:marRight w:val="75"/>
                                              <w:marTop w:val="0"/>
                                              <w:marBottom w:val="0"/>
                                              <w:divBdr>
                                                <w:top w:val="none" w:sz="0" w:space="0" w:color="auto"/>
                                                <w:left w:val="none" w:sz="0" w:space="0" w:color="auto"/>
                                                <w:bottom w:val="none" w:sz="0" w:space="0" w:color="auto"/>
                                                <w:right w:val="none" w:sz="0" w:space="0" w:color="auto"/>
                                              </w:divBdr>
                                            </w:div>
                                            <w:div w:id="1477989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633798">
                                  <w:marLeft w:val="0"/>
                                  <w:marRight w:val="0"/>
                                  <w:marTop w:val="0"/>
                                  <w:marBottom w:val="0"/>
                                  <w:divBdr>
                                    <w:top w:val="none" w:sz="0" w:space="0" w:color="auto"/>
                                    <w:left w:val="none" w:sz="0" w:space="0" w:color="auto"/>
                                    <w:bottom w:val="none" w:sz="0" w:space="0" w:color="auto"/>
                                    <w:right w:val="none" w:sz="0" w:space="0" w:color="auto"/>
                                  </w:divBdr>
                                  <w:divsChild>
                                    <w:div w:id="1031340692">
                                      <w:marLeft w:val="0"/>
                                      <w:marRight w:val="0"/>
                                      <w:marTop w:val="0"/>
                                      <w:marBottom w:val="0"/>
                                      <w:divBdr>
                                        <w:top w:val="none" w:sz="0" w:space="0" w:color="auto"/>
                                        <w:left w:val="none" w:sz="0" w:space="0" w:color="auto"/>
                                        <w:bottom w:val="none" w:sz="0" w:space="0" w:color="auto"/>
                                        <w:right w:val="none" w:sz="0" w:space="0" w:color="auto"/>
                                      </w:divBdr>
                                      <w:divsChild>
                                        <w:div w:id="407776197">
                                          <w:marLeft w:val="0"/>
                                          <w:marRight w:val="0"/>
                                          <w:marTop w:val="0"/>
                                          <w:marBottom w:val="0"/>
                                          <w:divBdr>
                                            <w:top w:val="none" w:sz="0" w:space="0" w:color="auto"/>
                                            <w:left w:val="none" w:sz="0" w:space="0" w:color="auto"/>
                                            <w:bottom w:val="none" w:sz="0" w:space="0" w:color="auto"/>
                                            <w:right w:val="none" w:sz="0" w:space="0" w:color="auto"/>
                                          </w:divBdr>
                                          <w:divsChild>
                                            <w:div w:id="1849758558">
                                              <w:marLeft w:val="225"/>
                                              <w:marRight w:val="0"/>
                                              <w:marTop w:val="0"/>
                                              <w:marBottom w:val="45"/>
                                              <w:divBdr>
                                                <w:top w:val="none" w:sz="0" w:space="0" w:color="auto"/>
                                                <w:left w:val="none" w:sz="0" w:space="0" w:color="auto"/>
                                                <w:bottom w:val="none" w:sz="0" w:space="0" w:color="auto"/>
                                                <w:right w:val="none" w:sz="0" w:space="0" w:color="auto"/>
                                              </w:divBdr>
                                              <w:divsChild>
                                                <w:div w:id="1320621854">
                                                  <w:marLeft w:val="0"/>
                                                  <w:marRight w:val="0"/>
                                                  <w:marTop w:val="0"/>
                                                  <w:marBottom w:val="0"/>
                                                  <w:divBdr>
                                                    <w:top w:val="none" w:sz="0" w:space="0" w:color="auto"/>
                                                    <w:left w:val="none" w:sz="0" w:space="0" w:color="auto"/>
                                                    <w:bottom w:val="none" w:sz="0" w:space="0" w:color="auto"/>
                                                    <w:right w:val="none" w:sz="0" w:space="0" w:color="auto"/>
                                                  </w:divBdr>
                                                </w:div>
                                                <w:div w:id="177435149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580480176">
                                      <w:marLeft w:val="0"/>
                                      <w:marRight w:val="0"/>
                                      <w:marTop w:val="0"/>
                                      <w:marBottom w:val="0"/>
                                      <w:divBdr>
                                        <w:top w:val="none" w:sz="0" w:space="0" w:color="auto"/>
                                        <w:left w:val="none" w:sz="0" w:space="0" w:color="auto"/>
                                        <w:bottom w:val="none" w:sz="0" w:space="0" w:color="auto"/>
                                        <w:right w:val="none" w:sz="0" w:space="0" w:color="auto"/>
                                      </w:divBdr>
                                      <w:divsChild>
                                        <w:div w:id="750660444">
                                          <w:marLeft w:val="0"/>
                                          <w:marRight w:val="0"/>
                                          <w:marTop w:val="0"/>
                                          <w:marBottom w:val="0"/>
                                          <w:divBdr>
                                            <w:top w:val="none" w:sz="0" w:space="0" w:color="auto"/>
                                            <w:left w:val="none" w:sz="0" w:space="0" w:color="auto"/>
                                            <w:bottom w:val="none" w:sz="0" w:space="0" w:color="auto"/>
                                            <w:right w:val="none" w:sz="0" w:space="0" w:color="auto"/>
                                          </w:divBdr>
                                          <w:divsChild>
                                            <w:div w:id="1499419842">
                                              <w:marLeft w:val="0"/>
                                              <w:marRight w:val="0"/>
                                              <w:marTop w:val="0"/>
                                              <w:marBottom w:val="0"/>
                                              <w:divBdr>
                                                <w:top w:val="none" w:sz="0" w:space="0" w:color="auto"/>
                                                <w:left w:val="none" w:sz="0" w:space="0" w:color="auto"/>
                                                <w:bottom w:val="none" w:sz="0" w:space="0" w:color="auto"/>
                                                <w:right w:val="none" w:sz="0" w:space="0" w:color="auto"/>
                                              </w:divBdr>
                                              <w:divsChild>
                                                <w:div w:id="1146901268">
                                                  <w:marLeft w:val="225"/>
                                                  <w:marRight w:val="0"/>
                                                  <w:marTop w:val="0"/>
                                                  <w:marBottom w:val="45"/>
                                                  <w:divBdr>
                                                    <w:top w:val="none" w:sz="0" w:space="0" w:color="auto"/>
                                                    <w:left w:val="none" w:sz="0" w:space="0" w:color="auto"/>
                                                    <w:bottom w:val="none" w:sz="0" w:space="0" w:color="auto"/>
                                                    <w:right w:val="none" w:sz="0" w:space="0" w:color="auto"/>
                                                  </w:divBdr>
                                                  <w:divsChild>
                                                    <w:div w:id="1807887606">
                                                      <w:marLeft w:val="0"/>
                                                      <w:marRight w:val="75"/>
                                                      <w:marTop w:val="0"/>
                                                      <w:marBottom w:val="0"/>
                                                      <w:divBdr>
                                                        <w:top w:val="none" w:sz="0" w:space="0" w:color="auto"/>
                                                        <w:left w:val="none" w:sz="0" w:space="0" w:color="auto"/>
                                                        <w:bottom w:val="none" w:sz="0" w:space="0" w:color="auto"/>
                                                        <w:right w:val="none" w:sz="0" w:space="0" w:color="auto"/>
                                                      </w:divBdr>
                                                    </w:div>
                                                    <w:div w:id="192349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2506435">
                                          <w:marLeft w:val="0"/>
                                          <w:marRight w:val="0"/>
                                          <w:marTop w:val="0"/>
                                          <w:marBottom w:val="0"/>
                                          <w:divBdr>
                                            <w:top w:val="none" w:sz="0" w:space="0" w:color="auto"/>
                                            <w:left w:val="none" w:sz="0" w:space="0" w:color="auto"/>
                                            <w:bottom w:val="none" w:sz="0" w:space="0" w:color="auto"/>
                                            <w:right w:val="none" w:sz="0" w:space="0" w:color="auto"/>
                                          </w:divBdr>
                                          <w:divsChild>
                                            <w:div w:id="1377856449">
                                              <w:marLeft w:val="0"/>
                                              <w:marRight w:val="0"/>
                                              <w:marTop w:val="0"/>
                                              <w:marBottom w:val="0"/>
                                              <w:divBdr>
                                                <w:top w:val="none" w:sz="0" w:space="0" w:color="auto"/>
                                                <w:left w:val="none" w:sz="0" w:space="0" w:color="auto"/>
                                                <w:bottom w:val="none" w:sz="0" w:space="0" w:color="auto"/>
                                                <w:right w:val="none" w:sz="0" w:space="0" w:color="auto"/>
                                              </w:divBdr>
                                              <w:divsChild>
                                                <w:div w:id="1897814835">
                                                  <w:marLeft w:val="0"/>
                                                  <w:marRight w:val="0"/>
                                                  <w:marTop w:val="0"/>
                                                  <w:marBottom w:val="0"/>
                                                  <w:divBdr>
                                                    <w:top w:val="none" w:sz="0" w:space="0" w:color="auto"/>
                                                    <w:left w:val="none" w:sz="0" w:space="0" w:color="auto"/>
                                                    <w:bottom w:val="none" w:sz="0" w:space="0" w:color="auto"/>
                                                    <w:right w:val="none" w:sz="0" w:space="0" w:color="auto"/>
                                                  </w:divBdr>
                                                  <w:divsChild>
                                                    <w:div w:id="457144908">
                                                      <w:marLeft w:val="225"/>
                                                      <w:marRight w:val="0"/>
                                                      <w:marTop w:val="0"/>
                                                      <w:marBottom w:val="45"/>
                                                      <w:divBdr>
                                                        <w:top w:val="none" w:sz="0" w:space="0" w:color="auto"/>
                                                        <w:left w:val="none" w:sz="0" w:space="0" w:color="auto"/>
                                                        <w:bottom w:val="none" w:sz="0" w:space="0" w:color="auto"/>
                                                        <w:right w:val="none" w:sz="0" w:space="0" w:color="auto"/>
                                                      </w:divBdr>
                                                      <w:divsChild>
                                                        <w:div w:id="1485317399">
                                                          <w:marLeft w:val="0"/>
                                                          <w:marRight w:val="75"/>
                                                          <w:marTop w:val="0"/>
                                                          <w:marBottom w:val="0"/>
                                                          <w:divBdr>
                                                            <w:top w:val="none" w:sz="0" w:space="0" w:color="auto"/>
                                                            <w:left w:val="none" w:sz="0" w:space="0" w:color="auto"/>
                                                            <w:bottom w:val="none" w:sz="0" w:space="0" w:color="auto"/>
                                                            <w:right w:val="none" w:sz="0" w:space="0" w:color="auto"/>
                                                          </w:divBdr>
                                                        </w:div>
                                                        <w:div w:id="1990554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102240">
                                              <w:marLeft w:val="0"/>
                                              <w:marRight w:val="0"/>
                                              <w:marTop w:val="0"/>
                                              <w:marBottom w:val="0"/>
                                              <w:divBdr>
                                                <w:top w:val="none" w:sz="0" w:space="0" w:color="auto"/>
                                                <w:left w:val="none" w:sz="0" w:space="0" w:color="auto"/>
                                                <w:bottom w:val="none" w:sz="0" w:space="0" w:color="auto"/>
                                                <w:right w:val="none" w:sz="0" w:space="0" w:color="auto"/>
                                              </w:divBdr>
                                              <w:divsChild>
                                                <w:div w:id="1824809542">
                                                  <w:marLeft w:val="0"/>
                                                  <w:marRight w:val="0"/>
                                                  <w:marTop w:val="0"/>
                                                  <w:marBottom w:val="0"/>
                                                  <w:divBdr>
                                                    <w:top w:val="none" w:sz="0" w:space="0" w:color="auto"/>
                                                    <w:left w:val="none" w:sz="0" w:space="0" w:color="auto"/>
                                                    <w:bottom w:val="none" w:sz="0" w:space="0" w:color="auto"/>
                                                    <w:right w:val="none" w:sz="0" w:space="0" w:color="auto"/>
                                                  </w:divBdr>
                                                  <w:divsChild>
                                                    <w:div w:id="461264851">
                                                      <w:marLeft w:val="0"/>
                                                      <w:marRight w:val="0"/>
                                                      <w:marTop w:val="0"/>
                                                      <w:marBottom w:val="0"/>
                                                      <w:divBdr>
                                                        <w:top w:val="none" w:sz="0" w:space="0" w:color="auto"/>
                                                        <w:left w:val="none" w:sz="0" w:space="0" w:color="auto"/>
                                                        <w:bottom w:val="none" w:sz="0" w:space="0" w:color="auto"/>
                                                        <w:right w:val="none" w:sz="0" w:space="0" w:color="auto"/>
                                                      </w:divBdr>
                                                      <w:divsChild>
                                                        <w:div w:id="28918799">
                                                          <w:marLeft w:val="225"/>
                                                          <w:marRight w:val="0"/>
                                                          <w:marTop w:val="0"/>
                                                          <w:marBottom w:val="45"/>
                                                          <w:divBdr>
                                                            <w:top w:val="none" w:sz="0" w:space="0" w:color="auto"/>
                                                            <w:left w:val="none" w:sz="0" w:space="0" w:color="auto"/>
                                                            <w:bottom w:val="none" w:sz="0" w:space="0" w:color="auto"/>
                                                            <w:right w:val="none" w:sz="0" w:space="0" w:color="auto"/>
                                                          </w:divBdr>
                                                          <w:divsChild>
                                                            <w:div w:id="112675308">
                                                              <w:marLeft w:val="0"/>
                                                              <w:marRight w:val="0"/>
                                                              <w:marTop w:val="0"/>
                                                              <w:marBottom w:val="0"/>
                                                              <w:divBdr>
                                                                <w:top w:val="none" w:sz="0" w:space="0" w:color="auto"/>
                                                                <w:left w:val="none" w:sz="0" w:space="0" w:color="auto"/>
                                                                <w:bottom w:val="none" w:sz="0" w:space="0" w:color="auto"/>
                                                                <w:right w:val="none" w:sz="0" w:space="0" w:color="auto"/>
                                                              </w:divBdr>
                                                            </w:div>
                                                            <w:div w:id="47968978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06803581">
                                                  <w:marLeft w:val="0"/>
                                                  <w:marRight w:val="0"/>
                                                  <w:marTop w:val="0"/>
                                                  <w:marBottom w:val="0"/>
                                                  <w:divBdr>
                                                    <w:top w:val="none" w:sz="0" w:space="0" w:color="auto"/>
                                                    <w:left w:val="none" w:sz="0" w:space="0" w:color="auto"/>
                                                    <w:bottom w:val="none" w:sz="0" w:space="0" w:color="auto"/>
                                                    <w:right w:val="none" w:sz="0" w:space="0" w:color="auto"/>
                                                  </w:divBdr>
                                                  <w:divsChild>
                                                    <w:div w:id="348917647">
                                                      <w:marLeft w:val="0"/>
                                                      <w:marRight w:val="0"/>
                                                      <w:marTop w:val="0"/>
                                                      <w:marBottom w:val="0"/>
                                                      <w:divBdr>
                                                        <w:top w:val="none" w:sz="0" w:space="0" w:color="auto"/>
                                                        <w:left w:val="none" w:sz="0" w:space="0" w:color="auto"/>
                                                        <w:bottom w:val="none" w:sz="0" w:space="0" w:color="auto"/>
                                                        <w:right w:val="none" w:sz="0" w:space="0" w:color="auto"/>
                                                      </w:divBdr>
                                                      <w:divsChild>
                                                        <w:div w:id="633561799">
                                                          <w:marLeft w:val="0"/>
                                                          <w:marRight w:val="0"/>
                                                          <w:marTop w:val="0"/>
                                                          <w:marBottom w:val="0"/>
                                                          <w:divBdr>
                                                            <w:top w:val="none" w:sz="0" w:space="0" w:color="auto"/>
                                                            <w:left w:val="none" w:sz="0" w:space="0" w:color="auto"/>
                                                            <w:bottom w:val="none" w:sz="0" w:space="0" w:color="auto"/>
                                                            <w:right w:val="none" w:sz="0" w:space="0" w:color="auto"/>
                                                          </w:divBdr>
                                                          <w:divsChild>
                                                            <w:div w:id="585305920">
                                                              <w:marLeft w:val="225"/>
                                                              <w:marRight w:val="0"/>
                                                              <w:marTop w:val="0"/>
                                                              <w:marBottom w:val="45"/>
                                                              <w:divBdr>
                                                                <w:top w:val="none" w:sz="0" w:space="0" w:color="auto"/>
                                                                <w:left w:val="none" w:sz="0" w:space="0" w:color="auto"/>
                                                                <w:bottom w:val="none" w:sz="0" w:space="0" w:color="auto"/>
                                                                <w:right w:val="none" w:sz="0" w:space="0" w:color="auto"/>
                                                              </w:divBdr>
                                                              <w:divsChild>
                                                                <w:div w:id="1169445088">
                                                                  <w:marLeft w:val="0"/>
                                                                  <w:marRight w:val="75"/>
                                                                  <w:marTop w:val="0"/>
                                                                  <w:marBottom w:val="0"/>
                                                                  <w:divBdr>
                                                                    <w:top w:val="none" w:sz="0" w:space="0" w:color="auto"/>
                                                                    <w:left w:val="none" w:sz="0" w:space="0" w:color="auto"/>
                                                                    <w:bottom w:val="none" w:sz="0" w:space="0" w:color="auto"/>
                                                                    <w:right w:val="none" w:sz="0" w:space="0" w:color="auto"/>
                                                                  </w:divBdr>
                                                                </w:div>
                                                                <w:div w:id="13585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287643">
                                                      <w:marLeft w:val="0"/>
                                                      <w:marRight w:val="0"/>
                                                      <w:marTop w:val="0"/>
                                                      <w:marBottom w:val="0"/>
                                                      <w:divBdr>
                                                        <w:top w:val="none" w:sz="0" w:space="0" w:color="auto"/>
                                                        <w:left w:val="none" w:sz="0" w:space="0" w:color="auto"/>
                                                        <w:bottom w:val="none" w:sz="0" w:space="0" w:color="auto"/>
                                                        <w:right w:val="none" w:sz="0" w:space="0" w:color="auto"/>
                                                      </w:divBdr>
                                                      <w:divsChild>
                                                        <w:div w:id="162279984">
                                                          <w:marLeft w:val="0"/>
                                                          <w:marRight w:val="0"/>
                                                          <w:marTop w:val="0"/>
                                                          <w:marBottom w:val="0"/>
                                                          <w:divBdr>
                                                            <w:top w:val="none" w:sz="0" w:space="0" w:color="auto"/>
                                                            <w:left w:val="none" w:sz="0" w:space="0" w:color="auto"/>
                                                            <w:bottom w:val="none" w:sz="0" w:space="0" w:color="auto"/>
                                                            <w:right w:val="none" w:sz="0" w:space="0" w:color="auto"/>
                                                          </w:divBdr>
                                                          <w:divsChild>
                                                            <w:div w:id="64033091">
                                                              <w:marLeft w:val="0"/>
                                                              <w:marRight w:val="0"/>
                                                              <w:marTop w:val="0"/>
                                                              <w:marBottom w:val="0"/>
                                                              <w:divBdr>
                                                                <w:top w:val="none" w:sz="0" w:space="0" w:color="auto"/>
                                                                <w:left w:val="none" w:sz="0" w:space="0" w:color="auto"/>
                                                                <w:bottom w:val="none" w:sz="0" w:space="0" w:color="auto"/>
                                                                <w:right w:val="none" w:sz="0" w:space="0" w:color="auto"/>
                                                              </w:divBdr>
                                                              <w:divsChild>
                                                                <w:div w:id="1145397465">
                                                                  <w:marLeft w:val="0"/>
                                                                  <w:marRight w:val="0"/>
                                                                  <w:marTop w:val="0"/>
                                                                  <w:marBottom w:val="0"/>
                                                                  <w:divBdr>
                                                                    <w:top w:val="none" w:sz="0" w:space="0" w:color="auto"/>
                                                                    <w:left w:val="none" w:sz="0" w:space="0" w:color="auto"/>
                                                                    <w:bottom w:val="none" w:sz="0" w:space="0" w:color="auto"/>
                                                                    <w:right w:val="none" w:sz="0" w:space="0" w:color="auto"/>
                                                                  </w:divBdr>
                                                                  <w:divsChild>
                                                                    <w:div w:id="87195262">
                                                                      <w:marLeft w:val="225"/>
                                                                      <w:marRight w:val="0"/>
                                                                      <w:marTop w:val="0"/>
                                                                      <w:marBottom w:val="45"/>
                                                                      <w:divBdr>
                                                                        <w:top w:val="none" w:sz="0" w:space="0" w:color="auto"/>
                                                                        <w:left w:val="none" w:sz="0" w:space="0" w:color="auto"/>
                                                                        <w:bottom w:val="none" w:sz="0" w:space="0" w:color="auto"/>
                                                                        <w:right w:val="none" w:sz="0" w:space="0" w:color="auto"/>
                                                                      </w:divBdr>
                                                                      <w:divsChild>
                                                                        <w:div w:id="1555236410">
                                                                          <w:marLeft w:val="0"/>
                                                                          <w:marRight w:val="75"/>
                                                                          <w:marTop w:val="0"/>
                                                                          <w:marBottom w:val="0"/>
                                                                          <w:divBdr>
                                                                            <w:top w:val="none" w:sz="0" w:space="0" w:color="auto"/>
                                                                            <w:left w:val="none" w:sz="0" w:space="0" w:color="auto"/>
                                                                            <w:bottom w:val="none" w:sz="0" w:space="0" w:color="auto"/>
                                                                            <w:right w:val="none" w:sz="0" w:space="0" w:color="auto"/>
                                                                          </w:divBdr>
                                                                        </w:div>
                                                                        <w:div w:id="1617836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46796">
                                                              <w:marLeft w:val="0"/>
                                                              <w:marRight w:val="0"/>
                                                              <w:marTop w:val="0"/>
                                                              <w:marBottom w:val="0"/>
                                                              <w:divBdr>
                                                                <w:top w:val="none" w:sz="0" w:space="0" w:color="auto"/>
                                                                <w:left w:val="none" w:sz="0" w:space="0" w:color="auto"/>
                                                                <w:bottom w:val="none" w:sz="0" w:space="0" w:color="auto"/>
                                                                <w:right w:val="none" w:sz="0" w:space="0" w:color="auto"/>
                                                              </w:divBdr>
                                                              <w:divsChild>
                                                                <w:div w:id="488715007">
                                                                  <w:marLeft w:val="0"/>
                                                                  <w:marRight w:val="0"/>
                                                                  <w:marTop w:val="0"/>
                                                                  <w:marBottom w:val="0"/>
                                                                  <w:divBdr>
                                                                    <w:top w:val="none" w:sz="0" w:space="0" w:color="auto"/>
                                                                    <w:left w:val="none" w:sz="0" w:space="0" w:color="auto"/>
                                                                    <w:bottom w:val="none" w:sz="0" w:space="0" w:color="auto"/>
                                                                    <w:right w:val="none" w:sz="0" w:space="0" w:color="auto"/>
                                                                  </w:divBdr>
                                                                  <w:divsChild>
                                                                    <w:div w:id="14230829">
                                                                      <w:marLeft w:val="0"/>
                                                                      <w:marRight w:val="0"/>
                                                                      <w:marTop w:val="0"/>
                                                                      <w:marBottom w:val="0"/>
                                                                      <w:divBdr>
                                                                        <w:top w:val="none" w:sz="0" w:space="0" w:color="auto"/>
                                                                        <w:left w:val="none" w:sz="0" w:space="0" w:color="auto"/>
                                                                        <w:bottom w:val="none" w:sz="0" w:space="0" w:color="auto"/>
                                                                        <w:right w:val="none" w:sz="0" w:space="0" w:color="auto"/>
                                                                      </w:divBdr>
                                                                    </w:div>
                                                                    <w:div w:id="637689499">
                                                                      <w:marLeft w:val="0"/>
                                                                      <w:marRight w:val="0"/>
                                                                      <w:marTop w:val="0"/>
                                                                      <w:marBottom w:val="0"/>
                                                                      <w:divBdr>
                                                                        <w:top w:val="none" w:sz="0" w:space="0" w:color="auto"/>
                                                                        <w:left w:val="none" w:sz="0" w:space="0" w:color="auto"/>
                                                                        <w:bottom w:val="none" w:sz="0" w:space="0" w:color="auto"/>
                                                                        <w:right w:val="none" w:sz="0" w:space="0" w:color="auto"/>
                                                                      </w:divBdr>
                                                                      <w:divsChild>
                                                                        <w:div w:id="2115050375">
                                                                          <w:marLeft w:val="0"/>
                                                                          <w:marRight w:val="0"/>
                                                                          <w:marTop w:val="0"/>
                                                                          <w:marBottom w:val="0"/>
                                                                          <w:divBdr>
                                                                            <w:top w:val="none" w:sz="0" w:space="0" w:color="auto"/>
                                                                            <w:left w:val="none" w:sz="0" w:space="0" w:color="auto"/>
                                                                            <w:bottom w:val="none" w:sz="0" w:space="0" w:color="auto"/>
                                                                            <w:right w:val="none" w:sz="0" w:space="0" w:color="auto"/>
                                                                          </w:divBdr>
                                                                          <w:divsChild>
                                                                            <w:div w:id="2033451695">
                                                                              <w:marLeft w:val="0"/>
                                                                              <w:marRight w:val="0"/>
                                                                              <w:marTop w:val="0"/>
                                                                              <w:marBottom w:val="0"/>
                                                                              <w:divBdr>
                                                                                <w:top w:val="none" w:sz="0" w:space="0" w:color="auto"/>
                                                                                <w:left w:val="none" w:sz="0" w:space="0" w:color="auto"/>
                                                                                <w:bottom w:val="none" w:sz="0" w:space="0" w:color="auto"/>
                                                                                <w:right w:val="none" w:sz="0" w:space="0" w:color="auto"/>
                                                                              </w:divBdr>
                                                                              <w:divsChild>
                                                                                <w:div w:id="978412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913335">
                                                                      <w:marLeft w:val="0"/>
                                                                      <w:marRight w:val="0"/>
                                                                      <w:marTop w:val="0"/>
                                                                      <w:marBottom w:val="0"/>
                                                                      <w:divBdr>
                                                                        <w:top w:val="none" w:sz="0" w:space="0" w:color="auto"/>
                                                                        <w:left w:val="none" w:sz="0" w:space="0" w:color="auto"/>
                                                                        <w:bottom w:val="none" w:sz="0" w:space="0" w:color="auto"/>
                                                                        <w:right w:val="none" w:sz="0" w:space="0" w:color="auto"/>
                                                                      </w:divBdr>
                                                                      <w:divsChild>
                                                                        <w:div w:id="8529804">
                                                                          <w:marLeft w:val="0"/>
                                                                          <w:marRight w:val="0"/>
                                                                          <w:marTop w:val="0"/>
                                                                          <w:marBottom w:val="0"/>
                                                                          <w:divBdr>
                                                                            <w:top w:val="none" w:sz="0" w:space="0" w:color="auto"/>
                                                                            <w:left w:val="none" w:sz="0" w:space="0" w:color="auto"/>
                                                                            <w:bottom w:val="none" w:sz="0" w:space="0" w:color="auto"/>
                                                                            <w:right w:val="none" w:sz="0" w:space="0" w:color="auto"/>
                                                                          </w:divBdr>
                                                                          <w:divsChild>
                                                                            <w:div w:id="303974992">
                                                                              <w:marLeft w:val="0"/>
                                                                              <w:marRight w:val="0"/>
                                                                              <w:marTop w:val="0"/>
                                                                              <w:marBottom w:val="0"/>
                                                                              <w:divBdr>
                                                                                <w:top w:val="none" w:sz="0" w:space="0" w:color="auto"/>
                                                                                <w:left w:val="none" w:sz="0" w:space="0" w:color="auto"/>
                                                                                <w:bottom w:val="none" w:sz="0" w:space="0" w:color="auto"/>
                                                                                <w:right w:val="none" w:sz="0" w:space="0" w:color="auto"/>
                                                                              </w:divBdr>
                                                                              <w:divsChild>
                                                                                <w:div w:id="1062405244">
                                                                                  <w:marLeft w:val="0"/>
                                                                                  <w:marRight w:val="0"/>
                                                                                  <w:marTop w:val="0"/>
                                                                                  <w:marBottom w:val="0"/>
                                                                                  <w:divBdr>
                                                                                    <w:top w:val="none" w:sz="0" w:space="0" w:color="auto"/>
                                                                                    <w:left w:val="none" w:sz="0" w:space="0" w:color="auto"/>
                                                                                    <w:bottom w:val="none" w:sz="0" w:space="0" w:color="auto"/>
                                                                                    <w:right w:val="none" w:sz="0" w:space="0" w:color="auto"/>
                                                                                  </w:divBdr>
                                                                                </w:div>
                                                                                <w:div w:id="1077895787">
                                                                                  <w:marLeft w:val="0"/>
                                                                                  <w:marRight w:val="0"/>
                                                                                  <w:marTop w:val="0"/>
                                                                                  <w:marBottom w:val="0"/>
                                                                                  <w:divBdr>
                                                                                    <w:top w:val="none" w:sz="0" w:space="0" w:color="auto"/>
                                                                                    <w:left w:val="none" w:sz="0" w:space="0" w:color="auto"/>
                                                                                    <w:bottom w:val="none" w:sz="0" w:space="0" w:color="auto"/>
                                                                                    <w:right w:val="none" w:sz="0" w:space="0" w:color="auto"/>
                                                                                  </w:divBdr>
                                                                                  <w:divsChild>
                                                                                    <w:div w:id="364982524">
                                                                                      <w:marLeft w:val="0"/>
                                                                                      <w:marRight w:val="0"/>
                                                                                      <w:marTop w:val="0"/>
                                                                                      <w:marBottom w:val="0"/>
                                                                                      <w:divBdr>
                                                                                        <w:top w:val="none" w:sz="0" w:space="0" w:color="auto"/>
                                                                                        <w:left w:val="none" w:sz="0" w:space="0" w:color="auto"/>
                                                                                        <w:bottom w:val="none" w:sz="0" w:space="0" w:color="auto"/>
                                                                                        <w:right w:val="none" w:sz="0" w:space="0" w:color="auto"/>
                                                                                      </w:divBdr>
                                                                                      <w:divsChild>
                                                                                        <w:div w:id="1690255622">
                                                                                          <w:marLeft w:val="225"/>
                                                                                          <w:marRight w:val="0"/>
                                                                                          <w:marTop w:val="0"/>
                                                                                          <w:marBottom w:val="45"/>
                                                                                          <w:divBdr>
                                                                                            <w:top w:val="none" w:sz="0" w:space="0" w:color="auto"/>
                                                                                            <w:left w:val="none" w:sz="0" w:space="0" w:color="auto"/>
                                                                                            <w:bottom w:val="none" w:sz="0" w:space="0" w:color="auto"/>
                                                                                            <w:right w:val="none" w:sz="0" w:space="0" w:color="auto"/>
                                                                                          </w:divBdr>
                                                                                          <w:divsChild>
                                                                                            <w:div w:id="1721828475">
                                                                                              <w:marLeft w:val="0"/>
                                                                                              <w:marRight w:val="0"/>
                                                                                              <w:marTop w:val="0"/>
                                                                                              <w:marBottom w:val="0"/>
                                                                                              <w:divBdr>
                                                                                                <w:top w:val="none" w:sz="0" w:space="0" w:color="auto"/>
                                                                                                <w:left w:val="none" w:sz="0" w:space="0" w:color="auto"/>
                                                                                                <w:bottom w:val="none" w:sz="0" w:space="0" w:color="auto"/>
                                                                                                <w:right w:val="none" w:sz="0" w:space="0" w:color="auto"/>
                                                                                              </w:divBdr>
                                                                                            </w:div>
                                                                                            <w:div w:id="20275116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53191222">
                                                                                  <w:marLeft w:val="0"/>
                                                                                  <w:marRight w:val="0"/>
                                                                                  <w:marTop w:val="0"/>
                                                                                  <w:marBottom w:val="0"/>
                                                                                  <w:divBdr>
                                                                                    <w:top w:val="none" w:sz="0" w:space="0" w:color="auto"/>
                                                                                    <w:left w:val="none" w:sz="0" w:space="0" w:color="auto"/>
                                                                                    <w:bottom w:val="none" w:sz="0" w:space="0" w:color="auto"/>
                                                                                    <w:right w:val="none" w:sz="0" w:space="0" w:color="auto"/>
                                                                                  </w:divBdr>
                                                                                  <w:divsChild>
                                                                                    <w:div w:id="137843064">
                                                                                      <w:marLeft w:val="0"/>
                                                                                      <w:marRight w:val="0"/>
                                                                                      <w:marTop w:val="0"/>
                                                                                      <w:marBottom w:val="0"/>
                                                                                      <w:divBdr>
                                                                                        <w:top w:val="none" w:sz="0" w:space="0" w:color="auto"/>
                                                                                        <w:left w:val="none" w:sz="0" w:space="0" w:color="auto"/>
                                                                                        <w:bottom w:val="none" w:sz="0" w:space="0" w:color="auto"/>
                                                                                        <w:right w:val="none" w:sz="0" w:space="0" w:color="auto"/>
                                                                                      </w:divBdr>
                                                                                      <w:divsChild>
                                                                                        <w:div w:id="863053250">
                                                                                          <w:marLeft w:val="0"/>
                                                                                          <w:marRight w:val="0"/>
                                                                                          <w:marTop w:val="0"/>
                                                                                          <w:marBottom w:val="0"/>
                                                                                          <w:divBdr>
                                                                                            <w:top w:val="none" w:sz="0" w:space="0" w:color="auto"/>
                                                                                            <w:left w:val="none" w:sz="0" w:space="0" w:color="auto"/>
                                                                                            <w:bottom w:val="none" w:sz="0" w:space="0" w:color="auto"/>
                                                                                            <w:right w:val="none" w:sz="0" w:space="0" w:color="auto"/>
                                                                                          </w:divBdr>
                                                                                          <w:divsChild>
                                                                                            <w:div w:id="1462453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218747">
                                                                                  <w:marLeft w:val="0"/>
                                                                                  <w:marRight w:val="0"/>
                                                                                  <w:marTop w:val="0"/>
                                                                                  <w:marBottom w:val="0"/>
                                                                                  <w:divBdr>
                                                                                    <w:top w:val="none" w:sz="0" w:space="0" w:color="auto"/>
                                                                                    <w:left w:val="none" w:sz="0" w:space="0" w:color="auto"/>
                                                                                    <w:bottom w:val="none" w:sz="0" w:space="0" w:color="auto"/>
                                                                                    <w:right w:val="none" w:sz="0" w:space="0" w:color="auto"/>
                                                                                  </w:divBdr>
                                                                                  <w:divsChild>
                                                                                    <w:div w:id="158347684">
                                                                                      <w:marLeft w:val="0"/>
                                                                                      <w:marRight w:val="0"/>
                                                                                      <w:marTop w:val="0"/>
                                                                                      <w:marBottom w:val="0"/>
                                                                                      <w:divBdr>
                                                                                        <w:top w:val="none" w:sz="0" w:space="0" w:color="auto"/>
                                                                                        <w:left w:val="none" w:sz="0" w:space="0" w:color="auto"/>
                                                                                        <w:bottom w:val="none" w:sz="0" w:space="0" w:color="auto"/>
                                                                                        <w:right w:val="none" w:sz="0" w:space="0" w:color="auto"/>
                                                                                      </w:divBdr>
                                                                                      <w:divsChild>
                                                                                        <w:div w:id="129137162">
                                                                                          <w:marLeft w:val="0"/>
                                                                                          <w:marRight w:val="0"/>
                                                                                          <w:marTop w:val="0"/>
                                                                                          <w:marBottom w:val="0"/>
                                                                                          <w:divBdr>
                                                                                            <w:top w:val="none" w:sz="0" w:space="0" w:color="auto"/>
                                                                                            <w:left w:val="none" w:sz="0" w:space="0" w:color="auto"/>
                                                                                            <w:bottom w:val="none" w:sz="0" w:space="0" w:color="auto"/>
                                                                                            <w:right w:val="none" w:sz="0" w:space="0" w:color="auto"/>
                                                                                          </w:divBdr>
                                                                                        </w:div>
                                                                                        <w:div w:id="901404608">
                                                                                          <w:marLeft w:val="0"/>
                                                                                          <w:marRight w:val="0"/>
                                                                                          <w:marTop w:val="0"/>
                                                                                          <w:marBottom w:val="0"/>
                                                                                          <w:divBdr>
                                                                                            <w:top w:val="none" w:sz="0" w:space="0" w:color="auto"/>
                                                                                            <w:left w:val="none" w:sz="0" w:space="0" w:color="auto"/>
                                                                                            <w:bottom w:val="none" w:sz="0" w:space="0" w:color="auto"/>
                                                                                            <w:right w:val="none" w:sz="0" w:space="0" w:color="auto"/>
                                                                                          </w:divBdr>
                                                                                          <w:divsChild>
                                                                                            <w:div w:id="65733800">
                                                                                              <w:marLeft w:val="0"/>
                                                                                              <w:marRight w:val="0"/>
                                                                                              <w:marTop w:val="0"/>
                                                                                              <w:marBottom w:val="0"/>
                                                                                              <w:divBdr>
                                                                                                <w:top w:val="none" w:sz="0" w:space="0" w:color="auto"/>
                                                                                                <w:left w:val="none" w:sz="0" w:space="0" w:color="auto"/>
                                                                                                <w:bottom w:val="none" w:sz="0" w:space="0" w:color="auto"/>
                                                                                                <w:right w:val="none" w:sz="0" w:space="0" w:color="auto"/>
                                                                                              </w:divBdr>
                                                                                              <w:divsChild>
                                                                                                <w:div w:id="1748768723">
                                                                                                  <w:marLeft w:val="0"/>
                                                                                                  <w:marRight w:val="0"/>
                                                                                                  <w:marTop w:val="0"/>
                                                                                                  <w:marBottom w:val="0"/>
                                                                                                  <w:divBdr>
                                                                                                    <w:top w:val="none" w:sz="0" w:space="0" w:color="auto"/>
                                                                                                    <w:left w:val="none" w:sz="0" w:space="0" w:color="auto"/>
                                                                                                    <w:bottom w:val="none" w:sz="0" w:space="0" w:color="auto"/>
                                                                                                    <w:right w:val="none" w:sz="0" w:space="0" w:color="auto"/>
                                                                                                  </w:divBdr>
                                                                                                  <w:divsChild>
                                                                                                    <w:div w:id="510799744">
                                                                                                      <w:marLeft w:val="225"/>
                                                                                                      <w:marRight w:val="0"/>
                                                                                                      <w:marTop w:val="0"/>
                                                                                                      <w:marBottom w:val="45"/>
                                                                                                      <w:divBdr>
                                                                                                        <w:top w:val="none" w:sz="0" w:space="0" w:color="auto"/>
                                                                                                        <w:left w:val="none" w:sz="0" w:space="0" w:color="auto"/>
                                                                                                        <w:bottom w:val="none" w:sz="0" w:space="0" w:color="auto"/>
                                                                                                        <w:right w:val="none" w:sz="0" w:space="0" w:color="auto"/>
                                                                                                      </w:divBdr>
                                                                                                      <w:divsChild>
                                                                                                        <w:div w:id="240679201">
                                                                                                          <w:marLeft w:val="0"/>
                                                                                                          <w:marRight w:val="75"/>
                                                                                                          <w:marTop w:val="0"/>
                                                                                                          <w:marBottom w:val="0"/>
                                                                                                          <w:divBdr>
                                                                                                            <w:top w:val="none" w:sz="0" w:space="0" w:color="auto"/>
                                                                                                            <w:left w:val="none" w:sz="0" w:space="0" w:color="auto"/>
                                                                                                            <w:bottom w:val="none" w:sz="0" w:space="0" w:color="auto"/>
                                                                                                            <w:right w:val="none" w:sz="0" w:space="0" w:color="auto"/>
                                                                                                          </w:divBdr>
                                                                                                        </w:div>
                                                                                                        <w:div w:id="598415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82027">
                                                                                              <w:marLeft w:val="0"/>
                                                                                              <w:marRight w:val="0"/>
                                                                                              <w:marTop w:val="0"/>
                                                                                              <w:marBottom w:val="0"/>
                                                                                              <w:divBdr>
                                                                                                <w:top w:val="none" w:sz="0" w:space="0" w:color="auto"/>
                                                                                                <w:left w:val="none" w:sz="0" w:space="0" w:color="auto"/>
                                                                                                <w:bottom w:val="none" w:sz="0" w:space="0" w:color="auto"/>
                                                                                                <w:right w:val="none" w:sz="0" w:space="0" w:color="auto"/>
                                                                                              </w:divBdr>
                                                                                              <w:divsChild>
                                                                                                <w:div w:id="485513046">
                                                                                                  <w:marLeft w:val="0"/>
                                                                                                  <w:marRight w:val="0"/>
                                                                                                  <w:marTop w:val="0"/>
                                                                                                  <w:marBottom w:val="0"/>
                                                                                                  <w:divBdr>
                                                                                                    <w:top w:val="none" w:sz="0" w:space="0" w:color="auto"/>
                                                                                                    <w:left w:val="none" w:sz="0" w:space="0" w:color="auto"/>
                                                                                                    <w:bottom w:val="none" w:sz="0" w:space="0" w:color="auto"/>
                                                                                                    <w:right w:val="none" w:sz="0" w:space="0" w:color="auto"/>
                                                                                                  </w:divBdr>
                                                                                                  <w:divsChild>
                                                                                                    <w:div w:id="310135107">
                                                                                                      <w:marLeft w:val="0"/>
                                                                                                      <w:marRight w:val="0"/>
                                                                                                      <w:marTop w:val="0"/>
                                                                                                      <w:marBottom w:val="0"/>
                                                                                                      <w:divBdr>
                                                                                                        <w:top w:val="none" w:sz="0" w:space="0" w:color="auto"/>
                                                                                                        <w:left w:val="none" w:sz="0" w:space="0" w:color="auto"/>
                                                                                                        <w:bottom w:val="none" w:sz="0" w:space="0" w:color="auto"/>
                                                                                                        <w:right w:val="none" w:sz="0" w:space="0" w:color="auto"/>
                                                                                                      </w:divBdr>
                                                                                                      <w:divsChild>
                                                                                                        <w:div w:id="1355809783">
                                                                                                          <w:marLeft w:val="225"/>
                                                                                                          <w:marRight w:val="0"/>
                                                                                                          <w:marTop w:val="0"/>
                                                                                                          <w:marBottom w:val="45"/>
                                                                                                          <w:divBdr>
                                                                                                            <w:top w:val="none" w:sz="0" w:space="0" w:color="auto"/>
                                                                                                            <w:left w:val="none" w:sz="0" w:space="0" w:color="auto"/>
                                                                                                            <w:bottom w:val="none" w:sz="0" w:space="0" w:color="auto"/>
                                                                                                            <w:right w:val="none" w:sz="0" w:space="0" w:color="auto"/>
                                                                                                          </w:divBdr>
                                                                                                          <w:divsChild>
                                                                                                            <w:div w:id="378091960">
                                                                                                              <w:marLeft w:val="0"/>
                                                                                                              <w:marRight w:val="0"/>
                                                                                                              <w:marTop w:val="0"/>
                                                                                                              <w:marBottom w:val="0"/>
                                                                                                              <w:divBdr>
                                                                                                                <w:top w:val="none" w:sz="0" w:space="0" w:color="auto"/>
                                                                                                                <w:left w:val="none" w:sz="0" w:space="0" w:color="auto"/>
                                                                                                                <w:bottom w:val="none" w:sz="0" w:space="0" w:color="auto"/>
                                                                                                                <w:right w:val="none" w:sz="0" w:space="0" w:color="auto"/>
                                                                                                              </w:divBdr>
                                                                                                            </w:div>
                                                                                                            <w:div w:id="75990635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328511992">
                                                                                                  <w:marLeft w:val="0"/>
                                                                                                  <w:marRight w:val="0"/>
                                                                                                  <w:marTop w:val="0"/>
                                                                                                  <w:marBottom w:val="0"/>
                                                                                                  <w:divBdr>
                                                                                                    <w:top w:val="none" w:sz="0" w:space="0" w:color="auto"/>
                                                                                                    <w:left w:val="none" w:sz="0" w:space="0" w:color="auto"/>
                                                                                                    <w:bottom w:val="none" w:sz="0" w:space="0" w:color="auto"/>
                                                                                                    <w:right w:val="none" w:sz="0" w:space="0" w:color="auto"/>
                                                                                                  </w:divBdr>
                                                                                                  <w:divsChild>
                                                                                                    <w:div w:id="37291302">
                                                                                                      <w:marLeft w:val="0"/>
                                                                                                      <w:marRight w:val="0"/>
                                                                                                      <w:marTop w:val="0"/>
                                                                                                      <w:marBottom w:val="0"/>
                                                                                                      <w:divBdr>
                                                                                                        <w:top w:val="none" w:sz="0" w:space="0" w:color="auto"/>
                                                                                                        <w:left w:val="none" w:sz="0" w:space="0" w:color="auto"/>
                                                                                                        <w:bottom w:val="none" w:sz="0" w:space="0" w:color="auto"/>
                                                                                                        <w:right w:val="none" w:sz="0" w:space="0" w:color="auto"/>
                                                                                                      </w:divBdr>
                                                                                                    </w:div>
                                                                                                    <w:div w:id="444468291">
                                                                                                      <w:marLeft w:val="0"/>
                                                                                                      <w:marRight w:val="0"/>
                                                                                                      <w:marTop w:val="0"/>
                                                                                                      <w:marBottom w:val="0"/>
                                                                                                      <w:divBdr>
                                                                                                        <w:top w:val="none" w:sz="0" w:space="0" w:color="auto"/>
                                                                                                        <w:left w:val="none" w:sz="0" w:space="0" w:color="auto"/>
                                                                                                        <w:bottom w:val="none" w:sz="0" w:space="0" w:color="auto"/>
                                                                                                        <w:right w:val="none" w:sz="0" w:space="0" w:color="auto"/>
                                                                                                      </w:divBdr>
                                                                                                      <w:divsChild>
                                                                                                        <w:div w:id="214587075">
                                                                                                          <w:marLeft w:val="0"/>
                                                                                                          <w:marRight w:val="0"/>
                                                                                                          <w:marTop w:val="0"/>
                                                                                                          <w:marBottom w:val="0"/>
                                                                                                          <w:divBdr>
                                                                                                            <w:top w:val="none" w:sz="0" w:space="0" w:color="auto"/>
                                                                                                            <w:left w:val="none" w:sz="0" w:space="0" w:color="auto"/>
                                                                                                            <w:bottom w:val="none" w:sz="0" w:space="0" w:color="auto"/>
                                                                                                            <w:right w:val="none" w:sz="0" w:space="0" w:color="auto"/>
                                                                                                          </w:divBdr>
                                                                                                          <w:divsChild>
                                                                                                            <w:div w:id="62140269">
                                                                                                              <w:marLeft w:val="0"/>
                                                                                                              <w:marRight w:val="0"/>
                                                                                                              <w:marTop w:val="0"/>
                                                                                                              <w:marBottom w:val="0"/>
                                                                                                              <w:divBdr>
                                                                                                                <w:top w:val="none" w:sz="0" w:space="0" w:color="auto"/>
                                                                                                                <w:left w:val="none" w:sz="0" w:space="0" w:color="auto"/>
                                                                                                                <w:bottom w:val="none" w:sz="0" w:space="0" w:color="auto"/>
                                                                                                                <w:right w:val="none" w:sz="0" w:space="0" w:color="auto"/>
                                                                                                              </w:divBdr>
                                                                                                              <w:divsChild>
                                                                                                                <w:div w:id="134292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775767">
                                                                                                      <w:marLeft w:val="0"/>
                                                                                                      <w:marRight w:val="0"/>
                                                                                                      <w:marTop w:val="0"/>
                                                                                                      <w:marBottom w:val="0"/>
                                                                                                      <w:divBdr>
                                                                                                        <w:top w:val="none" w:sz="0" w:space="0" w:color="auto"/>
                                                                                                        <w:left w:val="none" w:sz="0" w:space="0" w:color="auto"/>
                                                                                                        <w:bottom w:val="none" w:sz="0" w:space="0" w:color="auto"/>
                                                                                                        <w:right w:val="none" w:sz="0" w:space="0" w:color="auto"/>
                                                                                                      </w:divBdr>
                                                                                                      <w:divsChild>
                                                                                                        <w:div w:id="529924654">
                                                                                                          <w:marLeft w:val="0"/>
                                                                                                          <w:marRight w:val="0"/>
                                                                                                          <w:marTop w:val="0"/>
                                                                                                          <w:marBottom w:val="0"/>
                                                                                                          <w:divBdr>
                                                                                                            <w:top w:val="none" w:sz="0" w:space="0" w:color="auto"/>
                                                                                                            <w:left w:val="none" w:sz="0" w:space="0" w:color="auto"/>
                                                                                                            <w:bottom w:val="none" w:sz="0" w:space="0" w:color="auto"/>
                                                                                                            <w:right w:val="none" w:sz="0" w:space="0" w:color="auto"/>
                                                                                                          </w:divBdr>
                                                                                                          <w:divsChild>
                                                                                                            <w:div w:id="1124230295">
                                                                                                              <w:marLeft w:val="225"/>
                                                                                                              <w:marRight w:val="0"/>
                                                                                                              <w:marTop w:val="0"/>
                                                                                                              <w:marBottom w:val="45"/>
                                                                                                              <w:divBdr>
                                                                                                                <w:top w:val="none" w:sz="0" w:space="0" w:color="auto"/>
                                                                                                                <w:left w:val="none" w:sz="0" w:space="0" w:color="auto"/>
                                                                                                                <w:bottom w:val="none" w:sz="0" w:space="0" w:color="auto"/>
                                                                                                                <w:right w:val="none" w:sz="0" w:space="0" w:color="auto"/>
                                                                                                              </w:divBdr>
                                                                                                              <w:divsChild>
                                                                                                                <w:div w:id="205068128">
                                                                                                                  <w:marLeft w:val="0"/>
                                                                                                                  <w:marRight w:val="0"/>
                                                                                                                  <w:marTop w:val="0"/>
                                                                                                                  <w:marBottom w:val="0"/>
                                                                                                                  <w:divBdr>
                                                                                                                    <w:top w:val="none" w:sz="0" w:space="0" w:color="auto"/>
                                                                                                                    <w:left w:val="none" w:sz="0" w:space="0" w:color="auto"/>
                                                                                                                    <w:bottom w:val="none" w:sz="0" w:space="0" w:color="auto"/>
                                                                                                                    <w:right w:val="none" w:sz="0" w:space="0" w:color="auto"/>
                                                                                                                  </w:divBdr>
                                                                                                                </w:div>
                                                                                                                <w:div w:id="544407866">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120026501">
                                                                                                      <w:marLeft w:val="0"/>
                                                                                                      <w:marRight w:val="0"/>
                                                                                                      <w:marTop w:val="0"/>
                                                                                                      <w:marBottom w:val="0"/>
                                                                                                      <w:divBdr>
                                                                                                        <w:top w:val="none" w:sz="0" w:space="0" w:color="auto"/>
                                                                                                        <w:left w:val="none" w:sz="0" w:space="0" w:color="auto"/>
                                                                                                        <w:bottom w:val="none" w:sz="0" w:space="0" w:color="auto"/>
                                                                                                        <w:right w:val="none" w:sz="0" w:space="0" w:color="auto"/>
                                                                                                      </w:divBdr>
                                                                                                      <w:divsChild>
                                                                                                        <w:div w:id="543491374">
                                                                                                          <w:marLeft w:val="0"/>
                                                                                                          <w:marRight w:val="0"/>
                                                                                                          <w:marTop w:val="0"/>
                                                                                                          <w:marBottom w:val="0"/>
                                                                                                          <w:divBdr>
                                                                                                            <w:top w:val="none" w:sz="0" w:space="0" w:color="auto"/>
                                                                                                            <w:left w:val="none" w:sz="0" w:space="0" w:color="auto"/>
                                                                                                            <w:bottom w:val="none" w:sz="0" w:space="0" w:color="auto"/>
                                                                                                            <w:right w:val="none" w:sz="0" w:space="0" w:color="auto"/>
                                                                                                          </w:divBdr>
                                                                                                          <w:divsChild>
                                                                                                            <w:div w:id="711423879">
                                                                                                              <w:marLeft w:val="0"/>
                                                                                                              <w:marRight w:val="0"/>
                                                                                                              <w:marTop w:val="0"/>
                                                                                                              <w:marBottom w:val="0"/>
                                                                                                              <w:divBdr>
                                                                                                                <w:top w:val="none" w:sz="0" w:space="0" w:color="auto"/>
                                                                                                                <w:left w:val="none" w:sz="0" w:space="0" w:color="auto"/>
                                                                                                                <w:bottom w:val="none" w:sz="0" w:space="0" w:color="auto"/>
                                                                                                                <w:right w:val="none" w:sz="0" w:space="0" w:color="auto"/>
                                                                                                              </w:divBdr>
                                                                                                              <w:divsChild>
                                                                                                                <w:div w:id="615337206">
                                                                                                                  <w:marLeft w:val="225"/>
                                                                                                                  <w:marRight w:val="0"/>
                                                                                                                  <w:marTop w:val="0"/>
                                                                                                                  <w:marBottom w:val="45"/>
                                                                                                                  <w:divBdr>
                                                                                                                    <w:top w:val="none" w:sz="0" w:space="0" w:color="auto"/>
                                                                                                                    <w:left w:val="none" w:sz="0" w:space="0" w:color="auto"/>
                                                                                                                    <w:bottom w:val="none" w:sz="0" w:space="0" w:color="auto"/>
                                                                                                                    <w:right w:val="none" w:sz="0" w:space="0" w:color="auto"/>
                                                                                                                  </w:divBdr>
                                                                                                                  <w:divsChild>
                                                                                                                    <w:div w:id="30889050">
                                                                                                                      <w:marLeft w:val="0"/>
                                                                                                                      <w:marRight w:val="0"/>
                                                                                                                      <w:marTop w:val="0"/>
                                                                                                                      <w:marBottom w:val="0"/>
                                                                                                                      <w:divBdr>
                                                                                                                        <w:top w:val="none" w:sz="0" w:space="0" w:color="auto"/>
                                                                                                                        <w:left w:val="none" w:sz="0" w:space="0" w:color="auto"/>
                                                                                                                        <w:bottom w:val="none" w:sz="0" w:space="0" w:color="auto"/>
                                                                                                                        <w:right w:val="none" w:sz="0" w:space="0" w:color="auto"/>
                                                                                                                      </w:divBdr>
                                                                                                                    </w:div>
                                                                                                                    <w:div w:id="126748199">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49434342">
                                                                                                          <w:marLeft w:val="0"/>
                                                                                                          <w:marRight w:val="0"/>
                                                                                                          <w:marTop w:val="0"/>
                                                                                                          <w:marBottom w:val="0"/>
                                                                                                          <w:divBdr>
                                                                                                            <w:top w:val="none" w:sz="0" w:space="0" w:color="auto"/>
                                                                                                            <w:left w:val="none" w:sz="0" w:space="0" w:color="auto"/>
                                                                                                            <w:bottom w:val="none" w:sz="0" w:space="0" w:color="auto"/>
                                                                                                            <w:right w:val="none" w:sz="0" w:space="0" w:color="auto"/>
                                                                                                          </w:divBdr>
                                                                                                          <w:divsChild>
                                                                                                            <w:div w:id="70811198">
                                                                                                              <w:marLeft w:val="0"/>
                                                                                                              <w:marRight w:val="0"/>
                                                                                                              <w:marTop w:val="0"/>
                                                                                                              <w:marBottom w:val="0"/>
                                                                                                              <w:divBdr>
                                                                                                                <w:top w:val="none" w:sz="0" w:space="0" w:color="auto"/>
                                                                                                                <w:left w:val="none" w:sz="0" w:space="0" w:color="auto"/>
                                                                                                                <w:bottom w:val="none" w:sz="0" w:space="0" w:color="auto"/>
                                                                                                                <w:right w:val="none" w:sz="0" w:space="0" w:color="auto"/>
                                                                                                              </w:divBdr>
                                                                                                              <w:divsChild>
                                                                                                                <w:div w:id="371073220">
                                                                                                                  <w:marLeft w:val="0"/>
                                                                                                                  <w:marRight w:val="0"/>
                                                                                                                  <w:marTop w:val="0"/>
                                                                                                                  <w:marBottom w:val="0"/>
                                                                                                                  <w:divBdr>
                                                                                                                    <w:top w:val="none" w:sz="0" w:space="0" w:color="auto"/>
                                                                                                                    <w:left w:val="none" w:sz="0" w:space="0" w:color="auto"/>
                                                                                                                    <w:bottom w:val="none" w:sz="0" w:space="0" w:color="auto"/>
                                                                                                                    <w:right w:val="none" w:sz="0" w:space="0" w:color="auto"/>
                                                                                                                  </w:divBdr>
                                                                                                                  <w:divsChild>
                                                                                                                    <w:div w:id="434836518">
                                                                                                                      <w:marLeft w:val="0"/>
                                                                                                                      <w:marRight w:val="0"/>
                                                                                                                      <w:marTop w:val="0"/>
                                                                                                                      <w:marBottom w:val="0"/>
                                                                                                                      <w:divBdr>
                                                                                                                        <w:top w:val="none" w:sz="0" w:space="0" w:color="auto"/>
                                                                                                                        <w:left w:val="none" w:sz="0" w:space="0" w:color="auto"/>
                                                                                                                        <w:bottom w:val="none" w:sz="0" w:space="0" w:color="auto"/>
                                                                                                                        <w:right w:val="none" w:sz="0" w:space="0" w:color="auto"/>
                                                                                                                      </w:divBdr>
                                                                                                                      <w:divsChild>
                                                                                                                        <w:div w:id="620503571">
                                                                                                                          <w:marLeft w:val="0"/>
                                                                                                                          <w:marRight w:val="0"/>
                                                                                                                          <w:marTop w:val="0"/>
                                                                                                                          <w:marBottom w:val="0"/>
                                                                                                                          <w:divBdr>
                                                                                                                            <w:top w:val="none" w:sz="0" w:space="0" w:color="auto"/>
                                                                                                                            <w:left w:val="none" w:sz="0" w:space="0" w:color="auto"/>
                                                                                                                            <w:bottom w:val="none" w:sz="0" w:space="0" w:color="auto"/>
                                                                                                                            <w:right w:val="none" w:sz="0" w:space="0" w:color="auto"/>
                                                                                                                          </w:divBdr>
                                                                                                                          <w:divsChild>
                                                                                                                            <w:div w:id="1693606830">
                                                                                                                              <w:marLeft w:val="0"/>
                                                                                                                              <w:marRight w:val="0"/>
                                                                                                                              <w:marTop w:val="0"/>
                                                                                                                              <w:marBottom w:val="0"/>
                                                                                                                              <w:divBdr>
                                                                                                                                <w:top w:val="none" w:sz="0" w:space="0" w:color="auto"/>
                                                                                                                                <w:left w:val="none" w:sz="0" w:space="0" w:color="auto"/>
                                                                                                                                <w:bottom w:val="none" w:sz="0" w:space="0" w:color="auto"/>
                                                                                                                                <w:right w:val="none" w:sz="0" w:space="0" w:color="auto"/>
                                                                                                                              </w:divBdr>
                                                                                                                              <w:divsChild>
                                                                                                                                <w:div w:id="1696232569">
                                                                                                                                  <w:marLeft w:val="225"/>
                                                                                                                                  <w:marRight w:val="0"/>
                                                                                                                                  <w:marTop w:val="0"/>
                                                                                                                                  <w:marBottom w:val="45"/>
                                                                                                                                  <w:divBdr>
                                                                                                                                    <w:top w:val="none" w:sz="0" w:space="0" w:color="auto"/>
                                                                                                                                    <w:left w:val="none" w:sz="0" w:space="0" w:color="auto"/>
                                                                                                                                    <w:bottom w:val="none" w:sz="0" w:space="0" w:color="auto"/>
                                                                                                                                    <w:right w:val="none" w:sz="0" w:space="0" w:color="auto"/>
                                                                                                                                  </w:divBdr>
                                                                                                                                  <w:divsChild>
                                                                                                                                    <w:div w:id="837354492">
                                                                                                                                      <w:marLeft w:val="0"/>
                                                                                                                                      <w:marRight w:val="0"/>
                                                                                                                                      <w:marTop w:val="0"/>
                                                                                                                                      <w:marBottom w:val="0"/>
                                                                                                                                      <w:divBdr>
                                                                                                                                        <w:top w:val="none" w:sz="0" w:space="0" w:color="auto"/>
                                                                                                                                        <w:left w:val="none" w:sz="0" w:space="0" w:color="auto"/>
                                                                                                                                        <w:bottom w:val="none" w:sz="0" w:space="0" w:color="auto"/>
                                                                                                                                        <w:right w:val="none" w:sz="0" w:space="0" w:color="auto"/>
                                                                                                                                      </w:divBdr>
                                                                                                                                    </w:div>
                                                                                                                                    <w:div w:id="144349864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053895487">
                                                                                                                          <w:marLeft w:val="0"/>
                                                                                                                          <w:marRight w:val="0"/>
                                                                                                                          <w:marTop w:val="0"/>
                                                                                                                          <w:marBottom w:val="0"/>
                                                                                                                          <w:divBdr>
                                                                                                                            <w:top w:val="none" w:sz="0" w:space="0" w:color="auto"/>
                                                                                                                            <w:left w:val="none" w:sz="0" w:space="0" w:color="auto"/>
                                                                                                                            <w:bottom w:val="none" w:sz="0" w:space="0" w:color="auto"/>
                                                                                                                            <w:right w:val="none" w:sz="0" w:space="0" w:color="auto"/>
                                                                                                                          </w:divBdr>
                                                                                                                          <w:divsChild>
                                                                                                                            <w:div w:id="840242466">
                                                                                                                              <w:marLeft w:val="0"/>
                                                                                                                              <w:marRight w:val="0"/>
                                                                                                                              <w:marTop w:val="0"/>
                                                                                                                              <w:marBottom w:val="0"/>
                                                                                                                              <w:divBdr>
                                                                                                                                <w:top w:val="none" w:sz="0" w:space="0" w:color="auto"/>
                                                                                                                                <w:left w:val="none" w:sz="0" w:space="0" w:color="auto"/>
                                                                                                                                <w:bottom w:val="none" w:sz="0" w:space="0" w:color="auto"/>
                                                                                                                                <w:right w:val="none" w:sz="0" w:space="0" w:color="auto"/>
                                                                                                                              </w:divBdr>
                                                                                                                              <w:divsChild>
                                                                                                                                <w:div w:id="1301031673">
                                                                                                                                  <w:marLeft w:val="0"/>
                                                                                                                                  <w:marRight w:val="0"/>
                                                                                                                                  <w:marTop w:val="0"/>
                                                                                                                                  <w:marBottom w:val="0"/>
                                                                                                                                  <w:divBdr>
                                                                                                                                    <w:top w:val="none" w:sz="0" w:space="0" w:color="auto"/>
                                                                                                                                    <w:left w:val="none" w:sz="0" w:space="0" w:color="auto"/>
                                                                                                                                    <w:bottom w:val="none" w:sz="0" w:space="0" w:color="auto"/>
                                                                                                                                    <w:right w:val="none" w:sz="0" w:space="0" w:color="auto"/>
                                                                                                                                  </w:divBdr>
                                                                                                                                  <w:divsChild>
                                                                                                                                    <w:div w:id="660276630">
                                                                                                                                      <w:marLeft w:val="225"/>
                                                                                                                                      <w:marRight w:val="0"/>
                                                                                                                                      <w:marTop w:val="0"/>
                                                                                                                                      <w:marBottom w:val="45"/>
                                                                                                                                      <w:divBdr>
                                                                                                                                        <w:top w:val="none" w:sz="0" w:space="0" w:color="auto"/>
                                                                                                                                        <w:left w:val="none" w:sz="0" w:space="0" w:color="auto"/>
                                                                                                                                        <w:bottom w:val="none" w:sz="0" w:space="0" w:color="auto"/>
                                                                                                                                        <w:right w:val="none" w:sz="0" w:space="0" w:color="auto"/>
                                                                                                                                      </w:divBdr>
                                                                                                                                      <w:divsChild>
                                                                                                                                        <w:div w:id="565261253">
                                                                                                                                          <w:marLeft w:val="0"/>
                                                                                                                                          <w:marRight w:val="0"/>
                                                                                                                                          <w:marTop w:val="0"/>
                                                                                                                                          <w:marBottom w:val="0"/>
                                                                                                                                          <w:divBdr>
                                                                                                                                            <w:top w:val="none" w:sz="0" w:space="0" w:color="auto"/>
                                                                                                                                            <w:left w:val="none" w:sz="0" w:space="0" w:color="auto"/>
                                                                                                                                            <w:bottom w:val="none" w:sz="0" w:space="0" w:color="auto"/>
                                                                                                                                            <w:right w:val="none" w:sz="0" w:space="0" w:color="auto"/>
                                                                                                                                          </w:divBdr>
                                                                                                                                        </w:div>
                                                                                                                                        <w:div w:id="140274989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7076824">
                                                                                                                      <w:marLeft w:val="0"/>
                                                                                                                      <w:marRight w:val="0"/>
                                                                                                                      <w:marTop w:val="0"/>
                                                                                                                      <w:marBottom w:val="0"/>
                                                                                                                      <w:divBdr>
                                                                                                                        <w:top w:val="none" w:sz="0" w:space="0" w:color="auto"/>
                                                                                                                        <w:left w:val="none" w:sz="0" w:space="0" w:color="auto"/>
                                                                                                                        <w:bottom w:val="none" w:sz="0" w:space="0" w:color="auto"/>
                                                                                                                        <w:right w:val="none" w:sz="0" w:space="0" w:color="auto"/>
                                                                                                                      </w:divBdr>
                                                                                                                      <w:divsChild>
                                                                                                                        <w:div w:id="1608929445">
                                                                                                                          <w:marLeft w:val="0"/>
                                                                                                                          <w:marRight w:val="0"/>
                                                                                                                          <w:marTop w:val="0"/>
                                                                                                                          <w:marBottom w:val="0"/>
                                                                                                                          <w:divBdr>
                                                                                                                            <w:top w:val="none" w:sz="0" w:space="0" w:color="auto"/>
                                                                                                                            <w:left w:val="none" w:sz="0" w:space="0" w:color="auto"/>
                                                                                                                            <w:bottom w:val="none" w:sz="0" w:space="0" w:color="auto"/>
                                                                                                                            <w:right w:val="none" w:sz="0" w:space="0" w:color="auto"/>
                                                                                                                          </w:divBdr>
                                                                                                                          <w:divsChild>
                                                                                                                            <w:div w:id="1335718135">
                                                                                                                              <w:marLeft w:val="225"/>
                                                                                                                              <w:marRight w:val="0"/>
                                                                                                                              <w:marTop w:val="0"/>
                                                                                                                              <w:marBottom w:val="45"/>
                                                                                                                              <w:divBdr>
                                                                                                                                <w:top w:val="none" w:sz="0" w:space="0" w:color="auto"/>
                                                                                                                                <w:left w:val="none" w:sz="0" w:space="0" w:color="auto"/>
                                                                                                                                <w:bottom w:val="none" w:sz="0" w:space="0" w:color="auto"/>
                                                                                                                                <w:right w:val="none" w:sz="0" w:space="0" w:color="auto"/>
                                                                                                                              </w:divBdr>
                                                                                                                              <w:divsChild>
                                                                                                                                <w:div w:id="1156917660">
                                                                                                                                  <w:marLeft w:val="0"/>
                                                                                                                                  <w:marRight w:val="75"/>
                                                                                                                                  <w:marTop w:val="0"/>
                                                                                                                                  <w:marBottom w:val="0"/>
                                                                                                                                  <w:divBdr>
                                                                                                                                    <w:top w:val="none" w:sz="0" w:space="0" w:color="auto"/>
                                                                                                                                    <w:left w:val="none" w:sz="0" w:space="0" w:color="auto"/>
                                                                                                                                    <w:bottom w:val="none" w:sz="0" w:space="0" w:color="auto"/>
                                                                                                                                    <w:right w:val="none" w:sz="0" w:space="0" w:color="auto"/>
                                                                                                                                  </w:divBdr>
                                                                                                                                </w:div>
                                                                                                                                <w:div w:id="1775831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349831">
                                                                                                                  <w:marLeft w:val="0"/>
                                                                                                                  <w:marRight w:val="0"/>
                                                                                                                  <w:marTop w:val="0"/>
                                                                                                                  <w:marBottom w:val="0"/>
                                                                                                                  <w:divBdr>
                                                                                                                    <w:top w:val="none" w:sz="0" w:space="0" w:color="auto"/>
                                                                                                                    <w:left w:val="none" w:sz="0" w:space="0" w:color="auto"/>
                                                                                                                    <w:bottom w:val="none" w:sz="0" w:space="0" w:color="auto"/>
                                                                                                                    <w:right w:val="none" w:sz="0" w:space="0" w:color="auto"/>
                                                                                                                  </w:divBdr>
                                                                                                                  <w:divsChild>
                                                                                                                    <w:div w:id="701976604">
                                                                                                                      <w:marLeft w:val="0"/>
                                                                                                                      <w:marRight w:val="0"/>
                                                                                                                      <w:marTop w:val="0"/>
                                                                                                                      <w:marBottom w:val="0"/>
                                                                                                                      <w:divBdr>
                                                                                                                        <w:top w:val="none" w:sz="0" w:space="0" w:color="auto"/>
                                                                                                                        <w:left w:val="none" w:sz="0" w:space="0" w:color="auto"/>
                                                                                                                        <w:bottom w:val="none" w:sz="0" w:space="0" w:color="auto"/>
                                                                                                                        <w:right w:val="none" w:sz="0" w:space="0" w:color="auto"/>
                                                                                                                      </w:divBdr>
                                                                                                                      <w:divsChild>
                                                                                                                        <w:div w:id="648827701">
                                                                                                                          <w:marLeft w:val="0"/>
                                                                                                                          <w:marRight w:val="0"/>
                                                                                                                          <w:marTop w:val="0"/>
                                                                                                                          <w:marBottom w:val="0"/>
                                                                                                                          <w:divBdr>
                                                                                                                            <w:top w:val="none" w:sz="0" w:space="0" w:color="auto"/>
                                                                                                                            <w:left w:val="none" w:sz="0" w:space="0" w:color="auto"/>
                                                                                                                            <w:bottom w:val="none" w:sz="0" w:space="0" w:color="auto"/>
                                                                                                                            <w:right w:val="none" w:sz="0" w:space="0" w:color="auto"/>
                                                                                                                          </w:divBdr>
                                                                                                                          <w:divsChild>
                                                                                                                            <w:div w:id="1686981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0188749">
                                                                                                                  <w:marLeft w:val="0"/>
                                                                                                                  <w:marRight w:val="0"/>
                                                                                                                  <w:marTop w:val="0"/>
                                                                                                                  <w:marBottom w:val="0"/>
                                                                                                                  <w:divBdr>
                                                                                                                    <w:top w:val="none" w:sz="0" w:space="0" w:color="auto"/>
                                                                                                                    <w:left w:val="none" w:sz="0" w:space="0" w:color="auto"/>
                                                                                                                    <w:bottom w:val="none" w:sz="0" w:space="0" w:color="auto"/>
                                                                                                                    <w:right w:val="none" w:sz="0" w:space="0" w:color="auto"/>
                                                                                                                  </w:divBdr>
                                                                                                                  <w:divsChild>
                                                                                                                    <w:div w:id="2089882795">
                                                                                                                      <w:marLeft w:val="0"/>
                                                                                                                      <w:marRight w:val="0"/>
                                                                                                                      <w:marTop w:val="0"/>
                                                                                                                      <w:marBottom w:val="0"/>
                                                                                                                      <w:divBdr>
                                                                                                                        <w:top w:val="none" w:sz="0" w:space="0" w:color="auto"/>
                                                                                                                        <w:left w:val="none" w:sz="0" w:space="0" w:color="auto"/>
                                                                                                                        <w:bottom w:val="none" w:sz="0" w:space="0" w:color="auto"/>
                                                                                                                        <w:right w:val="none" w:sz="0" w:space="0" w:color="auto"/>
                                                                                                                      </w:divBdr>
                                                                                                                      <w:divsChild>
                                                                                                                        <w:div w:id="2092584081">
                                                                                                                          <w:marLeft w:val="225"/>
                                                                                                                          <w:marRight w:val="0"/>
                                                                                                                          <w:marTop w:val="0"/>
                                                                                                                          <w:marBottom w:val="45"/>
                                                                                                                          <w:divBdr>
                                                                                                                            <w:top w:val="none" w:sz="0" w:space="0" w:color="auto"/>
                                                                                                                            <w:left w:val="none" w:sz="0" w:space="0" w:color="auto"/>
                                                                                                                            <w:bottom w:val="none" w:sz="0" w:space="0" w:color="auto"/>
                                                                                                                            <w:right w:val="none" w:sz="0" w:space="0" w:color="auto"/>
                                                                                                                          </w:divBdr>
                                                                                                                          <w:divsChild>
                                                                                                                            <w:div w:id="414127162">
                                                                                                                              <w:marLeft w:val="0"/>
                                                                                                                              <w:marRight w:val="0"/>
                                                                                                                              <w:marTop w:val="0"/>
                                                                                                                              <w:marBottom w:val="0"/>
                                                                                                                              <w:divBdr>
                                                                                                                                <w:top w:val="none" w:sz="0" w:space="0" w:color="auto"/>
                                                                                                                                <w:left w:val="none" w:sz="0" w:space="0" w:color="auto"/>
                                                                                                                                <w:bottom w:val="none" w:sz="0" w:space="0" w:color="auto"/>
                                                                                                                                <w:right w:val="none" w:sz="0" w:space="0" w:color="auto"/>
                                                                                                                              </w:divBdr>
                                                                                                                            </w:div>
                                                                                                                            <w:div w:id="198720438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6651721">
                                                                                                              <w:marLeft w:val="0"/>
                                                                                                              <w:marRight w:val="0"/>
                                                                                                              <w:marTop w:val="0"/>
                                                                                                              <w:marBottom w:val="0"/>
                                                                                                              <w:divBdr>
                                                                                                                <w:top w:val="none" w:sz="0" w:space="0" w:color="auto"/>
                                                                                                                <w:left w:val="none" w:sz="0" w:space="0" w:color="auto"/>
                                                                                                                <w:bottom w:val="none" w:sz="0" w:space="0" w:color="auto"/>
                                                                                                                <w:right w:val="none" w:sz="0" w:space="0" w:color="auto"/>
                                                                                                              </w:divBdr>
                                                                                                              <w:divsChild>
                                                                                                                <w:div w:id="941762238">
                                                                                                                  <w:marLeft w:val="0"/>
                                                                                                                  <w:marRight w:val="0"/>
                                                                                                                  <w:marTop w:val="0"/>
                                                                                                                  <w:marBottom w:val="0"/>
                                                                                                                  <w:divBdr>
                                                                                                                    <w:top w:val="none" w:sz="0" w:space="0" w:color="auto"/>
                                                                                                                    <w:left w:val="none" w:sz="0" w:space="0" w:color="auto"/>
                                                                                                                    <w:bottom w:val="none" w:sz="0" w:space="0" w:color="auto"/>
                                                                                                                    <w:right w:val="none" w:sz="0" w:space="0" w:color="auto"/>
                                                                                                                  </w:divBdr>
                                                                                                                  <w:divsChild>
                                                                                                                    <w:div w:id="300888719">
                                                                                                                      <w:marLeft w:val="225"/>
                                                                                                                      <w:marRight w:val="0"/>
                                                                                                                      <w:marTop w:val="0"/>
                                                                                                                      <w:marBottom w:val="45"/>
                                                                                                                      <w:divBdr>
                                                                                                                        <w:top w:val="none" w:sz="0" w:space="0" w:color="auto"/>
                                                                                                                        <w:left w:val="none" w:sz="0" w:space="0" w:color="auto"/>
                                                                                                                        <w:bottom w:val="none" w:sz="0" w:space="0" w:color="auto"/>
                                                                                                                        <w:right w:val="none" w:sz="0" w:space="0" w:color="auto"/>
                                                                                                                      </w:divBdr>
                                                                                                                      <w:divsChild>
                                                                                                                        <w:div w:id="1018897251">
                                                                                                                          <w:marLeft w:val="0"/>
                                                                                                                          <w:marRight w:val="0"/>
                                                                                                                          <w:marTop w:val="0"/>
                                                                                                                          <w:marBottom w:val="0"/>
                                                                                                                          <w:divBdr>
                                                                                                                            <w:top w:val="none" w:sz="0" w:space="0" w:color="auto"/>
                                                                                                                            <w:left w:val="none" w:sz="0" w:space="0" w:color="auto"/>
                                                                                                                            <w:bottom w:val="none" w:sz="0" w:space="0" w:color="auto"/>
                                                                                                                            <w:right w:val="none" w:sz="0" w:space="0" w:color="auto"/>
                                                                                                                          </w:divBdr>
                                                                                                                        </w:div>
                                                                                                                        <w:div w:id="102664177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18574359">
                                                                                          <w:marLeft w:val="0"/>
                                                                                          <w:marRight w:val="0"/>
                                                                                          <w:marTop w:val="0"/>
                                                                                          <w:marBottom w:val="0"/>
                                                                                          <w:divBdr>
                                                                                            <w:top w:val="none" w:sz="0" w:space="0" w:color="auto"/>
                                                                                            <w:left w:val="none" w:sz="0" w:space="0" w:color="auto"/>
                                                                                            <w:bottom w:val="none" w:sz="0" w:space="0" w:color="auto"/>
                                                                                            <w:right w:val="none" w:sz="0" w:space="0" w:color="auto"/>
                                                                                          </w:divBdr>
                                                                                          <w:divsChild>
                                                                                            <w:div w:id="845679836">
                                                                                              <w:marLeft w:val="0"/>
                                                                                              <w:marRight w:val="0"/>
                                                                                              <w:marTop w:val="0"/>
                                                                                              <w:marBottom w:val="0"/>
                                                                                              <w:divBdr>
                                                                                                <w:top w:val="none" w:sz="0" w:space="0" w:color="auto"/>
                                                                                                <w:left w:val="none" w:sz="0" w:space="0" w:color="auto"/>
                                                                                                <w:bottom w:val="none" w:sz="0" w:space="0" w:color="auto"/>
                                                                                                <w:right w:val="none" w:sz="0" w:space="0" w:color="auto"/>
                                                                                              </w:divBdr>
                                                                                              <w:divsChild>
                                                                                                <w:div w:id="1998919179">
                                                                                                  <w:marLeft w:val="0"/>
                                                                                                  <w:marRight w:val="0"/>
                                                                                                  <w:marTop w:val="0"/>
                                                                                                  <w:marBottom w:val="0"/>
                                                                                                  <w:divBdr>
                                                                                                    <w:top w:val="none" w:sz="0" w:space="0" w:color="auto"/>
                                                                                                    <w:left w:val="none" w:sz="0" w:space="0" w:color="auto"/>
                                                                                                    <w:bottom w:val="none" w:sz="0" w:space="0" w:color="auto"/>
                                                                                                    <w:right w:val="none" w:sz="0" w:space="0" w:color="auto"/>
                                                                                                  </w:divBdr>
                                                                                                  <w:divsChild>
                                                                                                    <w:div w:id="539827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312430">
                                                                                          <w:marLeft w:val="0"/>
                                                                                          <w:marRight w:val="0"/>
                                                                                          <w:marTop w:val="0"/>
                                                                                          <w:marBottom w:val="0"/>
                                                                                          <w:divBdr>
                                                                                            <w:top w:val="none" w:sz="0" w:space="0" w:color="auto"/>
                                                                                            <w:left w:val="none" w:sz="0" w:space="0" w:color="auto"/>
                                                                                            <w:bottom w:val="none" w:sz="0" w:space="0" w:color="auto"/>
                                                                                            <w:right w:val="none" w:sz="0" w:space="0" w:color="auto"/>
                                                                                          </w:divBdr>
                                                                                          <w:divsChild>
                                                                                            <w:div w:id="863329840">
                                                                                              <w:marLeft w:val="0"/>
                                                                                              <w:marRight w:val="0"/>
                                                                                              <w:marTop w:val="0"/>
                                                                                              <w:marBottom w:val="0"/>
                                                                                              <w:divBdr>
                                                                                                <w:top w:val="none" w:sz="0" w:space="0" w:color="auto"/>
                                                                                                <w:left w:val="none" w:sz="0" w:space="0" w:color="auto"/>
                                                                                                <w:bottom w:val="none" w:sz="0" w:space="0" w:color="auto"/>
                                                                                                <w:right w:val="none" w:sz="0" w:space="0" w:color="auto"/>
                                                                                              </w:divBdr>
                                                                                              <w:divsChild>
                                                                                                <w:div w:id="751514208">
                                                                                                  <w:marLeft w:val="225"/>
                                                                                                  <w:marRight w:val="0"/>
                                                                                                  <w:marTop w:val="0"/>
                                                                                                  <w:marBottom w:val="45"/>
                                                                                                  <w:divBdr>
                                                                                                    <w:top w:val="none" w:sz="0" w:space="0" w:color="auto"/>
                                                                                                    <w:left w:val="none" w:sz="0" w:space="0" w:color="auto"/>
                                                                                                    <w:bottom w:val="none" w:sz="0" w:space="0" w:color="auto"/>
                                                                                                    <w:right w:val="none" w:sz="0" w:space="0" w:color="auto"/>
                                                                                                  </w:divBdr>
                                                                                                  <w:divsChild>
                                                                                                    <w:div w:id="770392076">
                                                                                                      <w:marLeft w:val="0"/>
                                                                                                      <w:marRight w:val="0"/>
                                                                                                      <w:marTop w:val="0"/>
                                                                                                      <w:marBottom w:val="0"/>
                                                                                                      <w:divBdr>
                                                                                                        <w:top w:val="none" w:sz="0" w:space="0" w:color="auto"/>
                                                                                                        <w:left w:val="none" w:sz="0" w:space="0" w:color="auto"/>
                                                                                                        <w:bottom w:val="none" w:sz="0" w:space="0" w:color="auto"/>
                                                                                                        <w:right w:val="none" w:sz="0" w:space="0" w:color="auto"/>
                                                                                                      </w:divBdr>
                                                                                                    </w:div>
                                                                                                    <w:div w:id="102355694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860935">
                                                                                      <w:marLeft w:val="0"/>
                                                                                      <w:marRight w:val="0"/>
                                                                                      <w:marTop w:val="0"/>
                                                                                      <w:marBottom w:val="0"/>
                                                                                      <w:divBdr>
                                                                                        <w:top w:val="none" w:sz="0" w:space="0" w:color="auto"/>
                                                                                        <w:left w:val="none" w:sz="0" w:space="0" w:color="auto"/>
                                                                                        <w:bottom w:val="none" w:sz="0" w:space="0" w:color="auto"/>
                                                                                        <w:right w:val="none" w:sz="0" w:space="0" w:color="auto"/>
                                                                                      </w:divBdr>
                                                                                      <w:divsChild>
                                                                                        <w:div w:id="921183146">
                                                                                          <w:marLeft w:val="0"/>
                                                                                          <w:marRight w:val="0"/>
                                                                                          <w:marTop w:val="0"/>
                                                                                          <w:marBottom w:val="0"/>
                                                                                          <w:divBdr>
                                                                                            <w:top w:val="none" w:sz="0" w:space="0" w:color="auto"/>
                                                                                            <w:left w:val="none" w:sz="0" w:space="0" w:color="auto"/>
                                                                                            <w:bottom w:val="none" w:sz="0" w:space="0" w:color="auto"/>
                                                                                            <w:right w:val="none" w:sz="0" w:space="0" w:color="auto"/>
                                                                                          </w:divBdr>
                                                                                          <w:divsChild>
                                                                                            <w:div w:id="416486326">
                                                                                              <w:marLeft w:val="225"/>
                                                                                              <w:marRight w:val="0"/>
                                                                                              <w:marTop w:val="0"/>
                                                                                              <w:marBottom w:val="45"/>
                                                                                              <w:divBdr>
                                                                                                <w:top w:val="none" w:sz="0" w:space="0" w:color="auto"/>
                                                                                                <w:left w:val="none" w:sz="0" w:space="0" w:color="auto"/>
                                                                                                <w:bottom w:val="none" w:sz="0" w:space="0" w:color="auto"/>
                                                                                                <w:right w:val="none" w:sz="0" w:space="0" w:color="auto"/>
                                                                                              </w:divBdr>
                                                                                              <w:divsChild>
                                                                                                <w:div w:id="302927937">
                                                                                                  <w:marLeft w:val="0"/>
                                                                                                  <w:marRight w:val="75"/>
                                                                                                  <w:marTop w:val="0"/>
                                                                                                  <w:marBottom w:val="0"/>
                                                                                                  <w:divBdr>
                                                                                                    <w:top w:val="none" w:sz="0" w:space="0" w:color="auto"/>
                                                                                                    <w:left w:val="none" w:sz="0" w:space="0" w:color="auto"/>
                                                                                                    <w:bottom w:val="none" w:sz="0" w:space="0" w:color="auto"/>
                                                                                                    <w:right w:val="none" w:sz="0" w:space="0" w:color="auto"/>
                                                                                                  </w:divBdr>
                                                                                                </w:div>
                                                                                                <w:div w:id="2026249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87739953">
                                                                              <w:marLeft w:val="0"/>
                                                                              <w:marRight w:val="0"/>
                                                                              <w:marTop w:val="0"/>
                                                                              <w:marBottom w:val="0"/>
                                                                              <w:divBdr>
                                                                                <w:top w:val="none" w:sz="0" w:space="0" w:color="auto"/>
                                                                                <w:left w:val="none" w:sz="0" w:space="0" w:color="auto"/>
                                                                                <w:bottom w:val="none" w:sz="0" w:space="0" w:color="auto"/>
                                                                                <w:right w:val="none" w:sz="0" w:space="0" w:color="auto"/>
                                                                              </w:divBdr>
                                                                              <w:divsChild>
                                                                                <w:div w:id="922881876">
                                                                                  <w:marLeft w:val="0"/>
                                                                                  <w:marRight w:val="0"/>
                                                                                  <w:marTop w:val="0"/>
                                                                                  <w:marBottom w:val="0"/>
                                                                                  <w:divBdr>
                                                                                    <w:top w:val="none" w:sz="0" w:space="0" w:color="auto"/>
                                                                                    <w:left w:val="none" w:sz="0" w:space="0" w:color="auto"/>
                                                                                    <w:bottom w:val="none" w:sz="0" w:space="0" w:color="auto"/>
                                                                                    <w:right w:val="none" w:sz="0" w:space="0" w:color="auto"/>
                                                                                  </w:divBdr>
                                                                                  <w:divsChild>
                                                                                    <w:div w:id="166559497">
                                                                                      <w:marLeft w:val="225"/>
                                                                                      <w:marRight w:val="0"/>
                                                                                      <w:marTop w:val="0"/>
                                                                                      <w:marBottom w:val="45"/>
                                                                                      <w:divBdr>
                                                                                        <w:top w:val="none" w:sz="0" w:space="0" w:color="auto"/>
                                                                                        <w:left w:val="none" w:sz="0" w:space="0" w:color="auto"/>
                                                                                        <w:bottom w:val="none" w:sz="0" w:space="0" w:color="auto"/>
                                                                                        <w:right w:val="none" w:sz="0" w:space="0" w:color="auto"/>
                                                                                      </w:divBdr>
                                                                                      <w:divsChild>
                                                                                        <w:div w:id="597759486">
                                                                                          <w:marLeft w:val="0"/>
                                                                                          <w:marRight w:val="75"/>
                                                                                          <w:marTop w:val="0"/>
                                                                                          <w:marBottom w:val="0"/>
                                                                                          <w:divBdr>
                                                                                            <w:top w:val="none" w:sz="0" w:space="0" w:color="auto"/>
                                                                                            <w:left w:val="none" w:sz="0" w:space="0" w:color="auto"/>
                                                                                            <w:bottom w:val="none" w:sz="0" w:space="0" w:color="auto"/>
                                                                                            <w:right w:val="none" w:sz="0" w:space="0" w:color="auto"/>
                                                                                          </w:divBdr>
                                                                                        </w:div>
                                                                                        <w:div w:id="120975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3989667">
                                                                          <w:marLeft w:val="0"/>
                                                                          <w:marRight w:val="0"/>
                                                                          <w:marTop w:val="0"/>
                                                                          <w:marBottom w:val="0"/>
                                                                          <w:divBdr>
                                                                            <w:top w:val="none" w:sz="0" w:space="0" w:color="auto"/>
                                                                            <w:left w:val="none" w:sz="0" w:space="0" w:color="auto"/>
                                                                            <w:bottom w:val="none" w:sz="0" w:space="0" w:color="auto"/>
                                                                            <w:right w:val="none" w:sz="0" w:space="0" w:color="auto"/>
                                                                          </w:divBdr>
                                                                          <w:divsChild>
                                                                            <w:div w:id="309067816">
                                                                              <w:marLeft w:val="0"/>
                                                                              <w:marRight w:val="0"/>
                                                                              <w:marTop w:val="0"/>
                                                                              <w:marBottom w:val="0"/>
                                                                              <w:divBdr>
                                                                                <w:top w:val="none" w:sz="0" w:space="0" w:color="auto"/>
                                                                                <w:left w:val="none" w:sz="0" w:space="0" w:color="auto"/>
                                                                                <w:bottom w:val="none" w:sz="0" w:space="0" w:color="auto"/>
                                                                                <w:right w:val="none" w:sz="0" w:space="0" w:color="auto"/>
                                                                              </w:divBdr>
                                                                              <w:divsChild>
                                                                                <w:div w:id="1463963364">
                                                                                  <w:marLeft w:val="225"/>
                                                                                  <w:marRight w:val="0"/>
                                                                                  <w:marTop w:val="0"/>
                                                                                  <w:marBottom w:val="45"/>
                                                                                  <w:divBdr>
                                                                                    <w:top w:val="none" w:sz="0" w:space="0" w:color="auto"/>
                                                                                    <w:left w:val="none" w:sz="0" w:space="0" w:color="auto"/>
                                                                                    <w:bottom w:val="none" w:sz="0" w:space="0" w:color="auto"/>
                                                                                    <w:right w:val="none" w:sz="0" w:space="0" w:color="auto"/>
                                                                                  </w:divBdr>
                                                                                  <w:divsChild>
                                                                                    <w:div w:id="830752848">
                                                                                      <w:marLeft w:val="0"/>
                                                                                      <w:marRight w:val="75"/>
                                                                                      <w:marTop w:val="0"/>
                                                                                      <w:marBottom w:val="0"/>
                                                                                      <w:divBdr>
                                                                                        <w:top w:val="none" w:sz="0" w:space="0" w:color="auto"/>
                                                                                        <w:left w:val="none" w:sz="0" w:space="0" w:color="auto"/>
                                                                                        <w:bottom w:val="none" w:sz="0" w:space="0" w:color="auto"/>
                                                                                        <w:right w:val="none" w:sz="0" w:space="0" w:color="auto"/>
                                                                                      </w:divBdr>
                                                                                    </w:div>
                                                                                    <w:div w:id="101406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3076687">
                                                                      <w:marLeft w:val="0"/>
                                                                      <w:marRight w:val="0"/>
                                                                      <w:marTop w:val="0"/>
                                                                      <w:marBottom w:val="0"/>
                                                                      <w:divBdr>
                                                                        <w:top w:val="none" w:sz="0" w:space="0" w:color="auto"/>
                                                                        <w:left w:val="none" w:sz="0" w:space="0" w:color="auto"/>
                                                                        <w:bottom w:val="none" w:sz="0" w:space="0" w:color="auto"/>
                                                                        <w:right w:val="none" w:sz="0" w:space="0" w:color="auto"/>
                                                                      </w:divBdr>
                                                                      <w:divsChild>
                                                                        <w:div w:id="1247495205">
                                                                          <w:marLeft w:val="0"/>
                                                                          <w:marRight w:val="0"/>
                                                                          <w:marTop w:val="0"/>
                                                                          <w:marBottom w:val="0"/>
                                                                          <w:divBdr>
                                                                            <w:top w:val="none" w:sz="0" w:space="0" w:color="auto"/>
                                                                            <w:left w:val="none" w:sz="0" w:space="0" w:color="auto"/>
                                                                            <w:bottom w:val="none" w:sz="0" w:space="0" w:color="auto"/>
                                                                            <w:right w:val="none" w:sz="0" w:space="0" w:color="auto"/>
                                                                          </w:divBdr>
                                                                          <w:divsChild>
                                                                            <w:div w:id="829760026">
                                                                              <w:marLeft w:val="225"/>
                                                                              <w:marRight w:val="0"/>
                                                                              <w:marTop w:val="0"/>
                                                                              <w:marBottom w:val="45"/>
                                                                              <w:divBdr>
                                                                                <w:top w:val="none" w:sz="0" w:space="0" w:color="auto"/>
                                                                                <w:left w:val="none" w:sz="0" w:space="0" w:color="auto"/>
                                                                                <w:bottom w:val="none" w:sz="0" w:space="0" w:color="auto"/>
                                                                                <w:right w:val="none" w:sz="0" w:space="0" w:color="auto"/>
                                                                              </w:divBdr>
                                                                              <w:divsChild>
                                                                                <w:div w:id="74980800">
                                                                                  <w:marLeft w:val="0"/>
                                                                                  <w:marRight w:val="75"/>
                                                                                  <w:marTop w:val="0"/>
                                                                                  <w:marBottom w:val="0"/>
                                                                                  <w:divBdr>
                                                                                    <w:top w:val="none" w:sz="0" w:space="0" w:color="auto"/>
                                                                                    <w:left w:val="none" w:sz="0" w:space="0" w:color="auto"/>
                                                                                    <w:bottom w:val="none" w:sz="0" w:space="0" w:color="auto"/>
                                                                                    <w:right w:val="none" w:sz="0" w:space="0" w:color="auto"/>
                                                                                  </w:divBdr>
                                                                                </w:div>
                                                                                <w:div w:id="1837764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754314">
                                                                  <w:marLeft w:val="0"/>
                                                                  <w:marRight w:val="0"/>
                                                                  <w:marTop w:val="0"/>
                                                                  <w:marBottom w:val="0"/>
                                                                  <w:divBdr>
                                                                    <w:top w:val="none" w:sz="0" w:space="0" w:color="auto"/>
                                                                    <w:left w:val="none" w:sz="0" w:space="0" w:color="auto"/>
                                                                    <w:bottom w:val="none" w:sz="0" w:space="0" w:color="auto"/>
                                                                    <w:right w:val="none" w:sz="0" w:space="0" w:color="auto"/>
                                                                  </w:divBdr>
                                                                  <w:divsChild>
                                                                    <w:div w:id="262540707">
                                                                      <w:marLeft w:val="0"/>
                                                                      <w:marRight w:val="0"/>
                                                                      <w:marTop w:val="0"/>
                                                                      <w:marBottom w:val="0"/>
                                                                      <w:divBdr>
                                                                        <w:top w:val="none" w:sz="0" w:space="0" w:color="auto"/>
                                                                        <w:left w:val="none" w:sz="0" w:space="0" w:color="auto"/>
                                                                        <w:bottom w:val="none" w:sz="0" w:space="0" w:color="auto"/>
                                                                        <w:right w:val="none" w:sz="0" w:space="0" w:color="auto"/>
                                                                      </w:divBdr>
                                                                      <w:divsChild>
                                                                        <w:div w:id="1826317756">
                                                                          <w:marLeft w:val="225"/>
                                                                          <w:marRight w:val="0"/>
                                                                          <w:marTop w:val="0"/>
                                                                          <w:marBottom w:val="45"/>
                                                                          <w:divBdr>
                                                                            <w:top w:val="none" w:sz="0" w:space="0" w:color="auto"/>
                                                                            <w:left w:val="none" w:sz="0" w:space="0" w:color="auto"/>
                                                                            <w:bottom w:val="none" w:sz="0" w:space="0" w:color="auto"/>
                                                                            <w:right w:val="none" w:sz="0" w:space="0" w:color="auto"/>
                                                                          </w:divBdr>
                                                                          <w:divsChild>
                                                                            <w:div w:id="1261834585">
                                                                              <w:marLeft w:val="0"/>
                                                                              <w:marRight w:val="75"/>
                                                                              <w:marTop w:val="0"/>
                                                                              <w:marBottom w:val="0"/>
                                                                              <w:divBdr>
                                                                                <w:top w:val="none" w:sz="0" w:space="0" w:color="auto"/>
                                                                                <w:left w:val="none" w:sz="0" w:space="0" w:color="auto"/>
                                                                                <w:bottom w:val="none" w:sz="0" w:space="0" w:color="auto"/>
                                                                                <w:right w:val="none" w:sz="0" w:space="0" w:color="auto"/>
                                                                              </w:divBdr>
                                                                            </w:div>
                                                                            <w:div w:id="2137143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9260294">
                                                          <w:marLeft w:val="0"/>
                                                          <w:marRight w:val="0"/>
                                                          <w:marTop w:val="0"/>
                                                          <w:marBottom w:val="0"/>
                                                          <w:divBdr>
                                                            <w:top w:val="none" w:sz="0" w:space="0" w:color="auto"/>
                                                            <w:left w:val="none" w:sz="0" w:space="0" w:color="auto"/>
                                                            <w:bottom w:val="none" w:sz="0" w:space="0" w:color="auto"/>
                                                            <w:right w:val="none" w:sz="0" w:space="0" w:color="auto"/>
                                                          </w:divBdr>
                                                          <w:divsChild>
                                                            <w:div w:id="436293111">
                                                              <w:marLeft w:val="0"/>
                                                              <w:marRight w:val="0"/>
                                                              <w:marTop w:val="0"/>
                                                              <w:marBottom w:val="0"/>
                                                              <w:divBdr>
                                                                <w:top w:val="none" w:sz="0" w:space="0" w:color="auto"/>
                                                                <w:left w:val="none" w:sz="0" w:space="0" w:color="auto"/>
                                                                <w:bottom w:val="none" w:sz="0" w:space="0" w:color="auto"/>
                                                                <w:right w:val="none" w:sz="0" w:space="0" w:color="auto"/>
                                                              </w:divBdr>
                                                              <w:divsChild>
                                                                <w:div w:id="1832211399">
                                                                  <w:marLeft w:val="0"/>
                                                                  <w:marRight w:val="0"/>
                                                                  <w:marTop w:val="0"/>
                                                                  <w:marBottom w:val="0"/>
                                                                  <w:divBdr>
                                                                    <w:top w:val="none" w:sz="0" w:space="0" w:color="auto"/>
                                                                    <w:left w:val="none" w:sz="0" w:space="0" w:color="auto"/>
                                                                    <w:bottom w:val="none" w:sz="0" w:space="0" w:color="auto"/>
                                                                    <w:right w:val="none" w:sz="0" w:space="0" w:color="auto"/>
                                                                  </w:divBdr>
                                                                  <w:divsChild>
                                                                    <w:div w:id="267858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8655114">
                                                          <w:marLeft w:val="0"/>
                                                          <w:marRight w:val="0"/>
                                                          <w:marTop w:val="0"/>
                                                          <w:marBottom w:val="0"/>
                                                          <w:divBdr>
                                                            <w:top w:val="none" w:sz="0" w:space="0" w:color="auto"/>
                                                            <w:left w:val="none" w:sz="0" w:space="0" w:color="auto"/>
                                                            <w:bottom w:val="none" w:sz="0" w:space="0" w:color="auto"/>
                                                            <w:right w:val="none" w:sz="0" w:space="0" w:color="auto"/>
                                                          </w:divBdr>
                                                          <w:divsChild>
                                                            <w:div w:id="1459421616">
                                                              <w:marLeft w:val="0"/>
                                                              <w:marRight w:val="0"/>
                                                              <w:marTop w:val="0"/>
                                                              <w:marBottom w:val="0"/>
                                                              <w:divBdr>
                                                                <w:top w:val="none" w:sz="0" w:space="0" w:color="auto"/>
                                                                <w:left w:val="none" w:sz="0" w:space="0" w:color="auto"/>
                                                                <w:bottom w:val="none" w:sz="0" w:space="0" w:color="auto"/>
                                                                <w:right w:val="none" w:sz="0" w:space="0" w:color="auto"/>
                                                              </w:divBdr>
                                                              <w:divsChild>
                                                                <w:div w:id="1770542812">
                                                                  <w:marLeft w:val="225"/>
                                                                  <w:marRight w:val="0"/>
                                                                  <w:marTop w:val="0"/>
                                                                  <w:marBottom w:val="45"/>
                                                                  <w:divBdr>
                                                                    <w:top w:val="none" w:sz="0" w:space="0" w:color="auto"/>
                                                                    <w:left w:val="none" w:sz="0" w:space="0" w:color="auto"/>
                                                                    <w:bottom w:val="none" w:sz="0" w:space="0" w:color="auto"/>
                                                                    <w:right w:val="none" w:sz="0" w:space="0" w:color="auto"/>
                                                                  </w:divBdr>
                                                                  <w:divsChild>
                                                                    <w:div w:id="1206790530">
                                                                      <w:marLeft w:val="0"/>
                                                                      <w:marRight w:val="0"/>
                                                                      <w:marTop w:val="0"/>
                                                                      <w:marBottom w:val="0"/>
                                                                      <w:divBdr>
                                                                        <w:top w:val="none" w:sz="0" w:space="0" w:color="auto"/>
                                                                        <w:left w:val="none" w:sz="0" w:space="0" w:color="auto"/>
                                                                        <w:bottom w:val="none" w:sz="0" w:space="0" w:color="auto"/>
                                                                        <w:right w:val="none" w:sz="0" w:space="0" w:color="auto"/>
                                                                      </w:divBdr>
                                                                    </w:div>
                                                                    <w:div w:id="170539943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4448994">
                                              <w:marLeft w:val="0"/>
                                              <w:marRight w:val="0"/>
                                              <w:marTop w:val="0"/>
                                              <w:marBottom w:val="0"/>
                                              <w:divBdr>
                                                <w:top w:val="none" w:sz="0" w:space="0" w:color="auto"/>
                                                <w:left w:val="none" w:sz="0" w:space="0" w:color="auto"/>
                                                <w:bottom w:val="none" w:sz="0" w:space="0" w:color="auto"/>
                                                <w:right w:val="none" w:sz="0" w:space="0" w:color="auto"/>
                                              </w:divBdr>
                                              <w:divsChild>
                                                <w:div w:id="140737931">
                                                  <w:marLeft w:val="0"/>
                                                  <w:marRight w:val="0"/>
                                                  <w:marTop w:val="0"/>
                                                  <w:marBottom w:val="0"/>
                                                  <w:divBdr>
                                                    <w:top w:val="none" w:sz="0" w:space="0" w:color="auto"/>
                                                    <w:left w:val="none" w:sz="0" w:space="0" w:color="auto"/>
                                                    <w:bottom w:val="none" w:sz="0" w:space="0" w:color="auto"/>
                                                    <w:right w:val="none" w:sz="0" w:space="0" w:color="auto"/>
                                                  </w:divBdr>
                                                  <w:divsChild>
                                                    <w:div w:id="1064330227">
                                                      <w:marLeft w:val="0"/>
                                                      <w:marRight w:val="0"/>
                                                      <w:marTop w:val="0"/>
                                                      <w:marBottom w:val="0"/>
                                                      <w:divBdr>
                                                        <w:top w:val="none" w:sz="0" w:space="0" w:color="auto"/>
                                                        <w:left w:val="none" w:sz="0" w:space="0" w:color="auto"/>
                                                        <w:bottom w:val="none" w:sz="0" w:space="0" w:color="auto"/>
                                                        <w:right w:val="none" w:sz="0" w:space="0" w:color="auto"/>
                                                      </w:divBdr>
                                                      <w:divsChild>
                                                        <w:div w:id="187557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3964898">
                                              <w:marLeft w:val="0"/>
                                              <w:marRight w:val="0"/>
                                              <w:marTop w:val="0"/>
                                              <w:marBottom w:val="0"/>
                                              <w:divBdr>
                                                <w:top w:val="none" w:sz="0" w:space="0" w:color="auto"/>
                                                <w:left w:val="none" w:sz="0" w:space="0" w:color="auto"/>
                                                <w:bottom w:val="none" w:sz="0" w:space="0" w:color="auto"/>
                                                <w:right w:val="none" w:sz="0" w:space="0" w:color="auto"/>
                                              </w:divBdr>
                                            </w:div>
                                          </w:divsChild>
                                        </w:div>
                                        <w:div w:id="1718893591">
                                          <w:marLeft w:val="0"/>
                                          <w:marRight w:val="0"/>
                                          <w:marTop w:val="0"/>
                                          <w:marBottom w:val="0"/>
                                          <w:divBdr>
                                            <w:top w:val="none" w:sz="0" w:space="0" w:color="auto"/>
                                            <w:left w:val="none" w:sz="0" w:space="0" w:color="auto"/>
                                            <w:bottom w:val="none" w:sz="0" w:space="0" w:color="auto"/>
                                            <w:right w:val="none" w:sz="0" w:space="0" w:color="auto"/>
                                          </w:divBdr>
                                        </w:div>
                                        <w:div w:id="1854302321">
                                          <w:marLeft w:val="0"/>
                                          <w:marRight w:val="0"/>
                                          <w:marTop w:val="0"/>
                                          <w:marBottom w:val="0"/>
                                          <w:divBdr>
                                            <w:top w:val="none" w:sz="0" w:space="0" w:color="auto"/>
                                            <w:left w:val="none" w:sz="0" w:space="0" w:color="auto"/>
                                            <w:bottom w:val="none" w:sz="0" w:space="0" w:color="auto"/>
                                            <w:right w:val="none" w:sz="0" w:space="0" w:color="auto"/>
                                          </w:divBdr>
                                          <w:divsChild>
                                            <w:div w:id="990325709">
                                              <w:marLeft w:val="0"/>
                                              <w:marRight w:val="0"/>
                                              <w:marTop w:val="0"/>
                                              <w:marBottom w:val="0"/>
                                              <w:divBdr>
                                                <w:top w:val="none" w:sz="0" w:space="0" w:color="auto"/>
                                                <w:left w:val="none" w:sz="0" w:space="0" w:color="auto"/>
                                                <w:bottom w:val="none" w:sz="0" w:space="0" w:color="auto"/>
                                                <w:right w:val="none" w:sz="0" w:space="0" w:color="auto"/>
                                              </w:divBdr>
                                              <w:divsChild>
                                                <w:div w:id="427122956">
                                                  <w:marLeft w:val="0"/>
                                                  <w:marRight w:val="0"/>
                                                  <w:marTop w:val="0"/>
                                                  <w:marBottom w:val="0"/>
                                                  <w:divBdr>
                                                    <w:top w:val="none" w:sz="0" w:space="0" w:color="auto"/>
                                                    <w:left w:val="none" w:sz="0" w:space="0" w:color="auto"/>
                                                    <w:bottom w:val="none" w:sz="0" w:space="0" w:color="auto"/>
                                                    <w:right w:val="none" w:sz="0" w:space="0" w:color="auto"/>
                                                  </w:divBdr>
                                                  <w:divsChild>
                                                    <w:div w:id="205989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49355929">
                              <w:marLeft w:val="0"/>
                              <w:marRight w:val="0"/>
                              <w:marTop w:val="0"/>
                              <w:marBottom w:val="0"/>
                              <w:divBdr>
                                <w:top w:val="none" w:sz="0" w:space="0" w:color="auto"/>
                                <w:left w:val="none" w:sz="0" w:space="0" w:color="auto"/>
                                <w:bottom w:val="none" w:sz="0" w:space="0" w:color="auto"/>
                                <w:right w:val="none" w:sz="0" w:space="0" w:color="auto"/>
                              </w:divBdr>
                              <w:divsChild>
                                <w:div w:id="1315257467">
                                  <w:marLeft w:val="0"/>
                                  <w:marRight w:val="0"/>
                                  <w:marTop w:val="0"/>
                                  <w:marBottom w:val="0"/>
                                  <w:divBdr>
                                    <w:top w:val="none" w:sz="0" w:space="0" w:color="auto"/>
                                    <w:left w:val="none" w:sz="0" w:space="0" w:color="auto"/>
                                    <w:bottom w:val="none" w:sz="0" w:space="0" w:color="auto"/>
                                    <w:right w:val="none" w:sz="0" w:space="0" w:color="auto"/>
                                  </w:divBdr>
                                  <w:divsChild>
                                    <w:div w:id="1096367240">
                                      <w:marLeft w:val="225"/>
                                      <w:marRight w:val="0"/>
                                      <w:marTop w:val="0"/>
                                      <w:marBottom w:val="45"/>
                                      <w:divBdr>
                                        <w:top w:val="none" w:sz="0" w:space="0" w:color="auto"/>
                                        <w:left w:val="none" w:sz="0" w:space="0" w:color="auto"/>
                                        <w:bottom w:val="none" w:sz="0" w:space="0" w:color="auto"/>
                                        <w:right w:val="none" w:sz="0" w:space="0" w:color="auto"/>
                                      </w:divBdr>
                                      <w:divsChild>
                                        <w:div w:id="1800688030">
                                          <w:marLeft w:val="0"/>
                                          <w:marRight w:val="0"/>
                                          <w:marTop w:val="0"/>
                                          <w:marBottom w:val="0"/>
                                          <w:divBdr>
                                            <w:top w:val="none" w:sz="0" w:space="0" w:color="auto"/>
                                            <w:left w:val="none" w:sz="0" w:space="0" w:color="auto"/>
                                            <w:bottom w:val="none" w:sz="0" w:space="0" w:color="auto"/>
                                            <w:right w:val="none" w:sz="0" w:space="0" w:color="auto"/>
                                          </w:divBdr>
                                        </w:div>
                                        <w:div w:id="20864106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0860036">
                  <w:marLeft w:val="0"/>
                  <w:marRight w:val="0"/>
                  <w:marTop w:val="0"/>
                  <w:marBottom w:val="0"/>
                  <w:divBdr>
                    <w:top w:val="none" w:sz="0" w:space="0" w:color="auto"/>
                    <w:left w:val="none" w:sz="0" w:space="0" w:color="auto"/>
                    <w:bottom w:val="none" w:sz="0" w:space="0" w:color="auto"/>
                    <w:right w:val="none" w:sz="0" w:space="0" w:color="auto"/>
                  </w:divBdr>
                </w:div>
                <w:div w:id="1661300829">
                  <w:marLeft w:val="0"/>
                  <w:marRight w:val="0"/>
                  <w:marTop w:val="0"/>
                  <w:marBottom w:val="0"/>
                  <w:divBdr>
                    <w:top w:val="none" w:sz="0" w:space="0" w:color="auto"/>
                    <w:left w:val="none" w:sz="0" w:space="0" w:color="auto"/>
                    <w:bottom w:val="none" w:sz="0" w:space="0" w:color="auto"/>
                    <w:right w:val="none" w:sz="0" w:space="0" w:color="auto"/>
                  </w:divBdr>
                  <w:divsChild>
                    <w:div w:id="199824031">
                      <w:marLeft w:val="0"/>
                      <w:marRight w:val="0"/>
                      <w:marTop w:val="0"/>
                      <w:marBottom w:val="0"/>
                      <w:divBdr>
                        <w:top w:val="none" w:sz="0" w:space="0" w:color="auto"/>
                        <w:left w:val="none" w:sz="0" w:space="0" w:color="auto"/>
                        <w:bottom w:val="none" w:sz="0" w:space="0" w:color="auto"/>
                        <w:right w:val="none" w:sz="0" w:space="0" w:color="auto"/>
                      </w:divBdr>
                      <w:divsChild>
                        <w:div w:id="2063941807">
                          <w:marLeft w:val="225"/>
                          <w:marRight w:val="0"/>
                          <w:marTop w:val="0"/>
                          <w:marBottom w:val="45"/>
                          <w:divBdr>
                            <w:top w:val="none" w:sz="0" w:space="0" w:color="auto"/>
                            <w:left w:val="none" w:sz="0" w:space="0" w:color="auto"/>
                            <w:bottom w:val="none" w:sz="0" w:space="0" w:color="auto"/>
                            <w:right w:val="none" w:sz="0" w:space="0" w:color="auto"/>
                          </w:divBdr>
                          <w:divsChild>
                            <w:div w:id="1273777863">
                              <w:marLeft w:val="0"/>
                              <w:marRight w:val="75"/>
                              <w:marTop w:val="0"/>
                              <w:marBottom w:val="0"/>
                              <w:divBdr>
                                <w:top w:val="none" w:sz="0" w:space="0" w:color="auto"/>
                                <w:left w:val="none" w:sz="0" w:space="0" w:color="auto"/>
                                <w:bottom w:val="none" w:sz="0" w:space="0" w:color="auto"/>
                                <w:right w:val="none" w:sz="0" w:space="0" w:color="auto"/>
                              </w:divBdr>
                            </w:div>
                            <w:div w:id="1347974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0390155">
          <w:marLeft w:val="0"/>
          <w:marRight w:val="0"/>
          <w:marTop w:val="0"/>
          <w:marBottom w:val="0"/>
          <w:divBdr>
            <w:top w:val="none" w:sz="0" w:space="0" w:color="auto"/>
            <w:left w:val="none" w:sz="0" w:space="0" w:color="auto"/>
            <w:bottom w:val="none" w:sz="0" w:space="0" w:color="auto"/>
            <w:right w:val="none" w:sz="0" w:space="0" w:color="auto"/>
          </w:divBdr>
        </w:div>
      </w:divsChild>
    </w:div>
    <w:div w:id="1338146184">
      <w:bodyDiv w:val="1"/>
      <w:marLeft w:val="0"/>
      <w:marRight w:val="0"/>
      <w:marTop w:val="0"/>
      <w:marBottom w:val="0"/>
      <w:divBdr>
        <w:top w:val="none" w:sz="0" w:space="0" w:color="auto"/>
        <w:left w:val="none" w:sz="0" w:space="0" w:color="auto"/>
        <w:bottom w:val="none" w:sz="0" w:space="0" w:color="auto"/>
        <w:right w:val="none" w:sz="0" w:space="0" w:color="auto"/>
      </w:divBdr>
    </w:div>
    <w:div w:id="1338189560">
      <w:bodyDiv w:val="1"/>
      <w:marLeft w:val="0"/>
      <w:marRight w:val="0"/>
      <w:marTop w:val="0"/>
      <w:marBottom w:val="0"/>
      <w:divBdr>
        <w:top w:val="none" w:sz="0" w:space="0" w:color="auto"/>
        <w:left w:val="none" w:sz="0" w:space="0" w:color="auto"/>
        <w:bottom w:val="none" w:sz="0" w:space="0" w:color="auto"/>
        <w:right w:val="none" w:sz="0" w:space="0" w:color="auto"/>
      </w:divBdr>
    </w:div>
    <w:div w:id="1338267488">
      <w:bodyDiv w:val="1"/>
      <w:marLeft w:val="0"/>
      <w:marRight w:val="0"/>
      <w:marTop w:val="0"/>
      <w:marBottom w:val="0"/>
      <w:divBdr>
        <w:top w:val="none" w:sz="0" w:space="0" w:color="auto"/>
        <w:left w:val="none" w:sz="0" w:space="0" w:color="auto"/>
        <w:bottom w:val="none" w:sz="0" w:space="0" w:color="auto"/>
        <w:right w:val="none" w:sz="0" w:space="0" w:color="auto"/>
      </w:divBdr>
    </w:div>
    <w:div w:id="1338920798">
      <w:bodyDiv w:val="1"/>
      <w:marLeft w:val="0"/>
      <w:marRight w:val="0"/>
      <w:marTop w:val="0"/>
      <w:marBottom w:val="0"/>
      <w:divBdr>
        <w:top w:val="none" w:sz="0" w:space="0" w:color="auto"/>
        <w:left w:val="none" w:sz="0" w:space="0" w:color="auto"/>
        <w:bottom w:val="none" w:sz="0" w:space="0" w:color="auto"/>
        <w:right w:val="none" w:sz="0" w:space="0" w:color="auto"/>
      </w:divBdr>
    </w:div>
    <w:div w:id="1344436630">
      <w:bodyDiv w:val="1"/>
      <w:marLeft w:val="0"/>
      <w:marRight w:val="0"/>
      <w:marTop w:val="0"/>
      <w:marBottom w:val="0"/>
      <w:divBdr>
        <w:top w:val="none" w:sz="0" w:space="0" w:color="auto"/>
        <w:left w:val="none" w:sz="0" w:space="0" w:color="auto"/>
        <w:bottom w:val="none" w:sz="0" w:space="0" w:color="auto"/>
        <w:right w:val="none" w:sz="0" w:space="0" w:color="auto"/>
      </w:divBdr>
    </w:div>
    <w:div w:id="1351443920">
      <w:bodyDiv w:val="1"/>
      <w:marLeft w:val="0"/>
      <w:marRight w:val="0"/>
      <w:marTop w:val="0"/>
      <w:marBottom w:val="0"/>
      <w:divBdr>
        <w:top w:val="none" w:sz="0" w:space="0" w:color="auto"/>
        <w:left w:val="none" w:sz="0" w:space="0" w:color="auto"/>
        <w:bottom w:val="none" w:sz="0" w:space="0" w:color="auto"/>
        <w:right w:val="none" w:sz="0" w:space="0" w:color="auto"/>
      </w:divBdr>
    </w:div>
    <w:div w:id="1352299207">
      <w:bodyDiv w:val="1"/>
      <w:marLeft w:val="0"/>
      <w:marRight w:val="0"/>
      <w:marTop w:val="0"/>
      <w:marBottom w:val="0"/>
      <w:divBdr>
        <w:top w:val="none" w:sz="0" w:space="0" w:color="auto"/>
        <w:left w:val="none" w:sz="0" w:space="0" w:color="auto"/>
        <w:bottom w:val="none" w:sz="0" w:space="0" w:color="auto"/>
        <w:right w:val="none" w:sz="0" w:space="0" w:color="auto"/>
      </w:divBdr>
    </w:div>
    <w:div w:id="1356224775">
      <w:bodyDiv w:val="1"/>
      <w:marLeft w:val="0"/>
      <w:marRight w:val="0"/>
      <w:marTop w:val="0"/>
      <w:marBottom w:val="0"/>
      <w:divBdr>
        <w:top w:val="none" w:sz="0" w:space="0" w:color="auto"/>
        <w:left w:val="none" w:sz="0" w:space="0" w:color="auto"/>
        <w:bottom w:val="none" w:sz="0" w:space="0" w:color="auto"/>
        <w:right w:val="none" w:sz="0" w:space="0" w:color="auto"/>
      </w:divBdr>
    </w:div>
    <w:div w:id="1356879156">
      <w:bodyDiv w:val="1"/>
      <w:marLeft w:val="0"/>
      <w:marRight w:val="0"/>
      <w:marTop w:val="0"/>
      <w:marBottom w:val="0"/>
      <w:divBdr>
        <w:top w:val="none" w:sz="0" w:space="0" w:color="auto"/>
        <w:left w:val="none" w:sz="0" w:space="0" w:color="auto"/>
        <w:bottom w:val="none" w:sz="0" w:space="0" w:color="auto"/>
        <w:right w:val="none" w:sz="0" w:space="0" w:color="auto"/>
      </w:divBdr>
    </w:div>
    <w:div w:id="1357076133">
      <w:bodyDiv w:val="1"/>
      <w:marLeft w:val="0"/>
      <w:marRight w:val="0"/>
      <w:marTop w:val="0"/>
      <w:marBottom w:val="0"/>
      <w:divBdr>
        <w:top w:val="none" w:sz="0" w:space="0" w:color="auto"/>
        <w:left w:val="none" w:sz="0" w:space="0" w:color="auto"/>
        <w:bottom w:val="none" w:sz="0" w:space="0" w:color="auto"/>
        <w:right w:val="none" w:sz="0" w:space="0" w:color="auto"/>
      </w:divBdr>
    </w:div>
    <w:div w:id="1358579947">
      <w:bodyDiv w:val="1"/>
      <w:marLeft w:val="0"/>
      <w:marRight w:val="0"/>
      <w:marTop w:val="0"/>
      <w:marBottom w:val="0"/>
      <w:divBdr>
        <w:top w:val="none" w:sz="0" w:space="0" w:color="auto"/>
        <w:left w:val="none" w:sz="0" w:space="0" w:color="auto"/>
        <w:bottom w:val="none" w:sz="0" w:space="0" w:color="auto"/>
        <w:right w:val="none" w:sz="0" w:space="0" w:color="auto"/>
      </w:divBdr>
    </w:div>
    <w:div w:id="1365062831">
      <w:bodyDiv w:val="1"/>
      <w:marLeft w:val="0"/>
      <w:marRight w:val="0"/>
      <w:marTop w:val="0"/>
      <w:marBottom w:val="0"/>
      <w:divBdr>
        <w:top w:val="none" w:sz="0" w:space="0" w:color="auto"/>
        <w:left w:val="none" w:sz="0" w:space="0" w:color="auto"/>
        <w:bottom w:val="none" w:sz="0" w:space="0" w:color="auto"/>
        <w:right w:val="none" w:sz="0" w:space="0" w:color="auto"/>
      </w:divBdr>
    </w:div>
    <w:div w:id="1366298042">
      <w:bodyDiv w:val="1"/>
      <w:marLeft w:val="0"/>
      <w:marRight w:val="0"/>
      <w:marTop w:val="0"/>
      <w:marBottom w:val="0"/>
      <w:divBdr>
        <w:top w:val="none" w:sz="0" w:space="0" w:color="auto"/>
        <w:left w:val="none" w:sz="0" w:space="0" w:color="auto"/>
        <w:bottom w:val="none" w:sz="0" w:space="0" w:color="auto"/>
        <w:right w:val="none" w:sz="0" w:space="0" w:color="auto"/>
      </w:divBdr>
    </w:div>
    <w:div w:id="1366902882">
      <w:bodyDiv w:val="1"/>
      <w:marLeft w:val="0"/>
      <w:marRight w:val="0"/>
      <w:marTop w:val="0"/>
      <w:marBottom w:val="0"/>
      <w:divBdr>
        <w:top w:val="none" w:sz="0" w:space="0" w:color="auto"/>
        <w:left w:val="none" w:sz="0" w:space="0" w:color="auto"/>
        <w:bottom w:val="none" w:sz="0" w:space="0" w:color="auto"/>
        <w:right w:val="none" w:sz="0" w:space="0" w:color="auto"/>
      </w:divBdr>
    </w:div>
    <w:div w:id="1367874033">
      <w:bodyDiv w:val="1"/>
      <w:marLeft w:val="0"/>
      <w:marRight w:val="0"/>
      <w:marTop w:val="0"/>
      <w:marBottom w:val="0"/>
      <w:divBdr>
        <w:top w:val="none" w:sz="0" w:space="0" w:color="auto"/>
        <w:left w:val="none" w:sz="0" w:space="0" w:color="auto"/>
        <w:bottom w:val="none" w:sz="0" w:space="0" w:color="auto"/>
        <w:right w:val="none" w:sz="0" w:space="0" w:color="auto"/>
      </w:divBdr>
    </w:div>
    <w:div w:id="1369918229">
      <w:bodyDiv w:val="1"/>
      <w:marLeft w:val="0"/>
      <w:marRight w:val="0"/>
      <w:marTop w:val="0"/>
      <w:marBottom w:val="0"/>
      <w:divBdr>
        <w:top w:val="none" w:sz="0" w:space="0" w:color="auto"/>
        <w:left w:val="none" w:sz="0" w:space="0" w:color="auto"/>
        <w:bottom w:val="none" w:sz="0" w:space="0" w:color="auto"/>
        <w:right w:val="none" w:sz="0" w:space="0" w:color="auto"/>
      </w:divBdr>
    </w:div>
    <w:div w:id="1370649306">
      <w:bodyDiv w:val="1"/>
      <w:marLeft w:val="0"/>
      <w:marRight w:val="0"/>
      <w:marTop w:val="0"/>
      <w:marBottom w:val="0"/>
      <w:divBdr>
        <w:top w:val="none" w:sz="0" w:space="0" w:color="auto"/>
        <w:left w:val="none" w:sz="0" w:space="0" w:color="auto"/>
        <w:bottom w:val="none" w:sz="0" w:space="0" w:color="auto"/>
        <w:right w:val="none" w:sz="0" w:space="0" w:color="auto"/>
      </w:divBdr>
      <w:divsChild>
        <w:div w:id="37972889">
          <w:marLeft w:val="0"/>
          <w:marRight w:val="0"/>
          <w:marTop w:val="0"/>
          <w:marBottom w:val="0"/>
          <w:divBdr>
            <w:top w:val="none" w:sz="0" w:space="0" w:color="auto"/>
            <w:left w:val="none" w:sz="0" w:space="0" w:color="auto"/>
            <w:bottom w:val="none" w:sz="0" w:space="0" w:color="auto"/>
            <w:right w:val="none" w:sz="0" w:space="0" w:color="auto"/>
          </w:divBdr>
        </w:div>
        <w:div w:id="219679116">
          <w:marLeft w:val="0"/>
          <w:marRight w:val="0"/>
          <w:marTop w:val="0"/>
          <w:marBottom w:val="0"/>
          <w:divBdr>
            <w:top w:val="none" w:sz="0" w:space="0" w:color="auto"/>
            <w:left w:val="none" w:sz="0" w:space="0" w:color="auto"/>
            <w:bottom w:val="none" w:sz="0" w:space="0" w:color="auto"/>
            <w:right w:val="none" w:sz="0" w:space="0" w:color="auto"/>
          </w:divBdr>
          <w:divsChild>
            <w:div w:id="290677006">
              <w:marLeft w:val="0"/>
              <w:marRight w:val="0"/>
              <w:marTop w:val="0"/>
              <w:marBottom w:val="0"/>
              <w:divBdr>
                <w:top w:val="none" w:sz="0" w:space="0" w:color="auto"/>
                <w:left w:val="none" w:sz="0" w:space="0" w:color="auto"/>
                <w:bottom w:val="none" w:sz="0" w:space="0" w:color="auto"/>
                <w:right w:val="none" w:sz="0" w:space="0" w:color="auto"/>
              </w:divBdr>
              <w:divsChild>
                <w:div w:id="1037698325">
                  <w:marLeft w:val="0"/>
                  <w:marRight w:val="0"/>
                  <w:marTop w:val="0"/>
                  <w:marBottom w:val="0"/>
                  <w:divBdr>
                    <w:top w:val="none" w:sz="0" w:space="0" w:color="auto"/>
                    <w:left w:val="none" w:sz="0" w:space="0" w:color="auto"/>
                    <w:bottom w:val="none" w:sz="0" w:space="0" w:color="auto"/>
                    <w:right w:val="none" w:sz="0" w:space="0" w:color="auto"/>
                  </w:divBdr>
                  <w:divsChild>
                    <w:div w:id="1075056629">
                      <w:marLeft w:val="0"/>
                      <w:marRight w:val="0"/>
                      <w:marTop w:val="0"/>
                      <w:marBottom w:val="0"/>
                      <w:divBdr>
                        <w:top w:val="none" w:sz="0" w:space="0" w:color="auto"/>
                        <w:left w:val="none" w:sz="0" w:space="0" w:color="auto"/>
                        <w:bottom w:val="none" w:sz="0" w:space="0" w:color="auto"/>
                        <w:right w:val="none" w:sz="0" w:space="0" w:color="auto"/>
                      </w:divBdr>
                      <w:divsChild>
                        <w:div w:id="142753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0058816">
              <w:marLeft w:val="0"/>
              <w:marRight w:val="0"/>
              <w:marTop w:val="0"/>
              <w:marBottom w:val="0"/>
              <w:divBdr>
                <w:top w:val="none" w:sz="0" w:space="0" w:color="auto"/>
                <w:left w:val="none" w:sz="0" w:space="0" w:color="auto"/>
                <w:bottom w:val="none" w:sz="0" w:space="0" w:color="auto"/>
                <w:right w:val="none" w:sz="0" w:space="0" w:color="auto"/>
              </w:divBdr>
              <w:divsChild>
                <w:div w:id="242767480">
                  <w:marLeft w:val="0"/>
                  <w:marRight w:val="0"/>
                  <w:marTop w:val="0"/>
                  <w:marBottom w:val="0"/>
                  <w:divBdr>
                    <w:top w:val="none" w:sz="0" w:space="0" w:color="auto"/>
                    <w:left w:val="none" w:sz="0" w:space="0" w:color="auto"/>
                    <w:bottom w:val="none" w:sz="0" w:space="0" w:color="auto"/>
                    <w:right w:val="none" w:sz="0" w:space="0" w:color="auto"/>
                  </w:divBdr>
                  <w:divsChild>
                    <w:div w:id="1014261154">
                      <w:marLeft w:val="0"/>
                      <w:marRight w:val="0"/>
                      <w:marTop w:val="0"/>
                      <w:marBottom w:val="0"/>
                      <w:divBdr>
                        <w:top w:val="none" w:sz="0" w:space="0" w:color="auto"/>
                        <w:left w:val="none" w:sz="0" w:space="0" w:color="auto"/>
                        <w:bottom w:val="none" w:sz="0" w:space="0" w:color="auto"/>
                        <w:right w:val="none" w:sz="0" w:space="0" w:color="auto"/>
                      </w:divBdr>
                      <w:divsChild>
                        <w:div w:id="687101436">
                          <w:marLeft w:val="225"/>
                          <w:marRight w:val="0"/>
                          <w:marTop w:val="0"/>
                          <w:marBottom w:val="45"/>
                          <w:divBdr>
                            <w:top w:val="none" w:sz="0" w:space="0" w:color="auto"/>
                            <w:left w:val="none" w:sz="0" w:space="0" w:color="auto"/>
                            <w:bottom w:val="none" w:sz="0" w:space="0" w:color="auto"/>
                            <w:right w:val="none" w:sz="0" w:space="0" w:color="auto"/>
                          </w:divBdr>
                          <w:divsChild>
                            <w:div w:id="793594718">
                              <w:marLeft w:val="0"/>
                              <w:marRight w:val="75"/>
                              <w:marTop w:val="0"/>
                              <w:marBottom w:val="0"/>
                              <w:divBdr>
                                <w:top w:val="none" w:sz="0" w:space="0" w:color="auto"/>
                                <w:left w:val="none" w:sz="0" w:space="0" w:color="auto"/>
                                <w:bottom w:val="none" w:sz="0" w:space="0" w:color="auto"/>
                                <w:right w:val="none" w:sz="0" w:space="0" w:color="auto"/>
                              </w:divBdr>
                            </w:div>
                            <w:div w:id="180299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6060031">
                  <w:marLeft w:val="0"/>
                  <w:marRight w:val="0"/>
                  <w:marTop w:val="0"/>
                  <w:marBottom w:val="0"/>
                  <w:divBdr>
                    <w:top w:val="none" w:sz="0" w:space="0" w:color="auto"/>
                    <w:left w:val="none" w:sz="0" w:space="0" w:color="auto"/>
                    <w:bottom w:val="none" w:sz="0" w:space="0" w:color="auto"/>
                    <w:right w:val="none" w:sz="0" w:space="0" w:color="auto"/>
                  </w:divBdr>
                  <w:divsChild>
                    <w:div w:id="1748184793">
                      <w:marLeft w:val="0"/>
                      <w:marRight w:val="0"/>
                      <w:marTop w:val="0"/>
                      <w:marBottom w:val="0"/>
                      <w:divBdr>
                        <w:top w:val="none" w:sz="0" w:space="0" w:color="auto"/>
                        <w:left w:val="none" w:sz="0" w:space="0" w:color="auto"/>
                        <w:bottom w:val="none" w:sz="0" w:space="0" w:color="auto"/>
                        <w:right w:val="none" w:sz="0" w:space="0" w:color="auto"/>
                      </w:divBdr>
                      <w:divsChild>
                        <w:div w:id="1320764236">
                          <w:marLeft w:val="0"/>
                          <w:marRight w:val="0"/>
                          <w:marTop w:val="0"/>
                          <w:marBottom w:val="0"/>
                          <w:divBdr>
                            <w:top w:val="none" w:sz="0" w:space="0" w:color="auto"/>
                            <w:left w:val="none" w:sz="0" w:space="0" w:color="auto"/>
                            <w:bottom w:val="none" w:sz="0" w:space="0" w:color="auto"/>
                            <w:right w:val="none" w:sz="0" w:space="0" w:color="auto"/>
                          </w:divBdr>
                          <w:divsChild>
                            <w:div w:id="181313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8841802">
                  <w:marLeft w:val="0"/>
                  <w:marRight w:val="0"/>
                  <w:marTop w:val="0"/>
                  <w:marBottom w:val="0"/>
                  <w:divBdr>
                    <w:top w:val="none" w:sz="0" w:space="0" w:color="auto"/>
                    <w:left w:val="none" w:sz="0" w:space="0" w:color="auto"/>
                    <w:bottom w:val="none" w:sz="0" w:space="0" w:color="auto"/>
                    <w:right w:val="none" w:sz="0" w:space="0" w:color="auto"/>
                  </w:divBdr>
                  <w:divsChild>
                    <w:div w:id="139730195">
                      <w:marLeft w:val="0"/>
                      <w:marRight w:val="0"/>
                      <w:marTop w:val="0"/>
                      <w:marBottom w:val="0"/>
                      <w:divBdr>
                        <w:top w:val="none" w:sz="0" w:space="0" w:color="auto"/>
                        <w:left w:val="none" w:sz="0" w:space="0" w:color="auto"/>
                        <w:bottom w:val="none" w:sz="0" w:space="0" w:color="auto"/>
                        <w:right w:val="none" w:sz="0" w:space="0" w:color="auto"/>
                      </w:divBdr>
                      <w:divsChild>
                        <w:div w:id="245768398">
                          <w:marLeft w:val="0"/>
                          <w:marRight w:val="0"/>
                          <w:marTop w:val="0"/>
                          <w:marBottom w:val="0"/>
                          <w:divBdr>
                            <w:top w:val="none" w:sz="0" w:space="0" w:color="auto"/>
                            <w:left w:val="none" w:sz="0" w:space="0" w:color="auto"/>
                            <w:bottom w:val="none" w:sz="0" w:space="0" w:color="auto"/>
                            <w:right w:val="none" w:sz="0" w:space="0" w:color="auto"/>
                          </w:divBdr>
                          <w:divsChild>
                            <w:div w:id="288240832">
                              <w:marLeft w:val="0"/>
                              <w:marRight w:val="0"/>
                              <w:marTop w:val="0"/>
                              <w:marBottom w:val="0"/>
                              <w:divBdr>
                                <w:top w:val="none" w:sz="0" w:space="0" w:color="auto"/>
                                <w:left w:val="none" w:sz="0" w:space="0" w:color="auto"/>
                                <w:bottom w:val="none" w:sz="0" w:space="0" w:color="auto"/>
                                <w:right w:val="none" w:sz="0" w:space="0" w:color="auto"/>
                              </w:divBdr>
                              <w:divsChild>
                                <w:div w:id="105004277">
                                  <w:marLeft w:val="0"/>
                                  <w:marRight w:val="0"/>
                                  <w:marTop w:val="0"/>
                                  <w:marBottom w:val="0"/>
                                  <w:divBdr>
                                    <w:top w:val="none" w:sz="0" w:space="0" w:color="auto"/>
                                    <w:left w:val="none" w:sz="0" w:space="0" w:color="auto"/>
                                    <w:bottom w:val="none" w:sz="0" w:space="0" w:color="auto"/>
                                    <w:right w:val="none" w:sz="0" w:space="0" w:color="auto"/>
                                  </w:divBdr>
                                  <w:divsChild>
                                    <w:div w:id="980816120">
                                      <w:marLeft w:val="225"/>
                                      <w:marRight w:val="0"/>
                                      <w:marTop w:val="0"/>
                                      <w:marBottom w:val="45"/>
                                      <w:divBdr>
                                        <w:top w:val="none" w:sz="0" w:space="0" w:color="auto"/>
                                        <w:left w:val="none" w:sz="0" w:space="0" w:color="auto"/>
                                        <w:bottom w:val="none" w:sz="0" w:space="0" w:color="auto"/>
                                        <w:right w:val="none" w:sz="0" w:space="0" w:color="auto"/>
                                      </w:divBdr>
                                      <w:divsChild>
                                        <w:div w:id="120196993">
                                          <w:marLeft w:val="0"/>
                                          <w:marRight w:val="75"/>
                                          <w:marTop w:val="0"/>
                                          <w:marBottom w:val="0"/>
                                          <w:divBdr>
                                            <w:top w:val="none" w:sz="0" w:space="0" w:color="auto"/>
                                            <w:left w:val="none" w:sz="0" w:space="0" w:color="auto"/>
                                            <w:bottom w:val="none" w:sz="0" w:space="0" w:color="auto"/>
                                            <w:right w:val="none" w:sz="0" w:space="0" w:color="auto"/>
                                          </w:divBdr>
                                        </w:div>
                                        <w:div w:id="165926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5876225">
                              <w:marLeft w:val="0"/>
                              <w:marRight w:val="0"/>
                              <w:marTop w:val="0"/>
                              <w:marBottom w:val="0"/>
                              <w:divBdr>
                                <w:top w:val="none" w:sz="0" w:space="0" w:color="auto"/>
                                <w:left w:val="none" w:sz="0" w:space="0" w:color="auto"/>
                                <w:bottom w:val="none" w:sz="0" w:space="0" w:color="auto"/>
                                <w:right w:val="none" w:sz="0" w:space="0" w:color="auto"/>
                              </w:divBdr>
                              <w:divsChild>
                                <w:div w:id="1965428822">
                                  <w:marLeft w:val="0"/>
                                  <w:marRight w:val="0"/>
                                  <w:marTop w:val="0"/>
                                  <w:marBottom w:val="0"/>
                                  <w:divBdr>
                                    <w:top w:val="none" w:sz="0" w:space="0" w:color="auto"/>
                                    <w:left w:val="none" w:sz="0" w:space="0" w:color="auto"/>
                                    <w:bottom w:val="none" w:sz="0" w:space="0" w:color="auto"/>
                                    <w:right w:val="none" w:sz="0" w:space="0" w:color="auto"/>
                                  </w:divBdr>
                                  <w:divsChild>
                                    <w:div w:id="1104809965">
                                      <w:marLeft w:val="0"/>
                                      <w:marRight w:val="0"/>
                                      <w:marTop w:val="0"/>
                                      <w:marBottom w:val="0"/>
                                      <w:divBdr>
                                        <w:top w:val="none" w:sz="0" w:space="0" w:color="auto"/>
                                        <w:left w:val="none" w:sz="0" w:space="0" w:color="auto"/>
                                        <w:bottom w:val="none" w:sz="0" w:space="0" w:color="auto"/>
                                        <w:right w:val="none" w:sz="0" w:space="0" w:color="auto"/>
                                      </w:divBdr>
                                      <w:divsChild>
                                        <w:div w:id="107966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8531119">
                              <w:marLeft w:val="0"/>
                              <w:marRight w:val="0"/>
                              <w:marTop w:val="0"/>
                              <w:marBottom w:val="0"/>
                              <w:divBdr>
                                <w:top w:val="none" w:sz="0" w:space="0" w:color="auto"/>
                                <w:left w:val="none" w:sz="0" w:space="0" w:color="auto"/>
                                <w:bottom w:val="none" w:sz="0" w:space="0" w:color="auto"/>
                                <w:right w:val="none" w:sz="0" w:space="0" w:color="auto"/>
                              </w:divBdr>
                              <w:divsChild>
                                <w:div w:id="477645833">
                                  <w:marLeft w:val="0"/>
                                  <w:marRight w:val="0"/>
                                  <w:marTop w:val="0"/>
                                  <w:marBottom w:val="0"/>
                                  <w:divBdr>
                                    <w:top w:val="none" w:sz="0" w:space="0" w:color="auto"/>
                                    <w:left w:val="none" w:sz="0" w:space="0" w:color="auto"/>
                                    <w:bottom w:val="none" w:sz="0" w:space="0" w:color="auto"/>
                                    <w:right w:val="none" w:sz="0" w:space="0" w:color="auto"/>
                                  </w:divBdr>
                                  <w:divsChild>
                                    <w:div w:id="370618212">
                                      <w:marLeft w:val="0"/>
                                      <w:marRight w:val="0"/>
                                      <w:marTop w:val="0"/>
                                      <w:marBottom w:val="0"/>
                                      <w:divBdr>
                                        <w:top w:val="none" w:sz="0" w:space="0" w:color="auto"/>
                                        <w:left w:val="none" w:sz="0" w:space="0" w:color="auto"/>
                                        <w:bottom w:val="none" w:sz="0" w:space="0" w:color="auto"/>
                                        <w:right w:val="none" w:sz="0" w:space="0" w:color="auto"/>
                                      </w:divBdr>
                                      <w:divsChild>
                                        <w:div w:id="724525807">
                                          <w:marLeft w:val="0"/>
                                          <w:marRight w:val="0"/>
                                          <w:marTop w:val="0"/>
                                          <w:marBottom w:val="0"/>
                                          <w:divBdr>
                                            <w:top w:val="none" w:sz="0" w:space="0" w:color="auto"/>
                                            <w:left w:val="none" w:sz="0" w:space="0" w:color="auto"/>
                                            <w:bottom w:val="none" w:sz="0" w:space="0" w:color="auto"/>
                                            <w:right w:val="none" w:sz="0" w:space="0" w:color="auto"/>
                                          </w:divBdr>
                                          <w:divsChild>
                                            <w:div w:id="1171605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585284">
                                  <w:marLeft w:val="0"/>
                                  <w:marRight w:val="0"/>
                                  <w:marTop w:val="0"/>
                                  <w:marBottom w:val="0"/>
                                  <w:divBdr>
                                    <w:top w:val="none" w:sz="0" w:space="0" w:color="auto"/>
                                    <w:left w:val="none" w:sz="0" w:space="0" w:color="auto"/>
                                    <w:bottom w:val="none" w:sz="0" w:space="0" w:color="auto"/>
                                    <w:right w:val="none" w:sz="0" w:space="0" w:color="auto"/>
                                  </w:divBdr>
                                </w:div>
                                <w:div w:id="981694228">
                                  <w:marLeft w:val="0"/>
                                  <w:marRight w:val="0"/>
                                  <w:marTop w:val="0"/>
                                  <w:marBottom w:val="0"/>
                                  <w:divBdr>
                                    <w:top w:val="none" w:sz="0" w:space="0" w:color="auto"/>
                                    <w:left w:val="none" w:sz="0" w:space="0" w:color="auto"/>
                                    <w:bottom w:val="none" w:sz="0" w:space="0" w:color="auto"/>
                                    <w:right w:val="none" w:sz="0" w:space="0" w:color="auto"/>
                                  </w:divBdr>
                                  <w:divsChild>
                                    <w:div w:id="577061304">
                                      <w:marLeft w:val="0"/>
                                      <w:marRight w:val="0"/>
                                      <w:marTop w:val="0"/>
                                      <w:marBottom w:val="0"/>
                                      <w:divBdr>
                                        <w:top w:val="none" w:sz="0" w:space="0" w:color="auto"/>
                                        <w:left w:val="none" w:sz="0" w:space="0" w:color="auto"/>
                                        <w:bottom w:val="none" w:sz="0" w:space="0" w:color="auto"/>
                                        <w:right w:val="none" w:sz="0" w:space="0" w:color="auto"/>
                                      </w:divBdr>
                                      <w:divsChild>
                                        <w:div w:id="382484922">
                                          <w:marLeft w:val="0"/>
                                          <w:marRight w:val="0"/>
                                          <w:marTop w:val="0"/>
                                          <w:marBottom w:val="0"/>
                                          <w:divBdr>
                                            <w:top w:val="none" w:sz="0" w:space="0" w:color="auto"/>
                                            <w:left w:val="none" w:sz="0" w:space="0" w:color="auto"/>
                                            <w:bottom w:val="none" w:sz="0" w:space="0" w:color="auto"/>
                                            <w:right w:val="none" w:sz="0" w:space="0" w:color="auto"/>
                                          </w:divBdr>
                                        </w:div>
                                        <w:div w:id="458232353">
                                          <w:marLeft w:val="0"/>
                                          <w:marRight w:val="0"/>
                                          <w:marTop w:val="0"/>
                                          <w:marBottom w:val="0"/>
                                          <w:divBdr>
                                            <w:top w:val="none" w:sz="0" w:space="0" w:color="auto"/>
                                            <w:left w:val="none" w:sz="0" w:space="0" w:color="auto"/>
                                            <w:bottom w:val="none" w:sz="0" w:space="0" w:color="auto"/>
                                            <w:right w:val="none" w:sz="0" w:space="0" w:color="auto"/>
                                          </w:divBdr>
                                        </w:div>
                                        <w:div w:id="627508917">
                                          <w:marLeft w:val="0"/>
                                          <w:marRight w:val="0"/>
                                          <w:marTop w:val="0"/>
                                          <w:marBottom w:val="0"/>
                                          <w:divBdr>
                                            <w:top w:val="none" w:sz="0" w:space="0" w:color="auto"/>
                                            <w:left w:val="none" w:sz="0" w:space="0" w:color="auto"/>
                                            <w:bottom w:val="none" w:sz="0" w:space="0" w:color="auto"/>
                                            <w:right w:val="none" w:sz="0" w:space="0" w:color="auto"/>
                                          </w:divBdr>
                                        </w:div>
                                        <w:div w:id="759644401">
                                          <w:marLeft w:val="0"/>
                                          <w:marRight w:val="0"/>
                                          <w:marTop w:val="0"/>
                                          <w:marBottom w:val="0"/>
                                          <w:divBdr>
                                            <w:top w:val="none" w:sz="0" w:space="0" w:color="auto"/>
                                            <w:left w:val="none" w:sz="0" w:space="0" w:color="auto"/>
                                            <w:bottom w:val="none" w:sz="0" w:space="0" w:color="auto"/>
                                            <w:right w:val="none" w:sz="0" w:space="0" w:color="auto"/>
                                          </w:divBdr>
                                          <w:divsChild>
                                            <w:div w:id="1963416567">
                                              <w:marLeft w:val="0"/>
                                              <w:marRight w:val="0"/>
                                              <w:marTop w:val="0"/>
                                              <w:marBottom w:val="0"/>
                                              <w:divBdr>
                                                <w:top w:val="none" w:sz="0" w:space="0" w:color="auto"/>
                                                <w:left w:val="none" w:sz="0" w:space="0" w:color="auto"/>
                                                <w:bottom w:val="none" w:sz="0" w:space="0" w:color="auto"/>
                                                <w:right w:val="none" w:sz="0" w:space="0" w:color="auto"/>
                                              </w:divBdr>
                                              <w:divsChild>
                                                <w:div w:id="1697585310">
                                                  <w:marLeft w:val="0"/>
                                                  <w:marRight w:val="0"/>
                                                  <w:marTop w:val="0"/>
                                                  <w:marBottom w:val="0"/>
                                                  <w:divBdr>
                                                    <w:top w:val="none" w:sz="0" w:space="0" w:color="auto"/>
                                                    <w:left w:val="none" w:sz="0" w:space="0" w:color="auto"/>
                                                    <w:bottom w:val="none" w:sz="0" w:space="0" w:color="auto"/>
                                                    <w:right w:val="none" w:sz="0" w:space="0" w:color="auto"/>
                                                  </w:divBdr>
                                                  <w:divsChild>
                                                    <w:div w:id="82813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599926">
                                          <w:marLeft w:val="0"/>
                                          <w:marRight w:val="0"/>
                                          <w:marTop w:val="0"/>
                                          <w:marBottom w:val="0"/>
                                          <w:divBdr>
                                            <w:top w:val="none" w:sz="0" w:space="0" w:color="auto"/>
                                            <w:left w:val="none" w:sz="0" w:space="0" w:color="auto"/>
                                            <w:bottom w:val="none" w:sz="0" w:space="0" w:color="auto"/>
                                            <w:right w:val="none" w:sz="0" w:space="0" w:color="auto"/>
                                          </w:divBdr>
                                          <w:divsChild>
                                            <w:div w:id="998580778">
                                              <w:marLeft w:val="0"/>
                                              <w:marRight w:val="0"/>
                                              <w:marTop w:val="0"/>
                                              <w:marBottom w:val="0"/>
                                              <w:divBdr>
                                                <w:top w:val="none" w:sz="0" w:space="0" w:color="auto"/>
                                                <w:left w:val="none" w:sz="0" w:space="0" w:color="auto"/>
                                                <w:bottom w:val="none" w:sz="0" w:space="0" w:color="auto"/>
                                                <w:right w:val="none" w:sz="0" w:space="0" w:color="auto"/>
                                              </w:divBdr>
                                              <w:divsChild>
                                                <w:div w:id="363871685">
                                                  <w:marLeft w:val="225"/>
                                                  <w:marRight w:val="0"/>
                                                  <w:marTop w:val="0"/>
                                                  <w:marBottom w:val="45"/>
                                                  <w:divBdr>
                                                    <w:top w:val="none" w:sz="0" w:space="0" w:color="auto"/>
                                                    <w:left w:val="none" w:sz="0" w:space="0" w:color="auto"/>
                                                    <w:bottom w:val="none" w:sz="0" w:space="0" w:color="auto"/>
                                                    <w:right w:val="none" w:sz="0" w:space="0" w:color="auto"/>
                                                  </w:divBdr>
                                                  <w:divsChild>
                                                    <w:div w:id="270743136">
                                                      <w:marLeft w:val="0"/>
                                                      <w:marRight w:val="0"/>
                                                      <w:marTop w:val="0"/>
                                                      <w:marBottom w:val="0"/>
                                                      <w:divBdr>
                                                        <w:top w:val="none" w:sz="0" w:space="0" w:color="auto"/>
                                                        <w:left w:val="none" w:sz="0" w:space="0" w:color="auto"/>
                                                        <w:bottom w:val="none" w:sz="0" w:space="0" w:color="auto"/>
                                                        <w:right w:val="none" w:sz="0" w:space="0" w:color="auto"/>
                                                      </w:divBdr>
                                                    </w:div>
                                                    <w:div w:id="192102171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966935517">
                                          <w:marLeft w:val="0"/>
                                          <w:marRight w:val="0"/>
                                          <w:marTop w:val="0"/>
                                          <w:marBottom w:val="0"/>
                                          <w:divBdr>
                                            <w:top w:val="none" w:sz="0" w:space="0" w:color="auto"/>
                                            <w:left w:val="none" w:sz="0" w:space="0" w:color="auto"/>
                                            <w:bottom w:val="none" w:sz="0" w:space="0" w:color="auto"/>
                                            <w:right w:val="none" w:sz="0" w:space="0" w:color="auto"/>
                                          </w:divBdr>
                                          <w:divsChild>
                                            <w:div w:id="697320915">
                                              <w:marLeft w:val="0"/>
                                              <w:marRight w:val="0"/>
                                              <w:marTop w:val="0"/>
                                              <w:marBottom w:val="0"/>
                                              <w:divBdr>
                                                <w:top w:val="none" w:sz="0" w:space="0" w:color="auto"/>
                                                <w:left w:val="none" w:sz="0" w:space="0" w:color="auto"/>
                                                <w:bottom w:val="none" w:sz="0" w:space="0" w:color="auto"/>
                                                <w:right w:val="none" w:sz="0" w:space="0" w:color="auto"/>
                                              </w:divBdr>
                                              <w:divsChild>
                                                <w:div w:id="735205420">
                                                  <w:marLeft w:val="0"/>
                                                  <w:marRight w:val="0"/>
                                                  <w:marTop w:val="0"/>
                                                  <w:marBottom w:val="0"/>
                                                  <w:divBdr>
                                                    <w:top w:val="none" w:sz="0" w:space="0" w:color="auto"/>
                                                    <w:left w:val="none" w:sz="0" w:space="0" w:color="auto"/>
                                                    <w:bottom w:val="none" w:sz="0" w:space="0" w:color="auto"/>
                                                    <w:right w:val="none" w:sz="0" w:space="0" w:color="auto"/>
                                                  </w:divBdr>
                                                  <w:divsChild>
                                                    <w:div w:id="559752559">
                                                      <w:marLeft w:val="225"/>
                                                      <w:marRight w:val="0"/>
                                                      <w:marTop w:val="0"/>
                                                      <w:marBottom w:val="45"/>
                                                      <w:divBdr>
                                                        <w:top w:val="none" w:sz="0" w:space="0" w:color="auto"/>
                                                        <w:left w:val="none" w:sz="0" w:space="0" w:color="auto"/>
                                                        <w:bottom w:val="none" w:sz="0" w:space="0" w:color="auto"/>
                                                        <w:right w:val="none" w:sz="0" w:space="0" w:color="auto"/>
                                                      </w:divBdr>
                                                      <w:divsChild>
                                                        <w:div w:id="1030572013">
                                                          <w:marLeft w:val="0"/>
                                                          <w:marRight w:val="75"/>
                                                          <w:marTop w:val="0"/>
                                                          <w:marBottom w:val="0"/>
                                                          <w:divBdr>
                                                            <w:top w:val="none" w:sz="0" w:space="0" w:color="auto"/>
                                                            <w:left w:val="none" w:sz="0" w:space="0" w:color="auto"/>
                                                            <w:bottom w:val="none" w:sz="0" w:space="0" w:color="auto"/>
                                                            <w:right w:val="none" w:sz="0" w:space="0" w:color="auto"/>
                                                          </w:divBdr>
                                                        </w:div>
                                                        <w:div w:id="2098285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2816643">
                                              <w:marLeft w:val="0"/>
                                              <w:marRight w:val="0"/>
                                              <w:marTop w:val="0"/>
                                              <w:marBottom w:val="0"/>
                                              <w:divBdr>
                                                <w:top w:val="none" w:sz="0" w:space="0" w:color="auto"/>
                                                <w:left w:val="none" w:sz="0" w:space="0" w:color="auto"/>
                                                <w:bottom w:val="none" w:sz="0" w:space="0" w:color="auto"/>
                                                <w:right w:val="none" w:sz="0" w:space="0" w:color="auto"/>
                                              </w:divBdr>
                                              <w:divsChild>
                                                <w:div w:id="565338809">
                                                  <w:marLeft w:val="0"/>
                                                  <w:marRight w:val="0"/>
                                                  <w:marTop w:val="0"/>
                                                  <w:marBottom w:val="0"/>
                                                  <w:divBdr>
                                                    <w:top w:val="none" w:sz="0" w:space="0" w:color="auto"/>
                                                    <w:left w:val="none" w:sz="0" w:space="0" w:color="auto"/>
                                                    <w:bottom w:val="none" w:sz="0" w:space="0" w:color="auto"/>
                                                    <w:right w:val="none" w:sz="0" w:space="0" w:color="auto"/>
                                                  </w:divBdr>
                                                  <w:divsChild>
                                                    <w:div w:id="503593525">
                                                      <w:marLeft w:val="0"/>
                                                      <w:marRight w:val="0"/>
                                                      <w:marTop w:val="0"/>
                                                      <w:marBottom w:val="0"/>
                                                      <w:divBdr>
                                                        <w:top w:val="none" w:sz="0" w:space="0" w:color="auto"/>
                                                        <w:left w:val="none" w:sz="0" w:space="0" w:color="auto"/>
                                                        <w:bottom w:val="none" w:sz="0" w:space="0" w:color="auto"/>
                                                        <w:right w:val="none" w:sz="0" w:space="0" w:color="auto"/>
                                                      </w:divBdr>
                                                      <w:divsChild>
                                                        <w:div w:id="830829944">
                                                          <w:marLeft w:val="225"/>
                                                          <w:marRight w:val="0"/>
                                                          <w:marTop w:val="0"/>
                                                          <w:marBottom w:val="45"/>
                                                          <w:divBdr>
                                                            <w:top w:val="none" w:sz="0" w:space="0" w:color="auto"/>
                                                            <w:left w:val="none" w:sz="0" w:space="0" w:color="auto"/>
                                                            <w:bottom w:val="none" w:sz="0" w:space="0" w:color="auto"/>
                                                            <w:right w:val="none" w:sz="0" w:space="0" w:color="auto"/>
                                                          </w:divBdr>
                                                          <w:divsChild>
                                                            <w:div w:id="1255237887">
                                                              <w:marLeft w:val="0"/>
                                                              <w:marRight w:val="0"/>
                                                              <w:marTop w:val="0"/>
                                                              <w:marBottom w:val="0"/>
                                                              <w:divBdr>
                                                                <w:top w:val="none" w:sz="0" w:space="0" w:color="auto"/>
                                                                <w:left w:val="none" w:sz="0" w:space="0" w:color="auto"/>
                                                                <w:bottom w:val="none" w:sz="0" w:space="0" w:color="auto"/>
                                                                <w:right w:val="none" w:sz="0" w:space="0" w:color="auto"/>
                                                              </w:divBdr>
                                                            </w:div>
                                                            <w:div w:id="1309751312">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1733388302">
                                                  <w:marLeft w:val="0"/>
                                                  <w:marRight w:val="0"/>
                                                  <w:marTop w:val="0"/>
                                                  <w:marBottom w:val="0"/>
                                                  <w:divBdr>
                                                    <w:top w:val="none" w:sz="0" w:space="0" w:color="auto"/>
                                                    <w:left w:val="none" w:sz="0" w:space="0" w:color="auto"/>
                                                    <w:bottom w:val="none" w:sz="0" w:space="0" w:color="auto"/>
                                                    <w:right w:val="none" w:sz="0" w:space="0" w:color="auto"/>
                                                  </w:divBdr>
                                                  <w:divsChild>
                                                    <w:div w:id="533811555">
                                                      <w:marLeft w:val="0"/>
                                                      <w:marRight w:val="0"/>
                                                      <w:marTop w:val="0"/>
                                                      <w:marBottom w:val="0"/>
                                                      <w:divBdr>
                                                        <w:top w:val="none" w:sz="0" w:space="0" w:color="auto"/>
                                                        <w:left w:val="none" w:sz="0" w:space="0" w:color="auto"/>
                                                        <w:bottom w:val="none" w:sz="0" w:space="0" w:color="auto"/>
                                                        <w:right w:val="none" w:sz="0" w:space="0" w:color="auto"/>
                                                      </w:divBdr>
                                                      <w:divsChild>
                                                        <w:div w:id="730344215">
                                                          <w:marLeft w:val="0"/>
                                                          <w:marRight w:val="0"/>
                                                          <w:marTop w:val="0"/>
                                                          <w:marBottom w:val="0"/>
                                                          <w:divBdr>
                                                            <w:top w:val="none" w:sz="0" w:space="0" w:color="auto"/>
                                                            <w:left w:val="none" w:sz="0" w:space="0" w:color="auto"/>
                                                            <w:bottom w:val="none" w:sz="0" w:space="0" w:color="auto"/>
                                                            <w:right w:val="none" w:sz="0" w:space="0" w:color="auto"/>
                                                          </w:divBdr>
                                                          <w:divsChild>
                                                            <w:div w:id="1993827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277878">
                                                  <w:marLeft w:val="0"/>
                                                  <w:marRight w:val="0"/>
                                                  <w:marTop w:val="0"/>
                                                  <w:marBottom w:val="0"/>
                                                  <w:divBdr>
                                                    <w:top w:val="none" w:sz="0" w:space="0" w:color="auto"/>
                                                    <w:left w:val="none" w:sz="0" w:space="0" w:color="auto"/>
                                                    <w:bottom w:val="none" w:sz="0" w:space="0" w:color="auto"/>
                                                    <w:right w:val="none" w:sz="0" w:space="0" w:color="auto"/>
                                                  </w:divBdr>
                                                  <w:divsChild>
                                                    <w:div w:id="1374034144">
                                                      <w:marLeft w:val="0"/>
                                                      <w:marRight w:val="0"/>
                                                      <w:marTop w:val="0"/>
                                                      <w:marBottom w:val="0"/>
                                                      <w:divBdr>
                                                        <w:top w:val="none" w:sz="0" w:space="0" w:color="auto"/>
                                                        <w:left w:val="none" w:sz="0" w:space="0" w:color="auto"/>
                                                        <w:bottom w:val="none" w:sz="0" w:space="0" w:color="auto"/>
                                                        <w:right w:val="none" w:sz="0" w:space="0" w:color="auto"/>
                                                      </w:divBdr>
                                                      <w:divsChild>
                                                        <w:div w:id="2142383199">
                                                          <w:marLeft w:val="0"/>
                                                          <w:marRight w:val="0"/>
                                                          <w:marTop w:val="0"/>
                                                          <w:marBottom w:val="0"/>
                                                          <w:divBdr>
                                                            <w:top w:val="none" w:sz="0" w:space="0" w:color="auto"/>
                                                            <w:left w:val="none" w:sz="0" w:space="0" w:color="auto"/>
                                                            <w:bottom w:val="none" w:sz="0" w:space="0" w:color="auto"/>
                                                            <w:right w:val="none" w:sz="0" w:space="0" w:color="auto"/>
                                                          </w:divBdr>
                                                          <w:divsChild>
                                                            <w:div w:id="435177474">
                                                              <w:marLeft w:val="225"/>
                                                              <w:marRight w:val="0"/>
                                                              <w:marTop w:val="0"/>
                                                              <w:marBottom w:val="45"/>
                                                              <w:divBdr>
                                                                <w:top w:val="none" w:sz="0" w:space="0" w:color="auto"/>
                                                                <w:left w:val="none" w:sz="0" w:space="0" w:color="auto"/>
                                                                <w:bottom w:val="none" w:sz="0" w:space="0" w:color="auto"/>
                                                                <w:right w:val="none" w:sz="0" w:space="0" w:color="auto"/>
                                                              </w:divBdr>
                                                              <w:divsChild>
                                                                <w:div w:id="65537879">
                                                                  <w:marLeft w:val="0"/>
                                                                  <w:marRight w:val="75"/>
                                                                  <w:marTop w:val="0"/>
                                                                  <w:marBottom w:val="0"/>
                                                                  <w:divBdr>
                                                                    <w:top w:val="none" w:sz="0" w:space="0" w:color="auto"/>
                                                                    <w:left w:val="none" w:sz="0" w:space="0" w:color="auto"/>
                                                                    <w:bottom w:val="none" w:sz="0" w:space="0" w:color="auto"/>
                                                                    <w:right w:val="none" w:sz="0" w:space="0" w:color="auto"/>
                                                                  </w:divBdr>
                                                                </w:div>
                                                                <w:div w:id="537623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9123356">
                                                      <w:marLeft w:val="0"/>
                                                      <w:marRight w:val="0"/>
                                                      <w:marTop w:val="0"/>
                                                      <w:marBottom w:val="0"/>
                                                      <w:divBdr>
                                                        <w:top w:val="none" w:sz="0" w:space="0" w:color="auto"/>
                                                        <w:left w:val="none" w:sz="0" w:space="0" w:color="auto"/>
                                                        <w:bottom w:val="none" w:sz="0" w:space="0" w:color="auto"/>
                                                        <w:right w:val="none" w:sz="0" w:space="0" w:color="auto"/>
                                                      </w:divBdr>
                                                      <w:divsChild>
                                                        <w:div w:id="1222981501">
                                                          <w:marLeft w:val="0"/>
                                                          <w:marRight w:val="0"/>
                                                          <w:marTop w:val="0"/>
                                                          <w:marBottom w:val="0"/>
                                                          <w:divBdr>
                                                            <w:top w:val="none" w:sz="0" w:space="0" w:color="auto"/>
                                                            <w:left w:val="none" w:sz="0" w:space="0" w:color="auto"/>
                                                            <w:bottom w:val="none" w:sz="0" w:space="0" w:color="auto"/>
                                                            <w:right w:val="none" w:sz="0" w:space="0" w:color="auto"/>
                                                          </w:divBdr>
                                                          <w:divsChild>
                                                            <w:div w:id="620112530">
                                                              <w:marLeft w:val="0"/>
                                                              <w:marRight w:val="0"/>
                                                              <w:marTop w:val="0"/>
                                                              <w:marBottom w:val="0"/>
                                                              <w:divBdr>
                                                                <w:top w:val="none" w:sz="0" w:space="0" w:color="auto"/>
                                                                <w:left w:val="none" w:sz="0" w:space="0" w:color="auto"/>
                                                                <w:bottom w:val="none" w:sz="0" w:space="0" w:color="auto"/>
                                                                <w:right w:val="none" w:sz="0" w:space="0" w:color="auto"/>
                                                              </w:divBdr>
                                                              <w:divsChild>
                                                                <w:div w:id="229658997">
                                                                  <w:marLeft w:val="0"/>
                                                                  <w:marRight w:val="0"/>
                                                                  <w:marTop w:val="0"/>
                                                                  <w:marBottom w:val="0"/>
                                                                  <w:divBdr>
                                                                    <w:top w:val="none" w:sz="0" w:space="0" w:color="auto"/>
                                                                    <w:left w:val="none" w:sz="0" w:space="0" w:color="auto"/>
                                                                    <w:bottom w:val="none" w:sz="0" w:space="0" w:color="auto"/>
                                                                    <w:right w:val="none" w:sz="0" w:space="0" w:color="auto"/>
                                                                  </w:divBdr>
                                                                  <w:divsChild>
                                                                    <w:div w:id="577443638">
                                                                      <w:marLeft w:val="0"/>
                                                                      <w:marRight w:val="0"/>
                                                                      <w:marTop w:val="0"/>
                                                                      <w:marBottom w:val="0"/>
                                                                      <w:divBdr>
                                                                        <w:top w:val="none" w:sz="0" w:space="0" w:color="auto"/>
                                                                        <w:left w:val="none" w:sz="0" w:space="0" w:color="auto"/>
                                                                        <w:bottom w:val="none" w:sz="0" w:space="0" w:color="auto"/>
                                                                        <w:right w:val="none" w:sz="0" w:space="0" w:color="auto"/>
                                                                      </w:divBdr>
                                                                      <w:divsChild>
                                                                        <w:div w:id="1439375526">
                                                                          <w:marLeft w:val="225"/>
                                                                          <w:marRight w:val="0"/>
                                                                          <w:marTop w:val="0"/>
                                                                          <w:marBottom w:val="45"/>
                                                                          <w:divBdr>
                                                                            <w:top w:val="none" w:sz="0" w:space="0" w:color="auto"/>
                                                                            <w:left w:val="none" w:sz="0" w:space="0" w:color="auto"/>
                                                                            <w:bottom w:val="none" w:sz="0" w:space="0" w:color="auto"/>
                                                                            <w:right w:val="none" w:sz="0" w:space="0" w:color="auto"/>
                                                                          </w:divBdr>
                                                                          <w:divsChild>
                                                                            <w:div w:id="1196500113">
                                                                              <w:marLeft w:val="0"/>
                                                                              <w:marRight w:val="0"/>
                                                                              <w:marTop w:val="0"/>
                                                                              <w:marBottom w:val="0"/>
                                                                              <w:divBdr>
                                                                                <w:top w:val="none" w:sz="0" w:space="0" w:color="auto"/>
                                                                                <w:left w:val="none" w:sz="0" w:space="0" w:color="auto"/>
                                                                                <w:bottom w:val="none" w:sz="0" w:space="0" w:color="auto"/>
                                                                                <w:right w:val="none" w:sz="0" w:space="0" w:color="auto"/>
                                                                              </w:divBdr>
                                                                            </w:div>
                                                                            <w:div w:id="137253188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7003061">
                                                              <w:marLeft w:val="0"/>
                                                              <w:marRight w:val="0"/>
                                                              <w:marTop w:val="0"/>
                                                              <w:marBottom w:val="0"/>
                                                              <w:divBdr>
                                                                <w:top w:val="none" w:sz="0" w:space="0" w:color="auto"/>
                                                                <w:left w:val="none" w:sz="0" w:space="0" w:color="auto"/>
                                                                <w:bottom w:val="none" w:sz="0" w:space="0" w:color="auto"/>
                                                                <w:right w:val="none" w:sz="0" w:space="0" w:color="auto"/>
                                                              </w:divBdr>
                                                              <w:divsChild>
                                                                <w:div w:id="385493201">
                                                                  <w:marLeft w:val="0"/>
                                                                  <w:marRight w:val="0"/>
                                                                  <w:marTop w:val="0"/>
                                                                  <w:marBottom w:val="0"/>
                                                                  <w:divBdr>
                                                                    <w:top w:val="none" w:sz="0" w:space="0" w:color="auto"/>
                                                                    <w:left w:val="none" w:sz="0" w:space="0" w:color="auto"/>
                                                                    <w:bottom w:val="none" w:sz="0" w:space="0" w:color="auto"/>
                                                                    <w:right w:val="none" w:sz="0" w:space="0" w:color="auto"/>
                                                                  </w:divBdr>
                                                                  <w:divsChild>
                                                                    <w:div w:id="188372965">
                                                                      <w:marLeft w:val="225"/>
                                                                      <w:marRight w:val="0"/>
                                                                      <w:marTop w:val="0"/>
                                                                      <w:marBottom w:val="45"/>
                                                                      <w:divBdr>
                                                                        <w:top w:val="none" w:sz="0" w:space="0" w:color="auto"/>
                                                                        <w:left w:val="none" w:sz="0" w:space="0" w:color="auto"/>
                                                                        <w:bottom w:val="none" w:sz="0" w:space="0" w:color="auto"/>
                                                                        <w:right w:val="none" w:sz="0" w:space="0" w:color="auto"/>
                                                                      </w:divBdr>
                                                                      <w:divsChild>
                                                                        <w:div w:id="213397980">
                                                                          <w:marLeft w:val="0"/>
                                                                          <w:marRight w:val="75"/>
                                                                          <w:marTop w:val="0"/>
                                                                          <w:marBottom w:val="0"/>
                                                                          <w:divBdr>
                                                                            <w:top w:val="none" w:sz="0" w:space="0" w:color="auto"/>
                                                                            <w:left w:val="none" w:sz="0" w:space="0" w:color="auto"/>
                                                                            <w:bottom w:val="none" w:sz="0" w:space="0" w:color="auto"/>
                                                                            <w:right w:val="none" w:sz="0" w:space="0" w:color="auto"/>
                                                                          </w:divBdr>
                                                                        </w:div>
                                                                        <w:div w:id="1584758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4323000">
                                                          <w:marLeft w:val="0"/>
                                                          <w:marRight w:val="0"/>
                                                          <w:marTop w:val="0"/>
                                                          <w:marBottom w:val="0"/>
                                                          <w:divBdr>
                                                            <w:top w:val="none" w:sz="0" w:space="0" w:color="auto"/>
                                                            <w:left w:val="none" w:sz="0" w:space="0" w:color="auto"/>
                                                            <w:bottom w:val="none" w:sz="0" w:space="0" w:color="auto"/>
                                                            <w:right w:val="none" w:sz="0" w:space="0" w:color="auto"/>
                                                          </w:divBdr>
                                                          <w:divsChild>
                                                            <w:div w:id="635061559">
                                                              <w:marLeft w:val="0"/>
                                                              <w:marRight w:val="0"/>
                                                              <w:marTop w:val="0"/>
                                                              <w:marBottom w:val="0"/>
                                                              <w:divBdr>
                                                                <w:top w:val="none" w:sz="0" w:space="0" w:color="auto"/>
                                                                <w:left w:val="none" w:sz="0" w:space="0" w:color="auto"/>
                                                                <w:bottom w:val="none" w:sz="0" w:space="0" w:color="auto"/>
                                                                <w:right w:val="none" w:sz="0" w:space="0" w:color="auto"/>
                                                              </w:divBdr>
                                                              <w:divsChild>
                                                                <w:div w:id="101073535">
                                                                  <w:marLeft w:val="225"/>
                                                                  <w:marRight w:val="0"/>
                                                                  <w:marTop w:val="0"/>
                                                                  <w:marBottom w:val="45"/>
                                                                  <w:divBdr>
                                                                    <w:top w:val="none" w:sz="0" w:space="0" w:color="auto"/>
                                                                    <w:left w:val="none" w:sz="0" w:space="0" w:color="auto"/>
                                                                    <w:bottom w:val="none" w:sz="0" w:space="0" w:color="auto"/>
                                                                    <w:right w:val="none" w:sz="0" w:space="0" w:color="auto"/>
                                                                  </w:divBdr>
                                                                  <w:divsChild>
                                                                    <w:div w:id="1221163677">
                                                                      <w:marLeft w:val="0"/>
                                                                      <w:marRight w:val="0"/>
                                                                      <w:marTop w:val="0"/>
                                                                      <w:marBottom w:val="0"/>
                                                                      <w:divBdr>
                                                                        <w:top w:val="none" w:sz="0" w:space="0" w:color="auto"/>
                                                                        <w:left w:val="none" w:sz="0" w:space="0" w:color="auto"/>
                                                                        <w:bottom w:val="none" w:sz="0" w:space="0" w:color="auto"/>
                                                                        <w:right w:val="none" w:sz="0" w:space="0" w:color="auto"/>
                                                                      </w:divBdr>
                                                                    </w:div>
                                                                    <w:div w:id="1523934894">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05086451">
                                          <w:marLeft w:val="0"/>
                                          <w:marRight w:val="0"/>
                                          <w:marTop w:val="0"/>
                                          <w:marBottom w:val="0"/>
                                          <w:divBdr>
                                            <w:top w:val="none" w:sz="0" w:space="0" w:color="auto"/>
                                            <w:left w:val="none" w:sz="0" w:space="0" w:color="auto"/>
                                            <w:bottom w:val="none" w:sz="0" w:space="0" w:color="auto"/>
                                            <w:right w:val="none" w:sz="0" w:space="0" w:color="auto"/>
                                          </w:divBdr>
                                        </w:div>
                                        <w:div w:id="1970015203">
                                          <w:marLeft w:val="0"/>
                                          <w:marRight w:val="0"/>
                                          <w:marTop w:val="0"/>
                                          <w:marBottom w:val="0"/>
                                          <w:divBdr>
                                            <w:top w:val="none" w:sz="0" w:space="0" w:color="auto"/>
                                            <w:left w:val="none" w:sz="0" w:space="0" w:color="auto"/>
                                            <w:bottom w:val="none" w:sz="0" w:space="0" w:color="auto"/>
                                            <w:right w:val="none" w:sz="0" w:space="0" w:color="auto"/>
                                          </w:divBdr>
                                        </w:div>
                                      </w:divsChild>
                                    </w:div>
                                    <w:div w:id="2022005225">
                                      <w:marLeft w:val="0"/>
                                      <w:marRight w:val="0"/>
                                      <w:marTop w:val="0"/>
                                      <w:marBottom w:val="0"/>
                                      <w:divBdr>
                                        <w:top w:val="none" w:sz="0" w:space="0" w:color="auto"/>
                                        <w:left w:val="none" w:sz="0" w:space="0" w:color="auto"/>
                                        <w:bottom w:val="none" w:sz="0" w:space="0" w:color="auto"/>
                                        <w:right w:val="none" w:sz="0" w:space="0" w:color="auto"/>
                                      </w:divBdr>
                                      <w:divsChild>
                                        <w:div w:id="1919318902">
                                          <w:marLeft w:val="0"/>
                                          <w:marRight w:val="0"/>
                                          <w:marTop w:val="0"/>
                                          <w:marBottom w:val="0"/>
                                          <w:divBdr>
                                            <w:top w:val="none" w:sz="0" w:space="0" w:color="auto"/>
                                            <w:left w:val="none" w:sz="0" w:space="0" w:color="auto"/>
                                            <w:bottom w:val="none" w:sz="0" w:space="0" w:color="auto"/>
                                            <w:right w:val="none" w:sz="0" w:space="0" w:color="auto"/>
                                          </w:divBdr>
                                          <w:divsChild>
                                            <w:div w:id="1608196168">
                                              <w:marLeft w:val="225"/>
                                              <w:marRight w:val="0"/>
                                              <w:marTop w:val="0"/>
                                              <w:marBottom w:val="45"/>
                                              <w:divBdr>
                                                <w:top w:val="none" w:sz="0" w:space="0" w:color="auto"/>
                                                <w:left w:val="none" w:sz="0" w:space="0" w:color="auto"/>
                                                <w:bottom w:val="none" w:sz="0" w:space="0" w:color="auto"/>
                                                <w:right w:val="none" w:sz="0" w:space="0" w:color="auto"/>
                                              </w:divBdr>
                                              <w:divsChild>
                                                <w:div w:id="392431987">
                                                  <w:marLeft w:val="0"/>
                                                  <w:marRight w:val="75"/>
                                                  <w:marTop w:val="0"/>
                                                  <w:marBottom w:val="0"/>
                                                  <w:divBdr>
                                                    <w:top w:val="none" w:sz="0" w:space="0" w:color="auto"/>
                                                    <w:left w:val="none" w:sz="0" w:space="0" w:color="auto"/>
                                                    <w:bottom w:val="none" w:sz="0" w:space="0" w:color="auto"/>
                                                    <w:right w:val="none" w:sz="0" w:space="0" w:color="auto"/>
                                                  </w:divBdr>
                                                </w:div>
                                                <w:div w:id="409549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2441618">
                                  <w:marLeft w:val="0"/>
                                  <w:marRight w:val="0"/>
                                  <w:marTop w:val="0"/>
                                  <w:marBottom w:val="0"/>
                                  <w:divBdr>
                                    <w:top w:val="none" w:sz="0" w:space="0" w:color="auto"/>
                                    <w:left w:val="none" w:sz="0" w:space="0" w:color="auto"/>
                                    <w:bottom w:val="none" w:sz="0" w:space="0" w:color="auto"/>
                                    <w:right w:val="none" w:sz="0" w:space="0" w:color="auto"/>
                                  </w:divBdr>
                                  <w:divsChild>
                                    <w:div w:id="1478496185">
                                      <w:marLeft w:val="0"/>
                                      <w:marRight w:val="0"/>
                                      <w:marTop w:val="0"/>
                                      <w:marBottom w:val="0"/>
                                      <w:divBdr>
                                        <w:top w:val="none" w:sz="0" w:space="0" w:color="auto"/>
                                        <w:left w:val="none" w:sz="0" w:space="0" w:color="auto"/>
                                        <w:bottom w:val="none" w:sz="0" w:space="0" w:color="auto"/>
                                        <w:right w:val="none" w:sz="0" w:space="0" w:color="auto"/>
                                      </w:divBdr>
                                      <w:divsChild>
                                        <w:div w:id="1081021650">
                                          <w:marLeft w:val="225"/>
                                          <w:marRight w:val="0"/>
                                          <w:marTop w:val="0"/>
                                          <w:marBottom w:val="45"/>
                                          <w:divBdr>
                                            <w:top w:val="none" w:sz="0" w:space="0" w:color="auto"/>
                                            <w:left w:val="none" w:sz="0" w:space="0" w:color="auto"/>
                                            <w:bottom w:val="none" w:sz="0" w:space="0" w:color="auto"/>
                                            <w:right w:val="none" w:sz="0" w:space="0" w:color="auto"/>
                                          </w:divBdr>
                                          <w:divsChild>
                                            <w:div w:id="1896819261">
                                              <w:marLeft w:val="0"/>
                                              <w:marRight w:val="75"/>
                                              <w:marTop w:val="0"/>
                                              <w:marBottom w:val="0"/>
                                              <w:divBdr>
                                                <w:top w:val="none" w:sz="0" w:space="0" w:color="auto"/>
                                                <w:left w:val="none" w:sz="0" w:space="0" w:color="auto"/>
                                                <w:bottom w:val="none" w:sz="0" w:space="0" w:color="auto"/>
                                                <w:right w:val="none" w:sz="0" w:space="0" w:color="auto"/>
                                              </w:divBdr>
                                            </w:div>
                                            <w:div w:id="2063673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5409821">
                          <w:marLeft w:val="0"/>
                          <w:marRight w:val="0"/>
                          <w:marTop w:val="0"/>
                          <w:marBottom w:val="0"/>
                          <w:divBdr>
                            <w:top w:val="none" w:sz="0" w:space="0" w:color="auto"/>
                            <w:left w:val="none" w:sz="0" w:space="0" w:color="auto"/>
                            <w:bottom w:val="none" w:sz="0" w:space="0" w:color="auto"/>
                            <w:right w:val="none" w:sz="0" w:space="0" w:color="auto"/>
                          </w:divBdr>
                          <w:divsChild>
                            <w:div w:id="1449353232">
                              <w:marLeft w:val="0"/>
                              <w:marRight w:val="0"/>
                              <w:marTop w:val="0"/>
                              <w:marBottom w:val="0"/>
                              <w:divBdr>
                                <w:top w:val="none" w:sz="0" w:space="0" w:color="auto"/>
                                <w:left w:val="none" w:sz="0" w:space="0" w:color="auto"/>
                                <w:bottom w:val="none" w:sz="0" w:space="0" w:color="auto"/>
                                <w:right w:val="none" w:sz="0" w:space="0" w:color="auto"/>
                              </w:divBdr>
                              <w:divsChild>
                                <w:div w:id="293029975">
                                  <w:marLeft w:val="225"/>
                                  <w:marRight w:val="0"/>
                                  <w:marTop w:val="0"/>
                                  <w:marBottom w:val="45"/>
                                  <w:divBdr>
                                    <w:top w:val="none" w:sz="0" w:space="0" w:color="auto"/>
                                    <w:left w:val="none" w:sz="0" w:space="0" w:color="auto"/>
                                    <w:bottom w:val="none" w:sz="0" w:space="0" w:color="auto"/>
                                    <w:right w:val="none" w:sz="0" w:space="0" w:color="auto"/>
                                  </w:divBdr>
                                  <w:divsChild>
                                    <w:div w:id="89861756">
                                      <w:marLeft w:val="0"/>
                                      <w:marRight w:val="75"/>
                                      <w:marTop w:val="0"/>
                                      <w:marBottom w:val="0"/>
                                      <w:divBdr>
                                        <w:top w:val="none" w:sz="0" w:space="0" w:color="auto"/>
                                        <w:left w:val="none" w:sz="0" w:space="0" w:color="auto"/>
                                        <w:bottom w:val="none" w:sz="0" w:space="0" w:color="auto"/>
                                        <w:right w:val="none" w:sz="0" w:space="0" w:color="auto"/>
                                      </w:divBdr>
                                    </w:div>
                                    <w:div w:id="151592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736012">
                      <w:marLeft w:val="0"/>
                      <w:marRight w:val="0"/>
                      <w:marTop w:val="0"/>
                      <w:marBottom w:val="0"/>
                      <w:divBdr>
                        <w:top w:val="none" w:sz="0" w:space="0" w:color="auto"/>
                        <w:left w:val="none" w:sz="0" w:space="0" w:color="auto"/>
                        <w:bottom w:val="none" w:sz="0" w:space="0" w:color="auto"/>
                        <w:right w:val="none" w:sz="0" w:space="0" w:color="auto"/>
                      </w:divBdr>
                      <w:divsChild>
                        <w:div w:id="1137331747">
                          <w:marLeft w:val="0"/>
                          <w:marRight w:val="0"/>
                          <w:marTop w:val="0"/>
                          <w:marBottom w:val="0"/>
                          <w:divBdr>
                            <w:top w:val="none" w:sz="0" w:space="0" w:color="auto"/>
                            <w:left w:val="none" w:sz="0" w:space="0" w:color="auto"/>
                            <w:bottom w:val="none" w:sz="0" w:space="0" w:color="auto"/>
                            <w:right w:val="none" w:sz="0" w:space="0" w:color="auto"/>
                          </w:divBdr>
                          <w:divsChild>
                            <w:div w:id="918641152">
                              <w:marLeft w:val="0"/>
                              <w:marRight w:val="0"/>
                              <w:marTop w:val="0"/>
                              <w:marBottom w:val="0"/>
                              <w:divBdr>
                                <w:top w:val="none" w:sz="0" w:space="0" w:color="auto"/>
                                <w:left w:val="none" w:sz="0" w:space="0" w:color="auto"/>
                                <w:bottom w:val="none" w:sz="0" w:space="0" w:color="auto"/>
                                <w:right w:val="none" w:sz="0" w:space="0" w:color="auto"/>
                              </w:divBdr>
                              <w:divsChild>
                                <w:div w:id="90730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162643">
                      <w:marLeft w:val="0"/>
                      <w:marRight w:val="0"/>
                      <w:marTop w:val="0"/>
                      <w:marBottom w:val="0"/>
                      <w:divBdr>
                        <w:top w:val="none" w:sz="0" w:space="0" w:color="auto"/>
                        <w:left w:val="none" w:sz="0" w:space="0" w:color="auto"/>
                        <w:bottom w:val="none" w:sz="0" w:space="0" w:color="auto"/>
                        <w:right w:val="none" w:sz="0" w:space="0" w:color="auto"/>
                      </w:divBdr>
                    </w:div>
                    <w:div w:id="2089961198">
                      <w:marLeft w:val="0"/>
                      <w:marRight w:val="0"/>
                      <w:marTop w:val="0"/>
                      <w:marBottom w:val="0"/>
                      <w:divBdr>
                        <w:top w:val="none" w:sz="0" w:space="0" w:color="auto"/>
                        <w:left w:val="none" w:sz="0" w:space="0" w:color="auto"/>
                        <w:bottom w:val="none" w:sz="0" w:space="0" w:color="auto"/>
                        <w:right w:val="none" w:sz="0" w:space="0" w:color="auto"/>
                      </w:divBdr>
                      <w:divsChild>
                        <w:div w:id="908803069">
                          <w:marLeft w:val="0"/>
                          <w:marRight w:val="0"/>
                          <w:marTop w:val="0"/>
                          <w:marBottom w:val="0"/>
                          <w:divBdr>
                            <w:top w:val="none" w:sz="0" w:space="0" w:color="auto"/>
                            <w:left w:val="none" w:sz="0" w:space="0" w:color="auto"/>
                            <w:bottom w:val="none" w:sz="0" w:space="0" w:color="auto"/>
                            <w:right w:val="none" w:sz="0" w:space="0" w:color="auto"/>
                          </w:divBdr>
                          <w:divsChild>
                            <w:div w:id="779183603">
                              <w:marLeft w:val="225"/>
                              <w:marRight w:val="0"/>
                              <w:marTop w:val="0"/>
                              <w:marBottom w:val="45"/>
                              <w:divBdr>
                                <w:top w:val="none" w:sz="0" w:space="0" w:color="auto"/>
                                <w:left w:val="none" w:sz="0" w:space="0" w:color="auto"/>
                                <w:bottom w:val="none" w:sz="0" w:space="0" w:color="auto"/>
                                <w:right w:val="none" w:sz="0" w:space="0" w:color="auto"/>
                              </w:divBdr>
                              <w:divsChild>
                                <w:div w:id="449130939">
                                  <w:marLeft w:val="0"/>
                                  <w:marRight w:val="75"/>
                                  <w:marTop w:val="0"/>
                                  <w:marBottom w:val="0"/>
                                  <w:divBdr>
                                    <w:top w:val="none" w:sz="0" w:space="0" w:color="auto"/>
                                    <w:left w:val="none" w:sz="0" w:space="0" w:color="auto"/>
                                    <w:bottom w:val="none" w:sz="0" w:space="0" w:color="auto"/>
                                    <w:right w:val="none" w:sz="0" w:space="0" w:color="auto"/>
                                  </w:divBdr>
                                </w:div>
                                <w:div w:id="1912962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0263285">
                  <w:marLeft w:val="0"/>
                  <w:marRight w:val="0"/>
                  <w:marTop w:val="0"/>
                  <w:marBottom w:val="0"/>
                  <w:divBdr>
                    <w:top w:val="none" w:sz="0" w:space="0" w:color="auto"/>
                    <w:left w:val="none" w:sz="0" w:space="0" w:color="auto"/>
                    <w:bottom w:val="none" w:sz="0" w:space="0" w:color="auto"/>
                    <w:right w:val="none" w:sz="0" w:space="0" w:color="auto"/>
                  </w:divBdr>
                </w:div>
              </w:divsChild>
            </w:div>
            <w:div w:id="1643268463">
              <w:marLeft w:val="0"/>
              <w:marRight w:val="0"/>
              <w:marTop w:val="0"/>
              <w:marBottom w:val="0"/>
              <w:divBdr>
                <w:top w:val="none" w:sz="0" w:space="0" w:color="auto"/>
                <w:left w:val="none" w:sz="0" w:space="0" w:color="auto"/>
                <w:bottom w:val="none" w:sz="0" w:space="0" w:color="auto"/>
                <w:right w:val="none" w:sz="0" w:space="0" w:color="auto"/>
              </w:divBdr>
              <w:divsChild>
                <w:div w:id="692070862">
                  <w:marLeft w:val="0"/>
                  <w:marRight w:val="0"/>
                  <w:marTop w:val="0"/>
                  <w:marBottom w:val="0"/>
                  <w:divBdr>
                    <w:top w:val="none" w:sz="0" w:space="0" w:color="auto"/>
                    <w:left w:val="none" w:sz="0" w:space="0" w:color="auto"/>
                    <w:bottom w:val="none" w:sz="0" w:space="0" w:color="auto"/>
                    <w:right w:val="none" w:sz="0" w:space="0" w:color="auto"/>
                  </w:divBdr>
                  <w:divsChild>
                    <w:div w:id="823813425">
                      <w:marLeft w:val="225"/>
                      <w:marRight w:val="0"/>
                      <w:marTop w:val="0"/>
                      <w:marBottom w:val="45"/>
                      <w:divBdr>
                        <w:top w:val="none" w:sz="0" w:space="0" w:color="auto"/>
                        <w:left w:val="none" w:sz="0" w:space="0" w:color="auto"/>
                        <w:bottom w:val="none" w:sz="0" w:space="0" w:color="auto"/>
                        <w:right w:val="none" w:sz="0" w:space="0" w:color="auto"/>
                      </w:divBdr>
                      <w:divsChild>
                        <w:div w:id="261188877">
                          <w:marLeft w:val="0"/>
                          <w:marRight w:val="0"/>
                          <w:marTop w:val="0"/>
                          <w:marBottom w:val="0"/>
                          <w:divBdr>
                            <w:top w:val="none" w:sz="0" w:space="0" w:color="auto"/>
                            <w:left w:val="none" w:sz="0" w:space="0" w:color="auto"/>
                            <w:bottom w:val="none" w:sz="0" w:space="0" w:color="auto"/>
                            <w:right w:val="none" w:sz="0" w:space="0" w:color="auto"/>
                          </w:divBdr>
                        </w:div>
                        <w:div w:id="1692341163">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 w:id="2036730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2069795">
      <w:bodyDiv w:val="1"/>
      <w:marLeft w:val="0"/>
      <w:marRight w:val="0"/>
      <w:marTop w:val="0"/>
      <w:marBottom w:val="0"/>
      <w:divBdr>
        <w:top w:val="none" w:sz="0" w:space="0" w:color="auto"/>
        <w:left w:val="none" w:sz="0" w:space="0" w:color="auto"/>
        <w:bottom w:val="none" w:sz="0" w:space="0" w:color="auto"/>
        <w:right w:val="none" w:sz="0" w:space="0" w:color="auto"/>
      </w:divBdr>
    </w:div>
    <w:div w:id="1374312315">
      <w:bodyDiv w:val="1"/>
      <w:marLeft w:val="0"/>
      <w:marRight w:val="0"/>
      <w:marTop w:val="0"/>
      <w:marBottom w:val="0"/>
      <w:divBdr>
        <w:top w:val="none" w:sz="0" w:space="0" w:color="auto"/>
        <w:left w:val="none" w:sz="0" w:space="0" w:color="auto"/>
        <w:bottom w:val="none" w:sz="0" w:space="0" w:color="auto"/>
        <w:right w:val="none" w:sz="0" w:space="0" w:color="auto"/>
      </w:divBdr>
    </w:div>
    <w:div w:id="1376155727">
      <w:bodyDiv w:val="1"/>
      <w:marLeft w:val="0"/>
      <w:marRight w:val="0"/>
      <w:marTop w:val="0"/>
      <w:marBottom w:val="0"/>
      <w:divBdr>
        <w:top w:val="none" w:sz="0" w:space="0" w:color="auto"/>
        <w:left w:val="none" w:sz="0" w:space="0" w:color="auto"/>
        <w:bottom w:val="none" w:sz="0" w:space="0" w:color="auto"/>
        <w:right w:val="none" w:sz="0" w:space="0" w:color="auto"/>
      </w:divBdr>
    </w:div>
    <w:div w:id="1377776988">
      <w:bodyDiv w:val="1"/>
      <w:marLeft w:val="0"/>
      <w:marRight w:val="0"/>
      <w:marTop w:val="0"/>
      <w:marBottom w:val="0"/>
      <w:divBdr>
        <w:top w:val="none" w:sz="0" w:space="0" w:color="auto"/>
        <w:left w:val="none" w:sz="0" w:space="0" w:color="auto"/>
        <w:bottom w:val="none" w:sz="0" w:space="0" w:color="auto"/>
        <w:right w:val="none" w:sz="0" w:space="0" w:color="auto"/>
      </w:divBdr>
    </w:div>
    <w:div w:id="1378430913">
      <w:bodyDiv w:val="1"/>
      <w:marLeft w:val="0"/>
      <w:marRight w:val="0"/>
      <w:marTop w:val="0"/>
      <w:marBottom w:val="0"/>
      <w:divBdr>
        <w:top w:val="none" w:sz="0" w:space="0" w:color="auto"/>
        <w:left w:val="none" w:sz="0" w:space="0" w:color="auto"/>
        <w:bottom w:val="none" w:sz="0" w:space="0" w:color="auto"/>
        <w:right w:val="none" w:sz="0" w:space="0" w:color="auto"/>
      </w:divBdr>
    </w:div>
    <w:div w:id="1379478513">
      <w:bodyDiv w:val="1"/>
      <w:marLeft w:val="0"/>
      <w:marRight w:val="0"/>
      <w:marTop w:val="0"/>
      <w:marBottom w:val="0"/>
      <w:divBdr>
        <w:top w:val="none" w:sz="0" w:space="0" w:color="auto"/>
        <w:left w:val="none" w:sz="0" w:space="0" w:color="auto"/>
        <w:bottom w:val="none" w:sz="0" w:space="0" w:color="auto"/>
        <w:right w:val="none" w:sz="0" w:space="0" w:color="auto"/>
      </w:divBdr>
    </w:div>
    <w:div w:id="1380208116">
      <w:bodyDiv w:val="1"/>
      <w:marLeft w:val="0"/>
      <w:marRight w:val="0"/>
      <w:marTop w:val="0"/>
      <w:marBottom w:val="0"/>
      <w:divBdr>
        <w:top w:val="none" w:sz="0" w:space="0" w:color="auto"/>
        <w:left w:val="none" w:sz="0" w:space="0" w:color="auto"/>
        <w:bottom w:val="none" w:sz="0" w:space="0" w:color="auto"/>
        <w:right w:val="none" w:sz="0" w:space="0" w:color="auto"/>
      </w:divBdr>
    </w:div>
    <w:div w:id="1381249580">
      <w:bodyDiv w:val="1"/>
      <w:marLeft w:val="0"/>
      <w:marRight w:val="0"/>
      <w:marTop w:val="0"/>
      <w:marBottom w:val="0"/>
      <w:divBdr>
        <w:top w:val="none" w:sz="0" w:space="0" w:color="auto"/>
        <w:left w:val="none" w:sz="0" w:space="0" w:color="auto"/>
        <w:bottom w:val="none" w:sz="0" w:space="0" w:color="auto"/>
        <w:right w:val="none" w:sz="0" w:space="0" w:color="auto"/>
      </w:divBdr>
    </w:div>
    <w:div w:id="1384213377">
      <w:bodyDiv w:val="1"/>
      <w:marLeft w:val="0"/>
      <w:marRight w:val="0"/>
      <w:marTop w:val="0"/>
      <w:marBottom w:val="0"/>
      <w:divBdr>
        <w:top w:val="none" w:sz="0" w:space="0" w:color="auto"/>
        <w:left w:val="none" w:sz="0" w:space="0" w:color="auto"/>
        <w:bottom w:val="none" w:sz="0" w:space="0" w:color="auto"/>
        <w:right w:val="none" w:sz="0" w:space="0" w:color="auto"/>
      </w:divBdr>
    </w:div>
    <w:div w:id="1385717267">
      <w:bodyDiv w:val="1"/>
      <w:marLeft w:val="0"/>
      <w:marRight w:val="0"/>
      <w:marTop w:val="0"/>
      <w:marBottom w:val="0"/>
      <w:divBdr>
        <w:top w:val="none" w:sz="0" w:space="0" w:color="auto"/>
        <w:left w:val="none" w:sz="0" w:space="0" w:color="auto"/>
        <w:bottom w:val="none" w:sz="0" w:space="0" w:color="auto"/>
        <w:right w:val="none" w:sz="0" w:space="0" w:color="auto"/>
      </w:divBdr>
    </w:div>
    <w:div w:id="1391533457">
      <w:bodyDiv w:val="1"/>
      <w:marLeft w:val="0"/>
      <w:marRight w:val="0"/>
      <w:marTop w:val="0"/>
      <w:marBottom w:val="0"/>
      <w:divBdr>
        <w:top w:val="none" w:sz="0" w:space="0" w:color="auto"/>
        <w:left w:val="none" w:sz="0" w:space="0" w:color="auto"/>
        <w:bottom w:val="none" w:sz="0" w:space="0" w:color="auto"/>
        <w:right w:val="none" w:sz="0" w:space="0" w:color="auto"/>
      </w:divBdr>
    </w:div>
    <w:div w:id="1391920674">
      <w:bodyDiv w:val="1"/>
      <w:marLeft w:val="0"/>
      <w:marRight w:val="0"/>
      <w:marTop w:val="0"/>
      <w:marBottom w:val="0"/>
      <w:divBdr>
        <w:top w:val="none" w:sz="0" w:space="0" w:color="auto"/>
        <w:left w:val="none" w:sz="0" w:space="0" w:color="auto"/>
        <w:bottom w:val="none" w:sz="0" w:space="0" w:color="auto"/>
        <w:right w:val="none" w:sz="0" w:space="0" w:color="auto"/>
      </w:divBdr>
    </w:div>
    <w:div w:id="1392924152">
      <w:bodyDiv w:val="1"/>
      <w:marLeft w:val="0"/>
      <w:marRight w:val="0"/>
      <w:marTop w:val="0"/>
      <w:marBottom w:val="0"/>
      <w:divBdr>
        <w:top w:val="none" w:sz="0" w:space="0" w:color="auto"/>
        <w:left w:val="none" w:sz="0" w:space="0" w:color="auto"/>
        <w:bottom w:val="none" w:sz="0" w:space="0" w:color="auto"/>
        <w:right w:val="none" w:sz="0" w:space="0" w:color="auto"/>
      </w:divBdr>
    </w:div>
    <w:div w:id="1393118505">
      <w:bodyDiv w:val="1"/>
      <w:marLeft w:val="0"/>
      <w:marRight w:val="0"/>
      <w:marTop w:val="0"/>
      <w:marBottom w:val="0"/>
      <w:divBdr>
        <w:top w:val="none" w:sz="0" w:space="0" w:color="auto"/>
        <w:left w:val="none" w:sz="0" w:space="0" w:color="auto"/>
        <w:bottom w:val="none" w:sz="0" w:space="0" w:color="auto"/>
        <w:right w:val="none" w:sz="0" w:space="0" w:color="auto"/>
      </w:divBdr>
    </w:div>
    <w:div w:id="1400979699">
      <w:bodyDiv w:val="1"/>
      <w:marLeft w:val="0"/>
      <w:marRight w:val="0"/>
      <w:marTop w:val="0"/>
      <w:marBottom w:val="0"/>
      <w:divBdr>
        <w:top w:val="none" w:sz="0" w:space="0" w:color="auto"/>
        <w:left w:val="none" w:sz="0" w:space="0" w:color="auto"/>
        <w:bottom w:val="none" w:sz="0" w:space="0" w:color="auto"/>
        <w:right w:val="none" w:sz="0" w:space="0" w:color="auto"/>
      </w:divBdr>
    </w:div>
    <w:div w:id="1403484213">
      <w:bodyDiv w:val="1"/>
      <w:marLeft w:val="0"/>
      <w:marRight w:val="0"/>
      <w:marTop w:val="0"/>
      <w:marBottom w:val="0"/>
      <w:divBdr>
        <w:top w:val="none" w:sz="0" w:space="0" w:color="auto"/>
        <w:left w:val="none" w:sz="0" w:space="0" w:color="auto"/>
        <w:bottom w:val="none" w:sz="0" w:space="0" w:color="auto"/>
        <w:right w:val="none" w:sz="0" w:space="0" w:color="auto"/>
      </w:divBdr>
    </w:div>
    <w:div w:id="1404520394">
      <w:bodyDiv w:val="1"/>
      <w:marLeft w:val="0"/>
      <w:marRight w:val="0"/>
      <w:marTop w:val="0"/>
      <w:marBottom w:val="0"/>
      <w:divBdr>
        <w:top w:val="none" w:sz="0" w:space="0" w:color="auto"/>
        <w:left w:val="none" w:sz="0" w:space="0" w:color="auto"/>
        <w:bottom w:val="none" w:sz="0" w:space="0" w:color="auto"/>
        <w:right w:val="none" w:sz="0" w:space="0" w:color="auto"/>
      </w:divBdr>
    </w:div>
    <w:div w:id="1404908575">
      <w:bodyDiv w:val="1"/>
      <w:marLeft w:val="0"/>
      <w:marRight w:val="0"/>
      <w:marTop w:val="0"/>
      <w:marBottom w:val="0"/>
      <w:divBdr>
        <w:top w:val="none" w:sz="0" w:space="0" w:color="auto"/>
        <w:left w:val="none" w:sz="0" w:space="0" w:color="auto"/>
        <w:bottom w:val="none" w:sz="0" w:space="0" w:color="auto"/>
        <w:right w:val="none" w:sz="0" w:space="0" w:color="auto"/>
      </w:divBdr>
    </w:div>
    <w:div w:id="1405446870">
      <w:bodyDiv w:val="1"/>
      <w:marLeft w:val="0"/>
      <w:marRight w:val="0"/>
      <w:marTop w:val="0"/>
      <w:marBottom w:val="0"/>
      <w:divBdr>
        <w:top w:val="none" w:sz="0" w:space="0" w:color="auto"/>
        <w:left w:val="none" w:sz="0" w:space="0" w:color="auto"/>
        <w:bottom w:val="none" w:sz="0" w:space="0" w:color="auto"/>
        <w:right w:val="none" w:sz="0" w:space="0" w:color="auto"/>
      </w:divBdr>
    </w:div>
    <w:div w:id="1405881657">
      <w:bodyDiv w:val="1"/>
      <w:marLeft w:val="0"/>
      <w:marRight w:val="0"/>
      <w:marTop w:val="0"/>
      <w:marBottom w:val="0"/>
      <w:divBdr>
        <w:top w:val="none" w:sz="0" w:space="0" w:color="auto"/>
        <w:left w:val="none" w:sz="0" w:space="0" w:color="auto"/>
        <w:bottom w:val="none" w:sz="0" w:space="0" w:color="auto"/>
        <w:right w:val="none" w:sz="0" w:space="0" w:color="auto"/>
      </w:divBdr>
    </w:div>
    <w:div w:id="1406757406">
      <w:bodyDiv w:val="1"/>
      <w:marLeft w:val="0"/>
      <w:marRight w:val="0"/>
      <w:marTop w:val="0"/>
      <w:marBottom w:val="0"/>
      <w:divBdr>
        <w:top w:val="none" w:sz="0" w:space="0" w:color="auto"/>
        <w:left w:val="none" w:sz="0" w:space="0" w:color="auto"/>
        <w:bottom w:val="none" w:sz="0" w:space="0" w:color="auto"/>
        <w:right w:val="none" w:sz="0" w:space="0" w:color="auto"/>
      </w:divBdr>
    </w:div>
    <w:div w:id="1408917016">
      <w:bodyDiv w:val="1"/>
      <w:marLeft w:val="0"/>
      <w:marRight w:val="0"/>
      <w:marTop w:val="0"/>
      <w:marBottom w:val="0"/>
      <w:divBdr>
        <w:top w:val="none" w:sz="0" w:space="0" w:color="auto"/>
        <w:left w:val="none" w:sz="0" w:space="0" w:color="auto"/>
        <w:bottom w:val="none" w:sz="0" w:space="0" w:color="auto"/>
        <w:right w:val="none" w:sz="0" w:space="0" w:color="auto"/>
      </w:divBdr>
    </w:div>
    <w:div w:id="1408963388">
      <w:bodyDiv w:val="1"/>
      <w:marLeft w:val="0"/>
      <w:marRight w:val="0"/>
      <w:marTop w:val="0"/>
      <w:marBottom w:val="0"/>
      <w:divBdr>
        <w:top w:val="none" w:sz="0" w:space="0" w:color="auto"/>
        <w:left w:val="none" w:sz="0" w:space="0" w:color="auto"/>
        <w:bottom w:val="none" w:sz="0" w:space="0" w:color="auto"/>
        <w:right w:val="none" w:sz="0" w:space="0" w:color="auto"/>
      </w:divBdr>
    </w:div>
    <w:div w:id="1409380010">
      <w:bodyDiv w:val="1"/>
      <w:marLeft w:val="0"/>
      <w:marRight w:val="0"/>
      <w:marTop w:val="0"/>
      <w:marBottom w:val="0"/>
      <w:divBdr>
        <w:top w:val="none" w:sz="0" w:space="0" w:color="auto"/>
        <w:left w:val="none" w:sz="0" w:space="0" w:color="auto"/>
        <w:bottom w:val="none" w:sz="0" w:space="0" w:color="auto"/>
        <w:right w:val="none" w:sz="0" w:space="0" w:color="auto"/>
      </w:divBdr>
    </w:div>
    <w:div w:id="1409422260">
      <w:bodyDiv w:val="1"/>
      <w:marLeft w:val="0"/>
      <w:marRight w:val="0"/>
      <w:marTop w:val="0"/>
      <w:marBottom w:val="0"/>
      <w:divBdr>
        <w:top w:val="none" w:sz="0" w:space="0" w:color="auto"/>
        <w:left w:val="none" w:sz="0" w:space="0" w:color="auto"/>
        <w:bottom w:val="none" w:sz="0" w:space="0" w:color="auto"/>
        <w:right w:val="none" w:sz="0" w:space="0" w:color="auto"/>
      </w:divBdr>
    </w:div>
    <w:div w:id="1410037401">
      <w:bodyDiv w:val="1"/>
      <w:marLeft w:val="0"/>
      <w:marRight w:val="0"/>
      <w:marTop w:val="0"/>
      <w:marBottom w:val="0"/>
      <w:divBdr>
        <w:top w:val="none" w:sz="0" w:space="0" w:color="auto"/>
        <w:left w:val="none" w:sz="0" w:space="0" w:color="auto"/>
        <w:bottom w:val="none" w:sz="0" w:space="0" w:color="auto"/>
        <w:right w:val="none" w:sz="0" w:space="0" w:color="auto"/>
      </w:divBdr>
    </w:div>
    <w:div w:id="1417359566">
      <w:bodyDiv w:val="1"/>
      <w:marLeft w:val="0"/>
      <w:marRight w:val="0"/>
      <w:marTop w:val="0"/>
      <w:marBottom w:val="0"/>
      <w:divBdr>
        <w:top w:val="none" w:sz="0" w:space="0" w:color="auto"/>
        <w:left w:val="none" w:sz="0" w:space="0" w:color="auto"/>
        <w:bottom w:val="none" w:sz="0" w:space="0" w:color="auto"/>
        <w:right w:val="none" w:sz="0" w:space="0" w:color="auto"/>
      </w:divBdr>
    </w:div>
    <w:div w:id="1418093504">
      <w:bodyDiv w:val="1"/>
      <w:marLeft w:val="0"/>
      <w:marRight w:val="0"/>
      <w:marTop w:val="0"/>
      <w:marBottom w:val="0"/>
      <w:divBdr>
        <w:top w:val="none" w:sz="0" w:space="0" w:color="auto"/>
        <w:left w:val="none" w:sz="0" w:space="0" w:color="auto"/>
        <w:bottom w:val="none" w:sz="0" w:space="0" w:color="auto"/>
        <w:right w:val="none" w:sz="0" w:space="0" w:color="auto"/>
      </w:divBdr>
    </w:div>
    <w:div w:id="1419866541">
      <w:bodyDiv w:val="1"/>
      <w:marLeft w:val="0"/>
      <w:marRight w:val="0"/>
      <w:marTop w:val="0"/>
      <w:marBottom w:val="0"/>
      <w:divBdr>
        <w:top w:val="none" w:sz="0" w:space="0" w:color="auto"/>
        <w:left w:val="none" w:sz="0" w:space="0" w:color="auto"/>
        <w:bottom w:val="none" w:sz="0" w:space="0" w:color="auto"/>
        <w:right w:val="none" w:sz="0" w:space="0" w:color="auto"/>
      </w:divBdr>
    </w:div>
    <w:div w:id="1420366401">
      <w:bodyDiv w:val="1"/>
      <w:marLeft w:val="0"/>
      <w:marRight w:val="0"/>
      <w:marTop w:val="0"/>
      <w:marBottom w:val="0"/>
      <w:divBdr>
        <w:top w:val="none" w:sz="0" w:space="0" w:color="auto"/>
        <w:left w:val="none" w:sz="0" w:space="0" w:color="auto"/>
        <w:bottom w:val="none" w:sz="0" w:space="0" w:color="auto"/>
        <w:right w:val="none" w:sz="0" w:space="0" w:color="auto"/>
      </w:divBdr>
    </w:div>
    <w:div w:id="1424490981">
      <w:bodyDiv w:val="1"/>
      <w:marLeft w:val="0"/>
      <w:marRight w:val="0"/>
      <w:marTop w:val="0"/>
      <w:marBottom w:val="0"/>
      <w:divBdr>
        <w:top w:val="none" w:sz="0" w:space="0" w:color="auto"/>
        <w:left w:val="none" w:sz="0" w:space="0" w:color="auto"/>
        <w:bottom w:val="none" w:sz="0" w:space="0" w:color="auto"/>
        <w:right w:val="none" w:sz="0" w:space="0" w:color="auto"/>
      </w:divBdr>
    </w:div>
    <w:div w:id="1424717010">
      <w:bodyDiv w:val="1"/>
      <w:marLeft w:val="0"/>
      <w:marRight w:val="0"/>
      <w:marTop w:val="0"/>
      <w:marBottom w:val="0"/>
      <w:divBdr>
        <w:top w:val="none" w:sz="0" w:space="0" w:color="auto"/>
        <w:left w:val="none" w:sz="0" w:space="0" w:color="auto"/>
        <w:bottom w:val="none" w:sz="0" w:space="0" w:color="auto"/>
        <w:right w:val="none" w:sz="0" w:space="0" w:color="auto"/>
      </w:divBdr>
    </w:div>
    <w:div w:id="1425683674">
      <w:bodyDiv w:val="1"/>
      <w:marLeft w:val="0"/>
      <w:marRight w:val="0"/>
      <w:marTop w:val="0"/>
      <w:marBottom w:val="0"/>
      <w:divBdr>
        <w:top w:val="none" w:sz="0" w:space="0" w:color="auto"/>
        <w:left w:val="none" w:sz="0" w:space="0" w:color="auto"/>
        <w:bottom w:val="none" w:sz="0" w:space="0" w:color="auto"/>
        <w:right w:val="none" w:sz="0" w:space="0" w:color="auto"/>
      </w:divBdr>
    </w:div>
    <w:div w:id="1427191919">
      <w:bodyDiv w:val="1"/>
      <w:marLeft w:val="0"/>
      <w:marRight w:val="0"/>
      <w:marTop w:val="0"/>
      <w:marBottom w:val="0"/>
      <w:divBdr>
        <w:top w:val="none" w:sz="0" w:space="0" w:color="auto"/>
        <w:left w:val="none" w:sz="0" w:space="0" w:color="auto"/>
        <w:bottom w:val="none" w:sz="0" w:space="0" w:color="auto"/>
        <w:right w:val="none" w:sz="0" w:space="0" w:color="auto"/>
      </w:divBdr>
    </w:div>
    <w:div w:id="1427581107">
      <w:bodyDiv w:val="1"/>
      <w:marLeft w:val="0"/>
      <w:marRight w:val="0"/>
      <w:marTop w:val="0"/>
      <w:marBottom w:val="0"/>
      <w:divBdr>
        <w:top w:val="none" w:sz="0" w:space="0" w:color="auto"/>
        <w:left w:val="none" w:sz="0" w:space="0" w:color="auto"/>
        <w:bottom w:val="none" w:sz="0" w:space="0" w:color="auto"/>
        <w:right w:val="none" w:sz="0" w:space="0" w:color="auto"/>
      </w:divBdr>
    </w:div>
    <w:div w:id="1428387942">
      <w:bodyDiv w:val="1"/>
      <w:marLeft w:val="0"/>
      <w:marRight w:val="0"/>
      <w:marTop w:val="0"/>
      <w:marBottom w:val="0"/>
      <w:divBdr>
        <w:top w:val="none" w:sz="0" w:space="0" w:color="auto"/>
        <w:left w:val="none" w:sz="0" w:space="0" w:color="auto"/>
        <w:bottom w:val="none" w:sz="0" w:space="0" w:color="auto"/>
        <w:right w:val="none" w:sz="0" w:space="0" w:color="auto"/>
      </w:divBdr>
    </w:div>
    <w:div w:id="1431075845">
      <w:bodyDiv w:val="1"/>
      <w:marLeft w:val="0"/>
      <w:marRight w:val="0"/>
      <w:marTop w:val="0"/>
      <w:marBottom w:val="0"/>
      <w:divBdr>
        <w:top w:val="none" w:sz="0" w:space="0" w:color="auto"/>
        <w:left w:val="none" w:sz="0" w:space="0" w:color="auto"/>
        <w:bottom w:val="none" w:sz="0" w:space="0" w:color="auto"/>
        <w:right w:val="none" w:sz="0" w:space="0" w:color="auto"/>
      </w:divBdr>
    </w:div>
    <w:div w:id="1433624112">
      <w:bodyDiv w:val="1"/>
      <w:marLeft w:val="0"/>
      <w:marRight w:val="0"/>
      <w:marTop w:val="0"/>
      <w:marBottom w:val="0"/>
      <w:divBdr>
        <w:top w:val="none" w:sz="0" w:space="0" w:color="auto"/>
        <w:left w:val="none" w:sz="0" w:space="0" w:color="auto"/>
        <w:bottom w:val="none" w:sz="0" w:space="0" w:color="auto"/>
        <w:right w:val="none" w:sz="0" w:space="0" w:color="auto"/>
      </w:divBdr>
    </w:div>
    <w:div w:id="1435907095">
      <w:bodyDiv w:val="1"/>
      <w:marLeft w:val="0"/>
      <w:marRight w:val="0"/>
      <w:marTop w:val="0"/>
      <w:marBottom w:val="0"/>
      <w:divBdr>
        <w:top w:val="none" w:sz="0" w:space="0" w:color="auto"/>
        <w:left w:val="none" w:sz="0" w:space="0" w:color="auto"/>
        <w:bottom w:val="none" w:sz="0" w:space="0" w:color="auto"/>
        <w:right w:val="none" w:sz="0" w:space="0" w:color="auto"/>
      </w:divBdr>
    </w:div>
    <w:div w:id="1437360547">
      <w:bodyDiv w:val="1"/>
      <w:marLeft w:val="0"/>
      <w:marRight w:val="0"/>
      <w:marTop w:val="0"/>
      <w:marBottom w:val="0"/>
      <w:divBdr>
        <w:top w:val="none" w:sz="0" w:space="0" w:color="auto"/>
        <w:left w:val="none" w:sz="0" w:space="0" w:color="auto"/>
        <w:bottom w:val="none" w:sz="0" w:space="0" w:color="auto"/>
        <w:right w:val="none" w:sz="0" w:space="0" w:color="auto"/>
      </w:divBdr>
    </w:div>
    <w:div w:id="1438141684">
      <w:bodyDiv w:val="1"/>
      <w:marLeft w:val="0"/>
      <w:marRight w:val="0"/>
      <w:marTop w:val="0"/>
      <w:marBottom w:val="0"/>
      <w:divBdr>
        <w:top w:val="none" w:sz="0" w:space="0" w:color="auto"/>
        <w:left w:val="none" w:sz="0" w:space="0" w:color="auto"/>
        <w:bottom w:val="none" w:sz="0" w:space="0" w:color="auto"/>
        <w:right w:val="none" w:sz="0" w:space="0" w:color="auto"/>
      </w:divBdr>
    </w:div>
    <w:div w:id="1438863160">
      <w:bodyDiv w:val="1"/>
      <w:marLeft w:val="0"/>
      <w:marRight w:val="0"/>
      <w:marTop w:val="0"/>
      <w:marBottom w:val="0"/>
      <w:divBdr>
        <w:top w:val="none" w:sz="0" w:space="0" w:color="auto"/>
        <w:left w:val="none" w:sz="0" w:space="0" w:color="auto"/>
        <w:bottom w:val="none" w:sz="0" w:space="0" w:color="auto"/>
        <w:right w:val="none" w:sz="0" w:space="0" w:color="auto"/>
      </w:divBdr>
    </w:div>
    <w:div w:id="1439452600">
      <w:bodyDiv w:val="1"/>
      <w:marLeft w:val="0"/>
      <w:marRight w:val="0"/>
      <w:marTop w:val="0"/>
      <w:marBottom w:val="0"/>
      <w:divBdr>
        <w:top w:val="none" w:sz="0" w:space="0" w:color="auto"/>
        <w:left w:val="none" w:sz="0" w:space="0" w:color="auto"/>
        <w:bottom w:val="none" w:sz="0" w:space="0" w:color="auto"/>
        <w:right w:val="none" w:sz="0" w:space="0" w:color="auto"/>
      </w:divBdr>
    </w:div>
    <w:div w:id="1440635561">
      <w:bodyDiv w:val="1"/>
      <w:marLeft w:val="0"/>
      <w:marRight w:val="0"/>
      <w:marTop w:val="0"/>
      <w:marBottom w:val="0"/>
      <w:divBdr>
        <w:top w:val="none" w:sz="0" w:space="0" w:color="auto"/>
        <w:left w:val="none" w:sz="0" w:space="0" w:color="auto"/>
        <w:bottom w:val="none" w:sz="0" w:space="0" w:color="auto"/>
        <w:right w:val="none" w:sz="0" w:space="0" w:color="auto"/>
      </w:divBdr>
    </w:div>
    <w:div w:id="1440641562">
      <w:bodyDiv w:val="1"/>
      <w:marLeft w:val="0"/>
      <w:marRight w:val="0"/>
      <w:marTop w:val="0"/>
      <w:marBottom w:val="0"/>
      <w:divBdr>
        <w:top w:val="none" w:sz="0" w:space="0" w:color="auto"/>
        <w:left w:val="none" w:sz="0" w:space="0" w:color="auto"/>
        <w:bottom w:val="none" w:sz="0" w:space="0" w:color="auto"/>
        <w:right w:val="none" w:sz="0" w:space="0" w:color="auto"/>
      </w:divBdr>
    </w:div>
    <w:div w:id="1441677990">
      <w:bodyDiv w:val="1"/>
      <w:marLeft w:val="0"/>
      <w:marRight w:val="0"/>
      <w:marTop w:val="0"/>
      <w:marBottom w:val="0"/>
      <w:divBdr>
        <w:top w:val="none" w:sz="0" w:space="0" w:color="auto"/>
        <w:left w:val="none" w:sz="0" w:space="0" w:color="auto"/>
        <w:bottom w:val="none" w:sz="0" w:space="0" w:color="auto"/>
        <w:right w:val="none" w:sz="0" w:space="0" w:color="auto"/>
      </w:divBdr>
    </w:div>
    <w:div w:id="1442451209">
      <w:bodyDiv w:val="1"/>
      <w:marLeft w:val="0"/>
      <w:marRight w:val="0"/>
      <w:marTop w:val="0"/>
      <w:marBottom w:val="0"/>
      <w:divBdr>
        <w:top w:val="none" w:sz="0" w:space="0" w:color="auto"/>
        <w:left w:val="none" w:sz="0" w:space="0" w:color="auto"/>
        <w:bottom w:val="none" w:sz="0" w:space="0" w:color="auto"/>
        <w:right w:val="none" w:sz="0" w:space="0" w:color="auto"/>
      </w:divBdr>
    </w:div>
    <w:div w:id="1443921414">
      <w:bodyDiv w:val="1"/>
      <w:marLeft w:val="0"/>
      <w:marRight w:val="0"/>
      <w:marTop w:val="0"/>
      <w:marBottom w:val="0"/>
      <w:divBdr>
        <w:top w:val="none" w:sz="0" w:space="0" w:color="auto"/>
        <w:left w:val="none" w:sz="0" w:space="0" w:color="auto"/>
        <w:bottom w:val="none" w:sz="0" w:space="0" w:color="auto"/>
        <w:right w:val="none" w:sz="0" w:space="0" w:color="auto"/>
      </w:divBdr>
    </w:div>
    <w:div w:id="1446005422">
      <w:bodyDiv w:val="1"/>
      <w:marLeft w:val="0"/>
      <w:marRight w:val="0"/>
      <w:marTop w:val="0"/>
      <w:marBottom w:val="0"/>
      <w:divBdr>
        <w:top w:val="none" w:sz="0" w:space="0" w:color="auto"/>
        <w:left w:val="none" w:sz="0" w:space="0" w:color="auto"/>
        <w:bottom w:val="none" w:sz="0" w:space="0" w:color="auto"/>
        <w:right w:val="none" w:sz="0" w:space="0" w:color="auto"/>
      </w:divBdr>
    </w:div>
    <w:div w:id="1446077248">
      <w:bodyDiv w:val="1"/>
      <w:marLeft w:val="0"/>
      <w:marRight w:val="0"/>
      <w:marTop w:val="0"/>
      <w:marBottom w:val="0"/>
      <w:divBdr>
        <w:top w:val="none" w:sz="0" w:space="0" w:color="auto"/>
        <w:left w:val="none" w:sz="0" w:space="0" w:color="auto"/>
        <w:bottom w:val="none" w:sz="0" w:space="0" w:color="auto"/>
        <w:right w:val="none" w:sz="0" w:space="0" w:color="auto"/>
      </w:divBdr>
    </w:div>
    <w:div w:id="1447774197">
      <w:bodyDiv w:val="1"/>
      <w:marLeft w:val="0"/>
      <w:marRight w:val="0"/>
      <w:marTop w:val="0"/>
      <w:marBottom w:val="0"/>
      <w:divBdr>
        <w:top w:val="none" w:sz="0" w:space="0" w:color="auto"/>
        <w:left w:val="none" w:sz="0" w:space="0" w:color="auto"/>
        <w:bottom w:val="none" w:sz="0" w:space="0" w:color="auto"/>
        <w:right w:val="none" w:sz="0" w:space="0" w:color="auto"/>
      </w:divBdr>
    </w:div>
    <w:div w:id="1448425970">
      <w:bodyDiv w:val="1"/>
      <w:marLeft w:val="0"/>
      <w:marRight w:val="0"/>
      <w:marTop w:val="0"/>
      <w:marBottom w:val="0"/>
      <w:divBdr>
        <w:top w:val="none" w:sz="0" w:space="0" w:color="auto"/>
        <w:left w:val="none" w:sz="0" w:space="0" w:color="auto"/>
        <w:bottom w:val="none" w:sz="0" w:space="0" w:color="auto"/>
        <w:right w:val="none" w:sz="0" w:space="0" w:color="auto"/>
      </w:divBdr>
    </w:div>
    <w:div w:id="1449154864">
      <w:bodyDiv w:val="1"/>
      <w:marLeft w:val="0"/>
      <w:marRight w:val="0"/>
      <w:marTop w:val="0"/>
      <w:marBottom w:val="0"/>
      <w:divBdr>
        <w:top w:val="none" w:sz="0" w:space="0" w:color="auto"/>
        <w:left w:val="none" w:sz="0" w:space="0" w:color="auto"/>
        <w:bottom w:val="none" w:sz="0" w:space="0" w:color="auto"/>
        <w:right w:val="none" w:sz="0" w:space="0" w:color="auto"/>
      </w:divBdr>
      <w:divsChild>
        <w:div w:id="39062908">
          <w:marLeft w:val="0"/>
          <w:marRight w:val="0"/>
          <w:marTop w:val="0"/>
          <w:marBottom w:val="0"/>
          <w:divBdr>
            <w:top w:val="none" w:sz="0" w:space="0" w:color="auto"/>
            <w:left w:val="none" w:sz="0" w:space="0" w:color="auto"/>
            <w:bottom w:val="none" w:sz="0" w:space="0" w:color="auto"/>
            <w:right w:val="none" w:sz="0" w:space="0" w:color="auto"/>
          </w:divBdr>
          <w:divsChild>
            <w:div w:id="935602712">
              <w:marLeft w:val="0"/>
              <w:marRight w:val="0"/>
              <w:marTop w:val="0"/>
              <w:marBottom w:val="0"/>
              <w:divBdr>
                <w:top w:val="none" w:sz="0" w:space="0" w:color="auto"/>
                <w:left w:val="none" w:sz="0" w:space="0" w:color="auto"/>
                <w:bottom w:val="none" w:sz="0" w:space="0" w:color="auto"/>
                <w:right w:val="none" w:sz="0" w:space="0" w:color="auto"/>
              </w:divBdr>
              <w:divsChild>
                <w:div w:id="417409095">
                  <w:marLeft w:val="0"/>
                  <w:marRight w:val="0"/>
                  <w:marTop w:val="0"/>
                  <w:marBottom w:val="0"/>
                  <w:divBdr>
                    <w:top w:val="none" w:sz="0" w:space="0" w:color="auto"/>
                    <w:left w:val="none" w:sz="0" w:space="0" w:color="auto"/>
                    <w:bottom w:val="none" w:sz="0" w:space="0" w:color="auto"/>
                    <w:right w:val="none" w:sz="0" w:space="0" w:color="auto"/>
                  </w:divBdr>
                  <w:divsChild>
                    <w:div w:id="116067366">
                      <w:marLeft w:val="225"/>
                      <w:marRight w:val="0"/>
                      <w:marTop w:val="0"/>
                      <w:marBottom w:val="45"/>
                      <w:divBdr>
                        <w:top w:val="none" w:sz="0" w:space="0" w:color="auto"/>
                        <w:left w:val="none" w:sz="0" w:space="0" w:color="auto"/>
                        <w:bottom w:val="none" w:sz="0" w:space="0" w:color="auto"/>
                        <w:right w:val="none" w:sz="0" w:space="0" w:color="auto"/>
                      </w:divBdr>
                      <w:divsChild>
                        <w:div w:id="205064426">
                          <w:marLeft w:val="0"/>
                          <w:marRight w:val="0"/>
                          <w:marTop w:val="0"/>
                          <w:marBottom w:val="0"/>
                          <w:divBdr>
                            <w:top w:val="none" w:sz="0" w:space="0" w:color="auto"/>
                            <w:left w:val="none" w:sz="0" w:space="0" w:color="auto"/>
                            <w:bottom w:val="none" w:sz="0" w:space="0" w:color="auto"/>
                            <w:right w:val="none" w:sz="0" w:space="0" w:color="auto"/>
                          </w:divBdr>
                        </w:div>
                        <w:div w:id="15680332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072470">
          <w:marLeft w:val="0"/>
          <w:marRight w:val="0"/>
          <w:marTop w:val="0"/>
          <w:marBottom w:val="0"/>
          <w:divBdr>
            <w:top w:val="none" w:sz="0" w:space="0" w:color="auto"/>
            <w:left w:val="none" w:sz="0" w:space="0" w:color="auto"/>
            <w:bottom w:val="none" w:sz="0" w:space="0" w:color="auto"/>
            <w:right w:val="none" w:sz="0" w:space="0" w:color="auto"/>
          </w:divBdr>
        </w:div>
      </w:divsChild>
    </w:div>
    <w:div w:id="1451047994">
      <w:bodyDiv w:val="1"/>
      <w:marLeft w:val="0"/>
      <w:marRight w:val="0"/>
      <w:marTop w:val="0"/>
      <w:marBottom w:val="0"/>
      <w:divBdr>
        <w:top w:val="none" w:sz="0" w:space="0" w:color="auto"/>
        <w:left w:val="none" w:sz="0" w:space="0" w:color="auto"/>
        <w:bottom w:val="none" w:sz="0" w:space="0" w:color="auto"/>
        <w:right w:val="none" w:sz="0" w:space="0" w:color="auto"/>
      </w:divBdr>
    </w:div>
    <w:div w:id="1452747717">
      <w:bodyDiv w:val="1"/>
      <w:marLeft w:val="0"/>
      <w:marRight w:val="0"/>
      <w:marTop w:val="0"/>
      <w:marBottom w:val="0"/>
      <w:divBdr>
        <w:top w:val="none" w:sz="0" w:space="0" w:color="auto"/>
        <w:left w:val="none" w:sz="0" w:space="0" w:color="auto"/>
        <w:bottom w:val="none" w:sz="0" w:space="0" w:color="auto"/>
        <w:right w:val="none" w:sz="0" w:space="0" w:color="auto"/>
      </w:divBdr>
    </w:div>
    <w:div w:id="1454591330">
      <w:bodyDiv w:val="1"/>
      <w:marLeft w:val="0"/>
      <w:marRight w:val="0"/>
      <w:marTop w:val="0"/>
      <w:marBottom w:val="0"/>
      <w:divBdr>
        <w:top w:val="none" w:sz="0" w:space="0" w:color="auto"/>
        <w:left w:val="none" w:sz="0" w:space="0" w:color="auto"/>
        <w:bottom w:val="none" w:sz="0" w:space="0" w:color="auto"/>
        <w:right w:val="none" w:sz="0" w:space="0" w:color="auto"/>
      </w:divBdr>
    </w:div>
    <w:div w:id="1458917297">
      <w:bodyDiv w:val="1"/>
      <w:marLeft w:val="0"/>
      <w:marRight w:val="0"/>
      <w:marTop w:val="0"/>
      <w:marBottom w:val="0"/>
      <w:divBdr>
        <w:top w:val="none" w:sz="0" w:space="0" w:color="auto"/>
        <w:left w:val="none" w:sz="0" w:space="0" w:color="auto"/>
        <w:bottom w:val="none" w:sz="0" w:space="0" w:color="auto"/>
        <w:right w:val="none" w:sz="0" w:space="0" w:color="auto"/>
      </w:divBdr>
    </w:div>
    <w:div w:id="1462074713">
      <w:bodyDiv w:val="1"/>
      <w:marLeft w:val="0"/>
      <w:marRight w:val="0"/>
      <w:marTop w:val="0"/>
      <w:marBottom w:val="0"/>
      <w:divBdr>
        <w:top w:val="none" w:sz="0" w:space="0" w:color="auto"/>
        <w:left w:val="none" w:sz="0" w:space="0" w:color="auto"/>
        <w:bottom w:val="none" w:sz="0" w:space="0" w:color="auto"/>
        <w:right w:val="none" w:sz="0" w:space="0" w:color="auto"/>
      </w:divBdr>
    </w:div>
    <w:div w:id="1462924143">
      <w:bodyDiv w:val="1"/>
      <w:marLeft w:val="0"/>
      <w:marRight w:val="0"/>
      <w:marTop w:val="0"/>
      <w:marBottom w:val="0"/>
      <w:divBdr>
        <w:top w:val="none" w:sz="0" w:space="0" w:color="auto"/>
        <w:left w:val="none" w:sz="0" w:space="0" w:color="auto"/>
        <w:bottom w:val="none" w:sz="0" w:space="0" w:color="auto"/>
        <w:right w:val="none" w:sz="0" w:space="0" w:color="auto"/>
      </w:divBdr>
    </w:div>
    <w:div w:id="1464150611">
      <w:bodyDiv w:val="1"/>
      <w:marLeft w:val="0"/>
      <w:marRight w:val="0"/>
      <w:marTop w:val="0"/>
      <w:marBottom w:val="0"/>
      <w:divBdr>
        <w:top w:val="none" w:sz="0" w:space="0" w:color="auto"/>
        <w:left w:val="none" w:sz="0" w:space="0" w:color="auto"/>
        <w:bottom w:val="none" w:sz="0" w:space="0" w:color="auto"/>
        <w:right w:val="none" w:sz="0" w:space="0" w:color="auto"/>
      </w:divBdr>
    </w:div>
    <w:div w:id="1465273872">
      <w:bodyDiv w:val="1"/>
      <w:marLeft w:val="0"/>
      <w:marRight w:val="0"/>
      <w:marTop w:val="0"/>
      <w:marBottom w:val="0"/>
      <w:divBdr>
        <w:top w:val="none" w:sz="0" w:space="0" w:color="auto"/>
        <w:left w:val="none" w:sz="0" w:space="0" w:color="auto"/>
        <w:bottom w:val="none" w:sz="0" w:space="0" w:color="auto"/>
        <w:right w:val="none" w:sz="0" w:space="0" w:color="auto"/>
      </w:divBdr>
    </w:div>
    <w:div w:id="1470592186">
      <w:bodyDiv w:val="1"/>
      <w:marLeft w:val="0"/>
      <w:marRight w:val="0"/>
      <w:marTop w:val="0"/>
      <w:marBottom w:val="0"/>
      <w:divBdr>
        <w:top w:val="none" w:sz="0" w:space="0" w:color="auto"/>
        <w:left w:val="none" w:sz="0" w:space="0" w:color="auto"/>
        <w:bottom w:val="none" w:sz="0" w:space="0" w:color="auto"/>
        <w:right w:val="none" w:sz="0" w:space="0" w:color="auto"/>
      </w:divBdr>
    </w:div>
    <w:div w:id="1472136763">
      <w:bodyDiv w:val="1"/>
      <w:marLeft w:val="0"/>
      <w:marRight w:val="0"/>
      <w:marTop w:val="0"/>
      <w:marBottom w:val="0"/>
      <w:divBdr>
        <w:top w:val="none" w:sz="0" w:space="0" w:color="auto"/>
        <w:left w:val="none" w:sz="0" w:space="0" w:color="auto"/>
        <w:bottom w:val="none" w:sz="0" w:space="0" w:color="auto"/>
        <w:right w:val="none" w:sz="0" w:space="0" w:color="auto"/>
      </w:divBdr>
    </w:div>
    <w:div w:id="1473710604">
      <w:bodyDiv w:val="1"/>
      <w:marLeft w:val="0"/>
      <w:marRight w:val="0"/>
      <w:marTop w:val="0"/>
      <w:marBottom w:val="0"/>
      <w:divBdr>
        <w:top w:val="none" w:sz="0" w:space="0" w:color="auto"/>
        <w:left w:val="none" w:sz="0" w:space="0" w:color="auto"/>
        <w:bottom w:val="none" w:sz="0" w:space="0" w:color="auto"/>
        <w:right w:val="none" w:sz="0" w:space="0" w:color="auto"/>
      </w:divBdr>
    </w:div>
    <w:div w:id="1478647352">
      <w:bodyDiv w:val="1"/>
      <w:marLeft w:val="0"/>
      <w:marRight w:val="0"/>
      <w:marTop w:val="0"/>
      <w:marBottom w:val="0"/>
      <w:divBdr>
        <w:top w:val="none" w:sz="0" w:space="0" w:color="auto"/>
        <w:left w:val="none" w:sz="0" w:space="0" w:color="auto"/>
        <w:bottom w:val="none" w:sz="0" w:space="0" w:color="auto"/>
        <w:right w:val="none" w:sz="0" w:space="0" w:color="auto"/>
      </w:divBdr>
    </w:div>
    <w:div w:id="1482693450">
      <w:bodyDiv w:val="1"/>
      <w:marLeft w:val="0"/>
      <w:marRight w:val="0"/>
      <w:marTop w:val="0"/>
      <w:marBottom w:val="0"/>
      <w:divBdr>
        <w:top w:val="none" w:sz="0" w:space="0" w:color="auto"/>
        <w:left w:val="none" w:sz="0" w:space="0" w:color="auto"/>
        <w:bottom w:val="none" w:sz="0" w:space="0" w:color="auto"/>
        <w:right w:val="none" w:sz="0" w:space="0" w:color="auto"/>
      </w:divBdr>
    </w:div>
    <w:div w:id="1485389244">
      <w:bodyDiv w:val="1"/>
      <w:marLeft w:val="0"/>
      <w:marRight w:val="0"/>
      <w:marTop w:val="0"/>
      <w:marBottom w:val="0"/>
      <w:divBdr>
        <w:top w:val="none" w:sz="0" w:space="0" w:color="auto"/>
        <w:left w:val="none" w:sz="0" w:space="0" w:color="auto"/>
        <w:bottom w:val="none" w:sz="0" w:space="0" w:color="auto"/>
        <w:right w:val="none" w:sz="0" w:space="0" w:color="auto"/>
      </w:divBdr>
    </w:div>
    <w:div w:id="1490754537">
      <w:bodyDiv w:val="1"/>
      <w:marLeft w:val="0"/>
      <w:marRight w:val="0"/>
      <w:marTop w:val="0"/>
      <w:marBottom w:val="0"/>
      <w:divBdr>
        <w:top w:val="none" w:sz="0" w:space="0" w:color="auto"/>
        <w:left w:val="none" w:sz="0" w:space="0" w:color="auto"/>
        <w:bottom w:val="none" w:sz="0" w:space="0" w:color="auto"/>
        <w:right w:val="none" w:sz="0" w:space="0" w:color="auto"/>
      </w:divBdr>
    </w:div>
    <w:div w:id="1491827050">
      <w:bodyDiv w:val="1"/>
      <w:marLeft w:val="0"/>
      <w:marRight w:val="0"/>
      <w:marTop w:val="0"/>
      <w:marBottom w:val="0"/>
      <w:divBdr>
        <w:top w:val="none" w:sz="0" w:space="0" w:color="auto"/>
        <w:left w:val="none" w:sz="0" w:space="0" w:color="auto"/>
        <w:bottom w:val="none" w:sz="0" w:space="0" w:color="auto"/>
        <w:right w:val="none" w:sz="0" w:space="0" w:color="auto"/>
      </w:divBdr>
    </w:div>
    <w:div w:id="1492410202">
      <w:bodyDiv w:val="1"/>
      <w:marLeft w:val="0"/>
      <w:marRight w:val="0"/>
      <w:marTop w:val="0"/>
      <w:marBottom w:val="0"/>
      <w:divBdr>
        <w:top w:val="none" w:sz="0" w:space="0" w:color="auto"/>
        <w:left w:val="none" w:sz="0" w:space="0" w:color="auto"/>
        <w:bottom w:val="none" w:sz="0" w:space="0" w:color="auto"/>
        <w:right w:val="none" w:sz="0" w:space="0" w:color="auto"/>
      </w:divBdr>
    </w:div>
    <w:div w:id="1493522172">
      <w:bodyDiv w:val="1"/>
      <w:marLeft w:val="0"/>
      <w:marRight w:val="0"/>
      <w:marTop w:val="0"/>
      <w:marBottom w:val="0"/>
      <w:divBdr>
        <w:top w:val="none" w:sz="0" w:space="0" w:color="auto"/>
        <w:left w:val="none" w:sz="0" w:space="0" w:color="auto"/>
        <w:bottom w:val="none" w:sz="0" w:space="0" w:color="auto"/>
        <w:right w:val="none" w:sz="0" w:space="0" w:color="auto"/>
      </w:divBdr>
    </w:div>
    <w:div w:id="1495410683">
      <w:bodyDiv w:val="1"/>
      <w:marLeft w:val="0"/>
      <w:marRight w:val="0"/>
      <w:marTop w:val="0"/>
      <w:marBottom w:val="0"/>
      <w:divBdr>
        <w:top w:val="none" w:sz="0" w:space="0" w:color="auto"/>
        <w:left w:val="none" w:sz="0" w:space="0" w:color="auto"/>
        <w:bottom w:val="none" w:sz="0" w:space="0" w:color="auto"/>
        <w:right w:val="none" w:sz="0" w:space="0" w:color="auto"/>
      </w:divBdr>
    </w:div>
    <w:div w:id="1495605710">
      <w:bodyDiv w:val="1"/>
      <w:marLeft w:val="0"/>
      <w:marRight w:val="0"/>
      <w:marTop w:val="0"/>
      <w:marBottom w:val="0"/>
      <w:divBdr>
        <w:top w:val="none" w:sz="0" w:space="0" w:color="auto"/>
        <w:left w:val="none" w:sz="0" w:space="0" w:color="auto"/>
        <w:bottom w:val="none" w:sz="0" w:space="0" w:color="auto"/>
        <w:right w:val="none" w:sz="0" w:space="0" w:color="auto"/>
      </w:divBdr>
    </w:div>
    <w:div w:id="1497184276">
      <w:bodyDiv w:val="1"/>
      <w:marLeft w:val="0"/>
      <w:marRight w:val="0"/>
      <w:marTop w:val="0"/>
      <w:marBottom w:val="0"/>
      <w:divBdr>
        <w:top w:val="none" w:sz="0" w:space="0" w:color="auto"/>
        <w:left w:val="none" w:sz="0" w:space="0" w:color="auto"/>
        <w:bottom w:val="none" w:sz="0" w:space="0" w:color="auto"/>
        <w:right w:val="none" w:sz="0" w:space="0" w:color="auto"/>
      </w:divBdr>
    </w:div>
    <w:div w:id="1498617625">
      <w:bodyDiv w:val="1"/>
      <w:marLeft w:val="0"/>
      <w:marRight w:val="0"/>
      <w:marTop w:val="0"/>
      <w:marBottom w:val="0"/>
      <w:divBdr>
        <w:top w:val="none" w:sz="0" w:space="0" w:color="auto"/>
        <w:left w:val="none" w:sz="0" w:space="0" w:color="auto"/>
        <w:bottom w:val="none" w:sz="0" w:space="0" w:color="auto"/>
        <w:right w:val="none" w:sz="0" w:space="0" w:color="auto"/>
      </w:divBdr>
    </w:div>
    <w:div w:id="1501964497">
      <w:bodyDiv w:val="1"/>
      <w:marLeft w:val="0"/>
      <w:marRight w:val="0"/>
      <w:marTop w:val="0"/>
      <w:marBottom w:val="0"/>
      <w:divBdr>
        <w:top w:val="none" w:sz="0" w:space="0" w:color="auto"/>
        <w:left w:val="none" w:sz="0" w:space="0" w:color="auto"/>
        <w:bottom w:val="none" w:sz="0" w:space="0" w:color="auto"/>
        <w:right w:val="none" w:sz="0" w:space="0" w:color="auto"/>
      </w:divBdr>
    </w:div>
    <w:div w:id="1504468590">
      <w:bodyDiv w:val="1"/>
      <w:marLeft w:val="0"/>
      <w:marRight w:val="0"/>
      <w:marTop w:val="0"/>
      <w:marBottom w:val="0"/>
      <w:divBdr>
        <w:top w:val="none" w:sz="0" w:space="0" w:color="auto"/>
        <w:left w:val="none" w:sz="0" w:space="0" w:color="auto"/>
        <w:bottom w:val="none" w:sz="0" w:space="0" w:color="auto"/>
        <w:right w:val="none" w:sz="0" w:space="0" w:color="auto"/>
      </w:divBdr>
    </w:div>
    <w:div w:id="1508640206">
      <w:bodyDiv w:val="1"/>
      <w:marLeft w:val="0"/>
      <w:marRight w:val="0"/>
      <w:marTop w:val="0"/>
      <w:marBottom w:val="0"/>
      <w:divBdr>
        <w:top w:val="none" w:sz="0" w:space="0" w:color="auto"/>
        <w:left w:val="none" w:sz="0" w:space="0" w:color="auto"/>
        <w:bottom w:val="none" w:sz="0" w:space="0" w:color="auto"/>
        <w:right w:val="none" w:sz="0" w:space="0" w:color="auto"/>
      </w:divBdr>
    </w:div>
    <w:div w:id="1509714471">
      <w:bodyDiv w:val="1"/>
      <w:marLeft w:val="0"/>
      <w:marRight w:val="0"/>
      <w:marTop w:val="0"/>
      <w:marBottom w:val="0"/>
      <w:divBdr>
        <w:top w:val="none" w:sz="0" w:space="0" w:color="auto"/>
        <w:left w:val="none" w:sz="0" w:space="0" w:color="auto"/>
        <w:bottom w:val="none" w:sz="0" w:space="0" w:color="auto"/>
        <w:right w:val="none" w:sz="0" w:space="0" w:color="auto"/>
      </w:divBdr>
    </w:div>
    <w:div w:id="1509714556">
      <w:bodyDiv w:val="1"/>
      <w:marLeft w:val="0"/>
      <w:marRight w:val="0"/>
      <w:marTop w:val="0"/>
      <w:marBottom w:val="0"/>
      <w:divBdr>
        <w:top w:val="none" w:sz="0" w:space="0" w:color="auto"/>
        <w:left w:val="none" w:sz="0" w:space="0" w:color="auto"/>
        <w:bottom w:val="none" w:sz="0" w:space="0" w:color="auto"/>
        <w:right w:val="none" w:sz="0" w:space="0" w:color="auto"/>
      </w:divBdr>
    </w:div>
    <w:div w:id="1510218576">
      <w:bodyDiv w:val="1"/>
      <w:marLeft w:val="0"/>
      <w:marRight w:val="0"/>
      <w:marTop w:val="0"/>
      <w:marBottom w:val="0"/>
      <w:divBdr>
        <w:top w:val="none" w:sz="0" w:space="0" w:color="auto"/>
        <w:left w:val="none" w:sz="0" w:space="0" w:color="auto"/>
        <w:bottom w:val="none" w:sz="0" w:space="0" w:color="auto"/>
        <w:right w:val="none" w:sz="0" w:space="0" w:color="auto"/>
      </w:divBdr>
    </w:div>
    <w:div w:id="1511218713">
      <w:bodyDiv w:val="1"/>
      <w:marLeft w:val="0"/>
      <w:marRight w:val="0"/>
      <w:marTop w:val="0"/>
      <w:marBottom w:val="0"/>
      <w:divBdr>
        <w:top w:val="none" w:sz="0" w:space="0" w:color="auto"/>
        <w:left w:val="none" w:sz="0" w:space="0" w:color="auto"/>
        <w:bottom w:val="none" w:sz="0" w:space="0" w:color="auto"/>
        <w:right w:val="none" w:sz="0" w:space="0" w:color="auto"/>
      </w:divBdr>
    </w:div>
    <w:div w:id="1517185838">
      <w:bodyDiv w:val="1"/>
      <w:marLeft w:val="0"/>
      <w:marRight w:val="0"/>
      <w:marTop w:val="0"/>
      <w:marBottom w:val="0"/>
      <w:divBdr>
        <w:top w:val="none" w:sz="0" w:space="0" w:color="auto"/>
        <w:left w:val="none" w:sz="0" w:space="0" w:color="auto"/>
        <w:bottom w:val="none" w:sz="0" w:space="0" w:color="auto"/>
        <w:right w:val="none" w:sz="0" w:space="0" w:color="auto"/>
      </w:divBdr>
    </w:div>
    <w:div w:id="1520240979">
      <w:bodyDiv w:val="1"/>
      <w:marLeft w:val="0"/>
      <w:marRight w:val="0"/>
      <w:marTop w:val="0"/>
      <w:marBottom w:val="0"/>
      <w:divBdr>
        <w:top w:val="none" w:sz="0" w:space="0" w:color="auto"/>
        <w:left w:val="none" w:sz="0" w:space="0" w:color="auto"/>
        <w:bottom w:val="none" w:sz="0" w:space="0" w:color="auto"/>
        <w:right w:val="none" w:sz="0" w:space="0" w:color="auto"/>
      </w:divBdr>
    </w:div>
    <w:div w:id="1522625285">
      <w:bodyDiv w:val="1"/>
      <w:marLeft w:val="0"/>
      <w:marRight w:val="0"/>
      <w:marTop w:val="0"/>
      <w:marBottom w:val="0"/>
      <w:divBdr>
        <w:top w:val="none" w:sz="0" w:space="0" w:color="auto"/>
        <w:left w:val="none" w:sz="0" w:space="0" w:color="auto"/>
        <w:bottom w:val="none" w:sz="0" w:space="0" w:color="auto"/>
        <w:right w:val="none" w:sz="0" w:space="0" w:color="auto"/>
      </w:divBdr>
    </w:div>
    <w:div w:id="1523350961">
      <w:bodyDiv w:val="1"/>
      <w:marLeft w:val="0"/>
      <w:marRight w:val="0"/>
      <w:marTop w:val="0"/>
      <w:marBottom w:val="0"/>
      <w:divBdr>
        <w:top w:val="none" w:sz="0" w:space="0" w:color="auto"/>
        <w:left w:val="none" w:sz="0" w:space="0" w:color="auto"/>
        <w:bottom w:val="none" w:sz="0" w:space="0" w:color="auto"/>
        <w:right w:val="none" w:sz="0" w:space="0" w:color="auto"/>
      </w:divBdr>
    </w:div>
    <w:div w:id="1523396732">
      <w:bodyDiv w:val="1"/>
      <w:marLeft w:val="0"/>
      <w:marRight w:val="0"/>
      <w:marTop w:val="0"/>
      <w:marBottom w:val="0"/>
      <w:divBdr>
        <w:top w:val="none" w:sz="0" w:space="0" w:color="auto"/>
        <w:left w:val="none" w:sz="0" w:space="0" w:color="auto"/>
        <w:bottom w:val="none" w:sz="0" w:space="0" w:color="auto"/>
        <w:right w:val="none" w:sz="0" w:space="0" w:color="auto"/>
      </w:divBdr>
    </w:div>
    <w:div w:id="1524980515">
      <w:bodyDiv w:val="1"/>
      <w:marLeft w:val="0"/>
      <w:marRight w:val="0"/>
      <w:marTop w:val="0"/>
      <w:marBottom w:val="0"/>
      <w:divBdr>
        <w:top w:val="none" w:sz="0" w:space="0" w:color="auto"/>
        <w:left w:val="none" w:sz="0" w:space="0" w:color="auto"/>
        <w:bottom w:val="none" w:sz="0" w:space="0" w:color="auto"/>
        <w:right w:val="none" w:sz="0" w:space="0" w:color="auto"/>
      </w:divBdr>
    </w:div>
    <w:div w:id="1525241479">
      <w:bodyDiv w:val="1"/>
      <w:marLeft w:val="0"/>
      <w:marRight w:val="0"/>
      <w:marTop w:val="0"/>
      <w:marBottom w:val="0"/>
      <w:divBdr>
        <w:top w:val="none" w:sz="0" w:space="0" w:color="auto"/>
        <w:left w:val="none" w:sz="0" w:space="0" w:color="auto"/>
        <w:bottom w:val="none" w:sz="0" w:space="0" w:color="auto"/>
        <w:right w:val="none" w:sz="0" w:space="0" w:color="auto"/>
      </w:divBdr>
    </w:div>
    <w:div w:id="1527056956">
      <w:bodyDiv w:val="1"/>
      <w:marLeft w:val="0"/>
      <w:marRight w:val="0"/>
      <w:marTop w:val="0"/>
      <w:marBottom w:val="0"/>
      <w:divBdr>
        <w:top w:val="none" w:sz="0" w:space="0" w:color="auto"/>
        <w:left w:val="none" w:sz="0" w:space="0" w:color="auto"/>
        <w:bottom w:val="none" w:sz="0" w:space="0" w:color="auto"/>
        <w:right w:val="none" w:sz="0" w:space="0" w:color="auto"/>
      </w:divBdr>
    </w:div>
    <w:div w:id="1530148419">
      <w:bodyDiv w:val="1"/>
      <w:marLeft w:val="0"/>
      <w:marRight w:val="0"/>
      <w:marTop w:val="0"/>
      <w:marBottom w:val="0"/>
      <w:divBdr>
        <w:top w:val="none" w:sz="0" w:space="0" w:color="auto"/>
        <w:left w:val="none" w:sz="0" w:space="0" w:color="auto"/>
        <w:bottom w:val="none" w:sz="0" w:space="0" w:color="auto"/>
        <w:right w:val="none" w:sz="0" w:space="0" w:color="auto"/>
      </w:divBdr>
    </w:div>
    <w:div w:id="1530601457">
      <w:bodyDiv w:val="1"/>
      <w:marLeft w:val="0"/>
      <w:marRight w:val="0"/>
      <w:marTop w:val="0"/>
      <w:marBottom w:val="0"/>
      <w:divBdr>
        <w:top w:val="none" w:sz="0" w:space="0" w:color="auto"/>
        <w:left w:val="none" w:sz="0" w:space="0" w:color="auto"/>
        <w:bottom w:val="none" w:sz="0" w:space="0" w:color="auto"/>
        <w:right w:val="none" w:sz="0" w:space="0" w:color="auto"/>
      </w:divBdr>
    </w:div>
    <w:div w:id="1531143033">
      <w:bodyDiv w:val="1"/>
      <w:marLeft w:val="0"/>
      <w:marRight w:val="0"/>
      <w:marTop w:val="0"/>
      <w:marBottom w:val="0"/>
      <w:divBdr>
        <w:top w:val="none" w:sz="0" w:space="0" w:color="auto"/>
        <w:left w:val="none" w:sz="0" w:space="0" w:color="auto"/>
        <w:bottom w:val="none" w:sz="0" w:space="0" w:color="auto"/>
        <w:right w:val="none" w:sz="0" w:space="0" w:color="auto"/>
      </w:divBdr>
    </w:div>
    <w:div w:id="1532761614">
      <w:bodyDiv w:val="1"/>
      <w:marLeft w:val="0"/>
      <w:marRight w:val="0"/>
      <w:marTop w:val="0"/>
      <w:marBottom w:val="0"/>
      <w:divBdr>
        <w:top w:val="none" w:sz="0" w:space="0" w:color="auto"/>
        <w:left w:val="none" w:sz="0" w:space="0" w:color="auto"/>
        <w:bottom w:val="none" w:sz="0" w:space="0" w:color="auto"/>
        <w:right w:val="none" w:sz="0" w:space="0" w:color="auto"/>
      </w:divBdr>
    </w:div>
    <w:div w:id="1535269268">
      <w:bodyDiv w:val="1"/>
      <w:marLeft w:val="0"/>
      <w:marRight w:val="0"/>
      <w:marTop w:val="0"/>
      <w:marBottom w:val="0"/>
      <w:divBdr>
        <w:top w:val="none" w:sz="0" w:space="0" w:color="auto"/>
        <w:left w:val="none" w:sz="0" w:space="0" w:color="auto"/>
        <w:bottom w:val="none" w:sz="0" w:space="0" w:color="auto"/>
        <w:right w:val="none" w:sz="0" w:space="0" w:color="auto"/>
      </w:divBdr>
    </w:div>
    <w:div w:id="1535920969">
      <w:bodyDiv w:val="1"/>
      <w:marLeft w:val="0"/>
      <w:marRight w:val="0"/>
      <w:marTop w:val="0"/>
      <w:marBottom w:val="0"/>
      <w:divBdr>
        <w:top w:val="none" w:sz="0" w:space="0" w:color="auto"/>
        <w:left w:val="none" w:sz="0" w:space="0" w:color="auto"/>
        <w:bottom w:val="none" w:sz="0" w:space="0" w:color="auto"/>
        <w:right w:val="none" w:sz="0" w:space="0" w:color="auto"/>
      </w:divBdr>
    </w:div>
    <w:div w:id="1538355240">
      <w:bodyDiv w:val="1"/>
      <w:marLeft w:val="0"/>
      <w:marRight w:val="0"/>
      <w:marTop w:val="0"/>
      <w:marBottom w:val="0"/>
      <w:divBdr>
        <w:top w:val="none" w:sz="0" w:space="0" w:color="auto"/>
        <w:left w:val="none" w:sz="0" w:space="0" w:color="auto"/>
        <w:bottom w:val="none" w:sz="0" w:space="0" w:color="auto"/>
        <w:right w:val="none" w:sz="0" w:space="0" w:color="auto"/>
      </w:divBdr>
    </w:div>
    <w:div w:id="1539509981">
      <w:bodyDiv w:val="1"/>
      <w:marLeft w:val="0"/>
      <w:marRight w:val="0"/>
      <w:marTop w:val="0"/>
      <w:marBottom w:val="0"/>
      <w:divBdr>
        <w:top w:val="none" w:sz="0" w:space="0" w:color="auto"/>
        <w:left w:val="none" w:sz="0" w:space="0" w:color="auto"/>
        <w:bottom w:val="none" w:sz="0" w:space="0" w:color="auto"/>
        <w:right w:val="none" w:sz="0" w:space="0" w:color="auto"/>
      </w:divBdr>
    </w:div>
    <w:div w:id="1543709092">
      <w:bodyDiv w:val="1"/>
      <w:marLeft w:val="0"/>
      <w:marRight w:val="0"/>
      <w:marTop w:val="0"/>
      <w:marBottom w:val="0"/>
      <w:divBdr>
        <w:top w:val="none" w:sz="0" w:space="0" w:color="auto"/>
        <w:left w:val="none" w:sz="0" w:space="0" w:color="auto"/>
        <w:bottom w:val="none" w:sz="0" w:space="0" w:color="auto"/>
        <w:right w:val="none" w:sz="0" w:space="0" w:color="auto"/>
      </w:divBdr>
    </w:div>
    <w:div w:id="1548026680">
      <w:bodyDiv w:val="1"/>
      <w:marLeft w:val="0"/>
      <w:marRight w:val="0"/>
      <w:marTop w:val="0"/>
      <w:marBottom w:val="0"/>
      <w:divBdr>
        <w:top w:val="none" w:sz="0" w:space="0" w:color="auto"/>
        <w:left w:val="none" w:sz="0" w:space="0" w:color="auto"/>
        <w:bottom w:val="none" w:sz="0" w:space="0" w:color="auto"/>
        <w:right w:val="none" w:sz="0" w:space="0" w:color="auto"/>
      </w:divBdr>
    </w:div>
    <w:div w:id="1553543254">
      <w:bodyDiv w:val="1"/>
      <w:marLeft w:val="0"/>
      <w:marRight w:val="0"/>
      <w:marTop w:val="0"/>
      <w:marBottom w:val="0"/>
      <w:divBdr>
        <w:top w:val="none" w:sz="0" w:space="0" w:color="auto"/>
        <w:left w:val="none" w:sz="0" w:space="0" w:color="auto"/>
        <w:bottom w:val="none" w:sz="0" w:space="0" w:color="auto"/>
        <w:right w:val="none" w:sz="0" w:space="0" w:color="auto"/>
      </w:divBdr>
    </w:div>
    <w:div w:id="1553812395">
      <w:bodyDiv w:val="1"/>
      <w:marLeft w:val="0"/>
      <w:marRight w:val="0"/>
      <w:marTop w:val="0"/>
      <w:marBottom w:val="0"/>
      <w:divBdr>
        <w:top w:val="none" w:sz="0" w:space="0" w:color="auto"/>
        <w:left w:val="none" w:sz="0" w:space="0" w:color="auto"/>
        <w:bottom w:val="none" w:sz="0" w:space="0" w:color="auto"/>
        <w:right w:val="none" w:sz="0" w:space="0" w:color="auto"/>
      </w:divBdr>
    </w:div>
    <w:div w:id="1554776421">
      <w:bodyDiv w:val="1"/>
      <w:marLeft w:val="0"/>
      <w:marRight w:val="0"/>
      <w:marTop w:val="0"/>
      <w:marBottom w:val="0"/>
      <w:divBdr>
        <w:top w:val="none" w:sz="0" w:space="0" w:color="auto"/>
        <w:left w:val="none" w:sz="0" w:space="0" w:color="auto"/>
        <w:bottom w:val="none" w:sz="0" w:space="0" w:color="auto"/>
        <w:right w:val="none" w:sz="0" w:space="0" w:color="auto"/>
      </w:divBdr>
    </w:div>
    <w:div w:id="1555116708">
      <w:bodyDiv w:val="1"/>
      <w:marLeft w:val="0"/>
      <w:marRight w:val="0"/>
      <w:marTop w:val="0"/>
      <w:marBottom w:val="0"/>
      <w:divBdr>
        <w:top w:val="none" w:sz="0" w:space="0" w:color="auto"/>
        <w:left w:val="none" w:sz="0" w:space="0" w:color="auto"/>
        <w:bottom w:val="none" w:sz="0" w:space="0" w:color="auto"/>
        <w:right w:val="none" w:sz="0" w:space="0" w:color="auto"/>
      </w:divBdr>
    </w:div>
    <w:div w:id="1555651685">
      <w:bodyDiv w:val="1"/>
      <w:marLeft w:val="0"/>
      <w:marRight w:val="0"/>
      <w:marTop w:val="0"/>
      <w:marBottom w:val="0"/>
      <w:divBdr>
        <w:top w:val="none" w:sz="0" w:space="0" w:color="auto"/>
        <w:left w:val="none" w:sz="0" w:space="0" w:color="auto"/>
        <w:bottom w:val="none" w:sz="0" w:space="0" w:color="auto"/>
        <w:right w:val="none" w:sz="0" w:space="0" w:color="auto"/>
      </w:divBdr>
    </w:div>
    <w:div w:id="1555848195">
      <w:bodyDiv w:val="1"/>
      <w:marLeft w:val="0"/>
      <w:marRight w:val="0"/>
      <w:marTop w:val="0"/>
      <w:marBottom w:val="0"/>
      <w:divBdr>
        <w:top w:val="none" w:sz="0" w:space="0" w:color="auto"/>
        <w:left w:val="none" w:sz="0" w:space="0" w:color="auto"/>
        <w:bottom w:val="none" w:sz="0" w:space="0" w:color="auto"/>
        <w:right w:val="none" w:sz="0" w:space="0" w:color="auto"/>
      </w:divBdr>
    </w:div>
    <w:div w:id="1556772520">
      <w:bodyDiv w:val="1"/>
      <w:marLeft w:val="0"/>
      <w:marRight w:val="0"/>
      <w:marTop w:val="0"/>
      <w:marBottom w:val="0"/>
      <w:divBdr>
        <w:top w:val="none" w:sz="0" w:space="0" w:color="auto"/>
        <w:left w:val="none" w:sz="0" w:space="0" w:color="auto"/>
        <w:bottom w:val="none" w:sz="0" w:space="0" w:color="auto"/>
        <w:right w:val="none" w:sz="0" w:space="0" w:color="auto"/>
      </w:divBdr>
    </w:div>
    <w:div w:id="1561089871">
      <w:bodyDiv w:val="1"/>
      <w:marLeft w:val="0"/>
      <w:marRight w:val="0"/>
      <w:marTop w:val="0"/>
      <w:marBottom w:val="0"/>
      <w:divBdr>
        <w:top w:val="none" w:sz="0" w:space="0" w:color="auto"/>
        <w:left w:val="none" w:sz="0" w:space="0" w:color="auto"/>
        <w:bottom w:val="none" w:sz="0" w:space="0" w:color="auto"/>
        <w:right w:val="none" w:sz="0" w:space="0" w:color="auto"/>
      </w:divBdr>
    </w:div>
    <w:div w:id="1563368877">
      <w:bodyDiv w:val="1"/>
      <w:marLeft w:val="0"/>
      <w:marRight w:val="0"/>
      <w:marTop w:val="0"/>
      <w:marBottom w:val="0"/>
      <w:divBdr>
        <w:top w:val="none" w:sz="0" w:space="0" w:color="auto"/>
        <w:left w:val="none" w:sz="0" w:space="0" w:color="auto"/>
        <w:bottom w:val="none" w:sz="0" w:space="0" w:color="auto"/>
        <w:right w:val="none" w:sz="0" w:space="0" w:color="auto"/>
      </w:divBdr>
    </w:div>
    <w:div w:id="1566599111">
      <w:bodyDiv w:val="1"/>
      <w:marLeft w:val="0"/>
      <w:marRight w:val="0"/>
      <w:marTop w:val="0"/>
      <w:marBottom w:val="0"/>
      <w:divBdr>
        <w:top w:val="none" w:sz="0" w:space="0" w:color="auto"/>
        <w:left w:val="none" w:sz="0" w:space="0" w:color="auto"/>
        <w:bottom w:val="none" w:sz="0" w:space="0" w:color="auto"/>
        <w:right w:val="none" w:sz="0" w:space="0" w:color="auto"/>
      </w:divBdr>
    </w:div>
    <w:div w:id="1566800099">
      <w:bodyDiv w:val="1"/>
      <w:marLeft w:val="0"/>
      <w:marRight w:val="0"/>
      <w:marTop w:val="0"/>
      <w:marBottom w:val="0"/>
      <w:divBdr>
        <w:top w:val="none" w:sz="0" w:space="0" w:color="auto"/>
        <w:left w:val="none" w:sz="0" w:space="0" w:color="auto"/>
        <w:bottom w:val="none" w:sz="0" w:space="0" w:color="auto"/>
        <w:right w:val="none" w:sz="0" w:space="0" w:color="auto"/>
      </w:divBdr>
    </w:div>
    <w:div w:id="1566911668">
      <w:bodyDiv w:val="1"/>
      <w:marLeft w:val="0"/>
      <w:marRight w:val="0"/>
      <w:marTop w:val="0"/>
      <w:marBottom w:val="0"/>
      <w:divBdr>
        <w:top w:val="none" w:sz="0" w:space="0" w:color="auto"/>
        <w:left w:val="none" w:sz="0" w:space="0" w:color="auto"/>
        <w:bottom w:val="none" w:sz="0" w:space="0" w:color="auto"/>
        <w:right w:val="none" w:sz="0" w:space="0" w:color="auto"/>
      </w:divBdr>
    </w:div>
    <w:div w:id="1570455476">
      <w:bodyDiv w:val="1"/>
      <w:marLeft w:val="0"/>
      <w:marRight w:val="0"/>
      <w:marTop w:val="0"/>
      <w:marBottom w:val="0"/>
      <w:divBdr>
        <w:top w:val="none" w:sz="0" w:space="0" w:color="auto"/>
        <w:left w:val="none" w:sz="0" w:space="0" w:color="auto"/>
        <w:bottom w:val="none" w:sz="0" w:space="0" w:color="auto"/>
        <w:right w:val="none" w:sz="0" w:space="0" w:color="auto"/>
      </w:divBdr>
      <w:divsChild>
        <w:div w:id="210776650">
          <w:marLeft w:val="225"/>
          <w:marRight w:val="0"/>
          <w:marTop w:val="0"/>
          <w:marBottom w:val="45"/>
          <w:divBdr>
            <w:top w:val="none" w:sz="0" w:space="0" w:color="auto"/>
            <w:left w:val="none" w:sz="0" w:space="0" w:color="auto"/>
            <w:bottom w:val="none" w:sz="0" w:space="0" w:color="auto"/>
            <w:right w:val="none" w:sz="0" w:space="0" w:color="auto"/>
          </w:divBdr>
          <w:divsChild>
            <w:div w:id="582691143">
              <w:marLeft w:val="0"/>
              <w:marRight w:val="0"/>
              <w:marTop w:val="0"/>
              <w:marBottom w:val="0"/>
              <w:divBdr>
                <w:top w:val="none" w:sz="0" w:space="0" w:color="auto"/>
                <w:left w:val="none" w:sz="0" w:space="0" w:color="auto"/>
                <w:bottom w:val="none" w:sz="0" w:space="0" w:color="auto"/>
                <w:right w:val="none" w:sz="0" w:space="0" w:color="auto"/>
              </w:divBdr>
            </w:div>
            <w:div w:id="1499154137">
              <w:marLeft w:val="0"/>
              <w:marRight w:val="75"/>
              <w:marTop w:val="0"/>
              <w:marBottom w:val="0"/>
              <w:divBdr>
                <w:top w:val="none" w:sz="0" w:space="0" w:color="auto"/>
                <w:left w:val="none" w:sz="0" w:space="0" w:color="auto"/>
                <w:bottom w:val="none" w:sz="0" w:space="0" w:color="auto"/>
                <w:right w:val="none" w:sz="0" w:space="0" w:color="auto"/>
              </w:divBdr>
            </w:div>
          </w:divsChild>
        </w:div>
        <w:div w:id="274531097">
          <w:marLeft w:val="225"/>
          <w:marRight w:val="0"/>
          <w:marTop w:val="0"/>
          <w:marBottom w:val="45"/>
          <w:divBdr>
            <w:top w:val="none" w:sz="0" w:space="0" w:color="auto"/>
            <w:left w:val="none" w:sz="0" w:space="0" w:color="auto"/>
            <w:bottom w:val="none" w:sz="0" w:space="0" w:color="auto"/>
            <w:right w:val="none" w:sz="0" w:space="0" w:color="auto"/>
          </w:divBdr>
          <w:divsChild>
            <w:div w:id="615135738">
              <w:marLeft w:val="0"/>
              <w:marRight w:val="75"/>
              <w:marTop w:val="0"/>
              <w:marBottom w:val="0"/>
              <w:divBdr>
                <w:top w:val="none" w:sz="0" w:space="0" w:color="auto"/>
                <w:left w:val="none" w:sz="0" w:space="0" w:color="auto"/>
                <w:bottom w:val="none" w:sz="0" w:space="0" w:color="auto"/>
                <w:right w:val="none" w:sz="0" w:space="0" w:color="auto"/>
              </w:divBdr>
            </w:div>
            <w:div w:id="999818714">
              <w:marLeft w:val="0"/>
              <w:marRight w:val="0"/>
              <w:marTop w:val="0"/>
              <w:marBottom w:val="0"/>
              <w:divBdr>
                <w:top w:val="none" w:sz="0" w:space="0" w:color="auto"/>
                <w:left w:val="none" w:sz="0" w:space="0" w:color="auto"/>
                <w:bottom w:val="none" w:sz="0" w:space="0" w:color="auto"/>
                <w:right w:val="none" w:sz="0" w:space="0" w:color="auto"/>
              </w:divBdr>
            </w:div>
          </w:divsChild>
        </w:div>
        <w:div w:id="838303472">
          <w:marLeft w:val="225"/>
          <w:marRight w:val="0"/>
          <w:marTop w:val="0"/>
          <w:marBottom w:val="45"/>
          <w:divBdr>
            <w:top w:val="none" w:sz="0" w:space="0" w:color="auto"/>
            <w:left w:val="none" w:sz="0" w:space="0" w:color="auto"/>
            <w:bottom w:val="none" w:sz="0" w:space="0" w:color="auto"/>
            <w:right w:val="none" w:sz="0" w:space="0" w:color="auto"/>
          </w:divBdr>
          <w:divsChild>
            <w:div w:id="2023972720">
              <w:marLeft w:val="0"/>
              <w:marRight w:val="75"/>
              <w:marTop w:val="0"/>
              <w:marBottom w:val="0"/>
              <w:divBdr>
                <w:top w:val="none" w:sz="0" w:space="0" w:color="auto"/>
                <w:left w:val="none" w:sz="0" w:space="0" w:color="auto"/>
                <w:bottom w:val="none" w:sz="0" w:space="0" w:color="auto"/>
                <w:right w:val="none" w:sz="0" w:space="0" w:color="auto"/>
              </w:divBdr>
            </w:div>
            <w:div w:id="2058122136">
              <w:marLeft w:val="0"/>
              <w:marRight w:val="0"/>
              <w:marTop w:val="0"/>
              <w:marBottom w:val="0"/>
              <w:divBdr>
                <w:top w:val="none" w:sz="0" w:space="0" w:color="auto"/>
                <w:left w:val="none" w:sz="0" w:space="0" w:color="auto"/>
                <w:bottom w:val="none" w:sz="0" w:space="0" w:color="auto"/>
                <w:right w:val="none" w:sz="0" w:space="0" w:color="auto"/>
              </w:divBdr>
            </w:div>
          </w:divsChild>
        </w:div>
        <w:div w:id="1025332544">
          <w:marLeft w:val="225"/>
          <w:marRight w:val="0"/>
          <w:marTop w:val="0"/>
          <w:marBottom w:val="45"/>
          <w:divBdr>
            <w:top w:val="none" w:sz="0" w:space="0" w:color="auto"/>
            <w:left w:val="none" w:sz="0" w:space="0" w:color="auto"/>
            <w:bottom w:val="none" w:sz="0" w:space="0" w:color="auto"/>
            <w:right w:val="none" w:sz="0" w:space="0" w:color="auto"/>
          </w:divBdr>
          <w:divsChild>
            <w:div w:id="1620532489">
              <w:marLeft w:val="0"/>
              <w:marRight w:val="0"/>
              <w:marTop w:val="0"/>
              <w:marBottom w:val="0"/>
              <w:divBdr>
                <w:top w:val="none" w:sz="0" w:space="0" w:color="auto"/>
                <w:left w:val="none" w:sz="0" w:space="0" w:color="auto"/>
                <w:bottom w:val="none" w:sz="0" w:space="0" w:color="auto"/>
                <w:right w:val="none" w:sz="0" w:space="0" w:color="auto"/>
              </w:divBdr>
            </w:div>
            <w:div w:id="1720981031">
              <w:marLeft w:val="0"/>
              <w:marRight w:val="75"/>
              <w:marTop w:val="0"/>
              <w:marBottom w:val="0"/>
              <w:divBdr>
                <w:top w:val="none" w:sz="0" w:space="0" w:color="auto"/>
                <w:left w:val="none" w:sz="0" w:space="0" w:color="auto"/>
                <w:bottom w:val="none" w:sz="0" w:space="0" w:color="auto"/>
                <w:right w:val="none" w:sz="0" w:space="0" w:color="auto"/>
              </w:divBdr>
            </w:div>
          </w:divsChild>
        </w:div>
        <w:div w:id="1259173537">
          <w:marLeft w:val="225"/>
          <w:marRight w:val="0"/>
          <w:marTop w:val="0"/>
          <w:marBottom w:val="45"/>
          <w:divBdr>
            <w:top w:val="none" w:sz="0" w:space="0" w:color="auto"/>
            <w:left w:val="none" w:sz="0" w:space="0" w:color="auto"/>
            <w:bottom w:val="none" w:sz="0" w:space="0" w:color="auto"/>
            <w:right w:val="none" w:sz="0" w:space="0" w:color="auto"/>
          </w:divBdr>
          <w:divsChild>
            <w:div w:id="350374829">
              <w:marLeft w:val="0"/>
              <w:marRight w:val="75"/>
              <w:marTop w:val="0"/>
              <w:marBottom w:val="0"/>
              <w:divBdr>
                <w:top w:val="none" w:sz="0" w:space="0" w:color="auto"/>
                <w:left w:val="none" w:sz="0" w:space="0" w:color="auto"/>
                <w:bottom w:val="none" w:sz="0" w:space="0" w:color="auto"/>
                <w:right w:val="none" w:sz="0" w:space="0" w:color="auto"/>
              </w:divBdr>
            </w:div>
            <w:div w:id="1306157748">
              <w:marLeft w:val="0"/>
              <w:marRight w:val="0"/>
              <w:marTop w:val="0"/>
              <w:marBottom w:val="0"/>
              <w:divBdr>
                <w:top w:val="none" w:sz="0" w:space="0" w:color="auto"/>
                <w:left w:val="none" w:sz="0" w:space="0" w:color="auto"/>
                <w:bottom w:val="none" w:sz="0" w:space="0" w:color="auto"/>
                <w:right w:val="none" w:sz="0" w:space="0" w:color="auto"/>
              </w:divBdr>
            </w:div>
          </w:divsChild>
        </w:div>
        <w:div w:id="1501312817">
          <w:marLeft w:val="225"/>
          <w:marRight w:val="0"/>
          <w:marTop w:val="0"/>
          <w:marBottom w:val="45"/>
          <w:divBdr>
            <w:top w:val="none" w:sz="0" w:space="0" w:color="auto"/>
            <w:left w:val="none" w:sz="0" w:space="0" w:color="auto"/>
            <w:bottom w:val="none" w:sz="0" w:space="0" w:color="auto"/>
            <w:right w:val="none" w:sz="0" w:space="0" w:color="auto"/>
          </w:divBdr>
          <w:divsChild>
            <w:div w:id="157771629">
              <w:marLeft w:val="0"/>
              <w:marRight w:val="0"/>
              <w:marTop w:val="0"/>
              <w:marBottom w:val="0"/>
              <w:divBdr>
                <w:top w:val="none" w:sz="0" w:space="0" w:color="auto"/>
                <w:left w:val="none" w:sz="0" w:space="0" w:color="auto"/>
                <w:bottom w:val="none" w:sz="0" w:space="0" w:color="auto"/>
                <w:right w:val="none" w:sz="0" w:space="0" w:color="auto"/>
              </w:divBdr>
            </w:div>
            <w:div w:id="192160052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570654895">
      <w:bodyDiv w:val="1"/>
      <w:marLeft w:val="0"/>
      <w:marRight w:val="0"/>
      <w:marTop w:val="0"/>
      <w:marBottom w:val="0"/>
      <w:divBdr>
        <w:top w:val="none" w:sz="0" w:space="0" w:color="auto"/>
        <w:left w:val="none" w:sz="0" w:space="0" w:color="auto"/>
        <w:bottom w:val="none" w:sz="0" w:space="0" w:color="auto"/>
        <w:right w:val="none" w:sz="0" w:space="0" w:color="auto"/>
      </w:divBdr>
    </w:div>
    <w:div w:id="1570772287">
      <w:bodyDiv w:val="1"/>
      <w:marLeft w:val="0"/>
      <w:marRight w:val="0"/>
      <w:marTop w:val="0"/>
      <w:marBottom w:val="0"/>
      <w:divBdr>
        <w:top w:val="none" w:sz="0" w:space="0" w:color="auto"/>
        <w:left w:val="none" w:sz="0" w:space="0" w:color="auto"/>
        <w:bottom w:val="none" w:sz="0" w:space="0" w:color="auto"/>
        <w:right w:val="none" w:sz="0" w:space="0" w:color="auto"/>
      </w:divBdr>
    </w:div>
    <w:div w:id="1572305778">
      <w:bodyDiv w:val="1"/>
      <w:marLeft w:val="0"/>
      <w:marRight w:val="0"/>
      <w:marTop w:val="0"/>
      <w:marBottom w:val="0"/>
      <w:divBdr>
        <w:top w:val="none" w:sz="0" w:space="0" w:color="auto"/>
        <w:left w:val="none" w:sz="0" w:space="0" w:color="auto"/>
        <w:bottom w:val="none" w:sz="0" w:space="0" w:color="auto"/>
        <w:right w:val="none" w:sz="0" w:space="0" w:color="auto"/>
      </w:divBdr>
    </w:div>
    <w:div w:id="1572425553">
      <w:bodyDiv w:val="1"/>
      <w:marLeft w:val="0"/>
      <w:marRight w:val="0"/>
      <w:marTop w:val="0"/>
      <w:marBottom w:val="0"/>
      <w:divBdr>
        <w:top w:val="none" w:sz="0" w:space="0" w:color="auto"/>
        <w:left w:val="none" w:sz="0" w:space="0" w:color="auto"/>
        <w:bottom w:val="none" w:sz="0" w:space="0" w:color="auto"/>
        <w:right w:val="none" w:sz="0" w:space="0" w:color="auto"/>
      </w:divBdr>
    </w:div>
    <w:div w:id="1572427716">
      <w:bodyDiv w:val="1"/>
      <w:marLeft w:val="0"/>
      <w:marRight w:val="0"/>
      <w:marTop w:val="0"/>
      <w:marBottom w:val="0"/>
      <w:divBdr>
        <w:top w:val="none" w:sz="0" w:space="0" w:color="auto"/>
        <w:left w:val="none" w:sz="0" w:space="0" w:color="auto"/>
        <w:bottom w:val="none" w:sz="0" w:space="0" w:color="auto"/>
        <w:right w:val="none" w:sz="0" w:space="0" w:color="auto"/>
      </w:divBdr>
    </w:div>
    <w:div w:id="1574587437">
      <w:bodyDiv w:val="1"/>
      <w:marLeft w:val="0"/>
      <w:marRight w:val="0"/>
      <w:marTop w:val="0"/>
      <w:marBottom w:val="0"/>
      <w:divBdr>
        <w:top w:val="none" w:sz="0" w:space="0" w:color="auto"/>
        <w:left w:val="none" w:sz="0" w:space="0" w:color="auto"/>
        <w:bottom w:val="none" w:sz="0" w:space="0" w:color="auto"/>
        <w:right w:val="none" w:sz="0" w:space="0" w:color="auto"/>
      </w:divBdr>
    </w:div>
    <w:div w:id="1575044993">
      <w:bodyDiv w:val="1"/>
      <w:marLeft w:val="0"/>
      <w:marRight w:val="0"/>
      <w:marTop w:val="0"/>
      <w:marBottom w:val="0"/>
      <w:divBdr>
        <w:top w:val="none" w:sz="0" w:space="0" w:color="auto"/>
        <w:left w:val="none" w:sz="0" w:space="0" w:color="auto"/>
        <w:bottom w:val="none" w:sz="0" w:space="0" w:color="auto"/>
        <w:right w:val="none" w:sz="0" w:space="0" w:color="auto"/>
      </w:divBdr>
    </w:div>
    <w:div w:id="1579367007">
      <w:bodyDiv w:val="1"/>
      <w:marLeft w:val="0"/>
      <w:marRight w:val="0"/>
      <w:marTop w:val="0"/>
      <w:marBottom w:val="0"/>
      <w:divBdr>
        <w:top w:val="none" w:sz="0" w:space="0" w:color="auto"/>
        <w:left w:val="none" w:sz="0" w:space="0" w:color="auto"/>
        <w:bottom w:val="none" w:sz="0" w:space="0" w:color="auto"/>
        <w:right w:val="none" w:sz="0" w:space="0" w:color="auto"/>
      </w:divBdr>
    </w:div>
    <w:div w:id="1579629105">
      <w:bodyDiv w:val="1"/>
      <w:marLeft w:val="0"/>
      <w:marRight w:val="0"/>
      <w:marTop w:val="0"/>
      <w:marBottom w:val="0"/>
      <w:divBdr>
        <w:top w:val="none" w:sz="0" w:space="0" w:color="auto"/>
        <w:left w:val="none" w:sz="0" w:space="0" w:color="auto"/>
        <w:bottom w:val="none" w:sz="0" w:space="0" w:color="auto"/>
        <w:right w:val="none" w:sz="0" w:space="0" w:color="auto"/>
      </w:divBdr>
    </w:div>
    <w:div w:id="1580022443">
      <w:bodyDiv w:val="1"/>
      <w:marLeft w:val="0"/>
      <w:marRight w:val="0"/>
      <w:marTop w:val="0"/>
      <w:marBottom w:val="0"/>
      <w:divBdr>
        <w:top w:val="none" w:sz="0" w:space="0" w:color="auto"/>
        <w:left w:val="none" w:sz="0" w:space="0" w:color="auto"/>
        <w:bottom w:val="none" w:sz="0" w:space="0" w:color="auto"/>
        <w:right w:val="none" w:sz="0" w:space="0" w:color="auto"/>
      </w:divBdr>
    </w:div>
    <w:div w:id="1580217031">
      <w:bodyDiv w:val="1"/>
      <w:marLeft w:val="0"/>
      <w:marRight w:val="0"/>
      <w:marTop w:val="0"/>
      <w:marBottom w:val="0"/>
      <w:divBdr>
        <w:top w:val="none" w:sz="0" w:space="0" w:color="auto"/>
        <w:left w:val="none" w:sz="0" w:space="0" w:color="auto"/>
        <w:bottom w:val="none" w:sz="0" w:space="0" w:color="auto"/>
        <w:right w:val="none" w:sz="0" w:space="0" w:color="auto"/>
      </w:divBdr>
    </w:div>
    <w:div w:id="1581989384">
      <w:bodyDiv w:val="1"/>
      <w:marLeft w:val="0"/>
      <w:marRight w:val="0"/>
      <w:marTop w:val="0"/>
      <w:marBottom w:val="0"/>
      <w:divBdr>
        <w:top w:val="none" w:sz="0" w:space="0" w:color="auto"/>
        <w:left w:val="none" w:sz="0" w:space="0" w:color="auto"/>
        <w:bottom w:val="none" w:sz="0" w:space="0" w:color="auto"/>
        <w:right w:val="none" w:sz="0" w:space="0" w:color="auto"/>
      </w:divBdr>
    </w:div>
    <w:div w:id="1582447286">
      <w:bodyDiv w:val="1"/>
      <w:marLeft w:val="0"/>
      <w:marRight w:val="0"/>
      <w:marTop w:val="0"/>
      <w:marBottom w:val="0"/>
      <w:divBdr>
        <w:top w:val="none" w:sz="0" w:space="0" w:color="auto"/>
        <w:left w:val="none" w:sz="0" w:space="0" w:color="auto"/>
        <w:bottom w:val="none" w:sz="0" w:space="0" w:color="auto"/>
        <w:right w:val="none" w:sz="0" w:space="0" w:color="auto"/>
      </w:divBdr>
    </w:div>
    <w:div w:id="1584492343">
      <w:bodyDiv w:val="1"/>
      <w:marLeft w:val="0"/>
      <w:marRight w:val="0"/>
      <w:marTop w:val="0"/>
      <w:marBottom w:val="0"/>
      <w:divBdr>
        <w:top w:val="none" w:sz="0" w:space="0" w:color="auto"/>
        <w:left w:val="none" w:sz="0" w:space="0" w:color="auto"/>
        <w:bottom w:val="none" w:sz="0" w:space="0" w:color="auto"/>
        <w:right w:val="none" w:sz="0" w:space="0" w:color="auto"/>
      </w:divBdr>
    </w:div>
    <w:div w:id="1585607994">
      <w:bodyDiv w:val="1"/>
      <w:marLeft w:val="0"/>
      <w:marRight w:val="0"/>
      <w:marTop w:val="0"/>
      <w:marBottom w:val="0"/>
      <w:divBdr>
        <w:top w:val="none" w:sz="0" w:space="0" w:color="auto"/>
        <w:left w:val="none" w:sz="0" w:space="0" w:color="auto"/>
        <w:bottom w:val="none" w:sz="0" w:space="0" w:color="auto"/>
        <w:right w:val="none" w:sz="0" w:space="0" w:color="auto"/>
      </w:divBdr>
    </w:div>
    <w:div w:id="1591546761">
      <w:bodyDiv w:val="1"/>
      <w:marLeft w:val="0"/>
      <w:marRight w:val="0"/>
      <w:marTop w:val="0"/>
      <w:marBottom w:val="0"/>
      <w:divBdr>
        <w:top w:val="none" w:sz="0" w:space="0" w:color="auto"/>
        <w:left w:val="none" w:sz="0" w:space="0" w:color="auto"/>
        <w:bottom w:val="none" w:sz="0" w:space="0" w:color="auto"/>
        <w:right w:val="none" w:sz="0" w:space="0" w:color="auto"/>
      </w:divBdr>
    </w:div>
    <w:div w:id="1593080317">
      <w:bodyDiv w:val="1"/>
      <w:marLeft w:val="0"/>
      <w:marRight w:val="0"/>
      <w:marTop w:val="0"/>
      <w:marBottom w:val="0"/>
      <w:divBdr>
        <w:top w:val="none" w:sz="0" w:space="0" w:color="auto"/>
        <w:left w:val="none" w:sz="0" w:space="0" w:color="auto"/>
        <w:bottom w:val="none" w:sz="0" w:space="0" w:color="auto"/>
        <w:right w:val="none" w:sz="0" w:space="0" w:color="auto"/>
      </w:divBdr>
    </w:div>
    <w:div w:id="1595238348">
      <w:bodyDiv w:val="1"/>
      <w:marLeft w:val="0"/>
      <w:marRight w:val="0"/>
      <w:marTop w:val="0"/>
      <w:marBottom w:val="0"/>
      <w:divBdr>
        <w:top w:val="none" w:sz="0" w:space="0" w:color="auto"/>
        <w:left w:val="none" w:sz="0" w:space="0" w:color="auto"/>
        <w:bottom w:val="none" w:sz="0" w:space="0" w:color="auto"/>
        <w:right w:val="none" w:sz="0" w:space="0" w:color="auto"/>
      </w:divBdr>
    </w:div>
    <w:div w:id="1597060859">
      <w:bodyDiv w:val="1"/>
      <w:marLeft w:val="0"/>
      <w:marRight w:val="0"/>
      <w:marTop w:val="0"/>
      <w:marBottom w:val="0"/>
      <w:divBdr>
        <w:top w:val="none" w:sz="0" w:space="0" w:color="auto"/>
        <w:left w:val="none" w:sz="0" w:space="0" w:color="auto"/>
        <w:bottom w:val="none" w:sz="0" w:space="0" w:color="auto"/>
        <w:right w:val="none" w:sz="0" w:space="0" w:color="auto"/>
      </w:divBdr>
    </w:div>
    <w:div w:id="1598054839">
      <w:bodyDiv w:val="1"/>
      <w:marLeft w:val="0"/>
      <w:marRight w:val="0"/>
      <w:marTop w:val="0"/>
      <w:marBottom w:val="0"/>
      <w:divBdr>
        <w:top w:val="none" w:sz="0" w:space="0" w:color="auto"/>
        <w:left w:val="none" w:sz="0" w:space="0" w:color="auto"/>
        <w:bottom w:val="none" w:sz="0" w:space="0" w:color="auto"/>
        <w:right w:val="none" w:sz="0" w:space="0" w:color="auto"/>
      </w:divBdr>
    </w:div>
    <w:div w:id="1599169641">
      <w:bodyDiv w:val="1"/>
      <w:marLeft w:val="0"/>
      <w:marRight w:val="0"/>
      <w:marTop w:val="0"/>
      <w:marBottom w:val="0"/>
      <w:divBdr>
        <w:top w:val="none" w:sz="0" w:space="0" w:color="auto"/>
        <w:left w:val="none" w:sz="0" w:space="0" w:color="auto"/>
        <w:bottom w:val="none" w:sz="0" w:space="0" w:color="auto"/>
        <w:right w:val="none" w:sz="0" w:space="0" w:color="auto"/>
      </w:divBdr>
    </w:div>
    <w:div w:id="1600596698">
      <w:bodyDiv w:val="1"/>
      <w:marLeft w:val="0"/>
      <w:marRight w:val="0"/>
      <w:marTop w:val="0"/>
      <w:marBottom w:val="0"/>
      <w:divBdr>
        <w:top w:val="none" w:sz="0" w:space="0" w:color="auto"/>
        <w:left w:val="none" w:sz="0" w:space="0" w:color="auto"/>
        <w:bottom w:val="none" w:sz="0" w:space="0" w:color="auto"/>
        <w:right w:val="none" w:sz="0" w:space="0" w:color="auto"/>
      </w:divBdr>
    </w:div>
    <w:div w:id="1600603846">
      <w:bodyDiv w:val="1"/>
      <w:marLeft w:val="0"/>
      <w:marRight w:val="0"/>
      <w:marTop w:val="0"/>
      <w:marBottom w:val="0"/>
      <w:divBdr>
        <w:top w:val="none" w:sz="0" w:space="0" w:color="auto"/>
        <w:left w:val="none" w:sz="0" w:space="0" w:color="auto"/>
        <w:bottom w:val="none" w:sz="0" w:space="0" w:color="auto"/>
        <w:right w:val="none" w:sz="0" w:space="0" w:color="auto"/>
      </w:divBdr>
    </w:div>
    <w:div w:id="1601335029">
      <w:bodyDiv w:val="1"/>
      <w:marLeft w:val="0"/>
      <w:marRight w:val="0"/>
      <w:marTop w:val="0"/>
      <w:marBottom w:val="0"/>
      <w:divBdr>
        <w:top w:val="none" w:sz="0" w:space="0" w:color="auto"/>
        <w:left w:val="none" w:sz="0" w:space="0" w:color="auto"/>
        <w:bottom w:val="none" w:sz="0" w:space="0" w:color="auto"/>
        <w:right w:val="none" w:sz="0" w:space="0" w:color="auto"/>
      </w:divBdr>
    </w:div>
    <w:div w:id="1606110171">
      <w:bodyDiv w:val="1"/>
      <w:marLeft w:val="0"/>
      <w:marRight w:val="0"/>
      <w:marTop w:val="0"/>
      <w:marBottom w:val="0"/>
      <w:divBdr>
        <w:top w:val="none" w:sz="0" w:space="0" w:color="auto"/>
        <w:left w:val="none" w:sz="0" w:space="0" w:color="auto"/>
        <w:bottom w:val="none" w:sz="0" w:space="0" w:color="auto"/>
        <w:right w:val="none" w:sz="0" w:space="0" w:color="auto"/>
      </w:divBdr>
    </w:div>
    <w:div w:id="1607886668">
      <w:bodyDiv w:val="1"/>
      <w:marLeft w:val="0"/>
      <w:marRight w:val="0"/>
      <w:marTop w:val="0"/>
      <w:marBottom w:val="0"/>
      <w:divBdr>
        <w:top w:val="none" w:sz="0" w:space="0" w:color="auto"/>
        <w:left w:val="none" w:sz="0" w:space="0" w:color="auto"/>
        <w:bottom w:val="none" w:sz="0" w:space="0" w:color="auto"/>
        <w:right w:val="none" w:sz="0" w:space="0" w:color="auto"/>
      </w:divBdr>
      <w:divsChild>
        <w:div w:id="1812550796">
          <w:marLeft w:val="0"/>
          <w:marRight w:val="0"/>
          <w:marTop w:val="0"/>
          <w:marBottom w:val="0"/>
          <w:divBdr>
            <w:top w:val="none" w:sz="0" w:space="0" w:color="auto"/>
            <w:left w:val="none" w:sz="0" w:space="0" w:color="auto"/>
            <w:bottom w:val="none" w:sz="0" w:space="0" w:color="auto"/>
            <w:right w:val="none" w:sz="0" w:space="0" w:color="auto"/>
          </w:divBdr>
          <w:divsChild>
            <w:div w:id="1959217653">
              <w:marLeft w:val="0"/>
              <w:marRight w:val="0"/>
              <w:marTop w:val="0"/>
              <w:marBottom w:val="0"/>
              <w:divBdr>
                <w:top w:val="none" w:sz="0" w:space="0" w:color="auto"/>
                <w:left w:val="none" w:sz="0" w:space="0" w:color="auto"/>
                <w:bottom w:val="none" w:sz="0" w:space="0" w:color="auto"/>
                <w:right w:val="none" w:sz="0" w:space="0" w:color="auto"/>
              </w:divBdr>
              <w:divsChild>
                <w:div w:id="1818448651">
                  <w:marLeft w:val="0"/>
                  <w:marRight w:val="0"/>
                  <w:marTop w:val="0"/>
                  <w:marBottom w:val="0"/>
                  <w:divBdr>
                    <w:top w:val="none" w:sz="0" w:space="0" w:color="auto"/>
                    <w:left w:val="none" w:sz="0" w:space="0" w:color="auto"/>
                    <w:bottom w:val="none" w:sz="0" w:space="0" w:color="auto"/>
                    <w:right w:val="none" w:sz="0" w:space="0" w:color="auto"/>
                  </w:divBdr>
                  <w:divsChild>
                    <w:div w:id="633101561">
                      <w:marLeft w:val="0"/>
                      <w:marRight w:val="0"/>
                      <w:marTop w:val="0"/>
                      <w:marBottom w:val="0"/>
                      <w:divBdr>
                        <w:top w:val="none" w:sz="0" w:space="0" w:color="auto"/>
                        <w:left w:val="none" w:sz="0" w:space="0" w:color="auto"/>
                        <w:bottom w:val="none" w:sz="0" w:space="0" w:color="auto"/>
                        <w:right w:val="none" w:sz="0" w:space="0" w:color="auto"/>
                      </w:divBdr>
                      <w:divsChild>
                        <w:div w:id="40594247">
                          <w:marLeft w:val="225"/>
                          <w:marRight w:val="0"/>
                          <w:marTop w:val="0"/>
                          <w:marBottom w:val="45"/>
                          <w:divBdr>
                            <w:top w:val="none" w:sz="0" w:space="0" w:color="auto"/>
                            <w:left w:val="none" w:sz="0" w:space="0" w:color="auto"/>
                            <w:bottom w:val="none" w:sz="0" w:space="0" w:color="auto"/>
                            <w:right w:val="none" w:sz="0" w:space="0" w:color="auto"/>
                          </w:divBdr>
                          <w:divsChild>
                            <w:div w:id="1474516480">
                              <w:marLeft w:val="0"/>
                              <w:marRight w:val="75"/>
                              <w:marTop w:val="0"/>
                              <w:marBottom w:val="0"/>
                              <w:divBdr>
                                <w:top w:val="none" w:sz="0" w:space="0" w:color="auto"/>
                                <w:left w:val="none" w:sz="0" w:space="0" w:color="auto"/>
                                <w:bottom w:val="none" w:sz="0" w:space="0" w:color="auto"/>
                                <w:right w:val="none" w:sz="0" w:space="0" w:color="auto"/>
                              </w:divBdr>
                            </w:div>
                            <w:div w:id="1618951843">
                              <w:marLeft w:val="0"/>
                              <w:marRight w:val="0"/>
                              <w:marTop w:val="0"/>
                              <w:marBottom w:val="0"/>
                              <w:divBdr>
                                <w:top w:val="none" w:sz="0" w:space="0" w:color="auto"/>
                                <w:left w:val="none" w:sz="0" w:space="0" w:color="auto"/>
                                <w:bottom w:val="none" w:sz="0" w:space="0" w:color="auto"/>
                                <w:right w:val="none" w:sz="0" w:space="0" w:color="auto"/>
                              </w:divBdr>
                            </w:div>
                          </w:divsChild>
                        </w:div>
                        <w:div w:id="318657343">
                          <w:marLeft w:val="225"/>
                          <w:marRight w:val="0"/>
                          <w:marTop w:val="0"/>
                          <w:marBottom w:val="45"/>
                          <w:divBdr>
                            <w:top w:val="none" w:sz="0" w:space="0" w:color="auto"/>
                            <w:left w:val="none" w:sz="0" w:space="0" w:color="auto"/>
                            <w:bottom w:val="none" w:sz="0" w:space="0" w:color="auto"/>
                            <w:right w:val="none" w:sz="0" w:space="0" w:color="auto"/>
                          </w:divBdr>
                          <w:divsChild>
                            <w:div w:id="466318562">
                              <w:marLeft w:val="0"/>
                              <w:marRight w:val="75"/>
                              <w:marTop w:val="0"/>
                              <w:marBottom w:val="0"/>
                              <w:divBdr>
                                <w:top w:val="none" w:sz="0" w:space="0" w:color="auto"/>
                                <w:left w:val="none" w:sz="0" w:space="0" w:color="auto"/>
                                <w:bottom w:val="none" w:sz="0" w:space="0" w:color="auto"/>
                                <w:right w:val="none" w:sz="0" w:space="0" w:color="auto"/>
                              </w:divBdr>
                            </w:div>
                            <w:div w:id="984701985">
                              <w:marLeft w:val="0"/>
                              <w:marRight w:val="0"/>
                              <w:marTop w:val="0"/>
                              <w:marBottom w:val="0"/>
                              <w:divBdr>
                                <w:top w:val="none" w:sz="0" w:space="0" w:color="auto"/>
                                <w:left w:val="none" w:sz="0" w:space="0" w:color="auto"/>
                                <w:bottom w:val="none" w:sz="0" w:space="0" w:color="auto"/>
                                <w:right w:val="none" w:sz="0" w:space="0" w:color="auto"/>
                              </w:divBdr>
                            </w:div>
                          </w:divsChild>
                        </w:div>
                        <w:div w:id="729958831">
                          <w:marLeft w:val="225"/>
                          <w:marRight w:val="0"/>
                          <w:marTop w:val="0"/>
                          <w:marBottom w:val="45"/>
                          <w:divBdr>
                            <w:top w:val="none" w:sz="0" w:space="0" w:color="auto"/>
                            <w:left w:val="none" w:sz="0" w:space="0" w:color="auto"/>
                            <w:bottom w:val="none" w:sz="0" w:space="0" w:color="auto"/>
                            <w:right w:val="none" w:sz="0" w:space="0" w:color="auto"/>
                          </w:divBdr>
                          <w:divsChild>
                            <w:div w:id="317807577">
                              <w:marLeft w:val="0"/>
                              <w:marRight w:val="0"/>
                              <w:marTop w:val="0"/>
                              <w:marBottom w:val="0"/>
                              <w:divBdr>
                                <w:top w:val="none" w:sz="0" w:space="0" w:color="auto"/>
                                <w:left w:val="none" w:sz="0" w:space="0" w:color="auto"/>
                                <w:bottom w:val="none" w:sz="0" w:space="0" w:color="auto"/>
                                <w:right w:val="none" w:sz="0" w:space="0" w:color="auto"/>
                              </w:divBdr>
                            </w:div>
                            <w:div w:id="1216620824">
                              <w:marLeft w:val="0"/>
                              <w:marRight w:val="75"/>
                              <w:marTop w:val="0"/>
                              <w:marBottom w:val="0"/>
                              <w:divBdr>
                                <w:top w:val="none" w:sz="0" w:space="0" w:color="auto"/>
                                <w:left w:val="none" w:sz="0" w:space="0" w:color="auto"/>
                                <w:bottom w:val="none" w:sz="0" w:space="0" w:color="auto"/>
                                <w:right w:val="none" w:sz="0" w:space="0" w:color="auto"/>
                              </w:divBdr>
                            </w:div>
                          </w:divsChild>
                        </w:div>
                        <w:div w:id="737945485">
                          <w:marLeft w:val="225"/>
                          <w:marRight w:val="0"/>
                          <w:marTop w:val="0"/>
                          <w:marBottom w:val="45"/>
                          <w:divBdr>
                            <w:top w:val="none" w:sz="0" w:space="0" w:color="auto"/>
                            <w:left w:val="none" w:sz="0" w:space="0" w:color="auto"/>
                            <w:bottom w:val="none" w:sz="0" w:space="0" w:color="auto"/>
                            <w:right w:val="none" w:sz="0" w:space="0" w:color="auto"/>
                          </w:divBdr>
                          <w:divsChild>
                            <w:div w:id="833448361">
                              <w:marLeft w:val="0"/>
                              <w:marRight w:val="0"/>
                              <w:marTop w:val="0"/>
                              <w:marBottom w:val="0"/>
                              <w:divBdr>
                                <w:top w:val="none" w:sz="0" w:space="0" w:color="auto"/>
                                <w:left w:val="none" w:sz="0" w:space="0" w:color="auto"/>
                                <w:bottom w:val="none" w:sz="0" w:space="0" w:color="auto"/>
                                <w:right w:val="none" w:sz="0" w:space="0" w:color="auto"/>
                              </w:divBdr>
                            </w:div>
                            <w:div w:id="1098326970">
                              <w:marLeft w:val="0"/>
                              <w:marRight w:val="75"/>
                              <w:marTop w:val="0"/>
                              <w:marBottom w:val="0"/>
                              <w:divBdr>
                                <w:top w:val="none" w:sz="0" w:space="0" w:color="auto"/>
                                <w:left w:val="none" w:sz="0" w:space="0" w:color="auto"/>
                                <w:bottom w:val="none" w:sz="0" w:space="0" w:color="auto"/>
                                <w:right w:val="none" w:sz="0" w:space="0" w:color="auto"/>
                              </w:divBdr>
                            </w:div>
                          </w:divsChild>
                        </w:div>
                        <w:div w:id="1798252198">
                          <w:marLeft w:val="225"/>
                          <w:marRight w:val="0"/>
                          <w:marTop w:val="0"/>
                          <w:marBottom w:val="45"/>
                          <w:divBdr>
                            <w:top w:val="none" w:sz="0" w:space="0" w:color="auto"/>
                            <w:left w:val="none" w:sz="0" w:space="0" w:color="auto"/>
                            <w:bottom w:val="none" w:sz="0" w:space="0" w:color="auto"/>
                            <w:right w:val="none" w:sz="0" w:space="0" w:color="auto"/>
                          </w:divBdr>
                          <w:divsChild>
                            <w:div w:id="610287036">
                              <w:marLeft w:val="0"/>
                              <w:marRight w:val="75"/>
                              <w:marTop w:val="0"/>
                              <w:marBottom w:val="0"/>
                              <w:divBdr>
                                <w:top w:val="none" w:sz="0" w:space="0" w:color="auto"/>
                                <w:left w:val="none" w:sz="0" w:space="0" w:color="auto"/>
                                <w:bottom w:val="none" w:sz="0" w:space="0" w:color="auto"/>
                                <w:right w:val="none" w:sz="0" w:space="0" w:color="auto"/>
                              </w:divBdr>
                            </w:div>
                            <w:div w:id="2144537807">
                              <w:marLeft w:val="0"/>
                              <w:marRight w:val="0"/>
                              <w:marTop w:val="0"/>
                              <w:marBottom w:val="0"/>
                              <w:divBdr>
                                <w:top w:val="none" w:sz="0" w:space="0" w:color="auto"/>
                                <w:left w:val="none" w:sz="0" w:space="0" w:color="auto"/>
                                <w:bottom w:val="none" w:sz="0" w:space="0" w:color="auto"/>
                                <w:right w:val="none" w:sz="0" w:space="0" w:color="auto"/>
                              </w:divBdr>
                            </w:div>
                          </w:divsChild>
                        </w:div>
                        <w:div w:id="2095003890">
                          <w:marLeft w:val="225"/>
                          <w:marRight w:val="0"/>
                          <w:marTop w:val="0"/>
                          <w:marBottom w:val="45"/>
                          <w:divBdr>
                            <w:top w:val="none" w:sz="0" w:space="0" w:color="auto"/>
                            <w:left w:val="none" w:sz="0" w:space="0" w:color="auto"/>
                            <w:bottom w:val="none" w:sz="0" w:space="0" w:color="auto"/>
                            <w:right w:val="none" w:sz="0" w:space="0" w:color="auto"/>
                          </w:divBdr>
                          <w:divsChild>
                            <w:div w:id="794636802">
                              <w:marLeft w:val="0"/>
                              <w:marRight w:val="0"/>
                              <w:marTop w:val="0"/>
                              <w:marBottom w:val="0"/>
                              <w:divBdr>
                                <w:top w:val="none" w:sz="0" w:space="0" w:color="auto"/>
                                <w:left w:val="none" w:sz="0" w:space="0" w:color="auto"/>
                                <w:bottom w:val="none" w:sz="0" w:space="0" w:color="auto"/>
                                <w:right w:val="none" w:sz="0" w:space="0" w:color="auto"/>
                              </w:divBdr>
                            </w:div>
                            <w:div w:id="1666786751">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9924075">
      <w:bodyDiv w:val="1"/>
      <w:marLeft w:val="0"/>
      <w:marRight w:val="0"/>
      <w:marTop w:val="0"/>
      <w:marBottom w:val="0"/>
      <w:divBdr>
        <w:top w:val="none" w:sz="0" w:space="0" w:color="auto"/>
        <w:left w:val="none" w:sz="0" w:space="0" w:color="auto"/>
        <w:bottom w:val="none" w:sz="0" w:space="0" w:color="auto"/>
        <w:right w:val="none" w:sz="0" w:space="0" w:color="auto"/>
      </w:divBdr>
    </w:div>
    <w:div w:id="1611202981">
      <w:bodyDiv w:val="1"/>
      <w:marLeft w:val="0"/>
      <w:marRight w:val="0"/>
      <w:marTop w:val="0"/>
      <w:marBottom w:val="0"/>
      <w:divBdr>
        <w:top w:val="none" w:sz="0" w:space="0" w:color="auto"/>
        <w:left w:val="none" w:sz="0" w:space="0" w:color="auto"/>
        <w:bottom w:val="none" w:sz="0" w:space="0" w:color="auto"/>
        <w:right w:val="none" w:sz="0" w:space="0" w:color="auto"/>
      </w:divBdr>
    </w:div>
    <w:div w:id="1612975164">
      <w:bodyDiv w:val="1"/>
      <w:marLeft w:val="0"/>
      <w:marRight w:val="0"/>
      <w:marTop w:val="0"/>
      <w:marBottom w:val="0"/>
      <w:divBdr>
        <w:top w:val="none" w:sz="0" w:space="0" w:color="auto"/>
        <w:left w:val="none" w:sz="0" w:space="0" w:color="auto"/>
        <w:bottom w:val="none" w:sz="0" w:space="0" w:color="auto"/>
        <w:right w:val="none" w:sz="0" w:space="0" w:color="auto"/>
      </w:divBdr>
    </w:div>
    <w:div w:id="1613510320">
      <w:bodyDiv w:val="1"/>
      <w:marLeft w:val="0"/>
      <w:marRight w:val="0"/>
      <w:marTop w:val="0"/>
      <w:marBottom w:val="0"/>
      <w:divBdr>
        <w:top w:val="none" w:sz="0" w:space="0" w:color="auto"/>
        <w:left w:val="none" w:sz="0" w:space="0" w:color="auto"/>
        <w:bottom w:val="none" w:sz="0" w:space="0" w:color="auto"/>
        <w:right w:val="none" w:sz="0" w:space="0" w:color="auto"/>
      </w:divBdr>
    </w:div>
    <w:div w:id="1614632001">
      <w:bodyDiv w:val="1"/>
      <w:marLeft w:val="0"/>
      <w:marRight w:val="0"/>
      <w:marTop w:val="0"/>
      <w:marBottom w:val="0"/>
      <w:divBdr>
        <w:top w:val="none" w:sz="0" w:space="0" w:color="auto"/>
        <w:left w:val="none" w:sz="0" w:space="0" w:color="auto"/>
        <w:bottom w:val="none" w:sz="0" w:space="0" w:color="auto"/>
        <w:right w:val="none" w:sz="0" w:space="0" w:color="auto"/>
      </w:divBdr>
    </w:div>
    <w:div w:id="1615018432">
      <w:bodyDiv w:val="1"/>
      <w:marLeft w:val="0"/>
      <w:marRight w:val="0"/>
      <w:marTop w:val="0"/>
      <w:marBottom w:val="0"/>
      <w:divBdr>
        <w:top w:val="none" w:sz="0" w:space="0" w:color="auto"/>
        <w:left w:val="none" w:sz="0" w:space="0" w:color="auto"/>
        <w:bottom w:val="none" w:sz="0" w:space="0" w:color="auto"/>
        <w:right w:val="none" w:sz="0" w:space="0" w:color="auto"/>
      </w:divBdr>
    </w:div>
    <w:div w:id="1617978193">
      <w:bodyDiv w:val="1"/>
      <w:marLeft w:val="0"/>
      <w:marRight w:val="0"/>
      <w:marTop w:val="0"/>
      <w:marBottom w:val="0"/>
      <w:divBdr>
        <w:top w:val="none" w:sz="0" w:space="0" w:color="auto"/>
        <w:left w:val="none" w:sz="0" w:space="0" w:color="auto"/>
        <w:bottom w:val="none" w:sz="0" w:space="0" w:color="auto"/>
        <w:right w:val="none" w:sz="0" w:space="0" w:color="auto"/>
      </w:divBdr>
    </w:div>
    <w:div w:id="1618833287">
      <w:bodyDiv w:val="1"/>
      <w:marLeft w:val="0"/>
      <w:marRight w:val="0"/>
      <w:marTop w:val="0"/>
      <w:marBottom w:val="0"/>
      <w:divBdr>
        <w:top w:val="none" w:sz="0" w:space="0" w:color="auto"/>
        <w:left w:val="none" w:sz="0" w:space="0" w:color="auto"/>
        <w:bottom w:val="none" w:sz="0" w:space="0" w:color="auto"/>
        <w:right w:val="none" w:sz="0" w:space="0" w:color="auto"/>
      </w:divBdr>
    </w:div>
    <w:div w:id="1619290317">
      <w:bodyDiv w:val="1"/>
      <w:marLeft w:val="0"/>
      <w:marRight w:val="0"/>
      <w:marTop w:val="0"/>
      <w:marBottom w:val="0"/>
      <w:divBdr>
        <w:top w:val="none" w:sz="0" w:space="0" w:color="auto"/>
        <w:left w:val="none" w:sz="0" w:space="0" w:color="auto"/>
        <w:bottom w:val="none" w:sz="0" w:space="0" w:color="auto"/>
        <w:right w:val="none" w:sz="0" w:space="0" w:color="auto"/>
      </w:divBdr>
    </w:div>
    <w:div w:id="1619332360">
      <w:bodyDiv w:val="1"/>
      <w:marLeft w:val="0"/>
      <w:marRight w:val="0"/>
      <w:marTop w:val="0"/>
      <w:marBottom w:val="0"/>
      <w:divBdr>
        <w:top w:val="none" w:sz="0" w:space="0" w:color="auto"/>
        <w:left w:val="none" w:sz="0" w:space="0" w:color="auto"/>
        <w:bottom w:val="none" w:sz="0" w:space="0" w:color="auto"/>
        <w:right w:val="none" w:sz="0" w:space="0" w:color="auto"/>
      </w:divBdr>
    </w:div>
    <w:div w:id="1619726816">
      <w:bodyDiv w:val="1"/>
      <w:marLeft w:val="0"/>
      <w:marRight w:val="0"/>
      <w:marTop w:val="0"/>
      <w:marBottom w:val="0"/>
      <w:divBdr>
        <w:top w:val="none" w:sz="0" w:space="0" w:color="auto"/>
        <w:left w:val="none" w:sz="0" w:space="0" w:color="auto"/>
        <w:bottom w:val="none" w:sz="0" w:space="0" w:color="auto"/>
        <w:right w:val="none" w:sz="0" w:space="0" w:color="auto"/>
      </w:divBdr>
    </w:div>
    <w:div w:id="1621495698">
      <w:bodyDiv w:val="1"/>
      <w:marLeft w:val="0"/>
      <w:marRight w:val="0"/>
      <w:marTop w:val="0"/>
      <w:marBottom w:val="0"/>
      <w:divBdr>
        <w:top w:val="none" w:sz="0" w:space="0" w:color="auto"/>
        <w:left w:val="none" w:sz="0" w:space="0" w:color="auto"/>
        <w:bottom w:val="none" w:sz="0" w:space="0" w:color="auto"/>
        <w:right w:val="none" w:sz="0" w:space="0" w:color="auto"/>
      </w:divBdr>
    </w:div>
    <w:div w:id="1623656186">
      <w:bodyDiv w:val="1"/>
      <w:marLeft w:val="0"/>
      <w:marRight w:val="0"/>
      <w:marTop w:val="0"/>
      <w:marBottom w:val="0"/>
      <w:divBdr>
        <w:top w:val="none" w:sz="0" w:space="0" w:color="auto"/>
        <w:left w:val="none" w:sz="0" w:space="0" w:color="auto"/>
        <w:bottom w:val="none" w:sz="0" w:space="0" w:color="auto"/>
        <w:right w:val="none" w:sz="0" w:space="0" w:color="auto"/>
      </w:divBdr>
    </w:div>
    <w:div w:id="1624924995">
      <w:bodyDiv w:val="1"/>
      <w:marLeft w:val="0"/>
      <w:marRight w:val="0"/>
      <w:marTop w:val="0"/>
      <w:marBottom w:val="0"/>
      <w:divBdr>
        <w:top w:val="none" w:sz="0" w:space="0" w:color="auto"/>
        <w:left w:val="none" w:sz="0" w:space="0" w:color="auto"/>
        <w:bottom w:val="none" w:sz="0" w:space="0" w:color="auto"/>
        <w:right w:val="none" w:sz="0" w:space="0" w:color="auto"/>
      </w:divBdr>
    </w:div>
    <w:div w:id="1631595658">
      <w:bodyDiv w:val="1"/>
      <w:marLeft w:val="0"/>
      <w:marRight w:val="0"/>
      <w:marTop w:val="0"/>
      <w:marBottom w:val="0"/>
      <w:divBdr>
        <w:top w:val="none" w:sz="0" w:space="0" w:color="auto"/>
        <w:left w:val="none" w:sz="0" w:space="0" w:color="auto"/>
        <w:bottom w:val="none" w:sz="0" w:space="0" w:color="auto"/>
        <w:right w:val="none" w:sz="0" w:space="0" w:color="auto"/>
      </w:divBdr>
    </w:div>
    <w:div w:id="1635328691">
      <w:bodyDiv w:val="1"/>
      <w:marLeft w:val="0"/>
      <w:marRight w:val="0"/>
      <w:marTop w:val="0"/>
      <w:marBottom w:val="0"/>
      <w:divBdr>
        <w:top w:val="none" w:sz="0" w:space="0" w:color="auto"/>
        <w:left w:val="none" w:sz="0" w:space="0" w:color="auto"/>
        <w:bottom w:val="none" w:sz="0" w:space="0" w:color="auto"/>
        <w:right w:val="none" w:sz="0" w:space="0" w:color="auto"/>
      </w:divBdr>
    </w:div>
    <w:div w:id="1636060259">
      <w:bodyDiv w:val="1"/>
      <w:marLeft w:val="0"/>
      <w:marRight w:val="0"/>
      <w:marTop w:val="0"/>
      <w:marBottom w:val="0"/>
      <w:divBdr>
        <w:top w:val="none" w:sz="0" w:space="0" w:color="auto"/>
        <w:left w:val="none" w:sz="0" w:space="0" w:color="auto"/>
        <w:bottom w:val="none" w:sz="0" w:space="0" w:color="auto"/>
        <w:right w:val="none" w:sz="0" w:space="0" w:color="auto"/>
      </w:divBdr>
    </w:div>
    <w:div w:id="1636445790">
      <w:bodyDiv w:val="1"/>
      <w:marLeft w:val="0"/>
      <w:marRight w:val="0"/>
      <w:marTop w:val="0"/>
      <w:marBottom w:val="0"/>
      <w:divBdr>
        <w:top w:val="none" w:sz="0" w:space="0" w:color="auto"/>
        <w:left w:val="none" w:sz="0" w:space="0" w:color="auto"/>
        <w:bottom w:val="none" w:sz="0" w:space="0" w:color="auto"/>
        <w:right w:val="none" w:sz="0" w:space="0" w:color="auto"/>
      </w:divBdr>
    </w:div>
    <w:div w:id="1638335192">
      <w:bodyDiv w:val="1"/>
      <w:marLeft w:val="0"/>
      <w:marRight w:val="0"/>
      <w:marTop w:val="0"/>
      <w:marBottom w:val="0"/>
      <w:divBdr>
        <w:top w:val="none" w:sz="0" w:space="0" w:color="auto"/>
        <w:left w:val="none" w:sz="0" w:space="0" w:color="auto"/>
        <w:bottom w:val="none" w:sz="0" w:space="0" w:color="auto"/>
        <w:right w:val="none" w:sz="0" w:space="0" w:color="auto"/>
      </w:divBdr>
    </w:div>
    <w:div w:id="1638532416">
      <w:bodyDiv w:val="1"/>
      <w:marLeft w:val="0"/>
      <w:marRight w:val="0"/>
      <w:marTop w:val="0"/>
      <w:marBottom w:val="0"/>
      <w:divBdr>
        <w:top w:val="none" w:sz="0" w:space="0" w:color="auto"/>
        <w:left w:val="none" w:sz="0" w:space="0" w:color="auto"/>
        <w:bottom w:val="none" w:sz="0" w:space="0" w:color="auto"/>
        <w:right w:val="none" w:sz="0" w:space="0" w:color="auto"/>
      </w:divBdr>
    </w:div>
    <w:div w:id="1639261441">
      <w:bodyDiv w:val="1"/>
      <w:marLeft w:val="0"/>
      <w:marRight w:val="0"/>
      <w:marTop w:val="0"/>
      <w:marBottom w:val="0"/>
      <w:divBdr>
        <w:top w:val="none" w:sz="0" w:space="0" w:color="auto"/>
        <w:left w:val="none" w:sz="0" w:space="0" w:color="auto"/>
        <w:bottom w:val="none" w:sz="0" w:space="0" w:color="auto"/>
        <w:right w:val="none" w:sz="0" w:space="0" w:color="auto"/>
      </w:divBdr>
    </w:div>
    <w:div w:id="1639334892">
      <w:bodyDiv w:val="1"/>
      <w:marLeft w:val="0"/>
      <w:marRight w:val="0"/>
      <w:marTop w:val="0"/>
      <w:marBottom w:val="0"/>
      <w:divBdr>
        <w:top w:val="none" w:sz="0" w:space="0" w:color="auto"/>
        <w:left w:val="none" w:sz="0" w:space="0" w:color="auto"/>
        <w:bottom w:val="none" w:sz="0" w:space="0" w:color="auto"/>
        <w:right w:val="none" w:sz="0" w:space="0" w:color="auto"/>
      </w:divBdr>
    </w:div>
    <w:div w:id="1640962634">
      <w:bodyDiv w:val="1"/>
      <w:marLeft w:val="0"/>
      <w:marRight w:val="0"/>
      <w:marTop w:val="0"/>
      <w:marBottom w:val="0"/>
      <w:divBdr>
        <w:top w:val="none" w:sz="0" w:space="0" w:color="auto"/>
        <w:left w:val="none" w:sz="0" w:space="0" w:color="auto"/>
        <w:bottom w:val="none" w:sz="0" w:space="0" w:color="auto"/>
        <w:right w:val="none" w:sz="0" w:space="0" w:color="auto"/>
      </w:divBdr>
    </w:div>
    <w:div w:id="1649090982">
      <w:bodyDiv w:val="1"/>
      <w:marLeft w:val="0"/>
      <w:marRight w:val="0"/>
      <w:marTop w:val="0"/>
      <w:marBottom w:val="0"/>
      <w:divBdr>
        <w:top w:val="none" w:sz="0" w:space="0" w:color="auto"/>
        <w:left w:val="none" w:sz="0" w:space="0" w:color="auto"/>
        <w:bottom w:val="none" w:sz="0" w:space="0" w:color="auto"/>
        <w:right w:val="none" w:sz="0" w:space="0" w:color="auto"/>
      </w:divBdr>
      <w:divsChild>
        <w:div w:id="1707415">
          <w:marLeft w:val="1354"/>
          <w:marRight w:val="0"/>
          <w:marTop w:val="75"/>
          <w:marBottom w:val="0"/>
          <w:divBdr>
            <w:top w:val="none" w:sz="0" w:space="0" w:color="auto"/>
            <w:left w:val="none" w:sz="0" w:space="0" w:color="auto"/>
            <w:bottom w:val="none" w:sz="0" w:space="0" w:color="auto"/>
            <w:right w:val="none" w:sz="0" w:space="0" w:color="auto"/>
          </w:divBdr>
        </w:div>
        <w:div w:id="31151200">
          <w:marLeft w:val="806"/>
          <w:marRight w:val="0"/>
          <w:marTop w:val="75"/>
          <w:marBottom w:val="0"/>
          <w:divBdr>
            <w:top w:val="none" w:sz="0" w:space="0" w:color="auto"/>
            <w:left w:val="none" w:sz="0" w:space="0" w:color="auto"/>
            <w:bottom w:val="none" w:sz="0" w:space="0" w:color="auto"/>
            <w:right w:val="none" w:sz="0" w:space="0" w:color="auto"/>
          </w:divBdr>
        </w:div>
        <w:div w:id="83501855">
          <w:marLeft w:val="1354"/>
          <w:marRight w:val="0"/>
          <w:marTop w:val="75"/>
          <w:marBottom w:val="0"/>
          <w:divBdr>
            <w:top w:val="none" w:sz="0" w:space="0" w:color="auto"/>
            <w:left w:val="none" w:sz="0" w:space="0" w:color="auto"/>
            <w:bottom w:val="none" w:sz="0" w:space="0" w:color="auto"/>
            <w:right w:val="none" w:sz="0" w:space="0" w:color="auto"/>
          </w:divBdr>
        </w:div>
        <w:div w:id="206917760">
          <w:marLeft w:val="1354"/>
          <w:marRight w:val="0"/>
          <w:marTop w:val="75"/>
          <w:marBottom w:val="0"/>
          <w:divBdr>
            <w:top w:val="none" w:sz="0" w:space="0" w:color="auto"/>
            <w:left w:val="none" w:sz="0" w:space="0" w:color="auto"/>
            <w:bottom w:val="none" w:sz="0" w:space="0" w:color="auto"/>
            <w:right w:val="none" w:sz="0" w:space="0" w:color="auto"/>
          </w:divBdr>
        </w:div>
        <w:div w:id="499546269">
          <w:marLeft w:val="274"/>
          <w:marRight w:val="0"/>
          <w:marTop w:val="150"/>
          <w:marBottom w:val="240"/>
          <w:divBdr>
            <w:top w:val="none" w:sz="0" w:space="0" w:color="auto"/>
            <w:left w:val="none" w:sz="0" w:space="0" w:color="auto"/>
            <w:bottom w:val="none" w:sz="0" w:space="0" w:color="auto"/>
            <w:right w:val="none" w:sz="0" w:space="0" w:color="auto"/>
          </w:divBdr>
        </w:div>
        <w:div w:id="658002611">
          <w:marLeft w:val="1354"/>
          <w:marRight w:val="0"/>
          <w:marTop w:val="75"/>
          <w:marBottom w:val="0"/>
          <w:divBdr>
            <w:top w:val="none" w:sz="0" w:space="0" w:color="auto"/>
            <w:left w:val="none" w:sz="0" w:space="0" w:color="auto"/>
            <w:bottom w:val="none" w:sz="0" w:space="0" w:color="auto"/>
            <w:right w:val="none" w:sz="0" w:space="0" w:color="auto"/>
          </w:divBdr>
        </w:div>
        <w:div w:id="662928748">
          <w:marLeft w:val="806"/>
          <w:marRight w:val="0"/>
          <w:marTop w:val="75"/>
          <w:marBottom w:val="0"/>
          <w:divBdr>
            <w:top w:val="none" w:sz="0" w:space="0" w:color="auto"/>
            <w:left w:val="none" w:sz="0" w:space="0" w:color="auto"/>
            <w:bottom w:val="none" w:sz="0" w:space="0" w:color="auto"/>
            <w:right w:val="none" w:sz="0" w:space="0" w:color="auto"/>
          </w:divBdr>
        </w:div>
        <w:div w:id="727458549">
          <w:marLeft w:val="806"/>
          <w:marRight w:val="0"/>
          <w:marTop w:val="75"/>
          <w:marBottom w:val="0"/>
          <w:divBdr>
            <w:top w:val="none" w:sz="0" w:space="0" w:color="auto"/>
            <w:left w:val="none" w:sz="0" w:space="0" w:color="auto"/>
            <w:bottom w:val="none" w:sz="0" w:space="0" w:color="auto"/>
            <w:right w:val="none" w:sz="0" w:space="0" w:color="auto"/>
          </w:divBdr>
        </w:div>
        <w:div w:id="984550470">
          <w:marLeft w:val="806"/>
          <w:marRight w:val="0"/>
          <w:marTop w:val="75"/>
          <w:marBottom w:val="0"/>
          <w:divBdr>
            <w:top w:val="none" w:sz="0" w:space="0" w:color="auto"/>
            <w:left w:val="none" w:sz="0" w:space="0" w:color="auto"/>
            <w:bottom w:val="none" w:sz="0" w:space="0" w:color="auto"/>
            <w:right w:val="none" w:sz="0" w:space="0" w:color="auto"/>
          </w:divBdr>
        </w:div>
        <w:div w:id="1001549272">
          <w:marLeft w:val="806"/>
          <w:marRight w:val="0"/>
          <w:marTop w:val="75"/>
          <w:marBottom w:val="0"/>
          <w:divBdr>
            <w:top w:val="none" w:sz="0" w:space="0" w:color="auto"/>
            <w:left w:val="none" w:sz="0" w:space="0" w:color="auto"/>
            <w:bottom w:val="none" w:sz="0" w:space="0" w:color="auto"/>
            <w:right w:val="none" w:sz="0" w:space="0" w:color="auto"/>
          </w:divBdr>
        </w:div>
        <w:div w:id="1105224783">
          <w:marLeft w:val="806"/>
          <w:marRight w:val="0"/>
          <w:marTop w:val="75"/>
          <w:marBottom w:val="0"/>
          <w:divBdr>
            <w:top w:val="none" w:sz="0" w:space="0" w:color="auto"/>
            <w:left w:val="none" w:sz="0" w:space="0" w:color="auto"/>
            <w:bottom w:val="none" w:sz="0" w:space="0" w:color="auto"/>
            <w:right w:val="none" w:sz="0" w:space="0" w:color="auto"/>
          </w:divBdr>
        </w:div>
        <w:div w:id="1161509487">
          <w:marLeft w:val="806"/>
          <w:marRight w:val="0"/>
          <w:marTop w:val="75"/>
          <w:marBottom w:val="0"/>
          <w:divBdr>
            <w:top w:val="none" w:sz="0" w:space="0" w:color="auto"/>
            <w:left w:val="none" w:sz="0" w:space="0" w:color="auto"/>
            <w:bottom w:val="none" w:sz="0" w:space="0" w:color="auto"/>
            <w:right w:val="none" w:sz="0" w:space="0" w:color="auto"/>
          </w:divBdr>
        </w:div>
        <w:div w:id="1242640959">
          <w:marLeft w:val="806"/>
          <w:marRight w:val="0"/>
          <w:marTop w:val="75"/>
          <w:marBottom w:val="0"/>
          <w:divBdr>
            <w:top w:val="none" w:sz="0" w:space="0" w:color="auto"/>
            <w:left w:val="none" w:sz="0" w:space="0" w:color="auto"/>
            <w:bottom w:val="none" w:sz="0" w:space="0" w:color="auto"/>
            <w:right w:val="none" w:sz="0" w:space="0" w:color="auto"/>
          </w:divBdr>
        </w:div>
        <w:div w:id="1249582545">
          <w:marLeft w:val="806"/>
          <w:marRight w:val="0"/>
          <w:marTop w:val="75"/>
          <w:marBottom w:val="0"/>
          <w:divBdr>
            <w:top w:val="none" w:sz="0" w:space="0" w:color="auto"/>
            <w:left w:val="none" w:sz="0" w:space="0" w:color="auto"/>
            <w:bottom w:val="none" w:sz="0" w:space="0" w:color="auto"/>
            <w:right w:val="none" w:sz="0" w:space="0" w:color="auto"/>
          </w:divBdr>
        </w:div>
        <w:div w:id="1457680224">
          <w:marLeft w:val="806"/>
          <w:marRight w:val="0"/>
          <w:marTop w:val="75"/>
          <w:marBottom w:val="0"/>
          <w:divBdr>
            <w:top w:val="none" w:sz="0" w:space="0" w:color="auto"/>
            <w:left w:val="none" w:sz="0" w:space="0" w:color="auto"/>
            <w:bottom w:val="none" w:sz="0" w:space="0" w:color="auto"/>
            <w:right w:val="none" w:sz="0" w:space="0" w:color="auto"/>
          </w:divBdr>
        </w:div>
        <w:div w:id="1460957073">
          <w:marLeft w:val="806"/>
          <w:marRight w:val="0"/>
          <w:marTop w:val="75"/>
          <w:marBottom w:val="0"/>
          <w:divBdr>
            <w:top w:val="none" w:sz="0" w:space="0" w:color="auto"/>
            <w:left w:val="none" w:sz="0" w:space="0" w:color="auto"/>
            <w:bottom w:val="none" w:sz="0" w:space="0" w:color="auto"/>
            <w:right w:val="none" w:sz="0" w:space="0" w:color="auto"/>
          </w:divBdr>
        </w:div>
        <w:div w:id="1503592855">
          <w:marLeft w:val="806"/>
          <w:marRight w:val="0"/>
          <w:marTop w:val="75"/>
          <w:marBottom w:val="0"/>
          <w:divBdr>
            <w:top w:val="none" w:sz="0" w:space="0" w:color="auto"/>
            <w:left w:val="none" w:sz="0" w:space="0" w:color="auto"/>
            <w:bottom w:val="none" w:sz="0" w:space="0" w:color="auto"/>
            <w:right w:val="none" w:sz="0" w:space="0" w:color="auto"/>
          </w:divBdr>
        </w:div>
        <w:div w:id="1765610366">
          <w:marLeft w:val="806"/>
          <w:marRight w:val="0"/>
          <w:marTop w:val="75"/>
          <w:marBottom w:val="0"/>
          <w:divBdr>
            <w:top w:val="none" w:sz="0" w:space="0" w:color="auto"/>
            <w:left w:val="none" w:sz="0" w:space="0" w:color="auto"/>
            <w:bottom w:val="none" w:sz="0" w:space="0" w:color="auto"/>
            <w:right w:val="none" w:sz="0" w:space="0" w:color="auto"/>
          </w:divBdr>
        </w:div>
        <w:div w:id="1891574774">
          <w:marLeft w:val="806"/>
          <w:marRight w:val="0"/>
          <w:marTop w:val="75"/>
          <w:marBottom w:val="0"/>
          <w:divBdr>
            <w:top w:val="none" w:sz="0" w:space="0" w:color="auto"/>
            <w:left w:val="none" w:sz="0" w:space="0" w:color="auto"/>
            <w:bottom w:val="none" w:sz="0" w:space="0" w:color="auto"/>
            <w:right w:val="none" w:sz="0" w:space="0" w:color="auto"/>
          </w:divBdr>
        </w:div>
        <w:div w:id="1900675489">
          <w:marLeft w:val="806"/>
          <w:marRight w:val="0"/>
          <w:marTop w:val="75"/>
          <w:marBottom w:val="0"/>
          <w:divBdr>
            <w:top w:val="none" w:sz="0" w:space="0" w:color="auto"/>
            <w:left w:val="none" w:sz="0" w:space="0" w:color="auto"/>
            <w:bottom w:val="none" w:sz="0" w:space="0" w:color="auto"/>
            <w:right w:val="none" w:sz="0" w:space="0" w:color="auto"/>
          </w:divBdr>
        </w:div>
        <w:div w:id="1918781078">
          <w:marLeft w:val="1354"/>
          <w:marRight w:val="0"/>
          <w:marTop w:val="75"/>
          <w:marBottom w:val="0"/>
          <w:divBdr>
            <w:top w:val="none" w:sz="0" w:space="0" w:color="auto"/>
            <w:left w:val="none" w:sz="0" w:space="0" w:color="auto"/>
            <w:bottom w:val="none" w:sz="0" w:space="0" w:color="auto"/>
            <w:right w:val="none" w:sz="0" w:space="0" w:color="auto"/>
          </w:divBdr>
        </w:div>
        <w:div w:id="1935283653">
          <w:marLeft w:val="806"/>
          <w:marRight w:val="0"/>
          <w:marTop w:val="75"/>
          <w:marBottom w:val="0"/>
          <w:divBdr>
            <w:top w:val="none" w:sz="0" w:space="0" w:color="auto"/>
            <w:left w:val="none" w:sz="0" w:space="0" w:color="auto"/>
            <w:bottom w:val="none" w:sz="0" w:space="0" w:color="auto"/>
            <w:right w:val="none" w:sz="0" w:space="0" w:color="auto"/>
          </w:divBdr>
        </w:div>
      </w:divsChild>
    </w:div>
    <w:div w:id="1650477529">
      <w:bodyDiv w:val="1"/>
      <w:marLeft w:val="0"/>
      <w:marRight w:val="0"/>
      <w:marTop w:val="0"/>
      <w:marBottom w:val="0"/>
      <w:divBdr>
        <w:top w:val="none" w:sz="0" w:space="0" w:color="auto"/>
        <w:left w:val="none" w:sz="0" w:space="0" w:color="auto"/>
        <w:bottom w:val="none" w:sz="0" w:space="0" w:color="auto"/>
        <w:right w:val="none" w:sz="0" w:space="0" w:color="auto"/>
      </w:divBdr>
    </w:div>
    <w:div w:id="1651397543">
      <w:bodyDiv w:val="1"/>
      <w:marLeft w:val="0"/>
      <w:marRight w:val="0"/>
      <w:marTop w:val="0"/>
      <w:marBottom w:val="0"/>
      <w:divBdr>
        <w:top w:val="none" w:sz="0" w:space="0" w:color="auto"/>
        <w:left w:val="none" w:sz="0" w:space="0" w:color="auto"/>
        <w:bottom w:val="none" w:sz="0" w:space="0" w:color="auto"/>
        <w:right w:val="none" w:sz="0" w:space="0" w:color="auto"/>
      </w:divBdr>
    </w:div>
    <w:div w:id="1652716572">
      <w:bodyDiv w:val="1"/>
      <w:marLeft w:val="0"/>
      <w:marRight w:val="0"/>
      <w:marTop w:val="0"/>
      <w:marBottom w:val="0"/>
      <w:divBdr>
        <w:top w:val="none" w:sz="0" w:space="0" w:color="auto"/>
        <w:left w:val="none" w:sz="0" w:space="0" w:color="auto"/>
        <w:bottom w:val="none" w:sz="0" w:space="0" w:color="auto"/>
        <w:right w:val="none" w:sz="0" w:space="0" w:color="auto"/>
      </w:divBdr>
    </w:div>
    <w:div w:id="1656454865">
      <w:bodyDiv w:val="1"/>
      <w:marLeft w:val="0"/>
      <w:marRight w:val="0"/>
      <w:marTop w:val="0"/>
      <w:marBottom w:val="0"/>
      <w:divBdr>
        <w:top w:val="none" w:sz="0" w:space="0" w:color="auto"/>
        <w:left w:val="none" w:sz="0" w:space="0" w:color="auto"/>
        <w:bottom w:val="none" w:sz="0" w:space="0" w:color="auto"/>
        <w:right w:val="none" w:sz="0" w:space="0" w:color="auto"/>
      </w:divBdr>
    </w:div>
    <w:div w:id="1657689533">
      <w:bodyDiv w:val="1"/>
      <w:marLeft w:val="0"/>
      <w:marRight w:val="0"/>
      <w:marTop w:val="0"/>
      <w:marBottom w:val="0"/>
      <w:divBdr>
        <w:top w:val="none" w:sz="0" w:space="0" w:color="auto"/>
        <w:left w:val="none" w:sz="0" w:space="0" w:color="auto"/>
        <w:bottom w:val="none" w:sz="0" w:space="0" w:color="auto"/>
        <w:right w:val="none" w:sz="0" w:space="0" w:color="auto"/>
      </w:divBdr>
    </w:div>
    <w:div w:id="1657957760">
      <w:bodyDiv w:val="1"/>
      <w:marLeft w:val="0"/>
      <w:marRight w:val="0"/>
      <w:marTop w:val="0"/>
      <w:marBottom w:val="0"/>
      <w:divBdr>
        <w:top w:val="none" w:sz="0" w:space="0" w:color="auto"/>
        <w:left w:val="none" w:sz="0" w:space="0" w:color="auto"/>
        <w:bottom w:val="none" w:sz="0" w:space="0" w:color="auto"/>
        <w:right w:val="none" w:sz="0" w:space="0" w:color="auto"/>
      </w:divBdr>
    </w:div>
    <w:div w:id="1658071757">
      <w:bodyDiv w:val="1"/>
      <w:marLeft w:val="0"/>
      <w:marRight w:val="0"/>
      <w:marTop w:val="0"/>
      <w:marBottom w:val="0"/>
      <w:divBdr>
        <w:top w:val="none" w:sz="0" w:space="0" w:color="auto"/>
        <w:left w:val="none" w:sz="0" w:space="0" w:color="auto"/>
        <w:bottom w:val="none" w:sz="0" w:space="0" w:color="auto"/>
        <w:right w:val="none" w:sz="0" w:space="0" w:color="auto"/>
      </w:divBdr>
    </w:div>
    <w:div w:id="1658875722">
      <w:bodyDiv w:val="1"/>
      <w:marLeft w:val="0"/>
      <w:marRight w:val="0"/>
      <w:marTop w:val="0"/>
      <w:marBottom w:val="0"/>
      <w:divBdr>
        <w:top w:val="none" w:sz="0" w:space="0" w:color="auto"/>
        <w:left w:val="none" w:sz="0" w:space="0" w:color="auto"/>
        <w:bottom w:val="none" w:sz="0" w:space="0" w:color="auto"/>
        <w:right w:val="none" w:sz="0" w:space="0" w:color="auto"/>
      </w:divBdr>
    </w:div>
    <w:div w:id="1660379232">
      <w:bodyDiv w:val="1"/>
      <w:marLeft w:val="0"/>
      <w:marRight w:val="0"/>
      <w:marTop w:val="0"/>
      <w:marBottom w:val="0"/>
      <w:divBdr>
        <w:top w:val="none" w:sz="0" w:space="0" w:color="auto"/>
        <w:left w:val="none" w:sz="0" w:space="0" w:color="auto"/>
        <w:bottom w:val="none" w:sz="0" w:space="0" w:color="auto"/>
        <w:right w:val="none" w:sz="0" w:space="0" w:color="auto"/>
      </w:divBdr>
    </w:div>
    <w:div w:id="1661927797">
      <w:bodyDiv w:val="1"/>
      <w:marLeft w:val="0"/>
      <w:marRight w:val="0"/>
      <w:marTop w:val="0"/>
      <w:marBottom w:val="0"/>
      <w:divBdr>
        <w:top w:val="none" w:sz="0" w:space="0" w:color="auto"/>
        <w:left w:val="none" w:sz="0" w:space="0" w:color="auto"/>
        <w:bottom w:val="none" w:sz="0" w:space="0" w:color="auto"/>
        <w:right w:val="none" w:sz="0" w:space="0" w:color="auto"/>
      </w:divBdr>
    </w:div>
    <w:div w:id="1662005973">
      <w:bodyDiv w:val="1"/>
      <w:marLeft w:val="0"/>
      <w:marRight w:val="0"/>
      <w:marTop w:val="0"/>
      <w:marBottom w:val="0"/>
      <w:divBdr>
        <w:top w:val="none" w:sz="0" w:space="0" w:color="auto"/>
        <w:left w:val="none" w:sz="0" w:space="0" w:color="auto"/>
        <w:bottom w:val="none" w:sz="0" w:space="0" w:color="auto"/>
        <w:right w:val="none" w:sz="0" w:space="0" w:color="auto"/>
      </w:divBdr>
    </w:div>
    <w:div w:id="1666325405">
      <w:bodyDiv w:val="1"/>
      <w:marLeft w:val="0"/>
      <w:marRight w:val="0"/>
      <w:marTop w:val="0"/>
      <w:marBottom w:val="0"/>
      <w:divBdr>
        <w:top w:val="none" w:sz="0" w:space="0" w:color="auto"/>
        <w:left w:val="none" w:sz="0" w:space="0" w:color="auto"/>
        <w:bottom w:val="none" w:sz="0" w:space="0" w:color="auto"/>
        <w:right w:val="none" w:sz="0" w:space="0" w:color="auto"/>
      </w:divBdr>
    </w:div>
    <w:div w:id="1668824523">
      <w:bodyDiv w:val="1"/>
      <w:marLeft w:val="0"/>
      <w:marRight w:val="0"/>
      <w:marTop w:val="0"/>
      <w:marBottom w:val="0"/>
      <w:divBdr>
        <w:top w:val="none" w:sz="0" w:space="0" w:color="auto"/>
        <w:left w:val="none" w:sz="0" w:space="0" w:color="auto"/>
        <w:bottom w:val="none" w:sz="0" w:space="0" w:color="auto"/>
        <w:right w:val="none" w:sz="0" w:space="0" w:color="auto"/>
      </w:divBdr>
    </w:div>
    <w:div w:id="1670668127">
      <w:bodyDiv w:val="1"/>
      <w:marLeft w:val="0"/>
      <w:marRight w:val="0"/>
      <w:marTop w:val="0"/>
      <w:marBottom w:val="0"/>
      <w:divBdr>
        <w:top w:val="none" w:sz="0" w:space="0" w:color="auto"/>
        <w:left w:val="none" w:sz="0" w:space="0" w:color="auto"/>
        <w:bottom w:val="none" w:sz="0" w:space="0" w:color="auto"/>
        <w:right w:val="none" w:sz="0" w:space="0" w:color="auto"/>
      </w:divBdr>
    </w:div>
    <w:div w:id="1671638683">
      <w:bodyDiv w:val="1"/>
      <w:marLeft w:val="0"/>
      <w:marRight w:val="0"/>
      <w:marTop w:val="0"/>
      <w:marBottom w:val="0"/>
      <w:divBdr>
        <w:top w:val="none" w:sz="0" w:space="0" w:color="auto"/>
        <w:left w:val="none" w:sz="0" w:space="0" w:color="auto"/>
        <w:bottom w:val="none" w:sz="0" w:space="0" w:color="auto"/>
        <w:right w:val="none" w:sz="0" w:space="0" w:color="auto"/>
      </w:divBdr>
    </w:div>
    <w:div w:id="1672441017">
      <w:bodyDiv w:val="1"/>
      <w:marLeft w:val="0"/>
      <w:marRight w:val="0"/>
      <w:marTop w:val="0"/>
      <w:marBottom w:val="0"/>
      <w:divBdr>
        <w:top w:val="none" w:sz="0" w:space="0" w:color="auto"/>
        <w:left w:val="none" w:sz="0" w:space="0" w:color="auto"/>
        <w:bottom w:val="none" w:sz="0" w:space="0" w:color="auto"/>
        <w:right w:val="none" w:sz="0" w:space="0" w:color="auto"/>
      </w:divBdr>
    </w:div>
    <w:div w:id="1676227461">
      <w:bodyDiv w:val="1"/>
      <w:marLeft w:val="0"/>
      <w:marRight w:val="0"/>
      <w:marTop w:val="0"/>
      <w:marBottom w:val="0"/>
      <w:divBdr>
        <w:top w:val="none" w:sz="0" w:space="0" w:color="auto"/>
        <w:left w:val="none" w:sz="0" w:space="0" w:color="auto"/>
        <w:bottom w:val="none" w:sz="0" w:space="0" w:color="auto"/>
        <w:right w:val="none" w:sz="0" w:space="0" w:color="auto"/>
      </w:divBdr>
    </w:div>
    <w:div w:id="1679186864">
      <w:bodyDiv w:val="1"/>
      <w:marLeft w:val="0"/>
      <w:marRight w:val="0"/>
      <w:marTop w:val="0"/>
      <w:marBottom w:val="0"/>
      <w:divBdr>
        <w:top w:val="none" w:sz="0" w:space="0" w:color="auto"/>
        <w:left w:val="none" w:sz="0" w:space="0" w:color="auto"/>
        <w:bottom w:val="none" w:sz="0" w:space="0" w:color="auto"/>
        <w:right w:val="none" w:sz="0" w:space="0" w:color="auto"/>
      </w:divBdr>
    </w:div>
    <w:div w:id="1682858836">
      <w:bodyDiv w:val="1"/>
      <w:marLeft w:val="0"/>
      <w:marRight w:val="0"/>
      <w:marTop w:val="0"/>
      <w:marBottom w:val="0"/>
      <w:divBdr>
        <w:top w:val="none" w:sz="0" w:space="0" w:color="auto"/>
        <w:left w:val="none" w:sz="0" w:space="0" w:color="auto"/>
        <w:bottom w:val="none" w:sz="0" w:space="0" w:color="auto"/>
        <w:right w:val="none" w:sz="0" w:space="0" w:color="auto"/>
      </w:divBdr>
    </w:div>
    <w:div w:id="1689602094">
      <w:bodyDiv w:val="1"/>
      <w:marLeft w:val="0"/>
      <w:marRight w:val="0"/>
      <w:marTop w:val="0"/>
      <w:marBottom w:val="0"/>
      <w:divBdr>
        <w:top w:val="none" w:sz="0" w:space="0" w:color="auto"/>
        <w:left w:val="none" w:sz="0" w:space="0" w:color="auto"/>
        <w:bottom w:val="none" w:sz="0" w:space="0" w:color="auto"/>
        <w:right w:val="none" w:sz="0" w:space="0" w:color="auto"/>
      </w:divBdr>
    </w:div>
    <w:div w:id="1691907213">
      <w:bodyDiv w:val="1"/>
      <w:marLeft w:val="0"/>
      <w:marRight w:val="0"/>
      <w:marTop w:val="0"/>
      <w:marBottom w:val="0"/>
      <w:divBdr>
        <w:top w:val="none" w:sz="0" w:space="0" w:color="auto"/>
        <w:left w:val="none" w:sz="0" w:space="0" w:color="auto"/>
        <w:bottom w:val="none" w:sz="0" w:space="0" w:color="auto"/>
        <w:right w:val="none" w:sz="0" w:space="0" w:color="auto"/>
      </w:divBdr>
    </w:div>
    <w:div w:id="1692098273">
      <w:bodyDiv w:val="1"/>
      <w:marLeft w:val="0"/>
      <w:marRight w:val="0"/>
      <w:marTop w:val="0"/>
      <w:marBottom w:val="0"/>
      <w:divBdr>
        <w:top w:val="none" w:sz="0" w:space="0" w:color="auto"/>
        <w:left w:val="none" w:sz="0" w:space="0" w:color="auto"/>
        <w:bottom w:val="none" w:sz="0" w:space="0" w:color="auto"/>
        <w:right w:val="none" w:sz="0" w:space="0" w:color="auto"/>
      </w:divBdr>
    </w:div>
    <w:div w:id="1696728184">
      <w:bodyDiv w:val="1"/>
      <w:marLeft w:val="0"/>
      <w:marRight w:val="0"/>
      <w:marTop w:val="0"/>
      <w:marBottom w:val="0"/>
      <w:divBdr>
        <w:top w:val="none" w:sz="0" w:space="0" w:color="auto"/>
        <w:left w:val="none" w:sz="0" w:space="0" w:color="auto"/>
        <w:bottom w:val="none" w:sz="0" w:space="0" w:color="auto"/>
        <w:right w:val="none" w:sz="0" w:space="0" w:color="auto"/>
      </w:divBdr>
    </w:div>
    <w:div w:id="1699236735">
      <w:bodyDiv w:val="1"/>
      <w:marLeft w:val="0"/>
      <w:marRight w:val="0"/>
      <w:marTop w:val="0"/>
      <w:marBottom w:val="0"/>
      <w:divBdr>
        <w:top w:val="none" w:sz="0" w:space="0" w:color="auto"/>
        <w:left w:val="none" w:sz="0" w:space="0" w:color="auto"/>
        <w:bottom w:val="none" w:sz="0" w:space="0" w:color="auto"/>
        <w:right w:val="none" w:sz="0" w:space="0" w:color="auto"/>
      </w:divBdr>
    </w:div>
    <w:div w:id="1700817897">
      <w:bodyDiv w:val="1"/>
      <w:marLeft w:val="0"/>
      <w:marRight w:val="0"/>
      <w:marTop w:val="0"/>
      <w:marBottom w:val="0"/>
      <w:divBdr>
        <w:top w:val="none" w:sz="0" w:space="0" w:color="auto"/>
        <w:left w:val="none" w:sz="0" w:space="0" w:color="auto"/>
        <w:bottom w:val="none" w:sz="0" w:space="0" w:color="auto"/>
        <w:right w:val="none" w:sz="0" w:space="0" w:color="auto"/>
      </w:divBdr>
    </w:div>
    <w:div w:id="1702246722">
      <w:bodyDiv w:val="1"/>
      <w:marLeft w:val="0"/>
      <w:marRight w:val="0"/>
      <w:marTop w:val="0"/>
      <w:marBottom w:val="0"/>
      <w:divBdr>
        <w:top w:val="none" w:sz="0" w:space="0" w:color="auto"/>
        <w:left w:val="none" w:sz="0" w:space="0" w:color="auto"/>
        <w:bottom w:val="none" w:sz="0" w:space="0" w:color="auto"/>
        <w:right w:val="none" w:sz="0" w:space="0" w:color="auto"/>
      </w:divBdr>
    </w:div>
    <w:div w:id="1702633893">
      <w:bodyDiv w:val="1"/>
      <w:marLeft w:val="0"/>
      <w:marRight w:val="0"/>
      <w:marTop w:val="0"/>
      <w:marBottom w:val="0"/>
      <w:divBdr>
        <w:top w:val="none" w:sz="0" w:space="0" w:color="auto"/>
        <w:left w:val="none" w:sz="0" w:space="0" w:color="auto"/>
        <w:bottom w:val="none" w:sz="0" w:space="0" w:color="auto"/>
        <w:right w:val="none" w:sz="0" w:space="0" w:color="auto"/>
      </w:divBdr>
      <w:divsChild>
        <w:div w:id="234971495">
          <w:marLeft w:val="225"/>
          <w:marRight w:val="0"/>
          <w:marTop w:val="0"/>
          <w:marBottom w:val="45"/>
          <w:divBdr>
            <w:top w:val="none" w:sz="0" w:space="0" w:color="auto"/>
            <w:left w:val="none" w:sz="0" w:space="0" w:color="auto"/>
            <w:bottom w:val="none" w:sz="0" w:space="0" w:color="auto"/>
            <w:right w:val="none" w:sz="0" w:space="0" w:color="auto"/>
          </w:divBdr>
          <w:divsChild>
            <w:div w:id="506099053">
              <w:marLeft w:val="0"/>
              <w:marRight w:val="0"/>
              <w:marTop w:val="0"/>
              <w:marBottom w:val="0"/>
              <w:divBdr>
                <w:top w:val="none" w:sz="0" w:space="0" w:color="auto"/>
                <w:left w:val="none" w:sz="0" w:space="0" w:color="auto"/>
                <w:bottom w:val="none" w:sz="0" w:space="0" w:color="auto"/>
                <w:right w:val="none" w:sz="0" w:space="0" w:color="auto"/>
              </w:divBdr>
            </w:div>
            <w:div w:id="507604183">
              <w:marLeft w:val="0"/>
              <w:marRight w:val="75"/>
              <w:marTop w:val="0"/>
              <w:marBottom w:val="0"/>
              <w:divBdr>
                <w:top w:val="none" w:sz="0" w:space="0" w:color="auto"/>
                <w:left w:val="none" w:sz="0" w:space="0" w:color="auto"/>
                <w:bottom w:val="none" w:sz="0" w:space="0" w:color="auto"/>
                <w:right w:val="none" w:sz="0" w:space="0" w:color="auto"/>
              </w:divBdr>
            </w:div>
          </w:divsChild>
        </w:div>
        <w:div w:id="351079843">
          <w:marLeft w:val="225"/>
          <w:marRight w:val="0"/>
          <w:marTop w:val="0"/>
          <w:marBottom w:val="45"/>
          <w:divBdr>
            <w:top w:val="none" w:sz="0" w:space="0" w:color="auto"/>
            <w:left w:val="none" w:sz="0" w:space="0" w:color="auto"/>
            <w:bottom w:val="none" w:sz="0" w:space="0" w:color="auto"/>
            <w:right w:val="none" w:sz="0" w:space="0" w:color="auto"/>
          </w:divBdr>
          <w:divsChild>
            <w:div w:id="841316904">
              <w:marLeft w:val="0"/>
              <w:marRight w:val="75"/>
              <w:marTop w:val="0"/>
              <w:marBottom w:val="0"/>
              <w:divBdr>
                <w:top w:val="none" w:sz="0" w:space="0" w:color="auto"/>
                <w:left w:val="none" w:sz="0" w:space="0" w:color="auto"/>
                <w:bottom w:val="none" w:sz="0" w:space="0" w:color="auto"/>
                <w:right w:val="none" w:sz="0" w:space="0" w:color="auto"/>
              </w:divBdr>
            </w:div>
            <w:div w:id="1938096599">
              <w:marLeft w:val="0"/>
              <w:marRight w:val="0"/>
              <w:marTop w:val="0"/>
              <w:marBottom w:val="0"/>
              <w:divBdr>
                <w:top w:val="none" w:sz="0" w:space="0" w:color="auto"/>
                <w:left w:val="none" w:sz="0" w:space="0" w:color="auto"/>
                <w:bottom w:val="none" w:sz="0" w:space="0" w:color="auto"/>
                <w:right w:val="none" w:sz="0" w:space="0" w:color="auto"/>
              </w:divBdr>
            </w:div>
          </w:divsChild>
        </w:div>
        <w:div w:id="357127904">
          <w:marLeft w:val="225"/>
          <w:marRight w:val="0"/>
          <w:marTop w:val="0"/>
          <w:marBottom w:val="45"/>
          <w:divBdr>
            <w:top w:val="none" w:sz="0" w:space="0" w:color="auto"/>
            <w:left w:val="none" w:sz="0" w:space="0" w:color="auto"/>
            <w:bottom w:val="none" w:sz="0" w:space="0" w:color="auto"/>
            <w:right w:val="none" w:sz="0" w:space="0" w:color="auto"/>
          </w:divBdr>
          <w:divsChild>
            <w:div w:id="264465553">
              <w:marLeft w:val="0"/>
              <w:marRight w:val="0"/>
              <w:marTop w:val="0"/>
              <w:marBottom w:val="0"/>
              <w:divBdr>
                <w:top w:val="none" w:sz="0" w:space="0" w:color="auto"/>
                <w:left w:val="none" w:sz="0" w:space="0" w:color="auto"/>
                <w:bottom w:val="none" w:sz="0" w:space="0" w:color="auto"/>
                <w:right w:val="none" w:sz="0" w:space="0" w:color="auto"/>
              </w:divBdr>
            </w:div>
            <w:div w:id="1593271156">
              <w:marLeft w:val="0"/>
              <w:marRight w:val="75"/>
              <w:marTop w:val="0"/>
              <w:marBottom w:val="0"/>
              <w:divBdr>
                <w:top w:val="none" w:sz="0" w:space="0" w:color="auto"/>
                <w:left w:val="none" w:sz="0" w:space="0" w:color="auto"/>
                <w:bottom w:val="none" w:sz="0" w:space="0" w:color="auto"/>
                <w:right w:val="none" w:sz="0" w:space="0" w:color="auto"/>
              </w:divBdr>
            </w:div>
          </w:divsChild>
        </w:div>
        <w:div w:id="412894976">
          <w:marLeft w:val="225"/>
          <w:marRight w:val="0"/>
          <w:marTop w:val="0"/>
          <w:marBottom w:val="45"/>
          <w:divBdr>
            <w:top w:val="none" w:sz="0" w:space="0" w:color="auto"/>
            <w:left w:val="none" w:sz="0" w:space="0" w:color="auto"/>
            <w:bottom w:val="none" w:sz="0" w:space="0" w:color="auto"/>
            <w:right w:val="none" w:sz="0" w:space="0" w:color="auto"/>
          </w:divBdr>
          <w:divsChild>
            <w:div w:id="996373180">
              <w:marLeft w:val="0"/>
              <w:marRight w:val="75"/>
              <w:marTop w:val="0"/>
              <w:marBottom w:val="0"/>
              <w:divBdr>
                <w:top w:val="none" w:sz="0" w:space="0" w:color="auto"/>
                <w:left w:val="none" w:sz="0" w:space="0" w:color="auto"/>
                <w:bottom w:val="none" w:sz="0" w:space="0" w:color="auto"/>
                <w:right w:val="none" w:sz="0" w:space="0" w:color="auto"/>
              </w:divBdr>
            </w:div>
            <w:div w:id="1127162413">
              <w:marLeft w:val="0"/>
              <w:marRight w:val="0"/>
              <w:marTop w:val="0"/>
              <w:marBottom w:val="0"/>
              <w:divBdr>
                <w:top w:val="none" w:sz="0" w:space="0" w:color="auto"/>
                <w:left w:val="none" w:sz="0" w:space="0" w:color="auto"/>
                <w:bottom w:val="none" w:sz="0" w:space="0" w:color="auto"/>
                <w:right w:val="none" w:sz="0" w:space="0" w:color="auto"/>
              </w:divBdr>
            </w:div>
          </w:divsChild>
        </w:div>
        <w:div w:id="523984864">
          <w:marLeft w:val="225"/>
          <w:marRight w:val="0"/>
          <w:marTop w:val="0"/>
          <w:marBottom w:val="45"/>
          <w:divBdr>
            <w:top w:val="none" w:sz="0" w:space="0" w:color="auto"/>
            <w:left w:val="none" w:sz="0" w:space="0" w:color="auto"/>
            <w:bottom w:val="none" w:sz="0" w:space="0" w:color="auto"/>
            <w:right w:val="none" w:sz="0" w:space="0" w:color="auto"/>
          </w:divBdr>
          <w:divsChild>
            <w:div w:id="1360813430">
              <w:marLeft w:val="0"/>
              <w:marRight w:val="0"/>
              <w:marTop w:val="0"/>
              <w:marBottom w:val="0"/>
              <w:divBdr>
                <w:top w:val="none" w:sz="0" w:space="0" w:color="auto"/>
                <w:left w:val="none" w:sz="0" w:space="0" w:color="auto"/>
                <w:bottom w:val="none" w:sz="0" w:space="0" w:color="auto"/>
                <w:right w:val="none" w:sz="0" w:space="0" w:color="auto"/>
              </w:divBdr>
            </w:div>
            <w:div w:id="1726758151">
              <w:marLeft w:val="0"/>
              <w:marRight w:val="75"/>
              <w:marTop w:val="0"/>
              <w:marBottom w:val="0"/>
              <w:divBdr>
                <w:top w:val="none" w:sz="0" w:space="0" w:color="auto"/>
                <w:left w:val="none" w:sz="0" w:space="0" w:color="auto"/>
                <w:bottom w:val="none" w:sz="0" w:space="0" w:color="auto"/>
                <w:right w:val="none" w:sz="0" w:space="0" w:color="auto"/>
              </w:divBdr>
            </w:div>
          </w:divsChild>
        </w:div>
        <w:div w:id="718671671">
          <w:marLeft w:val="225"/>
          <w:marRight w:val="0"/>
          <w:marTop w:val="0"/>
          <w:marBottom w:val="45"/>
          <w:divBdr>
            <w:top w:val="none" w:sz="0" w:space="0" w:color="auto"/>
            <w:left w:val="none" w:sz="0" w:space="0" w:color="auto"/>
            <w:bottom w:val="none" w:sz="0" w:space="0" w:color="auto"/>
            <w:right w:val="none" w:sz="0" w:space="0" w:color="auto"/>
          </w:divBdr>
          <w:divsChild>
            <w:div w:id="525216106">
              <w:marLeft w:val="0"/>
              <w:marRight w:val="75"/>
              <w:marTop w:val="0"/>
              <w:marBottom w:val="0"/>
              <w:divBdr>
                <w:top w:val="none" w:sz="0" w:space="0" w:color="auto"/>
                <w:left w:val="none" w:sz="0" w:space="0" w:color="auto"/>
                <w:bottom w:val="none" w:sz="0" w:space="0" w:color="auto"/>
                <w:right w:val="none" w:sz="0" w:space="0" w:color="auto"/>
              </w:divBdr>
            </w:div>
            <w:div w:id="1701857136">
              <w:marLeft w:val="0"/>
              <w:marRight w:val="0"/>
              <w:marTop w:val="0"/>
              <w:marBottom w:val="0"/>
              <w:divBdr>
                <w:top w:val="none" w:sz="0" w:space="0" w:color="auto"/>
                <w:left w:val="none" w:sz="0" w:space="0" w:color="auto"/>
                <w:bottom w:val="none" w:sz="0" w:space="0" w:color="auto"/>
                <w:right w:val="none" w:sz="0" w:space="0" w:color="auto"/>
              </w:divBdr>
            </w:div>
          </w:divsChild>
        </w:div>
        <w:div w:id="924194048">
          <w:marLeft w:val="225"/>
          <w:marRight w:val="0"/>
          <w:marTop w:val="0"/>
          <w:marBottom w:val="45"/>
          <w:divBdr>
            <w:top w:val="none" w:sz="0" w:space="0" w:color="auto"/>
            <w:left w:val="none" w:sz="0" w:space="0" w:color="auto"/>
            <w:bottom w:val="none" w:sz="0" w:space="0" w:color="auto"/>
            <w:right w:val="none" w:sz="0" w:space="0" w:color="auto"/>
          </w:divBdr>
          <w:divsChild>
            <w:div w:id="57825608">
              <w:marLeft w:val="0"/>
              <w:marRight w:val="0"/>
              <w:marTop w:val="0"/>
              <w:marBottom w:val="0"/>
              <w:divBdr>
                <w:top w:val="none" w:sz="0" w:space="0" w:color="auto"/>
                <w:left w:val="none" w:sz="0" w:space="0" w:color="auto"/>
                <w:bottom w:val="none" w:sz="0" w:space="0" w:color="auto"/>
                <w:right w:val="none" w:sz="0" w:space="0" w:color="auto"/>
              </w:divBdr>
            </w:div>
            <w:div w:id="610403018">
              <w:marLeft w:val="0"/>
              <w:marRight w:val="75"/>
              <w:marTop w:val="0"/>
              <w:marBottom w:val="0"/>
              <w:divBdr>
                <w:top w:val="none" w:sz="0" w:space="0" w:color="auto"/>
                <w:left w:val="none" w:sz="0" w:space="0" w:color="auto"/>
                <w:bottom w:val="none" w:sz="0" w:space="0" w:color="auto"/>
                <w:right w:val="none" w:sz="0" w:space="0" w:color="auto"/>
              </w:divBdr>
            </w:div>
          </w:divsChild>
        </w:div>
        <w:div w:id="959918155">
          <w:marLeft w:val="225"/>
          <w:marRight w:val="0"/>
          <w:marTop w:val="0"/>
          <w:marBottom w:val="45"/>
          <w:divBdr>
            <w:top w:val="none" w:sz="0" w:space="0" w:color="auto"/>
            <w:left w:val="none" w:sz="0" w:space="0" w:color="auto"/>
            <w:bottom w:val="none" w:sz="0" w:space="0" w:color="auto"/>
            <w:right w:val="none" w:sz="0" w:space="0" w:color="auto"/>
          </w:divBdr>
          <w:divsChild>
            <w:div w:id="931426156">
              <w:marLeft w:val="0"/>
              <w:marRight w:val="0"/>
              <w:marTop w:val="0"/>
              <w:marBottom w:val="0"/>
              <w:divBdr>
                <w:top w:val="none" w:sz="0" w:space="0" w:color="auto"/>
                <w:left w:val="none" w:sz="0" w:space="0" w:color="auto"/>
                <w:bottom w:val="none" w:sz="0" w:space="0" w:color="auto"/>
                <w:right w:val="none" w:sz="0" w:space="0" w:color="auto"/>
              </w:divBdr>
            </w:div>
            <w:div w:id="1871871316">
              <w:marLeft w:val="0"/>
              <w:marRight w:val="75"/>
              <w:marTop w:val="0"/>
              <w:marBottom w:val="0"/>
              <w:divBdr>
                <w:top w:val="none" w:sz="0" w:space="0" w:color="auto"/>
                <w:left w:val="none" w:sz="0" w:space="0" w:color="auto"/>
                <w:bottom w:val="none" w:sz="0" w:space="0" w:color="auto"/>
                <w:right w:val="none" w:sz="0" w:space="0" w:color="auto"/>
              </w:divBdr>
            </w:div>
          </w:divsChild>
        </w:div>
        <w:div w:id="973634203">
          <w:marLeft w:val="225"/>
          <w:marRight w:val="0"/>
          <w:marTop w:val="0"/>
          <w:marBottom w:val="45"/>
          <w:divBdr>
            <w:top w:val="none" w:sz="0" w:space="0" w:color="auto"/>
            <w:left w:val="none" w:sz="0" w:space="0" w:color="auto"/>
            <w:bottom w:val="none" w:sz="0" w:space="0" w:color="auto"/>
            <w:right w:val="none" w:sz="0" w:space="0" w:color="auto"/>
          </w:divBdr>
          <w:divsChild>
            <w:div w:id="1163617790">
              <w:marLeft w:val="0"/>
              <w:marRight w:val="75"/>
              <w:marTop w:val="0"/>
              <w:marBottom w:val="0"/>
              <w:divBdr>
                <w:top w:val="none" w:sz="0" w:space="0" w:color="auto"/>
                <w:left w:val="none" w:sz="0" w:space="0" w:color="auto"/>
                <w:bottom w:val="none" w:sz="0" w:space="0" w:color="auto"/>
                <w:right w:val="none" w:sz="0" w:space="0" w:color="auto"/>
              </w:divBdr>
            </w:div>
            <w:div w:id="1597666454">
              <w:marLeft w:val="0"/>
              <w:marRight w:val="0"/>
              <w:marTop w:val="0"/>
              <w:marBottom w:val="0"/>
              <w:divBdr>
                <w:top w:val="none" w:sz="0" w:space="0" w:color="auto"/>
                <w:left w:val="none" w:sz="0" w:space="0" w:color="auto"/>
                <w:bottom w:val="none" w:sz="0" w:space="0" w:color="auto"/>
                <w:right w:val="none" w:sz="0" w:space="0" w:color="auto"/>
              </w:divBdr>
            </w:div>
          </w:divsChild>
        </w:div>
        <w:div w:id="975839784">
          <w:marLeft w:val="225"/>
          <w:marRight w:val="0"/>
          <w:marTop w:val="0"/>
          <w:marBottom w:val="45"/>
          <w:divBdr>
            <w:top w:val="none" w:sz="0" w:space="0" w:color="auto"/>
            <w:left w:val="none" w:sz="0" w:space="0" w:color="auto"/>
            <w:bottom w:val="none" w:sz="0" w:space="0" w:color="auto"/>
            <w:right w:val="none" w:sz="0" w:space="0" w:color="auto"/>
          </w:divBdr>
          <w:divsChild>
            <w:div w:id="123501531">
              <w:marLeft w:val="0"/>
              <w:marRight w:val="75"/>
              <w:marTop w:val="0"/>
              <w:marBottom w:val="0"/>
              <w:divBdr>
                <w:top w:val="none" w:sz="0" w:space="0" w:color="auto"/>
                <w:left w:val="none" w:sz="0" w:space="0" w:color="auto"/>
                <w:bottom w:val="none" w:sz="0" w:space="0" w:color="auto"/>
                <w:right w:val="none" w:sz="0" w:space="0" w:color="auto"/>
              </w:divBdr>
            </w:div>
            <w:div w:id="690423590">
              <w:marLeft w:val="0"/>
              <w:marRight w:val="0"/>
              <w:marTop w:val="0"/>
              <w:marBottom w:val="0"/>
              <w:divBdr>
                <w:top w:val="none" w:sz="0" w:space="0" w:color="auto"/>
                <w:left w:val="none" w:sz="0" w:space="0" w:color="auto"/>
                <w:bottom w:val="none" w:sz="0" w:space="0" w:color="auto"/>
                <w:right w:val="none" w:sz="0" w:space="0" w:color="auto"/>
              </w:divBdr>
            </w:div>
          </w:divsChild>
        </w:div>
        <w:div w:id="978462804">
          <w:marLeft w:val="225"/>
          <w:marRight w:val="0"/>
          <w:marTop w:val="0"/>
          <w:marBottom w:val="45"/>
          <w:divBdr>
            <w:top w:val="none" w:sz="0" w:space="0" w:color="auto"/>
            <w:left w:val="none" w:sz="0" w:space="0" w:color="auto"/>
            <w:bottom w:val="none" w:sz="0" w:space="0" w:color="auto"/>
            <w:right w:val="none" w:sz="0" w:space="0" w:color="auto"/>
          </w:divBdr>
          <w:divsChild>
            <w:div w:id="388237107">
              <w:marLeft w:val="0"/>
              <w:marRight w:val="0"/>
              <w:marTop w:val="0"/>
              <w:marBottom w:val="0"/>
              <w:divBdr>
                <w:top w:val="none" w:sz="0" w:space="0" w:color="auto"/>
                <w:left w:val="none" w:sz="0" w:space="0" w:color="auto"/>
                <w:bottom w:val="none" w:sz="0" w:space="0" w:color="auto"/>
                <w:right w:val="none" w:sz="0" w:space="0" w:color="auto"/>
              </w:divBdr>
            </w:div>
            <w:div w:id="1798841544">
              <w:marLeft w:val="0"/>
              <w:marRight w:val="75"/>
              <w:marTop w:val="0"/>
              <w:marBottom w:val="0"/>
              <w:divBdr>
                <w:top w:val="none" w:sz="0" w:space="0" w:color="auto"/>
                <w:left w:val="none" w:sz="0" w:space="0" w:color="auto"/>
                <w:bottom w:val="none" w:sz="0" w:space="0" w:color="auto"/>
                <w:right w:val="none" w:sz="0" w:space="0" w:color="auto"/>
              </w:divBdr>
            </w:div>
          </w:divsChild>
        </w:div>
        <w:div w:id="1054352713">
          <w:marLeft w:val="225"/>
          <w:marRight w:val="0"/>
          <w:marTop w:val="0"/>
          <w:marBottom w:val="45"/>
          <w:divBdr>
            <w:top w:val="none" w:sz="0" w:space="0" w:color="auto"/>
            <w:left w:val="none" w:sz="0" w:space="0" w:color="auto"/>
            <w:bottom w:val="none" w:sz="0" w:space="0" w:color="auto"/>
            <w:right w:val="none" w:sz="0" w:space="0" w:color="auto"/>
          </w:divBdr>
          <w:divsChild>
            <w:div w:id="942539578">
              <w:marLeft w:val="0"/>
              <w:marRight w:val="75"/>
              <w:marTop w:val="0"/>
              <w:marBottom w:val="0"/>
              <w:divBdr>
                <w:top w:val="none" w:sz="0" w:space="0" w:color="auto"/>
                <w:left w:val="none" w:sz="0" w:space="0" w:color="auto"/>
                <w:bottom w:val="none" w:sz="0" w:space="0" w:color="auto"/>
                <w:right w:val="none" w:sz="0" w:space="0" w:color="auto"/>
              </w:divBdr>
            </w:div>
            <w:div w:id="1173257697">
              <w:marLeft w:val="0"/>
              <w:marRight w:val="0"/>
              <w:marTop w:val="0"/>
              <w:marBottom w:val="0"/>
              <w:divBdr>
                <w:top w:val="none" w:sz="0" w:space="0" w:color="auto"/>
                <w:left w:val="none" w:sz="0" w:space="0" w:color="auto"/>
                <w:bottom w:val="none" w:sz="0" w:space="0" w:color="auto"/>
                <w:right w:val="none" w:sz="0" w:space="0" w:color="auto"/>
              </w:divBdr>
            </w:div>
          </w:divsChild>
        </w:div>
        <w:div w:id="1195771107">
          <w:marLeft w:val="225"/>
          <w:marRight w:val="0"/>
          <w:marTop w:val="0"/>
          <w:marBottom w:val="45"/>
          <w:divBdr>
            <w:top w:val="none" w:sz="0" w:space="0" w:color="auto"/>
            <w:left w:val="none" w:sz="0" w:space="0" w:color="auto"/>
            <w:bottom w:val="none" w:sz="0" w:space="0" w:color="auto"/>
            <w:right w:val="none" w:sz="0" w:space="0" w:color="auto"/>
          </w:divBdr>
          <w:divsChild>
            <w:div w:id="367334954">
              <w:marLeft w:val="0"/>
              <w:marRight w:val="0"/>
              <w:marTop w:val="0"/>
              <w:marBottom w:val="0"/>
              <w:divBdr>
                <w:top w:val="none" w:sz="0" w:space="0" w:color="auto"/>
                <w:left w:val="none" w:sz="0" w:space="0" w:color="auto"/>
                <w:bottom w:val="none" w:sz="0" w:space="0" w:color="auto"/>
                <w:right w:val="none" w:sz="0" w:space="0" w:color="auto"/>
              </w:divBdr>
            </w:div>
            <w:div w:id="2044405443">
              <w:marLeft w:val="0"/>
              <w:marRight w:val="75"/>
              <w:marTop w:val="0"/>
              <w:marBottom w:val="0"/>
              <w:divBdr>
                <w:top w:val="none" w:sz="0" w:space="0" w:color="auto"/>
                <w:left w:val="none" w:sz="0" w:space="0" w:color="auto"/>
                <w:bottom w:val="none" w:sz="0" w:space="0" w:color="auto"/>
                <w:right w:val="none" w:sz="0" w:space="0" w:color="auto"/>
              </w:divBdr>
            </w:div>
          </w:divsChild>
        </w:div>
        <w:div w:id="1352414101">
          <w:marLeft w:val="225"/>
          <w:marRight w:val="0"/>
          <w:marTop w:val="0"/>
          <w:marBottom w:val="45"/>
          <w:divBdr>
            <w:top w:val="none" w:sz="0" w:space="0" w:color="auto"/>
            <w:left w:val="none" w:sz="0" w:space="0" w:color="auto"/>
            <w:bottom w:val="none" w:sz="0" w:space="0" w:color="auto"/>
            <w:right w:val="none" w:sz="0" w:space="0" w:color="auto"/>
          </w:divBdr>
          <w:divsChild>
            <w:div w:id="687024433">
              <w:marLeft w:val="0"/>
              <w:marRight w:val="0"/>
              <w:marTop w:val="0"/>
              <w:marBottom w:val="0"/>
              <w:divBdr>
                <w:top w:val="none" w:sz="0" w:space="0" w:color="auto"/>
                <w:left w:val="none" w:sz="0" w:space="0" w:color="auto"/>
                <w:bottom w:val="none" w:sz="0" w:space="0" w:color="auto"/>
                <w:right w:val="none" w:sz="0" w:space="0" w:color="auto"/>
              </w:divBdr>
            </w:div>
            <w:div w:id="1027412344">
              <w:marLeft w:val="0"/>
              <w:marRight w:val="75"/>
              <w:marTop w:val="0"/>
              <w:marBottom w:val="0"/>
              <w:divBdr>
                <w:top w:val="none" w:sz="0" w:space="0" w:color="auto"/>
                <w:left w:val="none" w:sz="0" w:space="0" w:color="auto"/>
                <w:bottom w:val="none" w:sz="0" w:space="0" w:color="auto"/>
                <w:right w:val="none" w:sz="0" w:space="0" w:color="auto"/>
              </w:divBdr>
            </w:div>
          </w:divsChild>
        </w:div>
        <w:div w:id="1386487665">
          <w:marLeft w:val="225"/>
          <w:marRight w:val="0"/>
          <w:marTop w:val="0"/>
          <w:marBottom w:val="45"/>
          <w:divBdr>
            <w:top w:val="none" w:sz="0" w:space="0" w:color="auto"/>
            <w:left w:val="none" w:sz="0" w:space="0" w:color="auto"/>
            <w:bottom w:val="none" w:sz="0" w:space="0" w:color="auto"/>
            <w:right w:val="none" w:sz="0" w:space="0" w:color="auto"/>
          </w:divBdr>
          <w:divsChild>
            <w:div w:id="1709795788">
              <w:marLeft w:val="0"/>
              <w:marRight w:val="75"/>
              <w:marTop w:val="0"/>
              <w:marBottom w:val="0"/>
              <w:divBdr>
                <w:top w:val="none" w:sz="0" w:space="0" w:color="auto"/>
                <w:left w:val="none" w:sz="0" w:space="0" w:color="auto"/>
                <w:bottom w:val="none" w:sz="0" w:space="0" w:color="auto"/>
                <w:right w:val="none" w:sz="0" w:space="0" w:color="auto"/>
              </w:divBdr>
            </w:div>
            <w:div w:id="1748113138">
              <w:marLeft w:val="0"/>
              <w:marRight w:val="0"/>
              <w:marTop w:val="0"/>
              <w:marBottom w:val="0"/>
              <w:divBdr>
                <w:top w:val="none" w:sz="0" w:space="0" w:color="auto"/>
                <w:left w:val="none" w:sz="0" w:space="0" w:color="auto"/>
                <w:bottom w:val="none" w:sz="0" w:space="0" w:color="auto"/>
                <w:right w:val="none" w:sz="0" w:space="0" w:color="auto"/>
              </w:divBdr>
            </w:div>
          </w:divsChild>
        </w:div>
        <w:div w:id="1415933799">
          <w:marLeft w:val="225"/>
          <w:marRight w:val="0"/>
          <w:marTop w:val="0"/>
          <w:marBottom w:val="45"/>
          <w:divBdr>
            <w:top w:val="none" w:sz="0" w:space="0" w:color="auto"/>
            <w:left w:val="none" w:sz="0" w:space="0" w:color="auto"/>
            <w:bottom w:val="none" w:sz="0" w:space="0" w:color="auto"/>
            <w:right w:val="none" w:sz="0" w:space="0" w:color="auto"/>
          </w:divBdr>
          <w:divsChild>
            <w:div w:id="154732627">
              <w:marLeft w:val="0"/>
              <w:marRight w:val="0"/>
              <w:marTop w:val="0"/>
              <w:marBottom w:val="0"/>
              <w:divBdr>
                <w:top w:val="none" w:sz="0" w:space="0" w:color="auto"/>
                <w:left w:val="none" w:sz="0" w:space="0" w:color="auto"/>
                <w:bottom w:val="none" w:sz="0" w:space="0" w:color="auto"/>
                <w:right w:val="none" w:sz="0" w:space="0" w:color="auto"/>
              </w:divBdr>
            </w:div>
            <w:div w:id="2028368814">
              <w:marLeft w:val="0"/>
              <w:marRight w:val="75"/>
              <w:marTop w:val="0"/>
              <w:marBottom w:val="0"/>
              <w:divBdr>
                <w:top w:val="none" w:sz="0" w:space="0" w:color="auto"/>
                <w:left w:val="none" w:sz="0" w:space="0" w:color="auto"/>
                <w:bottom w:val="none" w:sz="0" w:space="0" w:color="auto"/>
                <w:right w:val="none" w:sz="0" w:space="0" w:color="auto"/>
              </w:divBdr>
            </w:div>
          </w:divsChild>
        </w:div>
        <w:div w:id="1453593062">
          <w:marLeft w:val="225"/>
          <w:marRight w:val="0"/>
          <w:marTop w:val="0"/>
          <w:marBottom w:val="45"/>
          <w:divBdr>
            <w:top w:val="none" w:sz="0" w:space="0" w:color="auto"/>
            <w:left w:val="none" w:sz="0" w:space="0" w:color="auto"/>
            <w:bottom w:val="none" w:sz="0" w:space="0" w:color="auto"/>
            <w:right w:val="none" w:sz="0" w:space="0" w:color="auto"/>
          </w:divBdr>
          <w:divsChild>
            <w:div w:id="828137914">
              <w:marLeft w:val="0"/>
              <w:marRight w:val="75"/>
              <w:marTop w:val="0"/>
              <w:marBottom w:val="0"/>
              <w:divBdr>
                <w:top w:val="none" w:sz="0" w:space="0" w:color="auto"/>
                <w:left w:val="none" w:sz="0" w:space="0" w:color="auto"/>
                <w:bottom w:val="none" w:sz="0" w:space="0" w:color="auto"/>
                <w:right w:val="none" w:sz="0" w:space="0" w:color="auto"/>
              </w:divBdr>
            </w:div>
            <w:div w:id="1373845036">
              <w:marLeft w:val="0"/>
              <w:marRight w:val="0"/>
              <w:marTop w:val="0"/>
              <w:marBottom w:val="0"/>
              <w:divBdr>
                <w:top w:val="none" w:sz="0" w:space="0" w:color="auto"/>
                <w:left w:val="none" w:sz="0" w:space="0" w:color="auto"/>
                <w:bottom w:val="none" w:sz="0" w:space="0" w:color="auto"/>
                <w:right w:val="none" w:sz="0" w:space="0" w:color="auto"/>
              </w:divBdr>
            </w:div>
          </w:divsChild>
        </w:div>
        <w:div w:id="1542279445">
          <w:marLeft w:val="225"/>
          <w:marRight w:val="0"/>
          <w:marTop w:val="0"/>
          <w:marBottom w:val="45"/>
          <w:divBdr>
            <w:top w:val="none" w:sz="0" w:space="0" w:color="auto"/>
            <w:left w:val="none" w:sz="0" w:space="0" w:color="auto"/>
            <w:bottom w:val="none" w:sz="0" w:space="0" w:color="auto"/>
            <w:right w:val="none" w:sz="0" w:space="0" w:color="auto"/>
          </w:divBdr>
          <w:divsChild>
            <w:div w:id="991710773">
              <w:marLeft w:val="0"/>
              <w:marRight w:val="75"/>
              <w:marTop w:val="0"/>
              <w:marBottom w:val="0"/>
              <w:divBdr>
                <w:top w:val="none" w:sz="0" w:space="0" w:color="auto"/>
                <w:left w:val="none" w:sz="0" w:space="0" w:color="auto"/>
                <w:bottom w:val="none" w:sz="0" w:space="0" w:color="auto"/>
                <w:right w:val="none" w:sz="0" w:space="0" w:color="auto"/>
              </w:divBdr>
            </w:div>
            <w:div w:id="1600527431">
              <w:marLeft w:val="0"/>
              <w:marRight w:val="0"/>
              <w:marTop w:val="0"/>
              <w:marBottom w:val="0"/>
              <w:divBdr>
                <w:top w:val="none" w:sz="0" w:space="0" w:color="auto"/>
                <w:left w:val="none" w:sz="0" w:space="0" w:color="auto"/>
                <w:bottom w:val="none" w:sz="0" w:space="0" w:color="auto"/>
                <w:right w:val="none" w:sz="0" w:space="0" w:color="auto"/>
              </w:divBdr>
            </w:div>
          </w:divsChild>
        </w:div>
        <w:div w:id="1579435788">
          <w:marLeft w:val="225"/>
          <w:marRight w:val="0"/>
          <w:marTop w:val="0"/>
          <w:marBottom w:val="45"/>
          <w:divBdr>
            <w:top w:val="none" w:sz="0" w:space="0" w:color="auto"/>
            <w:left w:val="none" w:sz="0" w:space="0" w:color="auto"/>
            <w:bottom w:val="none" w:sz="0" w:space="0" w:color="auto"/>
            <w:right w:val="none" w:sz="0" w:space="0" w:color="auto"/>
          </w:divBdr>
          <w:divsChild>
            <w:div w:id="889876667">
              <w:marLeft w:val="0"/>
              <w:marRight w:val="0"/>
              <w:marTop w:val="0"/>
              <w:marBottom w:val="0"/>
              <w:divBdr>
                <w:top w:val="none" w:sz="0" w:space="0" w:color="auto"/>
                <w:left w:val="none" w:sz="0" w:space="0" w:color="auto"/>
                <w:bottom w:val="none" w:sz="0" w:space="0" w:color="auto"/>
                <w:right w:val="none" w:sz="0" w:space="0" w:color="auto"/>
              </w:divBdr>
            </w:div>
            <w:div w:id="952321644">
              <w:marLeft w:val="0"/>
              <w:marRight w:val="75"/>
              <w:marTop w:val="0"/>
              <w:marBottom w:val="0"/>
              <w:divBdr>
                <w:top w:val="none" w:sz="0" w:space="0" w:color="auto"/>
                <w:left w:val="none" w:sz="0" w:space="0" w:color="auto"/>
                <w:bottom w:val="none" w:sz="0" w:space="0" w:color="auto"/>
                <w:right w:val="none" w:sz="0" w:space="0" w:color="auto"/>
              </w:divBdr>
            </w:div>
          </w:divsChild>
        </w:div>
        <w:div w:id="1596090273">
          <w:marLeft w:val="225"/>
          <w:marRight w:val="0"/>
          <w:marTop w:val="0"/>
          <w:marBottom w:val="45"/>
          <w:divBdr>
            <w:top w:val="none" w:sz="0" w:space="0" w:color="auto"/>
            <w:left w:val="none" w:sz="0" w:space="0" w:color="auto"/>
            <w:bottom w:val="none" w:sz="0" w:space="0" w:color="auto"/>
            <w:right w:val="none" w:sz="0" w:space="0" w:color="auto"/>
          </w:divBdr>
          <w:divsChild>
            <w:div w:id="1545554822">
              <w:marLeft w:val="0"/>
              <w:marRight w:val="75"/>
              <w:marTop w:val="0"/>
              <w:marBottom w:val="0"/>
              <w:divBdr>
                <w:top w:val="none" w:sz="0" w:space="0" w:color="auto"/>
                <w:left w:val="none" w:sz="0" w:space="0" w:color="auto"/>
                <w:bottom w:val="none" w:sz="0" w:space="0" w:color="auto"/>
                <w:right w:val="none" w:sz="0" w:space="0" w:color="auto"/>
              </w:divBdr>
            </w:div>
            <w:div w:id="1855413927">
              <w:marLeft w:val="0"/>
              <w:marRight w:val="0"/>
              <w:marTop w:val="0"/>
              <w:marBottom w:val="0"/>
              <w:divBdr>
                <w:top w:val="none" w:sz="0" w:space="0" w:color="auto"/>
                <w:left w:val="none" w:sz="0" w:space="0" w:color="auto"/>
                <w:bottom w:val="none" w:sz="0" w:space="0" w:color="auto"/>
                <w:right w:val="none" w:sz="0" w:space="0" w:color="auto"/>
              </w:divBdr>
            </w:div>
          </w:divsChild>
        </w:div>
        <w:div w:id="1730573962">
          <w:marLeft w:val="225"/>
          <w:marRight w:val="0"/>
          <w:marTop w:val="0"/>
          <w:marBottom w:val="45"/>
          <w:divBdr>
            <w:top w:val="none" w:sz="0" w:space="0" w:color="auto"/>
            <w:left w:val="none" w:sz="0" w:space="0" w:color="auto"/>
            <w:bottom w:val="none" w:sz="0" w:space="0" w:color="auto"/>
            <w:right w:val="none" w:sz="0" w:space="0" w:color="auto"/>
          </w:divBdr>
          <w:divsChild>
            <w:div w:id="582375756">
              <w:marLeft w:val="0"/>
              <w:marRight w:val="0"/>
              <w:marTop w:val="0"/>
              <w:marBottom w:val="0"/>
              <w:divBdr>
                <w:top w:val="none" w:sz="0" w:space="0" w:color="auto"/>
                <w:left w:val="none" w:sz="0" w:space="0" w:color="auto"/>
                <w:bottom w:val="none" w:sz="0" w:space="0" w:color="auto"/>
                <w:right w:val="none" w:sz="0" w:space="0" w:color="auto"/>
              </w:divBdr>
            </w:div>
            <w:div w:id="913465458">
              <w:marLeft w:val="0"/>
              <w:marRight w:val="75"/>
              <w:marTop w:val="0"/>
              <w:marBottom w:val="0"/>
              <w:divBdr>
                <w:top w:val="none" w:sz="0" w:space="0" w:color="auto"/>
                <w:left w:val="none" w:sz="0" w:space="0" w:color="auto"/>
                <w:bottom w:val="none" w:sz="0" w:space="0" w:color="auto"/>
                <w:right w:val="none" w:sz="0" w:space="0" w:color="auto"/>
              </w:divBdr>
            </w:div>
          </w:divsChild>
        </w:div>
        <w:div w:id="1771657848">
          <w:marLeft w:val="225"/>
          <w:marRight w:val="0"/>
          <w:marTop w:val="0"/>
          <w:marBottom w:val="45"/>
          <w:divBdr>
            <w:top w:val="none" w:sz="0" w:space="0" w:color="auto"/>
            <w:left w:val="none" w:sz="0" w:space="0" w:color="auto"/>
            <w:bottom w:val="none" w:sz="0" w:space="0" w:color="auto"/>
            <w:right w:val="none" w:sz="0" w:space="0" w:color="auto"/>
          </w:divBdr>
          <w:divsChild>
            <w:div w:id="649486075">
              <w:marLeft w:val="0"/>
              <w:marRight w:val="0"/>
              <w:marTop w:val="0"/>
              <w:marBottom w:val="0"/>
              <w:divBdr>
                <w:top w:val="none" w:sz="0" w:space="0" w:color="auto"/>
                <w:left w:val="none" w:sz="0" w:space="0" w:color="auto"/>
                <w:bottom w:val="none" w:sz="0" w:space="0" w:color="auto"/>
                <w:right w:val="none" w:sz="0" w:space="0" w:color="auto"/>
              </w:divBdr>
            </w:div>
            <w:div w:id="1249000069">
              <w:marLeft w:val="0"/>
              <w:marRight w:val="75"/>
              <w:marTop w:val="0"/>
              <w:marBottom w:val="0"/>
              <w:divBdr>
                <w:top w:val="none" w:sz="0" w:space="0" w:color="auto"/>
                <w:left w:val="none" w:sz="0" w:space="0" w:color="auto"/>
                <w:bottom w:val="none" w:sz="0" w:space="0" w:color="auto"/>
                <w:right w:val="none" w:sz="0" w:space="0" w:color="auto"/>
              </w:divBdr>
            </w:div>
          </w:divsChild>
        </w:div>
        <w:div w:id="1776947776">
          <w:marLeft w:val="225"/>
          <w:marRight w:val="0"/>
          <w:marTop w:val="0"/>
          <w:marBottom w:val="45"/>
          <w:divBdr>
            <w:top w:val="none" w:sz="0" w:space="0" w:color="auto"/>
            <w:left w:val="none" w:sz="0" w:space="0" w:color="auto"/>
            <w:bottom w:val="none" w:sz="0" w:space="0" w:color="auto"/>
            <w:right w:val="none" w:sz="0" w:space="0" w:color="auto"/>
          </w:divBdr>
          <w:divsChild>
            <w:div w:id="49576001">
              <w:marLeft w:val="0"/>
              <w:marRight w:val="75"/>
              <w:marTop w:val="0"/>
              <w:marBottom w:val="0"/>
              <w:divBdr>
                <w:top w:val="none" w:sz="0" w:space="0" w:color="auto"/>
                <w:left w:val="none" w:sz="0" w:space="0" w:color="auto"/>
                <w:bottom w:val="none" w:sz="0" w:space="0" w:color="auto"/>
                <w:right w:val="none" w:sz="0" w:space="0" w:color="auto"/>
              </w:divBdr>
            </w:div>
            <w:div w:id="1885366832">
              <w:marLeft w:val="0"/>
              <w:marRight w:val="0"/>
              <w:marTop w:val="0"/>
              <w:marBottom w:val="0"/>
              <w:divBdr>
                <w:top w:val="none" w:sz="0" w:space="0" w:color="auto"/>
                <w:left w:val="none" w:sz="0" w:space="0" w:color="auto"/>
                <w:bottom w:val="none" w:sz="0" w:space="0" w:color="auto"/>
                <w:right w:val="none" w:sz="0" w:space="0" w:color="auto"/>
              </w:divBdr>
            </w:div>
          </w:divsChild>
        </w:div>
        <w:div w:id="1814902929">
          <w:marLeft w:val="225"/>
          <w:marRight w:val="0"/>
          <w:marTop w:val="0"/>
          <w:marBottom w:val="45"/>
          <w:divBdr>
            <w:top w:val="none" w:sz="0" w:space="0" w:color="auto"/>
            <w:left w:val="none" w:sz="0" w:space="0" w:color="auto"/>
            <w:bottom w:val="none" w:sz="0" w:space="0" w:color="auto"/>
            <w:right w:val="none" w:sz="0" w:space="0" w:color="auto"/>
          </w:divBdr>
          <w:divsChild>
            <w:div w:id="791288015">
              <w:marLeft w:val="0"/>
              <w:marRight w:val="75"/>
              <w:marTop w:val="0"/>
              <w:marBottom w:val="0"/>
              <w:divBdr>
                <w:top w:val="none" w:sz="0" w:space="0" w:color="auto"/>
                <w:left w:val="none" w:sz="0" w:space="0" w:color="auto"/>
                <w:bottom w:val="none" w:sz="0" w:space="0" w:color="auto"/>
                <w:right w:val="none" w:sz="0" w:space="0" w:color="auto"/>
              </w:divBdr>
            </w:div>
            <w:div w:id="1494179946">
              <w:marLeft w:val="0"/>
              <w:marRight w:val="0"/>
              <w:marTop w:val="0"/>
              <w:marBottom w:val="0"/>
              <w:divBdr>
                <w:top w:val="none" w:sz="0" w:space="0" w:color="auto"/>
                <w:left w:val="none" w:sz="0" w:space="0" w:color="auto"/>
                <w:bottom w:val="none" w:sz="0" w:space="0" w:color="auto"/>
                <w:right w:val="none" w:sz="0" w:space="0" w:color="auto"/>
              </w:divBdr>
            </w:div>
          </w:divsChild>
        </w:div>
        <w:div w:id="1907569381">
          <w:marLeft w:val="225"/>
          <w:marRight w:val="0"/>
          <w:marTop w:val="0"/>
          <w:marBottom w:val="45"/>
          <w:divBdr>
            <w:top w:val="none" w:sz="0" w:space="0" w:color="auto"/>
            <w:left w:val="none" w:sz="0" w:space="0" w:color="auto"/>
            <w:bottom w:val="none" w:sz="0" w:space="0" w:color="auto"/>
            <w:right w:val="none" w:sz="0" w:space="0" w:color="auto"/>
          </w:divBdr>
          <w:divsChild>
            <w:div w:id="1043090740">
              <w:marLeft w:val="0"/>
              <w:marRight w:val="0"/>
              <w:marTop w:val="0"/>
              <w:marBottom w:val="0"/>
              <w:divBdr>
                <w:top w:val="none" w:sz="0" w:space="0" w:color="auto"/>
                <w:left w:val="none" w:sz="0" w:space="0" w:color="auto"/>
                <w:bottom w:val="none" w:sz="0" w:space="0" w:color="auto"/>
                <w:right w:val="none" w:sz="0" w:space="0" w:color="auto"/>
              </w:divBdr>
            </w:div>
            <w:div w:id="1145926619">
              <w:marLeft w:val="0"/>
              <w:marRight w:val="75"/>
              <w:marTop w:val="0"/>
              <w:marBottom w:val="0"/>
              <w:divBdr>
                <w:top w:val="none" w:sz="0" w:space="0" w:color="auto"/>
                <w:left w:val="none" w:sz="0" w:space="0" w:color="auto"/>
                <w:bottom w:val="none" w:sz="0" w:space="0" w:color="auto"/>
                <w:right w:val="none" w:sz="0" w:space="0" w:color="auto"/>
              </w:divBdr>
            </w:div>
          </w:divsChild>
        </w:div>
        <w:div w:id="2053647325">
          <w:marLeft w:val="225"/>
          <w:marRight w:val="0"/>
          <w:marTop w:val="0"/>
          <w:marBottom w:val="45"/>
          <w:divBdr>
            <w:top w:val="none" w:sz="0" w:space="0" w:color="auto"/>
            <w:left w:val="none" w:sz="0" w:space="0" w:color="auto"/>
            <w:bottom w:val="none" w:sz="0" w:space="0" w:color="auto"/>
            <w:right w:val="none" w:sz="0" w:space="0" w:color="auto"/>
          </w:divBdr>
          <w:divsChild>
            <w:div w:id="964821465">
              <w:marLeft w:val="0"/>
              <w:marRight w:val="0"/>
              <w:marTop w:val="0"/>
              <w:marBottom w:val="0"/>
              <w:divBdr>
                <w:top w:val="none" w:sz="0" w:space="0" w:color="auto"/>
                <w:left w:val="none" w:sz="0" w:space="0" w:color="auto"/>
                <w:bottom w:val="none" w:sz="0" w:space="0" w:color="auto"/>
                <w:right w:val="none" w:sz="0" w:space="0" w:color="auto"/>
              </w:divBdr>
            </w:div>
            <w:div w:id="1572815931">
              <w:marLeft w:val="0"/>
              <w:marRight w:val="75"/>
              <w:marTop w:val="0"/>
              <w:marBottom w:val="0"/>
              <w:divBdr>
                <w:top w:val="none" w:sz="0" w:space="0" w:color="auto"/>
                <w:left w:val="none" w:sz="0" w:space="0" w:color="auto"/>
                <w:bottom w:val="none" w:sz="0" w:space="0" w:color="auto"/>
                <w:right w:val="none" w:sz="0" w:space="0" w:color="auto"/>
              </w:divBdr>
            </w:div>
          </w:divsChild>
        </w:div>
        <w:div w:id="2105805618">
          <w:marLeft w:val="225"/>
          <w:marRight w:val="0"/>
          <w:marTop w:val="0"/>
          <w:marBottom w:val="45"/>
          <w:divBdr>
            <w:top w:val="none" w:sz="0" w:space="0" w:color="auto"/>
            <w:left w:val="none" w:sz="0" w:space="0" w:color="auto"/>
            <w:bottom w:val="none" w:sz="0" w:space="0" w:color="auto"/>
            <w:right w:val="none" w:sz="0" w:space="0" w:color="auto"/>
          </w:divBdr>
          <w:divsChild>
            <w:div w:id="252083723">
              <w:marLeft w:val="0"/>
              <w:marRight w:val="75"/>
              <w:marTop w:val="0"/>
              <w:marBottom w:val="0"/>
              <w:divBdr>
                <w:top w:val="none" w:sz="0" w:space="0" w:color="auto"/>
                <w:left w:val="none" w:sz="0" w:space="0" w:color="auto"/>
                <w:bottom w:val="none" w:sz="0" w:space="0" w:color="auto"/>
                <w:right w:val="none" w:sz="0" w:space="0" w:color="auto"/>
              </w:divBdr>
            </w:div>
            <w:div w:id="365644999">
              <w:marLeft w:val="0"/>
              <w:marRight w:val="0"/>
              <w:marTop w:val="0"/>
              <w:marBottom w:val="0"/>
              <w:divBdr>
                <w:top w:val="none" w:sz="0" w:space="0" w:color="auto"/>
                <w:left w:val="none" w:sz="0" w:space="0" w:color="auto"/>
                <w:bottom w:val="none" w:sz="0" w:space="0" w:color="auto"/>
                <w:right w:val="none" w:sz="0" w:space="0" w:color="auto"/>
              </w:divBdr>
            </w:div>
          </w:divsChild>
        </w:div>
        <w:div w:id="2112815685">
          <w:marLeft w:val="225"/>
          <w:marRight w:val="0"/>
          <w:marTop w:val="0"/>
          <w:marBottom w:val="45"/>
          <w:divBdr>
            <w:top w:val="none" w:sz="0" w:space="0" w:color="auto"/>
            <w:left w:val="none" w:sz="0" w:space="0" w:color="auto"/>
            <w:bottom w:val="none" w:sz="0" w:space="0" w:color="auto"/>
            <w:right w:val="none" w:sz="0" w:space="0" w:color="auto"/>
          </w:divBdr>
          <w:divsChild>
            <w:div w:id="335960100">
              <w:marLeft w:val="0"/>
              <w:marRight w:val="0"/>
              <w:marTop w:val="0"/>
              <w:marBottom w:val="0"/>
              <w:divBdr>
                <w:top w:val="none" w:sz="0" w:space="0" w:color="auto"/>
                <w:left w:val="none" w:sz="0" w:space="0" w:color="auto"/>
                <w:bottom w:val="none" w:sz="0" w:space="0" w:color="auto"/>
                <w:right w:val="none" w:sz="0" w:space="0" w:color="auto"/>
              </w:divBdr>
            </w:div>
            <w:div w:id="1996638670">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02900083">
      <w:bodyDiv w:val="1"/>
      <w:marLeft w:val="0"/>
      <w:marRight w:val="0"/>
      <w:marTop w:val="0"/>
      <w:marBottom w:val="0"/>
      <w:divBdr>
        <w:top w:val="none" w:sz="0" w:space="0" w:color="auto"/>
        <w:left w:val="none" w:sz="0" w:space="0" w:color="auto"/>
        <w:bottom w:val="none" w:sz="0" w:space="0" w:color="auto"/>
        <w:right w:val="none" w:sz="0" w:space="0" w:color="auto"/>
      </w:divBdr>
    </w:div>
    <w:div w:id="1704138723">
      <w:bodyDiv w:val="1"/>
      <w:marLeft w:val="0"/>
      <w:marRight w:val="0"/>
      <w:marTop w:val="0"/>
      <w:marBottom w:val="0"/>
      <w:divBdr>
        <w:top w:val="none" w:sz="0" w:space="0" w:color="auto"/>
        <w:left w:val="none" w:sz="0" w:space="0" w:color="auto"/>
        <w:bottom w:val="none" w:sz="0" w:space="0" w:color="auto"/>
        <w:right w:val="none" w:sz="0" w:space="0" w:color="auto"/>
      </w:divBdr>
    </w:div>
    <w:div w:id="1706103744">
      <w:bodyDiv w:val="1"/>
      <w:marLeft w:val="0"/>
      <w:marRight w:val="0"/>
      <w:marTop w:val="0"/>
      <w:marBottom w:val="0"/>
      <w:divBdr>
        <w:top w:val="none" w:sz="0" w:space="0" w:color="auto"/>
        <w:left w:val="none" w:sz="0" w:space="0" w:color="auto"/>
        <w:bottom w:val="none" w:sz="0" w:space="0" w:color="auto"/>
        <w:right w:val="none" w:sz="0" w:space="0" w:color="auto"/>
      </w:divBdr>
    </w:div>
    <w:div w:id="1711688517">
      <w:bodyDiv w:val="1"/>
      <w:marLeft w:val="0"/>
      <w:marRight w:val="0"/>
      <w:marTop w:val="0"/>
      <w:marBottom w:val="0"/>
      <w:divBdr>
        <w:top w:val="none" w:sz="0" w:space="0" w:color="auto"/>
        <w:left w:val="none" w:sz="0" w:space="0" w:color="auto"/>
        <w:bottom w:val="none" w:sz="0" w:space="0" w:color="auto"/>
        <w:right w:val="none" w:sz="0" w:space="0" w:color="auto"/>
      </w:divBdr>
    </w:div>
    <w:div w:id="1712732228">
      <w:bodyDiv w:val="1"/>
      <w:marLeft w:val="0"/>
      <w:marRight w:val="0"/>
      <w:marTop w:val="0"/>
      <w:marBottom w:val="0"/>
      <w:divBdr>
        <w:top w:val="none" w:sz="0" w:space="0" w:color="auto"/>
        <w:left w:val="none" w:sz="0" w:space="0" w:color="auto"/>
        <w:bottom w:val="none" w:sz="0" w:space="0" w:color="auto"/>
        <w:right w:val="none" w:sz="0" w:space="0" w:color="auto"/>
      </w:divBdr>
    </w:div>
    <w:div w:id="1714227945">
      <w:bodyDiv w:val="1"/>
      <w:marLeft w:val="0"/>
      <w:marRight w:val="0"/>
      <w:marTop w:val="0"/>
      <w:marBottom w:val="0"/>
      <w:divBdr>
        <w:top w:val="none" w:sz="0" w:space="0" w:color="auto"/>
        <w:left w:val="none" w:sz="0" w:space="0" w:color="auto"/>
        <w:bottom w:val="none" w:sz="0" w:space="0" w:color="auto"/>
        <w:right w:val="none" w:sz="0" w:space="0" w:color="auto"/>
      </w:divBdr>
    </w:div>
    <w:div w:id="1716350045">
      <w:bodyDiv w:val="1"/>
      <w:marLeft w:val="0"/>
      <w:marRight w:val="0"/>
      <w:marTop w:val="0"/>
      <w:marBottom w:val="0"/>
      <w:divBdr>
        <w:top w:val="none" w:sz="0" w:space="0" w:color="auto"/>
        <w:left w:val="none" w:sz="0" w:space="0" w:color="auto"/>
        <w:bottom w:val="none" w:sz="0" w:space="0" w:color="auto"/>
        <w:right w:val="none" w:sz="0" w:space="0" w:color="auto"/>
      </w:divBdr>
    </w:div>
    <w:div w:id="1719039981">
      <w:bodyDiv w:val="1"/>
      <w:marLeft w:val="0"/>
      <w:marRight w:val="0"/>
      <w:marTop w:val="0"/>
      <w:marBottom w:val="0"/>
      <w:divBdr>
        <w:top w:val="none" w:sz="0" w:space="0" w:color="auto"/>
        <w:left w:val="none" w:sz="0" w:space="0" w:color="auto"/>
        <w:bottom w:val="none" w:sz="0" w:space="0" w:color="auto"/>
        <w:right w:val="none" w:sz="0" w:space="0" w:color="auto"/>
      </w:divBdr>
    </w:div>
    <w:div w:id="1722364642">
      <w:bodyDiv w:val="1"/>
      <w:marLeft w:val="0"/>
      <w:marRight w:val="0"/>
      <w:marTop w:val="0"/>
      <w:marBottom w:val="0"/>
      <w:divBdr>
        <w:top w:val="none" w:sz="0" w:space="0" w:color="auto"/>
        <w:left w:val="none" w:sz="0" w:space="0" w:color="auto"/>
        <w:bottom w:val="none" w:sz="0" w:space="0" w:color="auto"/>
        <w:right w:val="none" w:sz="0" w:space="0" w:color="auto"/>
      </w:divBdr>
    </w:div>
    <w:div w:id="1725131677">
      <w:bodyDiv w:val="1"/>
      <w:marLeft w:val="0"/>
      <w:marRight w:val="0"/>
      <w:marTop w:val="0"/>
      <w:marBottom w:val="0"/>
      <w:divBdr>
        <w:top w:val="none" w:sz="0" w:space="0" w:color="auto"/>
        <w:left w:val="none" w:sz="0" w:space="0" w:color="auto"/>
        <w:bottom w:val="none" w:sz="0" w:space="0" w:color="auto"/>
        <w:right w:val="none" w:sz="0" w:space="0" w:color="auto"/>
      </w:divBdr>
    </w:div>
    <w:div w:id="1725330706">
      <w:bodyDiv w:val="1"/>
      <w:marLeft w:val="0"/>
      <w:marRight w:val="0"/>
      <w:marTop w:val="0"/>
      <w:marBottom w:val="0"/>
      <w:divBdr>
        <w:top w:val="none" w:sz="0" w:space="0" w:color="auto"/>
        <w:left w:val="none" w:sz="0" w:space="0" w:color="auto"/>
        <w:bottom w:val="none" w:sz="0" w:space="0" w:color="auto"/>
        <w:right w:val="none" w:sz="0" w:space="0" w:color="auto"/>
      </w:divBdr>
    </w:div>
    <w:div w:id="1726444198">
      <w:bodyDiv w:val="1"/>
      <w:marLeft w:val="0"/>
      <w:marRight w:val="0"/>
      <w:marTop w:val="0"/>
      <w:marBottom w:val="0"/>
      <w:divBdr>
        <w:top w:val="none" w:sz="0" w:space="0" w:color="auto"/>
        <w:left w:val="none" w:sz="0" w:space="0" w:color="auto"/>
        <w:bottom w:val="none" w:sz="0" w:space="0" w:color="auto"/>
        <w:right w:val="none" w:sz="0" w:space="0" w:color="auto"/>
      </w:divBdr>
    </w:div>
    <w:div w:id="1729839433">
      <w:bodyDiv w:val="1"/>
      <w:marLeft w:val="0"/>
      <w:marRight w:val="0"/>
      <w:marTop w:val="0"/>
      <w:marBottom w:val="0"/>
      <w:divBdr>
        <w:top w:val="none" w:sz="0" w:space="0" w:color="auto"/>
        <w:left w:val="none" w:sz="0" w:space="0" w:color="auto"/>
        <w:bottom w:val="none" w:sz="0" w:space="0" w:color="auto"/>
        <w:right w:val="none" w:sz="0" w:space="0" w:color="auto"/>
      </w:divBdr>
    </w:div>
    <w:div w:id="1729918469">
      <w:bodyDiv w:val="1"/>
      <w:marLeft w:val="0"/>
      <w:marRight w:val="0"/>
      <w:marTop w:val="0"/>
      <w:marBottom w:val="0"/>
      <w:divBdr>
        <w:top w:val="none" w:sz="0" w:space="0" w:color="auto"/>
        <w:left w:val="none" w:sz="0" w:space="0" w:color="auto"/>
        <w:bottom w:val="none" w:sz="0" w:space="0" w:color="auto"/>
        <w:right w:val="none" w:sz="0" w:space="0" w:color="auto"/>
      </w:divBdr>
    </w:div>
    <w:div w:id="1732072291">
      <w:bodyDiv w:val="1"/>
      <w:marLeft w:val="0"/>
      <w:marRight w:val="0"/>
      <w:marTop w:val="0"/>
      <w:marBottom w:val="0"/>
      <w:divBdr>
        <w:top w:val="none" w:sz="0" w:space="0" w:color="auto"/>
        <w:left w:val="none" w:sz="0" w:space="0" w:color="auto"/>
        <w:bottom w:val="none" w:sz="0" w:space="0" w:color="auto"/>
        <w:right w:val="none" w:sz="0" w:space="0" w:color="auto"/>
      </w:divBdr>
    </w:div>
    <w:div w:id="1733117532">
      <w:bodyDiv w:val="1"/>
      <w:marLeft w:val="0"/>
      <w:marRight w:val="0"/>
      <w:marTop w:val="0"/>
      <w:marBottom w:val="0"/>
      <w:divBdr>
        <w:top w:val="none" w:sz="0" w:space="0" w:color="auto"/>
        <w:left w:val="none" w:sz="0" w:space="0" w:color="auto"/>
        <w:bottom w:val="none" w:sz="0" w:space="0" w:color="auto"/>
        <w:right w:val="none" w:sz="0" w:space="0" w:color="auto"/>
      </w:divBdr>
    </w:div>
    <w:div w:id="1733767749">
      <w:bodyDiv w:val="1"/>
      <w:marLeft w:val="0"/>
      <w:marRight w:val="0"/>
      <w:marTop w:val="0"/>
      <w:marBottom w:val="0"/>
      <w:divBdr>
        <w:top w:val="none" w:sz="0" w:space="0" w:color="auto"/>
        <w:left w:val="none" w:sz="0" w:space="0" w:color="auto"/>
        <w:bottom w:val="none" w:sz="0" w:space="0" w:color="auto"/>
        <w:right w:val="none" w:sz="0" w:space="0" w:color="auto"/>
      </w:divBdr>
    </w:div>
    <w:div w:id="1734769937">
      <w:bodyDiv w:val="1"/>
      <w:marLeft w:val="0"/>
      <w:marRight w:val="0"/>
      <w:marTop w:val="0"/>
      <w:marBottom w:val="0"/>
      <w:divBdr>
        <w:top w:val="none" w:sz="0" w:space="0" w:color="auto"/>
        <w:left w:val="none" w:sz="0" w:space="0" w:color="auto"/>
        <w:bottom w:val="none" w:sz="0" w:space="0" w:color="auto"/>
        <w:right w:val="none" w:sz="0" w:space="0" w:color="auto"/>
      </w:divBdr>
    </w:div>
    <w:div w:id="1735346657">
      <w:bodyDiv w:val="1"/>
      <w:marLeft w:val="0"/>
      <w:marRight w:val="0"/>
      <w:marTop w:val="0"/>
      <w:marBottom w:val="0"/>
      <w:divBdr>
        <w:top w:val="none" w:sz="0" w:space="0" w:color="auto"/>
        <w:left w:val="none" w:sz="0" w:space="0" w:color="auto"/>
        <w:bottom w:val="none" w:sz="0" w:space="0" w:color="auto"/>
        <w:right w:val="none" w:sz="0" w:space="0" w:color="auto"/>
      </w:divBdr>
    </w:div>
    <w:div w:id="1735468635">
      <w:bodyDiv w:val="1"/>
      <w:marLeft w:val="0"/>
      <w:marRight w:val="0"/>
      <w:marTop w:val="0"/>
      <w:marBottom w:val="0"/>
      <w:divBdr>
        <w:top w:val="none" w:sz="0" w:space="0" w:color="auto"/>
        <w:left w:val="none" w:sz="0" w:space="0" w:color="auto"/>
        <w:bottom w:val="none" w:sz="0" w:space="0" w:color="auto"/>
        <w:right w:val="none" w:sz="0" w:space="0" w:color="auto"/>
      </w:divBdr>
    </w:div>
    <w:div w:id="1736781890">
      <w:bodyDiv w:val="1"/>
      <w:marLeft w:val="0"/>
      <w:marRight w:val="0"/>
      <w:marTop w:val="0"/>
      <w:marBottom w:val="0"/>
      <w:divBdr>
        <w:top w:val="none" w:sz="0" w:space="0" w:color="auto"/>
        <w:left w:val="none" w:sz="0" w:space="0" w:color="auto"/>
        <w:bottom w:val="none" w:sz="0" w:space="0" w:color="auto"/>
        <w:right w:val="none" w:sz="0" w:space="0" w:color="auto"/>
      </w:divBdr>
    </w:div>
    <w:div w:id="1737320458">
      <w:bodyDiv w:val="1"/>
      <w:marLeft w:val="0"/>
      <w:marRight w:val="0"/>
      <w:marTop w:val="0"/>
      <w:marBottom w:val="0"/>
      <w:divBdr>
        <w:top w:val="none" w:sz="0" w:space="0" w:color="auto"/>
        <w:left w:val="none" w:sz="0" w:space="0" w:color="auto"/>
        <w:bottom w:val="none" w:sz="0" w:space="0" w:color="auto"/>
        <w:right w:val="none" w:sz="0" w:space="0" w:color="auto"/>
      </w:divBdr>
      <w:divsChild>
        <w:div w:id="64425238">
          <w:marLeft w:val="225"/>
          <w:marRight w:val="0"/>
          <w:marTop w:val="0"/>
          <w:marBottom w:val="45"/>
          <w:divBdr>
            <w:top w:val="none" w:sz="0" w:space="0" w:color="auto"/>
            <w:left w:val="none" w:sz="0" w:space="0" w:color="auto"/>
            <w:bottom w:val="none" w:sz="0" w:space="0" w:color="auto"/>
            <w:right w:val="none" w:sz="0" w:space="0" w:color="auto"/>
          </w:divBdr>
          <w:divsChild>
            <w:div w:id="606620586">
              <w:marLeft w:val="0"/>
              <w:marRight w:val="75"/>
              <w:marTop w:val="0"/>
              <w:marBottom w:val="0"/>
              <w:divBdr>
                <w:top w:val="none" w:sz="0" w:space="0" w:color="auto"/>
                <w:left w:val="none" w:sz="0" w:space="0" w:color="auto"/>
                <w:bottom w:val="none" w:sz="0" w:space="0" w:color="auto"/>
                <w:right w:val="none" w:sz="0" w:space="0" w:color="auto"/>
              </w:divBdr>
            </w:div>
            <w:div w:id="1689599314">
              <w:marLeft w:val="0"/>
              <w:marRight w:val="0"/>
              <w:marTop w:val="0"/>
              <w:marBottom w:val="0"/>
              <w:divBdr>
                <w:top w:val="none" w:sz="0" w:space="0" w:color="auto"/>
                <w:left w:val="none" w:sz="0" w:space="0" w:color="auto"/>
                <w:bottom w:val="none" w:sz="0" w:space="0" w:color="auto"/>
                <w:right w:val="none" w:sz="0" w:space="0" w:color="auto"/>
              </w:divBdr>
            </w:div>
          </w:divsChild>
        </w:div>
        <w:div w:id="199974843">
          <w:marLeft w:val="225"/>
          <w:marRight w:val="0"/>
          <w:marTop w:val="0"/>
          <w:marBottom w:val="45"/>
          <w:divBdr>
            <w:top w:val="none" w:sz="0" w:space="0" w:color="auto"/>
            <w:left w:val="none" w:sz="0" w:space="0" w:color="auto"/>
            <w:bottom w:val="none" w:sz="0" w:space="0" w:color="auto"/>
            <w:right w:val="none" w:sz="0" w:space="0" w:color="auto"/>
          </w:divBdr>
          <w:divsChild>
            <w:div w:id="1381517266">
              <w:marLeft w:val="0"/>
              <w:marRight w:val="75"/>
              <w:marTop w:val="0"/>
              <w:marBottom w:val="0"/>
              <w:divBdr>
                <w:top w:val="none" w:sz="0" w:space="0" w:color="auto"/>
                <w:left w:val="none" w:sz="0" w:space="0" w:color="auto"/>
                <w:bottom w:val="none" w:sz="0" w:space="0" w:color="auto"/>
                <w:right w:val="none" w:sz="0" w:space="0" w:color="auto"/>
              </w:divBdr>
            </w:div>
            <w:div w:id="1577086584">
              <w:marLeft w:val="0"/>
              <w:marRight w:val="0"/>
              <w:marTop w:val="0"/>
              <w:marBottom w:val="0"/>
              <w:divBdr>
                <w:top w:val="none" w:sz="0" w:space="0" w:color="auto"/>
                <w:left w:val="none" w:sz="0" w:space="0" w:color="auto"/>
                <w:bottom w:val="none" w:sz="0" w:space="0" w:color="auto"/>
                <w:right w:val="none" w:sz="0" w:space="0" w:color="auto"/>
              </w:divBdr>
            </w:div>
          </w:divsChild>
        </w:div>
        <w:div w:id="486215670">
          <w:marLeft w:val="225"/>
          <w:marRight w:val="0"/>
          <w:marTop w:val="0"/>
          <w:marBottom w:val="45"/>
          <w:divBdr>
            <w:top w:val="none" w:sz="0" w:space="0" w:color="auto"/>
            <w:left w:val="none" w:sz="0" w:space="0" w:color="auto"/>
            <w:bottom w:val="none" w:sz="0" w:space="0" w:color="auto"/>
            <w:right w:val="none" w:sz="0" w:space="0" w:color="auto"/>
          </w:divBdr>
          <w:divsChild>
            <w:div w:id="148789107">
              <w:marLeft w:val="0"/>
              <w:marRight w:val="75"/>
              <w:marTop w:val="0"/>
              <w:marBottom w:val="0"/>
              <w:divBdr>
                <w:top w:val="none" w:sz="0" w:space="0" w:color="auto"/>
                <w:left w:val="none" w:sz="0" w:space="0" w:color="auto"/>
                <w:bottom w:val="none" w:sz="0" w:space="0" w:color="auto"/>
                <w:right w:val="none" w:sz="0" w:space="0" w:color="auto"/>
              </w:divBdr>
            </w:div>
            <w:div w:id="193075676">
              <w:marLeft w:val="0"/>
              <w:marRight w:val="0"/>
              <w:marTop w:val="0"/>
              <w:marBottom w:val="0"/>
              <w:divBdr>
                <w:top w:val="none" w:sz="0" w:space="0" w:color="auto"/>
                <w:left w:val="none" w:sz="0" w:space="0" w:color="auto"/>
                <w:bottom w:val="none" w:sz="0" w:space="0" w:color="auto"/>
                <w:right w:val="none" w:sz="0" w:space="0" w:color="auto"/>
              </w:divBdr>
            </w:div>
          </w:divsChild>
        </w:div>
        <w:div w:id="741175513">
          <w:marLeft w:val="225"/>
          <w:marRight w:val="0"/>
          <w:marTop w:val="0"/>
          <w:marBottom w:val="45"/>
          <w:divBdr>
            <w:top w:val="none" w:sz="0" w:space="0" w:color="auto"/>
            <w:left w:val="none" w:sz="0" w:space="0" w:color="auto"/>
            <w:bottom w:val="none" w:sz="0" w:space="0" w:color="auto"/>
            <w:right w:val="none" w:sz="0" w:space="0" w:color="auto"/>
          </w:divBdr>
          <w:divsChild>
            <w:div w:id="32005542">
              <w:marLeft w:val="0"/>
              <w:marRight w:val="75"/>
              <w:marTop w:val="0"/>
              <w:marBottom w:val="0"/>
              <w:divBdr>
                <w:top w:val="none" w:sz="0" w:space="0" w:color="auto"/>
                <w:left w:val="none" w:sz="0" w:space="0" w:color="auto"/>
                <w:bottom w:val="none" w:sz="0" w:space="0" w:color="auto"/>
                <w:right w:val="none" w:sz="0" w:space="0" w:color="auto"/>
              </w:divBdr>
            </w:div>
            <w:div w:id="1496069278">
              <w:marLeft w:val="0"/>
              <w:marRight w:val="0"/>
              <w:marTop w:val="0"/>
              <w:marBottom w:val="0"/>
              <w:divBdr>
                <w:top w:val="none" w:sz="0" w:space="0" w:color="auto"/>
                <w:left w:val="none" w:sz="0" w:space="0" w:color="auto"/>
                <w:bottom w:val="none" w:sz="0" w:space="0" w:color="auto"/>
                <w:right w:val="none" w:sz="0" w:space="0" w:color="auto"/>
              </w:divBdr>
            </w:div>
          </w:divsChild>
        </w:div>
        <w:div w:id="1023097550">
          <w:marLeft w:val="225"/>
          <w:marRight w:val="0"/>
          <w:marTop w:val="0"/>
          <w:marBottom w:val="45"/>
          <w:divBdr>
            <w:top w:val="none" w:sz="0" w:space="0" w:color="auto"/>
            <w:left w:val="none" w:sz="0" w:space="0" w:color="auto"/>
            <w:bottom w:val="none" w:sz="0" w:space="0" w:color="auto"/>
            <w:right w:val="none" w:sz="0" w:space="0" w:color="auto"/>
          </w:divBdr>
          <w:divsChild>
            <w:div w:id="403648190">
              <w:marLeft w:val="0"/>
              <w:marRight w:val="75"/>
              <w:marTop w:val="0"/>
              <w:marBottom w:val="0"/>
              <w:divBdr>
                <w:top w:val="none" w:sz="0" w:space="0" w:color="auto"/>
                <w:left w:val="none" w:sz="0" w:space="0" w:color="auto"/>
                <w:bottom w:val="none" w:sz="0" w:space="0" w:color="auto"/>
                <w:right w:val="none" w:sz="0" w:space="0" w:color="auto"/>
              </w:divBdr>
            </w:div>
            <w:div w:id="971254678">
              <w:marLeft w:val="0"/>
              <w:marRight w:val="0"/>
              <w:marTop w:val="0"/>
              <w:marBottom w:val="0"/>
              <w:divBdr>
                <w:top w:val="none" w:sz="0" w:space="0" w:color="auto"/>
                <w:left w:val="none" w:sz="0" w:space="0" w:color="auto"/>
                <w:bottom w:val="none" w:sz="0" w:space="0" w:color="auto"/>
                <w:right w:val="none" w:sz="0" w:space="0" w:color="auto"/>
              </w:divBdr>
            </w:div>
          </w:divsChild>
        </w:div>
        <w:div w:id="1360855096">
          <w:marLeft w:val="225"/>
          <w:marRight w:val="0"/>
          <w:marTop w:val="0"/>
          <w:marBottom w:val="45"/>
          <w:divBdr>
            <w:top w:val="none" w:sz="0" w:space="0" w:color="auto"/>
            <w:left w:val="none" w:sz="0" w:space="0" w:color="auto"/>
            <w:bottom w:val="none" w:sz="0" w:space="0" w:color="auto"/>
            <w:right w:val="none" w:sz="0" w:space="0" w:color="auto"/>
          </w:divBdr>
          <w:divsChild>
            <w:div w:id="43600965">
              <w:marLeft w:val="0"/>
              <w:marRight w:val="75"/>
              <w:marTop w:val="0"/>
              <w:marBottom w:val="0"/>
              <w:divBdr>
                <w:top w:val="none" w:sz="0" w:space="0" w:color="auto"/>
                <w:left w:val="none" w:sz="0" w:space="0" w:color="auto"/>
                <w:bottom w:val="none" w:sz="0" w:space="0" w:color="auto"/>
                <w:right w:val="none" w:sz="0" w:space="0" w:color="auto"/>
              </w:divBdr>
            </w:div>
            <w:div w:id="298728361">
              <w:marLeft w:val="0"/>
              <w:marRight w:val="0"/>
              <w:marTop w:val="0"/>
              <w:marBottom w:val="0"/>
              <w:divBdr>
                <w:top w:val="none" w:sz="0" w:space="0" w:color="auto"/>
                <w:left w:val="none" w:sz="0" w:space="0" w:color="auto"/>
                <w:bottom w:val="none" w:sz="0" w:space="0" w:color="auto"/>
                <w:right w:val="none" w:sz="0" w:space="0" w:color="auto"/>
              </w:divBdr>
            </w:div>
          </w:divsChild>
        </w:div>
        <w:div w:id="1505708701">
          <w:marLeft w:val="225"/>
          <w:marRight w:val="0"/>
          <w:marTop w:val="0"/>
          <w:marBottom w:val="45"/>
          <w:divBdr>
            <w:top w:val="none" w:sz="0" w:space="0" w:color="auto"/>
            <w:left w:val="none" w:sz="0" w:space="0" w:color="auto"/>
            <w:bottom w:val="none" w:sz="0" w:space="0" w:color="auto"/>
            <w:right w:val="none" w:sz="0" w:space="0" w:color="auto"/>
          </w:divBdr>
          <w:divsChild>
            <w:div w:id="1496458282">
              <w:marLeft w:val="0"/>
              <w:marRight w:val="75"/>
              <w:marTop w:val="0"/>
              <w:marBottom w:val="0"/>
              <w:divBdr>
                <w:top w:val="none" w:sz="0" w:space="0" w:color="auto"/>
                <w:left w:val="none" w:sz="0" w:space="0" w:color="auto"/>
                <w:bottom w:val="none" w:sz="0" w:space="0" w:color="auto"/>
                <w:right w:val="none" w:sz="0" w:space="0" w:color="auto"/>
              </w:divBdr>
            </w:div>
            <w:div w:id="1753967109">
              <w:marLeft w:val="0"/>
              <w:marRight w:val="0"/>
              <w:marTop w:val="0"/>
              <w:marBottom w:val="0"/>
              <w:divBdr>
                <w:top w:val="none" w:sz="0" w:space="0" w:color="auto"/>
                <w:left w:val="none" w:sz="0" w:space="0" w:color="auto"/>
                <w:bottom w:val="none" w:sz="0" w:space="0" w:color="auto"/>
                <w:right w:val="none" w:sz="0" w:space="0" w:color="auto"/>
              </w:divBdr>
            </w:div>
          </w:divsChild>
        </w:div>
        <w:div w:id="1827476551">
          <w:marLeft w:val="225"/>
          <w:marRight w:val="0"/>
          <w:marTop w:val="0"/>
          <w:marBottom w:val="45"/>
          <w:divBdr>
            <w:top w:val="none" w:sz="0" w:space="0" w:color="auto"/>
            <w:left w:val="none" w:sz="0" w:space="0" w:color="auto"/>
            <w:bottom w:val="none" w:sz="0" w:space="0" w:color="auto"/>
            <w:right w:val="none" w:sz="0" w:space="0" w:color="auto"/>
          </w:divBdr>
          <w:divsChild>
            <w:div w:id="27073595">
              <w:marLeft w:val="0"/>
              <w:marRight w:val="75"/>
              <w:marTop w:val="0"/>
              <w:marBottom w:val="0"/>
              <w:divBdr>
                <w:top w:val="none" w:sz="0" w:space="0" w:color="auto"/>
                <w:left w:val="none" w:sz="0" w:space="0" w:color="auto"/>
                <w:bottom w:val="none" w:sz="0" w:space="0" w:color="auto"/>
                <w:right w:val="none" w:sz="0" w:space="0" w:color="auto"/>
              </w:divBdr>
            </w:div>
            <w:div w:id="320503416">
              <w:marLeft w:val="0"/>
              <w:marRight w:val="0"/>
              <w:marTop w:val="0"/>
              <w:marBottom w:val="0"/>
              <w:divBdr>
                <w:top w:val="none" w:sz="0" w:space="0" w:color="auto"/>
                <w:left w:val="none" w:sz="0" w:space="0" w:color="auto"/>
                <w:bottom w:val="none" w:sz="0" w:space="0" w:color="auto"/>
                <w:right w:val="none" w:sz="0" w:space="0" w:color="auto"/>
              </w:divBdr>
            </w:div>
          </w:divsChild>
        </w:div>
        <w:div w:id="1961299374">
          <w:marLeft w:val="225"/>
          <w:marRight w:val="0"/>
          <w:marTop w:val="0"/>
          <w:marBottom w:val="45"/>
          <w:divBdr>
            <w:top w:val="none" w:sz="0" w:space="0" w:color="auto"/>
            <w:left w:val="none" w:sz="0" w:space="0" w:color="auto"/>
            <w:bottom w:val="none" w:sz="0" w:space="0" w:color="auto"/>
            <w:right w:val="none" w:sz="0" w:space="0" w:color="auto"/>
          </w:divBdr>
          <w:divsChild>
            <w:div w:id="180515582">
              <w:marLeft w:val="0"/>
              <w:marRight w:val="75"/>
              <w:marTop w:val="0"/>
              <w:marBottom w:val="0"/>
              <w:divBdr>
                <w:top w:val="none" w:sz="0" w:space="0" w:color="auto"/>
                <w:left w:val="none" w:sz="0" w:space="0" w:color="auto"/>
                <w:bottom w:val="none" w:sz="0" w:space="0" w:color="auto"/>
                <w:right w:val="none" w:sz="0" w:space="0" w:color="auto"/>
              </w:divBdr>
            </w:div>
            <w:div w:id="519201148">
              <w:marLeft w:val="0"/>
              <w:marRight w:val="0"/>
              <w:marTop w:val="0"/>
              <w:marBottom w:val="0"/>
              <w:divBdr>
                <w:top w:val="none" w:sz="0" w:space="0" w:color="auto"/>
                <w:left w:val="none" w:sz="0" w:space="0" w:color="auto"/>
                <w:bottom w:val="none" w:sz="0" w:space="0" w:color="auto"/>
                <w:right w:val="none" w:sz="0" w:space="0" w:color="auto"/>
              </w:divBdr>
            </w:div>
          </w:divsChild>
        </w:div>
        <w:div w:id="2029671749">
          <w:marLeft w:val="225"/>
          <w:marRight w:val="0"/>
          <w:marTop w:val="0"/>
          <w:marBottom w:val="45"/>
          <w:divBdr>
            <w:top w:val="none" w:sz="0" w:space="0" w:color="auto"/>
            <w:left w:val="none" w:sz="0" w:space="0" w:color="auto"/>
            <w:bottom w:val="none" w:sz="0" w:space="0" w:color="auto"/>
            <w:right w:val="none" w:sz="0" w:space="0" w:color="auto"/>
          </w:divBdr>
          <w:divsChild>
            <w:div w:id="1012150118">
              <w:marLeft w:val="0"/>
              <w:marRight w:val="0"/>
              <w:marTop w:val="0"/>
              <w:marBottom w:val="0"/>
              <w:divBdr>
                <w:top w:val="none" w:sz="0" w:space="0" w:color="auto"/>
                <w:left w:val="none" w:sz="0" w:space="0" w:color="auto"/>
                <w:bottom w:val="none" w:sz="0" w:space="0" w:color="auto"/>
                <w:right w:val="none" w:sz="0" w:space="0" w:color="auto"/>
              </w:divBdr>
            </w:div>
            <w:div w:id="1829320769">
              <w:marLeft w:val="0"/>
              <w:marRight w:val="75"/>
              <w:marTop w:val="0"/>
              <w:marBottom w:val="0"/>
              <w:divBdr>
                <w:top w:val="none" w:sz="0" w:space="0" w:color="auto"/>
                <w:left w:val="none" w:sz="0" w:space="0" w:color="auto"/>
                <w:bottom w:val="none" w:sz="0" w:space="0" w:color="auto"/>
                <w:right w:val="none" w:sz="0" w:space="0" w:color="auto"/>
              </w:divBdr>
            </w:div>
          </w:divsChild>
        </w:div>
        <w:div w:id="2056542704">
          <w:marLeft w:val="225"/>
          <w:marRight w:val="0"/>
          <w:marTop w:val="0"/>
          <w:marBottom w:val="45"/>
          <w:divBdr>
            <w:top w:val="none" w:sz="0" w:space="0" w:color="auto"/>
            <w:left w:val="none" w:sz="0" w:space="0" w:color="auto"/>
            <w:bottom w:val="none" w:sz="0" w:space="0" w:color="auto"/>
            <w:right w:val="none" w:sz="0" w:space="0" w:color="auto"/>
          </w:divBdr>
          <w:divsChild>
            <w:div w:id="62416276">
              <w:marLeft w:val="0"/>
              <w:marRight w:val="75"/>
              <w:marTop w:val="0"/>
              <w:marBottom w:val="0"/>
              <w:divBdr>
                <w:top w:val="none" w:sz="0" w:space="0" w:color="auto"/>
                <w:left w:val="none" w:sz="0" w:space="0" w:color="auto"/>
                <w:bottom w:val="none" w:sz="0" w:space="0" w:color="auto"/>
                <w:right w:val="none" w:sz="0" w:space="0" w:color="auto"/>
              </w:divBdr>
            </w:div>
            <w:div w:id="2091199511">
              <w:marLeft w:val="0"/>
              <w:marRight w:val="0"/>
              <w:marTop w:val="0"/>
              <w:marBottom w:val="0"/>
              <w:divBdr>
                <w:top w:val="none" w:sz="0" w:space="0" w:color="auto"/>
                <w:left w:val="none" w:sz="0" w:space="0" w:color="auto"/>
                <w:bottom w:val="none" w:sz="0" w:space="0" w:color="auto"/>
                <w:right w:val="none" w:sz="0" w:space="0" w:color="auto"/>
              </w:divBdr>
            </w:div>
          </w:divsChild>
        </w:div>
        <w:div w:id="2063215139">
          <w:marLeft w:val="225"/>
          <w:marRight w:val="0"/>
          <w:marTop w:val="0"/>
          <w:marBottom w:val="45"/>
          <w:divBdr>
            <w:top w:val="none" w:sz="0" w:space="0" w:color="auto"/>
            <w:left w:val="none" w:sz="0" w:space="0" w:color="auto"/>
            <w:bottom w:val="none" w:sz="0" w:space="0" w:color="auto"/>
            <w:right w:val="none" w:sz="0" w:space="0" w:color="auto"/>
          </w:divBdr>
          <w:divsChild>
            <w:div w:id="1675181297">
              <w:marLeft w:val="0"/>
              <w:marRight w:val="75"/>
              <w:marTop w:val="0"/>
              <w:marBottom w:val="0"/>
              <w:divBdr>
                <w:top w:val="none" w:sz="0" w:space="0" w:color="auto"/>
                <w:left w:val="none" w:sz="0" w:space="0" w:color="auto"/>
                <w:bottom w:val="none" w:sz="0" w:space="0" w:color="auto"/>
                <w:right w:val="none" w:sz="0" w:space="0" w:color="auto"/>
              </w:divBdr>
            </w:div>
            <w:div w:id="1899392131">
              <w:marLeft w:val="0"/>
              <w:marRight w:val="0"/>
              <w:marTop w:val="0"/>
              <w:marBottom w:val="0"/>
              <w:divBdr>
                <w:top w:val="none" w:sz="0" w:space="0" w:color="auto"/>
                <w:left w:val="none" w:sz="0" w:space="0" w:color="auto"/>
                <w:bottom w:val="none" w:sz="0" w:space="0" w:color="auto"/>
                <w:right w:val="none" w:sz="0" w:space="0" w:color="auto"/>
              </w:divBdr>
            </w:div>
          </w:divsChild>
        </w:div>
        <w:div w:id="2108965412">
          <w:marLeft w:val="225"/>
          <w:marRight w:val="0"/>
          <w:marTop w:val="0"/>
          <w:marBottom w:val="45"/>
          <w:divBdr>
            <w:top w:val="none" w:sz="0" w:space="0" w:color="auto"/>
            <w:left w:val="none" w:sz="0" w:space="0" w:color="auto"/>
            <w:bottom w:val="none" w:sz="0" w:space="0" w:color="auto"/>
            <w:right w:val="none" w:sz="0" w:space="0" w:color="auto"/>
          </w:divBdr>
          <w:divsChild>
            <w:div w:id="400711116">
              <w:marLeft w:val="0"/>
              <w:marRight w:val="0"/>
              <w:marTop w:val="0"/>
              <w:marBottom w:val="0"/>
              <w:divBdr>
                <w:top w:val="none" w:sz="0" w:space="0" w:color="auto"/>
                <w:left w:val="none" w:sz="0" w:space="0" w:color="auto"/>
                <w:bottom w:val="none" w:sz="0" w:space="0" w:color="auto"/>
                <w:right w:val="none" w:sz="0" w:space="0" w:color="auto"/>
              </w:divBdr>
            </w:div>
            <w:div w:id="1467314558">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1737976437">
      <w:bodyDiv w:val="1"/>
      <w:marLeft w:val="0"/>
      <w:marRight w:val="0"/>
      <w:marTop w:val="0"/>
      <w:marBottom w:val="0"/>
      <w:divBdr>
        <w:top w:val="none" w:sz="0" w:space="0" w:color="auto"/>
        <w:left w:val="none" w:sz="0" w:space="0" w:color="auto"/>
        <w:bottom w:val="none" w:sz="0" w:space="0" w:color="auto"/>
        <w:right w:val="none" w:sz="0" w:space="0" w:color="auto"/>
      </w:divBdr>
    </w:div>
    <w:div w:id="1739093943">
      <w:bodyDiv w:val="1"/>
      <w:marLeft w:val="0"/>
      <w:marRight w:val="0"/>
      <w:marTop w:val="0"/>
      <w:marBottom w:val="0"/>
      <w:divBdr>
        <w:top w:val="none" w:sz="0" w:space="0" w:color="auto"/>
        <w:left w:val="none" w:sz="0" w:space="0" w:color="auto"/>
        <w:bottom w:val="none" w:sz="0" w:space="0" w:color="auto"/>
        <w:right w:val="none" w:sz="0" w:space="0" w:color="auto"/>
      </w:divBdr>
    </w:div>
    <w:div w:id="1739282167">
      <w:bodyDiv w:val="1"/>
      <w:marLeft w:val="0"/>
      <w:marRight w:val="0"/>
      <w:marTop w:val="0"/>
      <w:marBottom w:val="0"/>
      <w:divBdr>
        <w:top w:val="none" w:sz="0" w:space="0" w:color="auto"/>
        <w:left w:val="none" w:sz="0" w:space="0" w:color="auto"/>
        <w:bottom w:val="none" w:sz="0" w:space="0" w:color="auto"/>
        <w:right w:val="none" w:sz="0" w:space="0" w:color="auto"/>
      </w:divBdr>
    </w:div>
    <w:div w:id="1743134513">
      <w:bodyDiv w:val="1"/>
      <w:marLeft w:val="0"/>
      <w:marRight w:val="0"/>
      <w:marTop w:val="0"/>
      <w:marBottom w:val="0"/>
      <w:divBdr>
        <w:top w:val="none" w:sz="0" w:space="0" w:color="auto"/>
        <w:left w:val="none" w:sz="0" w:space="0" w:color="auto"/>
        <w:bottom w:val="none" w:sz="0" w:space="0" w:color="auto"/>
        <w:right w:val="none" w:sz="0" w:space="0" w:color="auto"/>
      </w:divBdr>
    </w:div>
    <w:div w:id="1743941403">
      <w:bodyDiv w:val="1"/>
      <w:marLeft w:val="0"/>
      <w:marRight w:val="0"/>
      <w:marTop w:val="0"/>
      <w:marBottom w:val="0"/>
      <w:divBdr>
        <w:top w:val="none" w:sz="0" w:space="0" w:color="auto"/>
        <w:left w:val="none" w:sz="0" w:space="0" w:color="auto"/>
        <w:bottom w:val="none" w:sz="0" w:space="0" w:color="auto"/>
        <w:right w:val="none" w:sz="0" w:space="0" w:color="auto"/>
      </w:divBdr>
    </w:div>
    <w:div w:id="1744989284">
      <w:bodyDiv w:val="1"/>
      <w:marLeft w:val="0"/>
      <w:marRight w:val="0"/>
      <w:marTop w:val="0"/>
      <w:marBottom w:val="0"/>
      <w:divBdr>
        <w:top w:val="none" w:sz="0" w:space="0" w:color="auto"/>
        <w:left w:val="none" w:sz="0" w:space="0" w:color="auto"/>
        <w:bottom w:val="none" w:sz="0" w:space="0" w:color="auto"/>
        <w:right w:val="none" w:sz="0" w:space="0" w:color="auto"/>
      </w:divBdr>
    </w:div>
    <w:div w:id="1745224018">
      <w:bodyDiv w:val="1"/>
      <w:marLeft w:val="0"/>
      <w:marRight w:val="0"/>
      <w:marTop w:val="0"/>
      <w:marBottom w:val="0"/>
      <w:divBdr>
        <w:top w:val="none" w:sz="0" w:space="0" w:color="auto"/>
        <w:left w:val="none" w:sz="0" w:space="0" w:color="auto"/>
        <w:bottom w:val="none" w:sz="0" w:space="0" w:color="auto"/>
        <w:right w:val="none" w:sz="0" w:space="0" w:color="auto"/>
      </w:divBdr>
    </w:div>
    <w:div w:id="1745907056">
      <w:bodyDiv w:val="1"/>
      <w:marLeft w:val="0"/>
      <w:marRight w:val="0"/>
      <w:marTop w:val="0"/>
      <w:marBottom w:val="0"/>
      <w:divBdr>
        <w:top w:val="none" w:sz="0" w:space="0" w:color="auto"/>
        <w:left w:val="none" w:sz="0" w:space="0" w:color="auto"/>
        <w:bottom w:val="none" w:sz="0" w:space="0" w:color="auto"/>
        <w:right w:val="none" w:sz="0" w:space="0" w:color="auto"/>
      </w:divBdr>
    </w:div>
    <w:div w:id="1747874388">
      <w:bodyDiv w:val="1"/>
      <w:marLeft w:val="0"/>
      <w:marRight w:val="0"/>
      <w:marTop w:val="0"/>
      <w:marBottom w:val="0"/>
      <w:divBdr>
        <w:top w:val="none" w:sz="0" w:space="0" w:color="auto"/>
        <w:left w:val="none" w:sz="0" w:space="0" w:color="auto"/>
        <w:bottom w:val="none" w:sz="0" w:space="0" w:color="auto"/>
        <w:right w:val="none" w:sz="0" w:space="0" w:color="auto"/>
      </w:divBdr>
    </w:div>
    <w:div w:id="1749306037">
      <w:bodyDiv w:val="1"/>
      <w:marLeft w:val="0"/>
      <w:marRight w:val="0"/>
      <w:marTop w:val="0"/>
      <w:marBottom w:val="0"/>
      <w:divBdr>
        <w:top w:val="none" w:sz="0" w:space="0" w:color="auto"/>
        <w:left w:val="none" w:sz="0" w:space="0" w:color="auto"/>
        <w:bottom w:val="none" w:sz="0" w:space="0" w:color="auto"/>
        <w:right w:val="none" w:sz="0" w:space="0" w:color="auto"/>
      </w:divBdr>
    </w:div>
    <w:div w:id="1752507771">
      <w:bodyDiv w:val="1"/>
      <w:marLeft w:val="0"/>
      <w:marRight w:val="0"/>
      <w:marTop w:val="0"/>
      <w:marBottom w:val="0"/>
      <w:divBdr>
        <w:top w:val="none" w:sz="0" w:space="0" w:color="auto"/>
        <w:left w:val="none" w:sz="0" w:space="0" w:color="auto"/>
        <w:bottom w:val="none" w:sz="0" w:space="0" w:color="auto"/>
        <w:right w:val="none" w:sz="0" w:space="0" w:color="auto"/>
      </w:divBdr>
    </w:div>
    <w:div w:id="1754547910">
      <w:bodyDiv w:val="1"/>
      <w:marLeft w:val="0"/>
      <w:marRight w:val="0"/>
      <w:marTop w:val="0"/>
      <w:marBottom w:val="0"/>
      <w:divBdr>
        <w:top w:val="none" w:sz="0" w:space="0" w:color="auto"/>
        <w:left w:val="none" w:sz="0" w:space="0" w:color="auto"/>
        <w:bottom w:val="none" w:sz="0" w:space="0" w:color="auto"/>
        <w:right w:val="none" w:sz="0" w:space="0" w:color="auto"/>
      </w:divBdr>
    </w:div>
    <w:div w:id="1754735957">
      <w:bodyDiv w:val="1"/>
      <w:marLeft w:val="0"/>
      <w:marRight w:val="0"/>
      <w:marTop w:val="0"/>
      <w:marBottom w:val="0"/>
      <w:divBdr>
        <w:top w:val="none" w:sz="0" w:space="0" w:color="auto"/>
        <w:left w:val="none" w:sz="0" w:space="0" w:color="auto"/>
        <w:bottom w:val="none" w:sz="0" w:space="0" w:color="auto"/>
        <w:right w:val="none" w:sz="0" w:space="0" w:color="auto"/>
      </w:divBdr>
    </w:div>
    <w:div w:id="1758018007">
      <w:bodyDiv w:val="1"/>
      <w:marLeft w:val="0"/>
      <w:marRight w:val="0"/>
      <w:marTop w:val="0"/>
      <w:marBottom w:val="0"/>
      <w:divBdr>
        <w:top w:val="none" w:sz="0" w:space="0" w:color="auto"/>
        <w:left w:val="none" w:sz="0" w:space="0" w:color="auto"/>
        <w:bottom w:val="none" w:sz="0" w:space="0" w:color="auto"/>
        <w:right w:val="none" w:sz="0" w:space="0" w:color="auto"/>
      </w:divBdr>
    </w:div>
    <w:div w:id="1759060841">
      <w:bodyDiv w:val="1"/>
      <w:marLeft w:val="0"/>
      <w:marRight w:val="0"/>
      <w:marTop w:val="0"/>
      <w:marBottom w:val="0"/>
      <w:divBdr>
        <w:top w:val="none" w:sz="0" w:space="0" w:color="auto"/>
        <w:left w:val="none" w:sz="0" w:space="0" w:color="auto"/>
        <w:bottom w:val="none" w:sz="0" w:space="0" w:color="auto"/>
        <w:right w:val="none" w:sz="0" w:space="0" w:color="auto"/>
      </w:divBdr>
    </w:div>
    <w:div w:id="1759328204">
      <w:bodyDiv w:val="1"/>
      <w:marLeft w:val="0"/>
      <w:marRight w:val="0"/>
      <w:marTop w:val="0"/>
      <w:marBottom w:val="0"/>
      <w:divBdr>
        <w:top w:val="none" w:sz="0" w:space="0" w:color="auto"/>
        <w:left w:val="none" w:sz="0" w:space="0" w:color="auto"/>
        <w:bottom w:val="none" w:sz="0" w:space="0" w:color="auto"/>
        <w:right w:val="none" w:sz="0" w:space="0" w:color="auto"/>
      </w:divBdr>
    </w:div>
    <w:div w:id="1759599109">
      <w:bodyDiv w:val="1"/>
      <w:marLeft w:val="0"/>
      <w:marRight w:val="0"/>
      <w:marTop w:val="0"/>
      <w:marBottom w:val="0"/>
      <w:divBdr>
        <w:top w:val="none" w:sz="0" w:space="0" w:color="auto"/>
        <w:left w:val="none" w:sz="0" w:space="0" w:color="auto"/>
        <w:bottom w:val="none" w:sz="0" w:space="0" w:color="auto"/>
        <w:right w:val="none" w:sz="0" w:space="0" w:color="auto"/>
      </w:divBdr>
    </w:div>
    <w:div w:id="1760177102">
      <w:bodyDiv w:val="1"/>
      <w:marLeft w:val="0"/>
      <w:marRight w:val="0"/>
      <w:marTop w:val="0"/>
      <w:marBottom w:val="0"/>
      <w:divBdr>
        <w:top w:val="none" w:sz="0" w:space="0" w:color="auto"/>
        <w:left w:val="none" w:sz="0" w:space="0" w:color="auto"/>
        <w:bottom w:val="none" w:sz="0" w:space="0" w:color="auto"/>
        <w:right w:val="none" w:sz="0" w:space="0" w:color="auto"/>
      </w:divBdr>
    </w:div>
    <w:div w:id="1763603496">
      <w:bodyDiv w:val="1"/>
      <w:marLeft w:val="0"/>
      <w:marRight w:val="0"/>
      <w:marTop w:val="0"/>
      <w:marBottom w:val="0"/>
      <w:divBdr>
        <w:top w:val="none" w:sz="0" w:space="0" w:color="auto"/>
        <w:left w:val="none" w:sz="0" w:space="0" w:color="auto"/>
        <w:bottom w:val="none" w:sz="0" w:space="0" w:color="auto"/>
        <w:right w:val="none" w:sz="0" w:space="0" w:color="auto"/>
      </w:divBdr>
    </w:div>
    <w:div w:id="1763718663">
      <w:bodyDiv w:val="1"/>
      <w:marLeft w:val="0"/>
      <w:marRight w:val="0"/>
      <w:marTop w:val="0"/>
      <w:marBottom w:val="0"/>
      <w:divBdr>
        <w:top w:val="none" w:sz="0" w:space="0" w:color="auto"/>
        <w:left w:val="none" w:sz="0" w:space="0" w:color="auto"/>
        <w:bottom w:val="none" w:sz="0" w:space="0" w:color="auto"/>
        <w:right w:val="none" w:sz="0" w:space="0" w:color="auto"/>
      </w:divBdr>
    </w:div>
    <w:div w:id="1765105457">
      <w:bodyDiv w:val="1"/>
      <w:marLeft w:val="0"/>
      <w:marRight w:val="0"/>
      <w:marTop w:val="0"/>
      <w:marBottom w:val="0"/>
      <w:divBdr>
        <w:top w:val="none" w:sz="0" w:space="0" w:color="auto"/>
        <w:left w:val="none" w:sz="0" w:space="0" w:color="auto"/>
        <w:bottom w:val="none" w:sz="0" w:space="0" w:color="auto"/>
        <w:right w:val="none" w:sz="0" w:space="0" w:color="auto"/>
      </w:divBdr>
    </w:div>
    <w:div w:id="1766144000">
      <w:bodyDiv w:val="1"/>
      <w:marLeft w:val="0"/>
      <w:marRight w:val="0"/>
      <w:marTop w:val="0"/>
      <w:marBottom w:val="0"/>
      <w:divBdr>
        <w:top w:val="none" w:sz="0" w:space="0" w:color="auto"/>
        <w:left w:val="none" w:sz="0" w:space="0" w:color="auto"/>
        <w:bottom w:val="none" w:sz="0" w:space="0" w:color="auto"/>
        <w:right w:val="none" w:sz="0" w:space="0" w:color="auto"/>
      </w:divBdr>
    </w:div>
    <w:div w:id="1767113863">
      <w:bodyDiv w:val="1"/>
      <w:marLeft w:val="0"/>
      <w:marRight w:val="0"/>
      <w:marTop w:val="0"/>
      <w:marBottom w:val="0"/>
      <w:divBdr>
        <w:top w:val="none" w:sz="0" w:space="0" w:color="auto"/>
        <w:left w:val="none" w:sz="0" w:space="0" w:color="auto"/>
        <w:bottom w:val="none" w:sz="0" w:space="0" w:color="auto"/>
        <w:right w:val="none" w:sz="0" w:space="0" w:color="auto"/>
      </w:divBdr>
    </w:div>
    <w:div w:id="1769812401">
      <w:bodyDiv w:val="1"/>
      <w:marLeft w:val="0"/>
      <w:marRight w:val="0"/>
      <w:marTop w:val="0"/>
      <w:marBottom w:val="0"/>
      <w:divBdr>
        <w:top w:val="none" w:sz="0" w:space="0" w:color="auto"/>
        <w:left w:val="none" w:sz="0" w:space="0" w:color="auto"/>
        <w:bottom w:val="none" w:sz="0" w:space="0" w:color="auto"/>
        <w:right w:val="none" w:sz="0" w:space="0" w:color="auto"/>
      </w:divBdr>
    </w:div>
    <w:div w:id="1770618150">
      <w:bodyDiv w:val="1"/>
      <w:marLeft w:val="0"/>
      <w:marRight w:val="0"/>
      <w:marTop w:val="0"/>
      <w:marBottom w:val="0"/>
      <w:divBdr>
        <w:top w:val="none" w:sz="0" w:space="0" w:color="auto"/>
        <w:left w:val="none" w:sz="0" w:space="0" w:color="auto"/>
        <w:bottom w:val="none" w:sz="0" w:space="0" w:color="auto"/>
        <w:right w:val="none" w:sz="0" w:space="0" w:color="auto"/>
      </w:divBdr>
    </w:div>
    <w:div w:id="1772889987">
      <w:bodyDiv w:val="1"/>
      <w:marLeft w:val="0"/>
      <w:marRight w:val="0"/>
      <w:marTop w:val="0"/>
      <w:marBottom w:val="0"/>
      <w:divBdr>
        <w:top w:val="none" w:sz="0" w:space="0" w:color="auto"/>
        <w:left w:val="none" w:sz="0" w:space="0" w:color="auto"/>
        <w:bottom w:val="none" w:sz="0" w:space="0" w:color="auto"/>
        <w:right w:val="none" w:sz="0" w:space="0" w:color="auto"/>
      </w:divBdr>
    </w:div>
    <w:div w:id="1777552016">
      <w:bodyDiv w:val="1"/>
      <w:marLeft w:val="0"/>
      <w:marRight w:val="0"/>
      <w:marTop w:val="0"/>
      <w:marBottom w:val="0"/>
      <w:divBdr>
        <w:top w:val="none" w:sz="0" w:space="0" w:color="auto"/>
        <w:left w:val="none" w:sz="0" w:space="0" w:color="auto"/>
        <w:bottom w:val="none" w:sz="0" w:space="0" w:color="auto"/>
        <w:right w:val="none" w:sz="0" w:space="0" w:color="auto"/>
      </w:divBdr>
    </w:div>
    <w:div w:id="1778256132">
      <w:bodyDiv w:val="1"/>
      <w:marLeft w:val="0"/>
      <w:marRight w:val="0"/>
      <w:marTop w:val="0"/>
      <w:marBottom w:val="0"/>
      <w:divBdr>
        <w:top w:val="none" w:sz="0" w:space="0" w:color="auto"/>
        <w:left w:val="none" w:sz="0" w:space="0" w:color="auto"/>
        <w:bottom w:val="none" w:sz="0" w:space="0" w:color="auto"/>
        <w:right w:val="none" w:sz="0" w:space="0" w:color="auto"/>
      </w:divBdr>
    </w:div>
    <w:div w:id="1779720729">
      <w:bodyDiv w:val="1"/>
      <w:marLeft w:val="0"/>
      <w:marRight w:val="0"/>
      <w:marTop w:val="0"/>
      <w:marBottom w:val="0"/>
      <w:divBdr>
        <w:top w:val="none" w:sz="0" w:space="0" w:color="auto"/>
        <w:left w:val="none" w:sz="0" w:space="0" w:color="auto"/>
        <w:bottom w:val="none" w:sz="0" w:space="0" w:color="auto"/>
        <w:right w:val="none" w:sz="0" w:space="0" w:color="auto"/>
      </w:divBdr>
    </w:div>
    <w:div w:id="1780023697">
      <w:bodyDiv w:val="1"/>
      <w:marLeft w:val="0"/>
      <w:marRight w:val="0"/>
      <w:marTop w:val="0"/>
      <w:marBottom w:val="0"/>
      <w:divBdr>
        <w:top w:val="none" w:sz="0" w:space="0" w:color="auto"/>
        <w:left w:val="none" w:sz="0" w:space="0" w:color="auto"/>
        <w:bottom w:val="none" w:sz="0" w:space="0" w:color="auto"/>
        <w:right w:val="none" w:sz="0" w:space="0" w:color="auto"/>
      </w:divBdr>
    </w:div>
    <w:div w:id="1783843019">
      <w:bodyDiv w:val="1"/>
      <w:marLeft w:val="0"/>
      <w:marRight w:val="0"/>
      <w:marTop w:val="0"/>
      <w:marBottom w:val="0"/>
      <w:divBdr>
        <w:top w:val="none" w:sz="0" w:space="0" w:color="auto"/>
        <w:left w:val="none" w:sz="0" w:space="0" w:color="auto"/>
        <w:bottom w:val="none" w:sz="0" w:space="0" w:color="auto"/>
        <w:right w:val="none" w:sz="0" w:space="0" w:color="auto"/>
      </w:divBdr>
    </w:div>
    <w:div w:id="1785533570">
      <w:bodyDiv w:val="1"/>
      <w:marLeft w:val="0"/>
      <w:marRight w:val="0"/>
      <w:marTop w:val="0"/>
      <w:marBottom w:val="0"/>
      <w:divBdr>
        <w:top w:val="none" w:sz="0" w:space="0" w:color="auto"/>
        <w:left w:val="none" w:sz="0" w:space="0" w:color="auto"/>
        <w:bottom w:val="none" w:sz="0" w:space="0" w:color="auto"/>
        <w:right w:val="none" w:sz="0" w:space="0" w:color="auto"/>
      </w:divBdr>
    </w:div>
    <w:div w:id="1786774117">
      <w:bodyDiv w:val="1"/>
      <w:marLeft w:val="0"/>
      <w:marRight w:val="0"/>
      <w:marTop w:val="0"/>
      <w:marBottom w:val="0"/>
      <w:divBdr>
        <w:top w:val="none" w:sz="0" w:space="0" w:color="auto"/>
        <w:left w:val="none" w:sz="0" w:space="0" w:color="auto"/>
        <w:bottom w:val="none" w:sz="0" w:space="0" w:color="auto"/>
        <w:right w:val="none" w:sz="0" w:space="0" w:color="auto"/>
      </w:divBdr>
    </w:div>
    <w:div w:id="1786999402">
      <w:bodyDiv w:val="1"/>
      <w:marLeft w:val="0"/>
      <w:marRight w:val="0"/>
      <w:marTop w:val="0"/>
      <w:marBottom w:val="0"/>
      <w:divBdr>
        <w:top w:val="none" w:sz="0" w:space="0" w:color="auto"/>
        <w:left w:val="none" w:sz="0" w:space="0" w:color="auto"/>
        <w:bottom w:val="none" w:sz="0" w:space="0" w:color="auto"/>
        <w:right w:val="none" w:sz="0" w:space="0" w:color="auto"/>
      </w:divBdr>
    </w:div>
    <w:div w:id="1788160745">
      <w:bodyDiv w:val="1"/>
      <w:marLeft w:val="0"/>
      <w:marRight w:val="0"/>
      <w:marTop w:val="0"/>
      <w:marBottom w:val="0"/>
      <w:divBdr>
        <w:top w:val="none" w:sz="0" w:space="0" w:color="auto"/>
        <w:left w:val="none" w:sz="0" w:space="0" w:color="auto"/>
        <w:bottom w:val="none" w:sz="0" w:space="0" w:color="auto"/>
        <w:right w:val="none" w:sz="0" w:space="0" w:color="auto"/>
      </w:divBdr>
    </w:div>
    <w:div w:id="1788692774">
      <w:bodyDiv w:val="1"/>
      <w:marLeft w:val="0"/>
      <w:marRight w:val="0"/>
      <w:marTop w:val="0"/>
      <w:marBottom w:val="0"/>
      <w:divBdr>
        <w:top w:val="none" w:sz="0" w:space="0" w:color="auto"/>
        <w:left w:val="none" w:sz="0" w:space="0" w:color="auto"/>
        <w:bottom w:val="none" w:sz="0" w:space="0" w:color="auto"/>
        <w:right w:val="none" w:sz="0" w:space="0" w:color="auto"/>
      </w:divBdr>
    </w:div>
    <w:div w:id="1788885121">
      <w:bodyDiv w:val="1"/>
      <w:marLeft w:val="0"/>
      <w:marRight w:val="0"/>
      <w:marTop w:val="0"/>
      <w:marBottom w:val="0"/>
      <w:divBdr>
        <w:top w:val="none" w:sz="0" w:space="0" w:color="auto"/>
        <w:left w:val="none" w:sz="0" w:space="0" w:color="auto"/>
        <w:bottom w:val="none" w:sz="0" w:space="0" w:color="auto"/>
        <w:right w:val="none" w:sz="0" w:space="0" w:color="auto"/>
      </w:divBdr>
    </w:div>
    <w:div w:id="1790202528">
      <w:bodyDiv w:val="1"/>
      <w:marLeft w:val="0"/>
      <w:marRight w:val="0"/>
      <w:marTop w:val="0"/>
      <w:marBottom w:val="0"/>
      <w:divBdr>
        <w:top w:val="none" w:sz="0" w:space="0" w:color="auto"/>
        <w:left w:val="none" w:sz="0" w:space="0" w:color="auto"/>
        <w:bottom w:val="none" w:sz="0" w:space="0" w:color="auto"/>
        <w:right w:val="none" w:sz="0" w:space="0" w:color="auto"/>
      </w:divBdr>
    </w:div>
    <w:div w:id="1791513842">
      <w:bodyDiv w:val="1"/>
      <w:marLeft w:val="0"/>
      <w:marRight w:val="0"/>
      <w:marTop w:val="0"/>
      <w:marBottom w:val="0"/>
      <w:divBdr>
        <w:top w:val="none" w:sz="0" w:space="0" w:color="auto"/>
        <w:left w:val="none" w:sz="0" w:space="0" w:color="auto"/>
        <w:bottom w:val="none" w:sz="0" w:space="0" w:color="auto"/>
        <w:right w:val="none" w:sz="0" w:space="0" w:color="auto"/>
      </w:divBdr>
    </w:div>
    <w:div w:id="1792745392">
      <w:bodyDiv w:val="1"/>
      <w:marLeft w:val="0"/>
      <w:marRight w:val="0"/>
      <w:marTop w:val="0"/>
      <w:marBottom w:val="0"/>
      <w:divBdr>
        <w:top w:val="none" w:sz="0" w:space="0" w:color="auto"/>
        <w:left w:val="none" w:sz="0" w:space="0" w:color="auto"/>
        <w:bottom w:val="none" w:sz="0" w:space="0" w:color="auto"/>
        <w:right w:val="none" w:sz="0" w:space="0" w:color="auto"/>
      </w:divBdr>
    </w:div>
    <w:div w:id="1793554571">
      <w:bodyDiv w:val="1"/>
      <w:marLeft w:val="0"/>
      <w:marRight w:val="0"/>
      <w:marTop w:val="0"/>
      <w:marBottom w:val="0"/>
      <w:divBdr>
        <w:top w:val="none" w:sz="0" w:space="0" w:color="auto"/>
        <w:left w:val="none" w:sz="0" w:space="0" w:color="auto"/>
        <w:bottom w:val="none" w:sz="0" w:space="0" w:color="auto"/>
        <w:right w:val="none" w:sz="0" w:space="0" w:color="auto"/>
      </w:divBdr>
    </w:div>
    <w:div w:id="1794712146">
      <w:bodyDiv w:val="1"/>
      <w:marLeft w:val="0"/>
      <w:marRight w:val="0"/>
      <w:marTop w:val="0"/>
      <w:marBottom w:val="0"/>
      <w:divBdr>
        <w:top w:val="none" w:sz="0" w:space="0" w:color="auto"/>
        <w:left w:val="none" w:sz="0" w:space="0" w:color="auto"/>
        <w:bottom w:val="none" w:sz="0" w:space="0" w:color="auto"/>
        <w:right w:val="none" w:sz="0" w:space="0" w:color="auto"/>
      </w:divBdr>
    </w:div>
    <w:div w:id="1795906946">
      <w:bodyDiv w:val="1"/>
      <w:marLeft w:val="0"/>
      <w:marRight w:val="0"/>
      <w:marTop w:val="0"/>
      <w:marBottom w:val="0"/>
      <w:divBdr>
        <w:top w:val="none" w:sz="0" w:space="0" w:color="auto"/>
        <w:left w:val="none" w:sz="0" w:space="0" w:color="auto"/>
        <w:bottom w:val="none" w:sz="0" w:space="0" w:color="auto"/>
        <w:right w:val="none" w:sz="0" w:space="0" w:color="auto"/>
      </w:divBdr>
    </w:div>
    <w:div w:id="1796487361">
      <w:bodyDiv w:val="1"/>
      <w:marLeft w:val="0"/>
      <w:marRight w:val="0"/>
      <w:marTop w:val="0"/>
      <w:marBottom w:val="0"/>
      <w:divBdr>
        <w:top w:val="none" w:sz="0" w:space="0" w:color="auto"/>
        <w:left w:val="none" w:sz="0" w:space="0" w:color="auto"/>
        <w:bottom w:val="none" w:sz="0" w:space="0" w:color="auto"/>
        <w:right w:val="none" w:sz="0" w:space="0" w:color="auto"/>
      </w:divBdr>
    </w:div>
    <w:div w:id="1798260846">
      <w:bodyDiv w:val="1"/>
      <w:marLeft w:val="0"/>
      <w:marRight w:val="0"/>
      <w:marTop w:val="0"/>
      <w:marBottom w:val="0"/>
      <w:divBdr>
        <w:top w:val="none" w:sz="0" w:space="0" w:color="auto"/>
        <w:left w:val="none" w:sz="0" w:space="0" w:color="auto"/>
        <w:bottom w:val="none" w:sz="0" w:space="0" w:color="auto"/>
        <w:right w:val="none" w:sz="0" w:space="0" w:color="auto"/>
      </w:divBdr>
    </w:div>
    <w:div w:id="1798602723">
      <w:bodyDiv w:val="1"/>
      <w:marLeft w:val="0"/>
      <w:marRight w:val="0"/>
      <w:marTop w:val="0"/>
      <w:marBottom w:val="0"/>
      <w:divBdr>
        <w:top w:val="none" w:sz="0" w:space="0" w:color="auto"/>
        <w:left w:val="none" w:sz="0" w:space="0" w:color="auto"/>
        <w:bottom w:val="none" w:sz="0" w:space="0" w:color="auto"/>
        <w:right w:val="none" w:sz="0" w:space="0" w:color="auto"/>
      </w:divBdr>
    </w:div>
    <w:div w:id="1800760766">
      <w:bodyDiv w:val="1"/>
      <w:marLeft w:val="0"/>
      <w:marRight w:val="0"/>
      <w:marTop w:val="0"/>
      <w:marBottom w:val="0"/>
      <w:divBdr>
        <w:top w:val="none" w:sz="0" w:space="0" w:color="auto"/>
        <w:left w:val="none" w:sz="0" w:space="0" w:color="auto"/>
        <w:bottom w:val="none" w:sz="0" w:space="0" w:color="auto"/>
        <w:right w:val="none" w:sz="0" w:space="0" w:color="auto"/>
      </w:divBdr>
    </w:div>
    <w:div w:id="1804736594">
      <w:bodyDiv w:val="1"/>
      <w:marLeft w:val="0"/>
      <w:marRight w:val="0"/>
      <w:marTop w:val="0"/>
      <w:marBottom w:val="0"/>
      <w:divBdr>
        <w:top w:val="none" w:sz="0" w:space="0" w:color="auto"/>
        <w:left w:val="none" w:sz="0" w:space="0" w:color="auto"/>
        <w:bottom w:val="none" w:sz="0" w:space="0" w:color="auto"/>
        <w:right w:val="none" w:sz="0" w:space="0" w:color="auto"/>
      </w:divBdr>
    </w:div>
    <w:div w:id="1808545483">
      <w:bodyDiv w:val="1"/>
      <w:marLeft w:val="0"/>
      <w:marRight w:val="0"/>
      <w:marTop w:val="0"/>
      <w:marBottom w:val="0"/>
      <w:divBdr>
        <w:top w:val="none" w:sz="0" w:space="0" w:color="auto"/>
        <w:left w:val="none" w:sz="0" w:space="0" w:color="auto"/>
        <w:bottom w:val="none" w:sz="0" w:space="0" w:color="auto"/>
        <w:right w:val="none" w:sz="0" w:space="0" w:color="auto"/>
      </w:divBdr>
    </w:div>
    <w:div w:id="1808619053">
      <w:bodyDiv w:val="1"/>
      <w:marLeft w:val="0"/>
      <w:marRight w:val="0"/>
      <w:marTop w:val="0"/>
      <w:marBottom w:val="0"/>
      <w:divBdr>
        <w:top w:val="none" w:sz="0" w:space="0" w:color="auto"/>
        <w:left w:val="none" w:sz="0" w:space="0" w:color="auto"/>
        <w:bottom w:val="none" w:sz="0" w:space="0" w:color="auto"/>
        <w:right w:val="none" w:sz="0" w:space="0" w:color="auto"/>
      </w:divBdr>
    </w:div>
    <w:div w:id="1810828666">
      <w:bodyDiv w:val="1"/>
      <w:marLeft w:val="0"/>
      <w:marRight w:val="0"/>
      <w:marTop w:val="0"/>
      <w:marBottom w:val="0"/>
      <w:divBdr>
        <w:top w:val="none" w:sz="0" w:space="0" w:color="auto"/>
        <w:left w:val="none" w:sz="0" w:space="0" w:color="auto"/>
        <w:bottom w:val="none" w:sz="0" w:space="0" w:color="auto"/>
        <w:right w:val="none" w:sz="0" w:space="0" w:color="auto"/>
      </w:divBdr>
    </w:div>
    <w:div w:id="1811051448">
      <w:bodyDiv w:val="1"/>
      <w:marLeft w:val="0"/>
      <w:marRight w:val="0"/>
      <w:marTop w:val="0"/>
      <w:marBottom w:val="0"/>
      <w:divBdr>
        <w:top w:val="none" w:sz="0" w:space="0" w:color="auto"/>
        <w:left w:val="none" w:sz="0" w:space="0" w:color="auto"/>
        <w:bottom w:val="none" w:sz="0" w:space="0" w:color="auto"/>
        <w:right w:val="none" w:sz="0" w:space="0" w:color="auto"/>
      </w:divBdr>
    </w:div>
    <w:div w:id="1811941672">
      <w:bodyDiv w:val="1"/>
      <w:marLeft w:val="0"/>
      <w:marRight w:val="0"/>
      <w:marTop w:val="0"/>
      <w:marBottom w:val="0"/>
      <w:divBdr>
        <w:top w:val="none" w:sz="0" w:space="0" w:color="auto"/>
        <w:left w:val="none" w:sz="0" w:space="0" w:color="auto"/>
        <w:bottom w:val="none" w:sz="0" w:space="0" w:color="auto"/>
        <w:right w:val="none" w:sz="0" w:space="0" w:color="auto"/>
      </w:divBdr>
      <w:divsChild>
        <w:div w:id="236868613">
          <w:marLeft w:val="0"/>
          <w:marRight w:val="0"/>
          <w:marTop w:val="0"/>
          <w:marBottom w:val="0"/>
          <w:divBdr>
            <w:top w:val="none" w:sz="0" w:space="0" w:color="auto"/>
            <w:left w:val="none" w:sz="0" w:space="0" w:color="auto"/>
            <w:bottom w:val="none" w:sz="0" w:space="0" w:color="auto"/>
            <w:right w:val="none" w:sz="0" w:space="0" w:color="auto"/>
          </w:divBdr>
        </w:div>
        <w:div w:id="2062435273">
          <w:marLeft w:val="0"/>
          <w:marRight w:val="75"/>
          <w:marTop w:val="0"/>
          <w:marBottom w:val="0"/>
          <w:divBdr>
            <w:top w:val="none" w:sz="0" w:space="0" w:color="auto"/>
            <w:left w:val="none" w:sz="0" w:space="0" w:color="auto"/>
            <w:bottom w:val="none" w:sz="0" w:space="0" w:color="auto"/>
            <w:right w:val="none" w:sz="0" w:space="0" w:color="auto"/>
          </w:divBdr>
        </w:div>
      </w:divsChild>
    </w:div>
    <w:div w:id="1812748564">
      <w:bodyDiv w:val="1"/>
      <w:marLeft w:val="0"/>
      <w:marRight w:val="0"/>
      <w:marTop w:val="0"/>
      <w:marBottom w:val="0"/>
      <w:divBdr>
        <w:top w:val="none" w:sz="0" w:space="0" w:color="auto"/>
        <w:left w:val="none" w:sz="0" w:space="0" w:color="auto"/>
        <w:bottom w:val="none" w:sz="0" w:space="0" w:color="auto"/>
        <w:right w:val="none" w:sz="0" w:space="0" w:color="auto"/>
      </w:divBdr>
    </w:div>
    <w:div w:id="1814061986">
      <w:bodyDiv w:val="1"/>
      <w:marLeft w:val="0"/>
      <w:marRight w:val="0"/>
      <w:marTop w:val="0"/>
      <w:marBottom w:val="0"/>
      <w:divBdr>
        <w:top w:val="none" w:sz="0" w:space="0" w:color="auto"/>
        <w:left w:val="none" w:sz="0" w:space="0" w:color="auto"/>
        <w:bottom w:val="none" w:sz="0" w:space="0" w:color="auto"/>
        <w:right w:val="none" w:sz="0" w:space="0" w:color="auto"/>
      </w:divBdr>
    </w:div>
    <w:div w:id="1814980249">
      <w:bodyDiv w:val="1"/>
      <w:marLeft w:val="0"/>
      <w:marRight w:val="0"/>
      <w:marTop w:val="0"/>
      <w:marBottom w:val="0"/>
      <w:divBdr>
        <w:top w:val="none" w:sz="0" w:space="0" w:color="auto"/>
        <w:left w:val="none" w:sz="0" w:space="0" w:color="auto"/>
        <w:bottom w:val="none" w:sz="0" w:space="0" w:color="auto"/>
        <w:right w:val="none" w:sz="0" w:space="0" w:color="auto"/>
      </w:divBdr>
    </w:div>
    <w:div w:id="1817145438">
      <w:bodyDiv w:val="1"/>
      <w:marLeft w:val="0"/>
      <w:marRight w:val="0"/>
      <w:marTop w:val="0"/>
      <w:marBottom w:val="0"/>
      <w:divBdr>
        <w:top w:val="none" w:sz="0" w:space="0" w:color="auto"/>
        <w:left w:val="none" w:sz="0" w:space="0" w:color="auto"/>
        <w:bottom w:val="none" w:sz="0" w:space="0" w:color="auto"/>
        <w:right w:val="none" w:sz="0" w:space="0" w:color="auto"/>
      </w:divBdr>
    </w:div>
    <w:div w:id="1819417302">
      <w:bodyDiv w:val="1"/>
      <w:marLeft w:val="0"/>
      <w:marRight w:val="0"/>
      <w:marTop w:val="0"/>
      <w:marBottom w:val="0"/>
      <w:divBdr>
        <w:top w:val="none" w:sz="0" w:space="0" w:color="auto"/>
        <w:left w:val="none" w:sz="0" w:space="0" w:color="auto"/>
        <w:bottom w:val="none" w:sz="0" w:space="0" w:color="auto"/>
        <w:right w:val="none" w:sz="0" w:space="0" w:color="auto"/>
      </w:divBdr>
    </w:div>
    <w:div w:id="1820001379">
      <w:bodyDiv w:val="1"/>
      <w:marLeft w:val="0"/>
      <w:marRight w:val="0"/>
      <w:marTop w:val="0"/>
      <w:marBottom w:val="0"/>
      <w:divBdr>
        <w:top w:val="none" w:sz="0" w:space="0" w:color="auto"/>
        <w:left w:val="none" w:sz="0" w:space="0" w:color="auto"/>
        <w:bottom w:val="none" w:sz="0" w:space="0" w:color="auto"/>
        <w:right w:val="none" w:sz="0" w:space="0" w:color="auto"/>
      </w:divBdr>
    </w:div>
    <w:div w:id="1826972485">
      <w:bodyDiv w:val="1"/>
      <w:marLeft w:val="0"/>
      <w:marRight w:val="0"/>
      <w:marTop w:val="0"/>
      <w:marBottom w:val="0"/>
      <w:divBdr>
        <w:top w:val="none" w:sz="0" w:space="0" w:color="auto"/>
        <w:left w:val="none" w:sz="0" w:space="0" w:color="auto"/>
        <w:bottom w:val="none" w:sz="0" w:space="0" w:color="auto"/>
        <w:right w:val="none" w:sz="0" w:space="0" w:color="auto"/>
      </w:divBdr>
    </w:div>
    <w:div w:id="1827428305">
      <w:bodyDiv w:val="1"/>
      <w:marLeft w:val="0"/>
      <w:marRight w:val="0"/>
      <w:marTop w:val="0"/>
      <w:marBottom w:val="0"/>
      <w:divBdr>
        <w:top w:val="none" w:sz="0" w:space="0" w:color="auto"/>
        <w:left w:val="none" w:sz="0" w:space="0" w:color="auto"/>
        <w:bottom w:val="none" w:sz="0" w:space="0" w:color="auto"/>
        <w:right w:val="none" w:sz="0" w:space="0" w:color="auto"/>
      </w:divBdr>
    </w:div>
    <w:div w:id="1833329694">
      <w:bodyDiv w:val="1"/>
      <w:marLeft w:val="0"/>
      <w:marRight w:val="0"/>
      <w:marTop w:val="0"/>
      <w:marBottom w:val="0"/>
      <w:divBdr>
        <w:top w:val="none" w:sz="0" w:space="0" w:color="auto"/>
        <w:left w:val="none" w:sz="0" w:space="0" w:color="auto"/>
        <w:bottom w:val="none" w:sz="0" w:space="0" w:color="auto"/>
        <w:right w:val="none" w:sz="0" w:space="0" w:color="auto"/>
      </w:divBdr>
    </w:div>
    <w:div w:id="1834560664">
      <w:bodyDiv w:val="1"/>
      <w:marLeft w:val="0"/>
      <w:marRight w:val="0"/>
      <w:marTop w:val="0"/>
      <w:marBottom w:val="0"/>
      <w:divBdr>
        <w:top w:val="none" w:sz="0" w:space="0" w:color="auto"/>
        <w:left w:val="none" w:sz="0" w:space="0" w:color="auto"/>
        <w:bottom w:val="none" w:sz="0" w:space="0" w:color="auto"/>
        <w:right w:val="none" w:sz="0" w:space="0" w:color="auto"/>
      </w:divBdr>
    </w:div>
    <w:div w:id="1836147942">
      <w:bodyDiv w:val="1"/>
      <w:marLeft w:val="0"/>
      <w:marRight w:val="0"/>
      <w:marTop w:val="0"/>
      <w:marBottom w:val="0"/>
      <w:divBdr>
        <w:top w:val="none" w:sz="0" w:space="0" w:color="auto"/>
        <w:left w:val="none" w:sz="0" w:space="0" w:color="auto"/>
        <w:bottom w:val="none" w:sz="0" w:space="0" w:color="auto"/>
        <w:right w:val="none" w:sz="0" w:space="0" w:color="auto"/>
      </w:divBdr>
    </w:div>
    <w:div w:id="1839036278">
      <w:bodyDiv w:val="1"/>
      <w:marLeft w:val="0"/>
      <w:marRight w:val="0"/>
      <w:marTop w:val="0"/>
      <w:marBottom w:val="0"/>
      <w:divBdr>
        <w:top w:val="none" w:sz="0" w:space="0" w:color="auto"/>
        <w:left w:val="none" w:sz="0" w:space="0" w:color="auto"/>
        <w:bottom w:val="none" w:sz="0" w:space="0" w:color="auto"/>
        <w:right w:val="none" w:sz="0" w:space="0" w:color="auto"/>
      </w:divBdr>
    </w:div>
    <w:div w:id="1840538776">
      <w:bodyDiv w:val="1"/>
      <w:marLeft w:val="0"/>
      <w:marRight w:val="0"/>
      <w:marTop w:val="0"/>
      <w:marBottom w:val="0"/>
      <w:divBdr>
        <w:top w:val="none" w:sz="0" w:space="0" w:color="auto"/>
        <w:left w:val="none" w:sz="0" w:space="0" w:color="auto"/>
        <w:bottom w:val="none" w:sz="0" w:space="0" w:color="auto"/>
        <w:right w:val="none" w:sz="0" w:space="0" w:color="auto"/>
      </w:divBdr>
    </w:div>
    <w:div w:id="1841388213">
      <w:bodyDiv w:val="1"/>
      <w:marLeft w:val="0"/>
      <w:marRight w:val="0"/>
      <w:marTop w:val="0"/>
      <w:marBottom w:val="0"/>
      <w:divBdr>
        <w:top w:val="none" w:sz="0" w:space="0" w:color="auto"/>
        <w:left w:val="none" w:sz="0" w:space="0" w:color="auto"/>
        <w:bottom w:val="none" w:sz="0" w:space="0" w:color="auto"/>
        <w:right w:val="none" w:sz="0" w:space="0" w:color="auto"/>
      </w:divBdr>
    </w:div>
    <w:div w:id="1844736845">
      <w:bodyDiv w:val="1"/>
      <w:marLeft w:val="0"/>
      <w:marRight w:val="0"/>
      <w:marTop w:val="0"/>
      <w:marBottom w:val="0"/>
      <w:divBdr>
        <w:top w:val="none" w:sz="0" w:space="0" w:color="auto"/>
        <w:left w:val="none" w:sz="0" w:space="0" w:color="auto"/>
        <w:bottom w:val="none" w:sz="0" w:space="0" w:color="auto"/>
        <w:right w:val="none" w:sz="0" w:space="0" w:color="auto"/>
      </w:divBdr>
    </w:div>
    <w:div w:id="1845968699">
      <w:bodyDiv w:val="1"/>
      <w:marLeft w:val="0"/>
      <w:marRight w:val="0"/>
      <w:marTop w:val="0"/>
      <w:marBottom w:val="0"/>
      <w:divBdr>
        <w:top w:val="none" w:sz="0" w:space="0" w:color="auto"/>
        <w:left w:val="none" w:sz="0" w:space="0" w:color="auto"/>
        <w:bottom w:val="none" w:sz="0" w:space="0" w:color="auto"/>
        <w:right w:val="none" w:sz="0" w:space="0" w:color="auto"/>
      </w:divBdr>
    </w:div>
    <w:div w:id="1854030788">
      <w:bodyDiv w:val="1"/>
      <w:marLeft w:val="0"/>
      <w:marRight w:val="0"/>
      <w:marTop w:val="0"/>
      <w:marBottom w:val="0"/>
      <w:divBdr>
        <w:top w:val="none" w:sz="0" w:space="0" w:color="auto"/>
        <w:left w:val="none" w:sz="0" w:space="0" w:color="auto"/>
        <w:bottom w:val="none" w:sz="0" w:space="0" w:color="auto"/>
        <w:right w:val="none" w:sz="0" w:space="0" w:color="auto"/>
      </w:divBdr>
    </w:div>
    <w:div w:id="1855148338">
      <w:bodyDiv w:val="1"/>
      <w:marLeft w:val="0"/>
      <w:marRight w:val="0"/>
      <w:marTop w:val="0"/>
      <w:marBottom w:val="0"/>
      <w:divBdr>
        <w:top w:val="none" w:sz="0" w:space="0" w:color="auto"/>
        <w:left w:val="none" w:sz="0" w:space="0" w:color="auto"/>
        <w:bottom w:val="none" w:sz="0" w:space="0" w:color="auto"/>
        <w:right w:val="none" w:sz="0" w:space="0" w:color="auto"/>
      </w:divBdr>
    </w:div>
    <w:div w:id="1856379822">
      <w:bodyDiv w:val="1"/>
      <w:marLeft w:val="0"/>
      <w:marRight w:val="0"/>
      <w:marTop w:val="0"/>
      <w:marBottom w:val="0"/>
      <w:divBdr>
        <w:top w:val="none" w:sz="0" w:space="0" w:color="auto"/>
        <w:left w:val="none" w:sz="0" w:space="0" w:color="auto"/>
        <w:bottom w:val="none" w:sz="0" w:space="0" w:color="auto"/>
        <w:right w:val="none" w:sz="0" w:space="0" w:color="auto"/>
      </w:divBdr>
      <w:divsChild>
        <w:div w:id="74204375">
          <w:marLeft w:val="806"/>
          <w:marRight w:val="0"/>
          <w:marTop w:val="75"/>
          <w:marBottom w:val="120"/>
          <w:divBdr>
            <w:top w:val="none" w:sz="0" w:space="0" w:color="auto"/>
            <w:left w:val="none" w:sz="0" w:space="0" w:color="auto"/>
            <w:bottom w:val="none" w:sz="0" w:space="0" w:color="auto"/>
            <w:right w:val="none" w:sz="0" w:space="0" w:color="auto"/>
          </w:divBdr>
        </w:div>
        <w:div w:id="630138956">
          <w:marLeft w:val="806"/>
          <w:marRight w:val="0"/>
          <w:marTop w:val="75"/>
          <w:marBottom w:val="120"/>
          <w:divBdr>
            <w:top w:val="none" w:sz="0" w:space="0" w:color="auto"/>
            <w:left w:val="none" w:sz="0" w:space="0" w:color="auto"/>
            <w:bottom w:val="none" w:sz="0" w:space="0" w:color="auto"/>
            <w:right w:val="none" w:sz="0" w:space="0" w:color="auto"/>
          </w:divBdr>
        </w:div>
        <w:div w:id="652418303">
          <w:marLeft w:val="1354"/>
          <w:marRight w:val="0"/>
          <w:marTop w:val="75"/>
          <w:marBottom w:val="120"/>
          <w:divBdr>
            <w:top w:val="none" w:sz="0" w:space="0" w:color="auto"/>
            <w:left w:val="none" w:sz="0" w:space="0" w:color="auto"/>
            <w:bottom w:val="none" w:sz="0" w:space="0" w:color="auto"/>
            <w:right w:val="none" w:sz="0" w:space="0" w:color="auto"/>
          </w:divBdr>
        </w:div>
        <w:div w:id="792864389">
          <w:marLeft w:val="1354"/>
          <w:marRight w:val="0"/>
          <w:marTop w:val="75"/>
          <w:marBottom w:val="120"/>
          <w:divBdr>
            <w:top w:val="none" w:sz="0" w:space="0" w:color="auto"/>
            <w:left w:val="none" w:sz="0" w:space="0" w:color="auto"/>
            <w:bottom w:val="none" w:sz="0" w:space="0" w:color="auto"/>
            <w:right w:val="none" w:sz="0" w:space="0" w:color="auto"/>
          </w:divBdr>
        </w:div>
        <w:div w:id="837501109">
          <w:marLeft w:val="806"/>
          <w:marRight w:val="0"/>
          <w:marTop w:val="75"/>
          <w:marBottom w:val="120"/>
          <w:divBdr>
            <w:top w:val="none" w:sz="0" w:space="0" w:color="auto"/>
            <w:left w:val="none" w:sz="0" w:space="0" w:color="auto"/>
            <w:bottom w:val="none" w:sz="0" w:space="0" w:color="auto"/>
            <w:right w:val="none" w:sz="0" w:space="0" w:color="auto"/>
          </w:divBdr>
        </w:div>
        <w:div w:id="1286963097">
          <w:marLeft w:val="274"/>
          <w:marRight w:val="0"/>
          <w:marTop w:val="150"/>
          <w:marBottom w:val="120"/>
          <w:divBdr>
            <w:top w:val="none" w:sz="0" w:space="0" w:color="auto"/>
            <w:left w:val="none" w:sz="0" w:space="0" w:color="auto"/>
            <w:bottom w:val="none" w:sz="0" w:space="0" w:color="auto"/>
            <w:right w:val="none" w:sz="0" w:space="0" w:color="auto"/>
          </w:divBdr>
        </w:div>
        <w:div w:id="1362823936">
          <w:marLeft w:val="806"/>
          <w:marRight w:val="0"/>
          <w:marTop w:val="75"/>
          <w:marBottom w:val="120"/>
          <w:divBdr>
            <w:top w:val="none" w:sz="0" w:space="0" w:color="auto"/>
            <w:left w:val="none" w:sz="0" w:space="0" w:color="auto"/>
            <w:bottom w:val="none" w:sz="0" w:space="0" w:color="auto"/>
            <w:right w:val="none" w:sz="0" w:space="0" w:color="auto"/>
          </w:divBdr>
        </w:div>
        <w:div w:id="1402751148">
          <w:marLeft w:val="806"/>
          <w:marRight w:val="0"/>
          <w:marTop w:val="75"/>
          <w:marBottom w:val="120"/>
          <w:divBdr>
            <w:top w:val="none" w:sz="0" w:space="0" w:color="auto"/>
            <w:left w:val="none" w:sz="0" w:space="0" w:color="auto"/>
            <w:bottom w:val="none" w:sz="0" w:space="0" w:color="auto"/>
            <w:right w:val="none" w:sz="0" w:space="0" w:color="auto"/>
          </w:divBdr>
        </w:div>
        <w:div w:id="1578397653">
          <w:marLeft w:val="806"/>
          <w:marRight w:val="0"/>
          <w:marTop w:val="75"/>
          <w:marBottom w:val="120"/>
          <w:divBdr>
            <w:top w:val="none" w:sz="0" w:space="0" w:color="auto"/>
            <w:left w:val="none" w:sz="0" w:space="0" w:color="auto"/>
            <w:bottom w:val="none" w:sz="0" w:space="0" w:color="auto"/>
            <w:right w:val="none" w:sz="0" w:space="0" w:color="auto"/>
          </w:divBdr>
        </w:div>
        <w:div w:id="1754929618">
          <w:marLeft w:val="274"/>
          <w:marRight w:val="0"/>
          <w:marTop w:val="150"/>
          <w:marBottom w:val="120"/>
          <w:divBdr>
            <w:top w:val="none" w:sz="0" w:space="0" w:color="auto"/>
            <w:left w:val="none" w:sz="0" w:space="0" w:color="auto"/>
            <w:bottom w:val="none" w:sz="0" w:space="0" w:color="auto"/>
            <w:right w:val="none" w:sz="0" w:space="0" w:color="auto"/>
          </w:divBdr>
        </w:div>
        <w:div w:id="1792896614">
          <w:marLeft w:val="806"/>
          <w:marRight w:val="0"/>
          <w:marTop w:val="75"/>
          <w:marBottom w:val="120"/>
          <w:divBdr>
            <w:top w:val="none" w:sz="0" w:space="0" w:color="auto"/>
            <w:left w:val="none" w:sz="0" w:space="0" w:color="auto"/>
            <w:bottom w:val="none" w:sz="0" w:space="0" w:color="auto"/>
            <w:right w:val="none" w:sz="0" w:space="0" w:color="auto"/>
          </w:divBdr>
        </w:div>
        <w:div w:id="1812087960">
          <w:marLeft w:val="274"/>
          <w:marRight w:val="0"/>
          <w:marTop w:val="150"/>
          <w:marBottom w:val="120"/>
          <w:divBdr>
            <w:top w:val="none" w:sz="0" w:space="0" w:color="auto"/>
            <w:left w:val="none" w:sz="0" w:space="0" w:color="auto"/>
            <w:bottom w:val="none" w:sz="0" w:space="0" w:color="auto"/>
            <w:right w:val="none" w:sz="0" w:space="0" w:color="auto"/>
          </w:divBdr>
        </w:div>
        <w:div w:id="1906795841">
          <w:marLeft w:val="1354"/>
          <w:marRight w:val="0"/>
          <w:marTop w:val="75"/>
          <w:marBottom w:val="120"/>
          <w:divBdr>
            <w:top w:val="none" w:sz="0" w:space="0" w:color="auto"/>
            <w:left w:val="none" w:sz="0" w:space="0" w:color="auto"/>
            <w:bottom w:val="none" w:sz="0" w:space="0" w:color="auto"/>
            <w:right w:val="none" w:sz="0" w:space="0" w:color="auto"/>
          </w:divBdr>
        </w:div>
        <w:div w:id="2002615651">
          <w:marLeft w:val="1354"/>
          <w:marRight w:val="0"/>
          <w:marTop w:val="75"/>
          <w:marBottom w:val="120"/>
          <w:divBdr>
            <w:top w:val="none" w:sz="0" w:space="0" w:color="auto"/>
            <w:left w:val="none" w:sz="0" w:space="0" w:color="auto"/>
            <w:bottom w:val="none" w:sz="0" w:space="0" w:color="auto"/>
            <w:right w:val="none" w:sz="0" w:space="0" w:color="auto"/>
          </w:divBdr>
        </w:div>
        <w:div w:id="2122912109">
          <w:marLeft w:val="274"/>
          <w:marRight w:val="0"/>
          <w:marTop w:val="150"/>
          <w:marBottom w:val="120"/>
          <w:divBdr>
            <w:top w:val="none" w:sz="0" w:space="0" w:color="auto"/>
            <w:left w:val="none" w:sz="0" w:space="0" w:color="auto"/>
            <w:bottom w:val="none" w:sz="0" w:space="0" w:color="auto"/>
            <w:right w:val="none" w:sz="0" w:space="0" w:color="auto"/>
          </w:divBdr>
        </w:div>
      </w:divsChild>
    </w:div>
    <w:div w:id="1856380316">
      <w:bodyDiv w:val="1"/>
      <w:marLeft w:val="0"/>
      <w:marRight w:val="0"/>
      <w:marTop w:val="0"/>
      <w:marBottom w:val="0"/>
      <w:divBdr>
        <w:top w:val="none" w:sz="0" w:space="0" w:color="auto"/>
        <w:left w:val="none" w:sz="0" w:space="0" w:color="auto"/>
        <w:bottom w:val="none" w:sz="0" w:space="0" w:color="auto"/>
        <w:right w:val="none" w:sz="0" w:space="0" w:color="auto"/>
      </w:divBdr>
    </w:div>
    <w:div w:id="1856453162">
      <w:bodyDiv w:val="1"/>
      <w:marLeft w:val="0"/>
      <w:marRight w:val="0"/>
      <w:marTop w:val="0"/>
      <w:marBottom w:val="0"/>
      <w:divBdr>
        <w:top w:val="none" w:sz="0" w:space="0" w:color="auto"/>
        <w:left w:val="none" w:sz="0" w:space="0" w:color="auto"/>
        <w:bottom w:val="none" w:sz="0" w:space="0" w:color="auto"/>
        <w:right w:val="none" w:sz="0" w:space="0" w:color="auto"/>
      </w:divBdr>
    </w:div>
    <w:div w:id="1859729301">
      <w:bodyDiv w:val="1"/>
      <w:marLeft w:val="0"/>
      <w:marRight w:val="0"/>
      <w:marTop w:val="0"/>
      <w:marBottom w:val="0"/>
      <w:divBdr>
        <w:top w:val="none" w:sz="0" w:space="0" w:color="auto"/>
        <w:left w:val="none" w:sz="0" w:space="0" w:color="auto"/>
        <w:bottom w:val="none" w:sz="0" w:space="0" w:color="auto"/>
        <w:right w:val="none" w:sz="0" w:space="0" w:color="auto"/>
      </w:divBdr>
    </w:div>
    <w:div w:id="1862283522">
      <w:bodyDiv w:val="1"/>
      <w:marLeft w:val="0"/>
      <w:marRight w:val="0"/>
      <w:marTop w:val="0"/>
      <w:marBottom w:val="0"/>
      <w:divBdr>
        <w:top w:val="none" w:sz="0" w:space="0" w:color="auto"/>
        <w:left w:val="none" w:sz="0" w:space="0" w:color="auto"/>
        <w:bottom w:val="none" w:sz="0" w:space="0" w:color="auto"/>
        <w:right w:val="none" w:sz="0" w:space="0" w:color="auto"/>
      </w:divBdr>
    </w:div>
    <w:div w:id="1865287755">
      <w:bodyDiv w:val="1"/>
      <w:marLeft w:val="0"/>
      <w:marRight w:val="0"/>
      <w:marTop w:val="0"/>
      <w:marBottom w:val="0"/>
      <w:divBdr>
        <w:top w:val="none" w:sz="0" w:space="0" w:color="auto"/>
        <w:left w:val="none" w:sz="0" w:space="0" w:color="auto"/>
        <w:bottom w:val="none" w:sz="0" w:space="0" w:color="auto"/>
        <w:right w:val="none" w:sz="0" w:space="0" w:color="auto"/>
      </w:divBdr>
    </w:div>
    <w:div w:id="1868368412">
      <w:bodyDiv w:val="1"/>
      <w:marLeft w:val="0"/>
      <w:marRight w:val="0"/>
      <w:marTop w:val="0"/>
      <w:marBottom w:val="0"/>
      <w:divBdr>
        <w:top w:val="none" w:sz="0" w:space="0" w:color="auto"/>
        <w:left w:val="none" w:sz="0" w:space="0" w:color="auto"/>
        <w:bottom w:val="none" w:sz="0" w:space="0" w:color="auto"/>
        <w:right w:val="none" w:sz="0" w:space="0" w:color="auto"/>
      </w:divBdr>
    </w:div>
    <w:div w:id="1869444252">
      <w:bodyDiv w:val="1"/>
      <w:marLeft w:val="0"/>
      <w:marRight w:val="0"/>
      <w:marTop w:val="0"/>
      <w:marBottom w:val="0"/>
      <w:divBdr>
        <w:top w:val="none" w:sz="0" w:space="0" w:color="auto"/>
        <w:left w:val="none" w:sz="0" w:space="0" w:color="auto"/>
        <w:bottom w:val="none" w:sz="0" w:space="0" w:color="auto"/>
        <w:right w:val="none" w:sz="0" w:space="0" w:color="auto"/>
      </w:divBdr>
    </w:div>
    <w:div w:id="1869491126">
      <w:bodyDiv w:val="1"/>
      <w:marLeft w:val="0"/>
      <w:marRight w:val="0"/>
      <w:marTop w:val="0"/>
      <w:marBottom w:val="0"/>
      <w:divBdr>
        <w:top w:val="none" w:sz="0" w:space="0" w:color="auto"/>
        <w:left w:val="none" w:sz="0" w:space="0" w:color="auto"/>
        <w:bottom w:val="none" w:sz="0" w:space="0" w:color="auto"/>
        <w:right w:val="none" w:sz="0" w:space="0" w:color="auto"/>
      </w:divBdr>
    </w:div>
    <w:div w:id="1871870099">
      <w:bodyDiv w:val="1"/>
      <w:marLeft w:val="0"/>
      <w:marRight w:val="0"/>
      <w:marTop w:val="0"/>
      <w:marBottom w:val="0"/>
      <w:divBdr>
        <w:top w:val="none" w:sz="0" w:space="0" w:color="auto"/>
        <w:left w:val="none" w:sz="0" w:space="0" w:color="auto"/>
        <w:bottom w:val="none" w:sz="0" w:space="0" w:color="auto"/>
        <w:right w:val="none" w:sz="0" w:space="0" w:color="auto"/>
      </w:divBdr>
    </w:div>
    <w:div w:id="1871993516">
      <w:bodyDiv w:val="1"/>
      <w:marLeft w:val="0"/>
      <w:marRight w:val="0"/>
      <w:marTop w:val="0"/>
      <w:marBottom w:val="0"/>
      <w:divBdr>
        <w:top w:val="none" w:sz="0" w:space="0" w:color="auto"/>
        <w:left w:val="none" w:sz="0" w:space="0" w:color="auto"/>
        <w:bottom w:val="none" w:sz="0" w:space="0" w:color="auto"/>
        <w:right w:val="none" w:sz="0" w:space="0" w:color="auto"/>
      </w:divBdr>
    </w:div>
    <w:div w:id="1872105532">
      <w:bodyDiv w:val="1"/>
      <w:marLeft w:val="0"/>
      <w:marRight w:val="0"/>
      <w:marTop w:val="0"/>
      <w:marBottom w:val="0"/>
      <w:divBdr>
        <w:top w:val="none" w:sz="0" w:space="0" w:color="auto"/>
        <w:left w:val="none" w:sz="0" w:space="0" w:color="auto"/>
        <w:bottom w:val="none" w:sz="0" w:space="0" w:color="auto"/>
        <w:right w:val="none" w:sz="0" w:space="0" w:color="auto"/>
      </w:divBdr>
    </w:div>
    <w:div w:id="1873300346">
      <w:bodyDiv w:val="1"/>
      <w:marLeft w:val="0"/>
      <w:marRight w:val="0"/>
      <w:marTop w:val="0"/>
      <w:marBottom w:val="0"/>
      <w:divBdr>
        <w:top w:val="none" w:sz="0" w:space="0" w:color="auto"/>
        <w:left w:val="none" w:sz="0" w:space="0" w:color="auto"/>
        <w:bottom w:val="none" w:sz="0" w:space="0" w:color="auto"/>
        <w:right w:val="none" w:sz="0" w:space="0" w:color="auto"/>
      </w:divBdr>
    </w:div>
    <w:div w:id="1873377809">
      <w:bodyDiv w:val="1"/>
      <w:marLeft w:val="0"/>
      <w:marRight w:val="0"/>
      <w:marTop w:val="0"/>
      <w:marBottom w:val="0"/>
      <w:divBdr>
        <w:top w:val="none" w:sz="0" w:space="0" w:color="auto"/>
        <w:left w:val="none" w:sz="0" w:space="0" w:color="auto"/>
        <w:bottom w:val="none" w:sz="0" w:space="0" w:color="auto"/>
        <w:right w:val="none" w:sz="0" w:space="0" w:color="auto"/>
      </w:divBdr>
    </w:div>
    <w:div w:id="1875924577">
      <w:bodyDiv w:val="1"/>
      <w:marLeft w:val="0"/>
      <w:marRight w:val="0"/>
      <w:marTop w:val="0"/>
      <w:marBottom w:val="0"/>
      <w:divBdr>
        <w:top w:val="none" w:sz="0" w:space="0" w:color="auto"/>
        <w:left w:val="none" w:sz="0" w:space="0" w:color="auto"/>
        <w:bottom w:val="none" w:sz="0" w:space="0" w:color="auto"/>
        <w:right w:val="none" w:sz="0" w:space="0" w:color="auto"/>
      </w:divBdr>
    </w:div>
    <w:div w:id="1880508668">
      <w:bodyDiv w:val="1"/>
      <w:marLeft w:val="0"/>
      <w:marRight w:val="0"/>
      <w:marTop w:val="0"/>
      <w:marBottom w:val="0"/>
      <w:divBdr>
        <w:top w:val="none" w:sz="0" w:space="0" w:color="auto"/>
        <w:left w:val="none" w:sz="0" w:space="0" w:color="auto"/>
        <w:bottom w:val="none" w:sz="0" w:space="0" w:color="auto"/>
        <w:right w:val="none" w:sz="0" w:space="0" w:color="auto"/>
      </w:divBdr>
    </w:div>
    <w:div w:id="1882010279">
      <w:bodyDiv w:val="1"/>
      <w:marLeft w:val="0"/>
      <w:marRight w:val="0"/>
      <w:marTop w:val="0"/>
      <w:marBottom w:val="0"/>
      <w:divBdr>
        <w:top w:val="none" w:sz="0" w:space="0" w:color="auto"/>
        <w:left w:val="none" w:sz="0" w:space="0" w:color="auto"/>
        <w:bottom w:val="none" w:sz="0" w:space="0" w:color="auto"/>
        <w:right w:val="none" w:sz="0" w:space="0" w:color="auto"/>
      </w:divBdr>
    </w:div>
    <w:div w:id="1884973789">
      <w:bodyDiv w:val="1"/>
      <w:marLeft w:val="0"/>
      <w:marRight w:val="0"/>
      <w:marTop w:val="0"/>
      <w:marBottom w:val="0"/>
      <w:divBdr>
        <w:top w:val="none" w:sz="0" w:space="0" w:color="auto"/>
        <w:left w:val="none" w:sz="0" w:space="0" w:color="auto"/>
        <w:bottom w:val="none" w:sz="0" w:space="0" w:color="auto"/>
        <w:right w:val="none" w:sz="0" w:space="0" w:color="auto"/>
      </w:divBdr>
    </w:div>
    <w:div w:id="1885288553">
      <w:bodyDiv w:val="1"/>
      <w:marLeft w:val="0"/>
      <w:marRight w:val="0"/>
      <w:marTop w:val="0"/>
      <w:marBottom w:val="0"/>
      <w:divBdr>
        <w:top w:val="none" w:sz="0" w:space="0" w:color="auto"/>
        <w:left w:val="none" w:sz="0" w:space="0" w:color="auto"/>
        <w:bottom w:val="none" w:sz="0" w:space="0" w:color="auto"/>
        <w:right w:val="none" w:sz="0" w:space="0" w:color="auto"/>
      </w:divBdr>
    </w:div>
    <w:div w:id="1886022243">
      <w:bodyDiv w:val="1"/>
      <w:marLeft w:val="0"/>
      <w:marRight w:val="0"/>
      <w:marTop w:val="0"/>
      <w:marBottom w:val="0"/>
      <w:divBdr>
        <w:top w:val="none" w:sz="0" w:space="0" w:color="auto"/>
        <w:left w:val="none" w:sz="0" w:space="0" w:color="auto"/>
        <w:bottom w:val="none" w:sz="0" w:space="0" w:color="auto"/>
        <w:right w:val="none" w:sz="0" w:space="0" w:color="auto"/>
      </w:divBdr>
    </w:div>
    <w:div w:id="1894122300">
      <w:bodyDiv w:val="1"/>
      <w:marLeft w:val="0"/>
      <w:marRight w:val="0"/>
      <w:marTop w:val="0"/>
      <w:marBottom w:val="0"/>
      <w:divBdr>
        <w:top w:val="none" w:sz="0" w:space="0" w:color="auto"/>
        <w:left w:val="none" w:sz="0" w:space="0" w:color="auto"/>
        <w:bottom w:val="none" w:sz="0" w:space="0" w:color="auto"/>
        <w:right w:val="none" w:sz="0" w:space="0" w:color="auto"/>
      </w:divBdr>
    </w:div>
    <w:div w:id="1895004674">
      <w:bodyDiv w:val="1"/>
      <w:marLeft w:val="0"/>
      <w:marRight w:val="0"/>
      <w:marTop w:val="0"/>
      <w:marBottom w:val="0"/>
      <w:divBdr>
        <w:top w:val="none" w:sz="0" w:space="0" w:color="auto"/>
        <w:left w:val="none" w:sz="0" w:space="0" w:color="auto"/>
        <w:bottom w:val="none" w:sz="0" w:space="0" w:color="auto"/>
        <w:right w:val="none" w:sz="0" w:space="0" w:color="auto"/>
      </w:divBdr>
    </w:div>
    <w:div w:id="1895265405">
      <w:bodyDiv w:val="1"/>
      <w:marLeft w:val="0"/>
      <w:marRight w:val="0"/>
      <w:marTop w:val="0"/>
      <w:marBottom w:val="0"/>
      <w:divBdr>
        <w:top w:val="none" w:sz="0" w:space="0" w:color="auto"/>
        <w:left w:val="none" w:sz="0" w:space="0" w:color="auto"/>
        <w:bottom w:val="none" w:sz="0" w:space="0" w:color="auto"/>
        <w:right w:val="none" w:sz="0" w:space="0" w:color="auto"/>
      </w:divBdr>
    </w:div>
    <w:div w:id="1897468631">
      <w:bodyDiv w:val="1"/>
      <w:marLeft w:val="0"/>
      <w:marRight w:val="0"/>
      <w:marTop w:val="0"/>
      <w:marBottom w:val="0"/>
      <w:divBdr>
        <w:top w:val="none" w:sz="0" w:space="0" w:color="auto"/>
        <w:left w:val="none" w:sz="0" w:space="0" w:color="auto"/>
        <w:bottom w:val="none" w:sz="0" w:space="0" w:color="auto"/>
        <w:right w:val="none" w:sz="0" w:space="0" w:color="auto"/>
      </w:divBdr>
    </w:div>
    <w:div w:id="1899590725">
      <w:bodyDiv w:val="1"/>
      <w:marLeft w:val="0"/>
      <w:marRight w:val="0"/>
      <w:marTop w:val="0"/>
      <w:marBottom w:val="0"/>
      <w:divBdr>
        <w:top w:val="none" w:sz="0" w:space="0" w:color="auto"/>
        <w:left w:val="none" w:sz="0" w:space="0" w:color="auto"/>
        <w:bottom w:val="none" w:sz="0" w:space="0" w:color="auto"/>
        <w:right w:val="none" w:sz="0" w:space="0" w:color="auto"/>
      </w:divBdr>
    </w:div>
    <w:div w:id="1899854720">
      <w:bodyDiv w:val="1"/>
      <w:marLeft w:val="0"/>
      <w:marRight w:val="0"/>
      <w:marTop w:val="0"/>
      <w:marBottom w:val="0"/>
      <w:divBdr>
        <w:top w:val="none" w:sz="0" w:space="0" w:color="auto"/>
        <w:left w:val="none" w:sz="0" w:space="0" w:color="auto"/>
        <w:bottom w:val="none" w:sz="0" w:space="0" w:color="auto"/>
        <w:right w:val="none" w:sz="0" w:space="0" w:color="auto"/>
      </w:divBdr>
    </w:div>
    <w:div w:id="1900968856">
      <w:bodyDiv w:val="1"/>
      <w:marLeft w:val="0"/>
      <w:marRight w:val="0"/>
      <w:marTop w:val="0"/>
      <w:marBottom w:val="0"/>
      <w:divBdr>
        <w:top w:val="none" w:sz="0" w:space="0" w:color="auto"/>
        <w:left w:val="none" w:sz="0" w:space="0" w:color="auto"/>
        <w:bottom w:val="none" w:sz="0" w:space="0" w:color="auto"/>
        <w:right w:val="none" w:sz="0" w:space="0" w:color="auto"/>
      </w:divBdr>
    </w:div>
    <w:div w:id="1901744635">
      <w:bodyDiv w:val="1"/>
      <w:marLeft w:val="0"/>
      <w:marRight w:val="0"/>
      <w:marTop w:val="0"/>
      <w:marBottom w:val="0"/>
      <w:divBdr>
        <w:top w:val="none" w:sz="0" w:space="0" w:color="auto"/>
        <w:left w:val="none" w:sz="0" w:space="0" w:color="auto"/>
        <w:bottom w:val="none" w:sz="0" w:space="0" w:color="auto"/>
        <w:right w:val="none" w:sz="0" w:space="0" w:color="auto"/>
      </w:divBdr>
    </w:div>
    <w:div w:id="1902248611">
      <w:bodyDiv w:val="1"/>
      <w:marLeft w:val="0"/>
      <w:marRight w:val="0"/>
      <w:marTop w:val="0"/>
      <w:marBottom w:val="0"/>
      <w:divBdr>
        <w:top w:val="none" w:sz="0" w:space="0" w:color="auto"/>
        <w:left w:val="none" w:sz="0" w:space="0" w:color="auto"/>
        <w:bottom w:val="none" w:sz="0" w:space="0" w:color="auto"/>
        <w:right w:val="none" w:sz="0" w:space="0" w:color="auto"/>
      </w:divBdr>
    </w:div>
    <w:div w:id="1912233531">
      <w:bodyDiv w:val="1"/>
      <w:marLeft w:val="0"/>
      <w:marRight w:val="0"/>
      <w:marTop w:val="0"/>
      <w:marBottom w:val="0"/>
      <w:divBdr>
        <w:top w:val="none" w:sz="0" w:space="0" w:color="auto"/>
        <w:left w:val="none" w:sz="0" w:space="0" w:color="auto"/>
        <w:bottom w:val="none" w:sz="0" w:space="0" w:color="auto"/>
        <w:right w:val="none" w:sz="0" w:space="0" w:color="auto"/>
      </w:divBdr>
    </w:div>
    <w:div w:id="1916012450">
      <w:bodyDiv w:val="1"/>
      <w:marLeft w:val="0"/>
      <w:marRight w:val="0"/>
      <w:marTop w:val="0"/>
      <w:marBottom w:val="0"/>
      <w:divBdr>
        <w:top w:val="none" w:sz="0" w:space="0" w:color="auto"/>
        <w:left w:val="none" w:sz="0" w:space="0" w:color="auto"/>
        <w:bottom w:val="none" w:sz="0" w:space="0" w:color="auto"/>
        <w:right w:val="none" w:sz="0" w:space="0" w:color="auto"/>
      </w:divBdr>
    </w:div>
    <w:div w:id="1916818443">
      <w:bodyDiv w:val="1"/>
      <w:marLeft w:val="0"/>
      <w:marRight w:val="0"/>
      <w:marTop w:val="0"/>
      <w:marBottom w:val="0"/>
      <w:divBdr>
        <w:top w:val="none" w:sz="0" w:space="0" w:color="auto"/>
        <w:left w:val="none" w:sz="0" w:space="0" w:color="auto"/>
        <w:bottom w:val="none" w:sz="0" w:space="0" w:color="auto"/>
        <w:right w:val="none" w:sz="0" w:space="0" w:color="auto"/>
      </w:divBdr>
    </w:div>
    <w:div w:id="1920868218">
      <w:bodyDiv w:val="1"/>
      <w:marLeft w:val="0"/>
      <w:marRight w:val="0"/>
      <w:marTop w:val="0"/>
      <w:marBottom w:val="0"/>
      <w:divBdr>
        <w:top w:val="none" w:sz="0" w:space="0" w:color="auto"/>
        <w:left w:val="none" w:sz="0" w:space="0" w:color="auto"/>
        <w:bottom w:val="none" w:sz="0" w:space="0" w:color="auto"/>
        <w:right w:val="none" w:sz="0" w:space="0" w:color="auto"/>
      </w:divBdr>
    </w:div>
    <w:div w:id="1921017698">
      <w:bodyDiv w:val="1"/>
      <w:marLeft w:val="0"/>
      <w:marRight w:val="0"/>
      <w:marTop w:val="0"/>
      <w:marBottom w:val="0"/>
      <w:divBdr>
        <w:top w:val="none" w:sz="0" w:space="0" w:color="auto"/>
        <w:left w:val="none" w:sz="0" w:space="0" w:color="auto"/>
        <w:bottom w:val="none" w:sz="0" w:space="0" w:color="auto"/>
        <w:right w:val="none" w:sz="0" w:space="0" w:color="auto"/>
      </w:divBdr>
    </w:div>
    <w:div w:id="1921020592">
      <w:bodyDiv w:val="1"/>
      <w:marLeft w:val="0"/>
      <w:marRight w:val="0"/>
      <w:marTop w:val="0"/>
      <w:marBottom w:val="0"/>
      <w:divBdr>
        <w:top w:val="none" w:sz="0" w:space="0" w:color="auto"/>
        <w:left w:val="none" w:sz="0" w:space="0" w:color="auto"/>
        <w:bottom w:val="none" w:sz="0" w:space="0" w:color="auto"/>
        <w:right w:val="none" w:sz="0" w:space="0" w:color="auto"/>
      </w:divBdr>
    </w:div>
    <w:div w:id="1922400229">
      <w:bodyDiv w:val="1"/>
      <w:marLeft w:val="0"/>
      <w:marRight w:val="0"/>
      <w:marTop w:val="0"/>
      <w:marBottom w:val="0"/>
      <w:divBdr>
        <w:top w:val="none" w:sz="0" w:space="0" w:color="auto"/>
        <w:left w:val="none" w:sz="0" w:space="0" w:color="auto"/>
        <w:bottom w:val="none" w:sz="0" w:space="0" w:color="auto"/>
        <w:right w:val="none" w:sz="0" w:space="0" w:color="auto"/>
      </w:divBdr>
    </w:div>
    <w:div w:id="1922904956">
      <w:bodyDiv w:val="1"/>
      <w:marLeft w:val="0"/>
      <w:marRight w:val="0"/>
      <w:marTop w:val="0"/>
      <w:marBottom w:val="0"/>
      <w:divBdr>
        <w:top w:val="none" w:sz="0" w:space="0" w:color="auto"/>
        <w:left w:val="none" w:sz="0" w:space="0" w:color="auto"/>
        <w:bottom w:val="none" w:sz="0" w:space="0" w:color="auto"/>
        <w:right w:val="none" w:sz="0" w:space="0" w:color="auto"/>
      </w:divBdr>
    </w:div>
    <w:div w:id="1922909736">
      <w:bodyDiv w:val="1"/>
      <w:marLeft w:val="0"/>
      <w:marRight w:val="0"/>
      <w:marTop w:val="0"/>
      <w:marBottom w:val="0"/>
      <w:divBdr>
        <w:top w:val="none" w:sz="0" w:space="0" w:color="auto"/>
        <w:left w:val="none" w:sz="0" w:space="0" w:color="auto"/>
        <w:bottom w:val="none" w:sz="0" w:space="0" w:color="auto"/>
        <w:right w:val="none" w:sz="0" w:space="0" w:color="auto"/>
      </w:divBdr>
    </w:div>
    <w:div w:id="1926452795">
      <w:bodyDiv w:val="1"/>
      <w:marLeft w:val="0"/>
      <w:marRight w:val="0"/>
      <w:marTop w:val="0"/>
      <w:marBottom w:val="0"/>
      <w:divBdr>
        <w:top w:val="none" w:sz="0" w:space="0" w:color="auto"/>
        <w:left w:val="none" w:sz="0" w:space="0" w:color="auto"/>
        <w:bottom w:val="none" w:sz="0" w:space="0" w:color="auto"/>
        <w:right w:val="none" w:sz="0" w:space="0" w:color="auto"/>
      </w:divBdr>
    </w:div>
    <w:div w:id="1929383494">
      <w:bodyDiv w:val="1"/>
      <w:marLeft w:val="0"/>
      <w:marRight w:val="0"/>
      <w:marTop w:val="0"/>
      <w:marBottom w:val="0"/>
      <w:divBdr>
        <w:top w:val="none" w:sz="0" w:space="0" w:color="auto"/>
        <w:left w:val="none" w:sz="0" w:space="0" w:color="auto"/>
        <w:bottom w:val="none" w:sz="0" w:space="0" w:color="auto"/>
        <w:right w:val="none" w:sz="0" w:space="0" w:color="auto"/>
      </w:divBdr>
    </w:div>
    <w:div w:id="1930111701">
      <w:bodyDiv w:val="1"/>
      <w:marLeft w:val="0"/>
      <w:marRight w:val="0"/>
      <w:marTop w:val="0"/>
      <w:marBottom w:val="0"/>
      <w:divBdr>
        <w:top w:val="none" w:sz="0" w:space="0" w:color="auto"/>
        <w:left w:val="none" w:sz="0" w:space="0" w:color="auto"/>
        <w:bottom w:val="none" w:sz="0" w:space="0" w:color="auto"/>
        <w:right w:val="none" w:sz="0" w:space="0" w:color="auto"/>
      </w:divBdr>
    </w:div>
    <w:div w:id="1930115347">
      <w:bodyDiv w:val="1"/>
      <w:marLeft w:val="0"/>
      <w:marRight w:val="0"/>
      <w:marTop w:val="0"/>
      <w:marBottom w:val="0"/>
      <w:divBdr>
        <w:top w:val="none" w:sz="0" w:space="0" w:color="auto"/>
        <w:left w:val="none" w:sz="0" w:space="0" w:color="auto"/>
        <w:bottom w:val="none" w:sz="0" w:space="0" w:color="auto"/>
        <w:right w:val="none" w:sz="0" w:space="0" w:color="auto"/>
      </w:divBdr>
    </w:div>
    <w:div w:id="1930574003">
      <w:bodyDiv w:val="1"/>
      <w:marLeft w:val="0"/>
      <w:marRight w:val="0"/>
      <w:marTop w:val="0"/>
      <w:marBottom w:val="0"/>
      <w:divBdr>
        <w:top w:val="none" w:sz="0" w:space="0" w:color="auto"/>
        <w:left w:val="none" w:sz="0" w:space="0" w:color="auto"/>
        <w:bottom w:val="none" w:sz="0" w:space="0" w:color="auto"/>
        <w:right w:val="none" w:sz="0" w:space="0" w:color="auto"/>
      </w:divBdr>
    </w:div>
    <w:div w:id="1934893326">
      <w:bodyDiv w:val="1"/>
      <w:marLeft w:val="0"/>
      <w:marRight w:val="0"/>
      <w:marTop w:val="0"/>
      <w:marBottom w:val="0"/>
      <w:divBdr>
        <w:top w:val="none" w:sz="0" w:space="0" w:color="auto"/>
        <w:left w:val="none" w:sz="0" w:space="0" w:color="auto"/>
        <w:bottom w:val="none" w:sz="0" w:space="0" w:color="auto"/>
        <w:right w:val="none" w:sz="0" w:space="0" w:color="auto"/>
      </w:divBdr>
    </w:div>
    <w:div w:id="1936592046">
      <w:bodyDiv w:val="1"/>
      <w:marLeft w:val="0"/>
      <w:marRight w:val="0"/>
      <w:marTop w:val="0"/>
      <w:marBottom w:val="0"/>
      <w:divBdr>
        <w:top w:val="none" w:sz="0" w:space="0" w:color="auto"/>
        <w:left w:val="none" w:sz="0" w:space="0" w:color="auto"/>
        <w:bottom w:val="none" w:sz="0" w:space="0" w:color="auto"/>
        <w:right w:val="none" w:sz="0" w:space="0" w:color="auto"/>
      </w:divBdr>
    </w:div>
    <w:div w:id="1937325774">
      <w:bodyDiv w:val="1"/>
      <w:marLeft w:val="0"/>
      <w:marRight w:val="0"/>
      <w:marTop w:val="0"/>
      <w:marBottom w:val="0"/>
      <w:divBdr>
        <w:top w:val="none" w:sz="0" w:space="0" w:color="auto"/>
        <w:left w:val="none" w:sz="0" w:space="0" w:color="auto"/>
        <w:bottom w:val="none" w:sz="0" w:space="0" w:color="auto"/>
        <w:right w:val="none" w:sz="0" w:space="0" w:color="auto"/>
      </w:divBdr>
    </w:div>
    <w:div w:id="1938442826">
      <w:bodyDiv w:val="1"/>
      <w:marLeft w:val="0"/>
      <w:marRight w:val="0"/>
      <w:marTop w:val="0"/>
      <w:marBottom w:val="0"/>
      <w:divBdr>
        <w:top w:val="none" w:sz="0" w:space="0" w:color="auto"/>
        <w:left w:val="none" w:sz="0" w:space="0" w:color="auto"/>
        <w:bottom w:val="none" w:sz="0" w:space="0" w:color="auto"/>
        <w:right w:val="none" w:sz="0" w:space="0" w:color="auto"/>
      </w:divBdr>
    </w:div>
    <w:div w:id="1941571603">
      <w:bodyDiv w:val="1"/>
      <w:marLeft w:val="0"/>
      <w:marRight w:val="0"/>
      <w:marTop w:val="0"/>
      <w:marBottom w:val="0"/>
      <w:divBdr>
        <w:top w:val="none" w:sz="0" w:space="0" w:color="auto"/>
        <w:left w:val="none" w:sz="0" w:space="0" w:color="auto"/>
        <w:bottom w:val="none" w:sz="0" w:space="0" w:color="auto"/>
        <w:right w:val="none" w:sz="0" w:space="0" w:color="auto"/>
      </w:divBdr>
    </w:div>
    <w:div w:id="1941714231">
      <w:bodyDiv w:val="1"/>
      <w:marLeft w:val="0"/>
      <w:marRight w:val="0"/>
      <w:marTop w:val="0"/>
      <w:marBottom w:val="0"/>
      <w:divBdr>
        <w:top w:val="none" w:sz="0" w:space="0" w:color="auto"/>
        <w:left w:val="none" w:sz="0" w:space="0" w:color="auto"/>
        <w:bottom w:val="none" w:sz="0" w:space="0" w:color="auto"/>
        <w:right w:val="none" w:sz="0" w:space="0" w:color="auto"/>
      </w:divBdr>
    </w:div>
    <w:div w:id="1945376658">
      <w:bodyDiv w:val="1"/>
      <w:marLeft w:val="0"/>
      <w:marRight w:val="0"/>
      <w:marTop w:val="0"/>
      <w:marBottom w:val="0"/>
      <w:divBdr>
        <w:top w:val="none" w:sz="0" w:space="0" w:color="auto"/>
        <w:left w:val="none" w:sz="0" w:space="0" w:color="auto"/>
        <w:bottom w:val="none" w:sz="0" w:space="0" w:color="auto"/>
        <w:right w:val="none" w:sz="0" w:space="0" w:color="auto"/>
      </w:divBdr>
    </w:div>
    <w:div w:id="1945647512">
      <w:bodyDiv w:val="1"/>
      <w:marLeft w:val="0"/>
      <w:marRight w:val="0"/>
      <w:marTop w:val="0"/>
      <w:marBottom w:val="0"/>
      <w:divBdr>
        <w:top w:val="none" w:sz="0" w:space="0" w:color="auto"/>
        <w:left w:val="none" w:sz="0" w:space="0" w:color="auto"/>
        <w:bottom w:val="none" w:sz="0" w:space="0" w:color="auto"/>
        <w:right w:val="none" w:sz="0" w:space="0" w:color="auto"/>
      </w:divBdr>
    </w:div>
    <w:div w:id="1947343522">
      <w:bodyDiv w:val="1"/>
      <w:marLeft w:val="0"/>
      <w:marRight w:val="0"/>
      <w:marTop w:val="0"/>
      <w:marBottom w:val="0"/>
      <w:divBdr>
        <w:top w:val="none" w:sz="0" w:space="0" w:color="auto"/>
        <w:left w:val="none" w:sz="0" w:space="0" w:color="auto"/>
        <w:bottom w:val="none" w:sz="0" w:space="0" w:color="auto"/>
        <w:right w:val="none" w:sz="0" w:space="0" w:color="auto"/>
      </w:divBdr>
    </w:div>
    <w:div w:id="1947732546">
      <w:bodyDiv w:val="1"/>
      <w:marLeft w:val="0"/>
      <w:marRight w:val="0"/>
      <w:marTop w:val="0"/>
      <w:marBottom w:val="0"/>
      <w:divBdr>
        <w:top w:val="none" w:sz="0" w:space="0" w:color="auto"/>
        <w:left w:val="none" w:sz="0" w:space="0" w:color="auto"/>
        <w:bottom w:val="none" w:sz="0" w:space="0" w:color="auto"/>
        <w:right w:val="none" w:sz="0" w:space="0" w:color="auto"/>
      </w:divBdr>
    </w:div>
    <w:div w:id="1948002101">
      <w:bodyDiv w:val="1"/>
      <w:marLeft w:val="0"/>
      <w:marRight w:val="0"/>
      <w:marTop w:val="0"/>
      <w:marBottom w:val="0"/>
      <w:divBdr>
        <w:top w:val="none" w:sz="0" w:space="0" w:color="auto"/>
        <w:left w:val="none" w:sz="0" w:space="0" w:color="auto"/>
        <w:bottom w:val="none" w:sz="0" w:space="0" w:color="auto"/>
        <w:right w:val="none" w:sz="0" w:space="0" w:color="auto"/>
      </w:divBdr>
    </w:div>
    <w:div w:id="1948345040">
      <w:bodyDiv w:val="1"/>
      <w:marLeft w:val="0"/>
      <w:marRight w:val="0"/>
      <w:marTop w:val="0"/>
      <w:marBottom w:val="0"/>
      <w:divBdr>
        <w:top w:val="none" w:sz="0" w:space="0" w:color="auto"/>
        <w:left w:val="none" w:sz="0" w:space="0" w:color="auto"/>
        <w:bottom w:val="none" w:sz="0" w:space="0" w:color="auto"/>
        <w:right w:val="none" w:sz="0" w:space="0" w:color="auto"/>
      </w:divBdr>
    </w:div>
    <w:div w:id="1951011861">
      <w:bodyDiv w:val="1"/>
      <w:marLeft w:val="0"/>
      <w:marRight w:val="0"/>
      <w:marTop w:val="0"/>
      <w:marBottom w:val="0"/>
      <w:divBdr>
        <w:top w:val="none" w:sz="0" w:space="0" w:color="auto"/>
        <w:left w:val="none" w:sz="0" w:space="0" w:color="auto"/>
        <w:bottom w:val="none" w:sz="0" w:space="0" w:color="auto"/>
        <w:right w:val="none" w:sz="0" w:space="0" w:color="auto"/>
      </w:divBdr>
    </w:div>
    <w:div w:id="1953247752">
      <w:bodyDiv w:val="1"/>
      <w:marLeft w:val="0"/>
      <w:marRight w:val="0"/>
      <w:marTop w:val="0"/>
      <w:marBottom w:val="0"/>
      <w:divBdr>
        <w:top w:val="none" w:sz="0" w:space="0" w:color="auto"/>
        <w:left w:val="none" w:sz="0" w:space="0" w:color="auto"/>
        <w:bottom w:val="none" w:sz="0" w:space="0" w:color="auto"/>
        <w:right w:val="none" w:sz="0" w:space="0" w:color="auto"/>
      </w:divBdr>
    </w:div>
    <w:div w:id="1954750892">
      <w:bodyDiv w:val="1"/>
      <w:marLeft w:val="0"/>
      <w:marRight w:val="0"/>
      <w:marTop w:val="0"/>
      <w:marBottom w:val="0"/>
      <w:divBdr>
        <w:top w:val="none" w:sz="0" w:space="0" w:color="auto"/>
        <w:left w:val="none" w:sz="0" w:space="0" w:color="auto"/>
        <w:bottom w:val="none" w:sz="0" w:space="0" w:color="auto"/>
        <w:right w:val="none" w:sz="0" w:space="0" w:color="auto"/>
      </w:divBdr>
    </w:div>
    <w:div w:id="1954940048">
      <w:bodyDiv w:val="1"/>
      <w:marLeft w:val="0"/>
      <w:marRight w:val="0"/>
      <w:marTop w:val="0"/>
      <w:marBottom w:val="0"/>
      <w:divBdr>
        <w:top w:val="none" w:sz="0" w:space="0" w:color="auto"/>
        <w:left w:val="none" w:sz="0" w:space="0" w:color="auto"/>
        <w:bottom w:val="none" w:sz="0" w:space="0" w:color="auto"/>
        <w:right w:val="none" w:sz="0" w:space="0" w:color="auto"/>
      </w:divBdr>
    </w:div>
    <w:div w:id="1955282734">
      <w:bodyDiv w:val="1"/>
      <w:marLeft w:val="0"/>
      <w:marRight w:val="0"/>
      <w:marTop w:val="0"/>
      <w:marBottom w:val="0"/>
      <w:divBdr>
        <w:top w:val="none" w:sz="0" w:space="0" w:color="auto"/>
        <w:left w:val="none" w:sz="0" w:space="0" w:color="auto"/>
        <w:bottom w:val="none" w:sz="0" w:space="0" w:color="auto"/>
        <w:right w:val="none" w:sz="0" w:space="0" w:color="auto"/>
      </w:divBdr>
    </w:div>
    <w:div w:id="1958369863">
      <w:bodyDiv w:val="1"/>
      <w:marLeft w:val="0"/>
      <w:marRight w:val="0"/>
      <w:marTop w:val="0"/>
      <w:marBottom w:val="0"/>
      <w:divBdr>
        <w:top w:val="none" w:sz="0" w:space="0" w:color="auto"/>
        <w:left w:val="none" w:sz="0" w:space="0" w:color="auto"/>
        <w:bottom w:val="none" w:sz="0" w:space="0" w:color="auto"/>
        <w:right w:val="none" w:sz="0" w:space="0" w:color="auto"/>
      </w:divBdr>
    </w:div>
    <w:div w:id="1964075197">
      <w:bodyDiv w:val="1"/>
      <w:marLeft w:val="0"/>
      <w:marRight w:val="0"/>
      <w:marTop w:val="0"/>
      <w:marBottom w:val="0"/>
      <w:divBdr>
        <w:top w:val="none" w:sz="0" w:space="0" w:color="auto"/>
        <w:left w:val="none" w:sz="0" w:space="0" w:color="auto"/>
        <w:bottom w:val="none" w:sz="0" w:space="0" w:color="auto"/>
        <w:right w:val="none" w:sz="0" w:space="0" w:color="auto"/>
      </w:divBdr>
    </w:div>
    <w:div w:id="1967811280">
      <w:bodyDiv w:val="1"/>
      <w:marLeft w:val="0"/>
      <w:marRight w:val="0"/>
      <w:marTop w:val="0"/>
      <w:marBottom w:val="0"/>
      <w:divBdr>
        <w:top w:val="none" w:sz="0" w:space="0" w:color="auto"/>
        <w:left w:val="none" w:sz="0" w:space="0" w:color="auto"/>
        <w:bottom w:val="none" w:sz="0" w:space="0" w:color="auto"/>
        <w:right w:val="none" w:sz="0" w:space="0" w:color="auto"/>
      </w:divBdr>
    </w:div>
    <w:div w:id="1971937477">
      <w:bodyDiv w:val="1"/>
      <w:marLeft w:val="0"/>
      <w:marRight w:val="0"/>
      <w:marTop w:val="0"/>
      <w:marBottom w:val="0"/>
      <w:divBdr>
        <w:top w:val="none" w:sz="0" w:space="0" w:color="auto"/>
        <w:left w:val="none" w:sz="0" w:space="0" w:color="auto"/>
        <w:bottom w:val="none" w:sz="0" w:space="0" w:color="auto"/>
        <w:right w:val="none" w:sz="0" w:space="0" w:color="auto"/>
      </w:divBdr>
    </w:div>
    <w:div w:id="1975016650">
      <w:bodyDiv w:val="1"/>
      <w:marLeft w:val="0"/>
      <w:marRight w:val="0"/>
      <w:marTop w:val="0"/>
      <w:marBottom w:val="0"/>
      <w:divBdr>
        <w:top w:val="none" w:sz="0" w:space="0" w:color="auto"/>
        <w:left w:val="none" w:sz="0" w:space="0" w:color="auto"/>
        <w:bottom w:val="none" w:sz="0" w:space="0" w:color="auto"/>
        <w:right w:val="none" w:sz="0" w:space="0" w:color="auto"/>
      </w:divBdr>
    </w:div>
    <w:div w:id="1979874108">
      <w:bodyDiv w:val="1"/>
      <w:marLeft w:val="0"/>
      <w:marRight w:val="0"/>
      <w:marTop w:val="0"/>
      <w:marBottom w:val="0"/>
      <w:divBdr>
        <w:top w:val="none" w:sz="0" w:space="0" w:color="auto"/>
        <w:left w:val="none" w:sz="0" w:space="0" w:color="auto"/>
        <w:bottom w:val="none" w:sz="0" w:space="0" w:color="auto"/>
        <w:right w:val="none" w:sz="0" w:space="0" w:color="auto"/>
      </w:divBdr>
    </w:div>
    <w:div w:id="1984847203">
      <w:bodyDiv w:val="1"/>
      <w:marLeft w:val="0"/>
      <w:marRight w:val="0"/>
      <w:marTop w:val="0"/>
      <w:marBottom w:val="0"/>
      <w:divBdr>
        <w:top w:val="none" w:sz="0" w:space="0" w:color="auto"/>
        <w:left w:val="none" w:sz="0" w:space="0" w:color="auto"/>
        <w:bottom w:val="none" w:sz="0" w:space="0" w:color="auto"/>
        <w:right w:val="none" w:sz="0" w:space="0" w:color="auto"/>
      </w:divBdr>
    </w:div>
    <w:div w:id="1985431675">
      <w:bodyDiv w:val="1"/>
      <w:marLeft w:val="0"/>
      <w:marRight w:val="0"/>
      <w:marTop w:val="0"/>
      <w:marBottom w:val="0"/>
      <w:divBdr>
        <w:top w:val="none" w:sz="0" w:space="0" w:color="auto"/>
        <w:left w:val="none" w:sz="0" w:space="0" w:color="auto"/>
        <w:bottom w:val="none" w:sz="0" w:space="0" w:color="auto"/>
        <w:right w:val="none" w:sz="0" w:space="0" w:color="auto"/>
      </w:divBdr>
    </w:div>
    <w:div w:id="1985818504">
      <w:bodyDiv w:val="1"/>
      <w:marLeft w:val="0"/>
      <w:marRight w:val="0"/>
      <w:marTop w:val="0"/>
      <w:marBottom w:val="0"/>
      <w:divBdr>
        <w:top w:val="none" w:sz="0" w:space="0" w:color="auto"/>
        <w:left w:val="none" w:sz="0" w:space="0" w:color="auto"/>
        <w:bottom w:val="none" w:sz="0" w:space="0" w:color="auto"/>
        <w:right w:val="none" w:sz="0" w:space="0" w:color="auto"/>
      </w:divBdr>
    </w:div>
    <w:div w:id="1986155663">
      <w:bodyDiv w:val="1"/>
      <w:marLeft w:val="0"/>
      <w:marRight w:val="0"/>
      <w:marTop w:val="0"/>
      <w:marBottom w:val="0"/>
      <w:divBdr>
        <w:top w:val="none" w:sz="0" w:space="0" w:color="auto"/>
        <w:left w:val="none" w:sz="0" w:space="0" w:color="auto"/>
        <w:bottom w:val="none" w:sz="0" w:space="0" w:color="auto"/>
        <w:right w:val="none" w:sz="0" w:space="0" w:color="auto"/>
      </w:divBdr>
    </w:div>
    <w:div w:id="1987271440">
      <w:bodyDiv w:val="1"/>
      <w:marLeft w:val="0"/>
      <w:marRight w:val="0"/>
      <w:marTop w:val="0"/>
      <w:marBottom w:val="0"/>
      <w:divBdr>
        <w:top w:val="none" w:sz="0" w:space="0" w:color="auto"/>
        <w:left w:val="none" w:sz="0" w:space="0" w:color="auto"/>
        <w:bottom w:val="none" w:sz="0" w:space="0" w:color="auto"/>
        <w:right w:val="none" w:sz="0" w:space="0" w:color="auto"/>
      </w:divBdr>
    </w:div>
    <w:div w:id="1988626954">
      <w:bodyDiv w:val="1"/>
      <w:marLeft w:val="0"/>
      <w:marRight w:val="0"/>
      <w:marTop w:val="0"/>
      <w:marBottom w:val="0"/>
      <w:divBdr>
        <w:top w:val="none" w:sz="0" w:space="0" w:color="auto"/>
        <w:left w:val="none" w:sz="0" w:space="0" w:color="auto"/>
        <w:bottom w:val="none" w:sz="0" w:space="0" w:color="auto"/>
        <w:right w:val="none" w:sz="0" w:space="0" w:color="auto"/>
      </w:divBdr>
    </w:div>
    <w:div w:id="1990091663">
      <w:bodyDiv w:val="1"/>
      <w:marLeft w:val="0"/>
      <w:marRight w:val="0"/>
      <w:marTop w:val="0"/>
      <w:marBottom w:val="0"/>
      <w:divBdr>
        <w:top w:val="none" w:sz="0" w:space="0" w:color="auto"/>
        <w:left w:val="none" w:sz="0" w:space="0" w:color="auto"/>
        <w:bottom w:val="none" w:sz="0" w:space="0" w:color="auto"/>
        <w:right w:val="none" w:sz="0" w:space="0" w:color="auto"/>
      </w:divBdr>
      <w:divsChild>
        <w:div w:id="1389377189">
          <w:marLeft w:val="0"/>
          <w:marRight w:val="0"/>
          <w:marTop w:val="0"/>
          <w:marBottom w:val="0"/>
          <w:divBdr>
            <w:top w:val="none" w:sz="0" w:space="0" w:color="auto"/>
            <w:left w:val="none" w:sz="0" w:space="0" w:color="auto"/>
            <w:bottom w:val="none" w:sz="0" w:space="0" w:color="auto"/>
            <w:right w:val="none" w:sz="0" w:space="0" w:color="auto"/>
          </w:divBdr>
        </w:div>
        <w:div w:id="1509102069">
          <w:marLeft w:val="0"/>
          <w:marRight w:val="0"/>
          <w:marTop w:val="0"/>
          <w:marBottom w:val="0"/>
          <w:divBdr>
            <w:top w:val="none" w:sz="0" w:space="0" w:color="auto"/>
            <w:left w:val="none" w:sz="0" w:space="0" w:color="auto"/>
            <w:bottom w:val="none" w:sz="0" w:space="0" w:color="auto"/>
            <w:right w:val="none" w:sz="0" w:space="0" w:color="auto"/>
          </w:divBdr>
          <w:divsChild>
            <w:div w:id="1304509139">
              <w:marLeft w:val="0"/>
              <w:marRight w:val="0"/>
              <w:marTop w:val="0"/>
              <w:marBottom w:val="0"/>
              <w:divBdr>
                <w:top w:val="none" w:sz="0" w:space="0" w:color="auto"/>
                <w:left w:val="none" w:sz="0" w:space="0" w:color="auto"/>
                <w:bottom w:val="none" w:sz="0" w:space="0" w:color="auto"/>
                <w:right w:val="none" w:sz="0" w:space="0" w:color="auto"/>
              </w:divBdr>
              <w:divsChild>
                <w:div w:id="1788767535">
                  <w:marLeft w:val="0"/>
                  <w:marRight w:val="0"/>
                  <w:marTop w:val="0"/>
                  <w:marBottom w:val="0"/>
                  <w:divBdr>
                    <w:top w:val="none" w:sz="0" w:space="0" w:color="auto"/>
                    <w:left w:val="none" w:sz="0" w:space="0" w:color="auto"/>
                    <w:bottom w:val="none" w:sz="0" w:space="0" w:color="auto"/>
                    <w:right w:val="none" w:sz="0" w:space="0" w:color="auto"/>
                  </w:divBdr>
                  <w:divsChild>
                    <w:div w:id="1934626162">
                      <w:marLeft w:val="225"/>
                      <w:marRight w:val="0"/>
                      <w:marTop w:val="0"/>
                      <w:marBottom w:val="45"/>
                      <w:divBdr>
                        <w:top w:val="none" w:sz="0" w:space="0" w:color="auto"/>
                        <w:left w:val="none" w:sz="0" w:space="0" w:color="auto"/>
                        <w:bottom w:val="none" w:sz="0" w:space="0" w:color="auto"/>
                        <w:right w:val="none" w:sz="0" w:space="0" w:color="auto"/>
                      </w:divBdr>
                      <w:divsChild>
                        <w:div w:id="1000893043">
                          <w:marLeft w:val="0"/>
                          <w:marRight w:val="0"/>
                          <w:marTop w:val="0"/>
                          <w:marBottom w:val="0"/>
                          <w:divBdr>
                            <w:top w:val="none" w:sz="0" w:space="0" w:color="auto"/>
                            <w:left w:val="none" w:sz="0" w:space="0" w:color="auto"/>
                            <w:bottom w:val="none" w:sz="0" w:space="0" w:color="auto"/>
                            <w:right w:val="none" w:sz="0" w:space="0" w:color="auto"/>
                          </w:divBdr>
                        </w:div>
                        <w:div w:id="1795557565">
                          <w:marLeft w:val="0"/>
                          <w:marRight w:val="7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90475643">
      <w:bodyDiv w:val="1"/>
      <w:marLeft w:val="0"/>
      <w:marRight w:val="0"/>
      <w:marTop w:val="0"/>
      <w:marBottom w:val="0"/>
      <w:divBdr>
        <w:top w:val="none" w:sz="0" w:space="0" w:color="auto"/>
        <w:left w:val="none" w:sz="0" w:space="0" w:color="auto"/>
        <w:bottom w:val="none" w:sz="0" w:space="0" w:color="auto"/>
        <w:right w:val="none" w:sz="0" w:space="0" w:color="auto"/>
      </w:divBdr>
    </w:div>
    <w:div w:id="1990671192">
      <w:bodyDiv w:val="1"/>
      <w:marLeft w:val="0"/>
      <w:marRight w:val="0"/>
      <w:marTop w:val="0"/>
      <w:marBottom w:val="0"/>
      <w:divBdr>
        <w:top w:val="none" w:sz="0" w:space="0" w:color="auto"/>
        <w:left w:val="none" w:sz="0" w:space="0" w:color="auto"/>
        <w:bottom w:val="none" w:sz="0" w:space="0" w:color="auto"/>
        <w:right w:val="none" w:sz="0" w:space="0" w:color="auto"/>
      </w:divBdr>
    </w:div>
    <w:div w:id="1998683203">
      <w:bodyDiv w:val="1"/>
      <w:marLeft w:val="0"/>
      <w:marRight w:val="0"/>
      <w:marTop w:val="0"/>
      <w:marBottom w:val="0"/>
      <w:divBdr>
        <w:top w:val="none" w:sz="0" w:space="0" w:color="auto"/>
        <w:left w:val="none" w:sz="0" w:space="0" w:color="auto"/>
        <w:bottom w:val="none" w:sz="0" w:space="0" w:color="auto"/>
        <w:right w:val="none" w:sz="0" w:space="0" w:color="auto"/>
      </w:divBdr>
    </w:div>
    <w:div w:id="2000041102">
      <w:bodyDiv w:val="1"/>
      <w:marLeft w:val="0"/>
      <w:marRight w:val="0"/>
      <w:marTop w:val="0"/>
      <w:marBottom w:val="0"/>
      <w:divBdr>
        <w:top w:val="none" w:sz="0" w:space="0" w:color="auto"/>
        <w:left w:val="none" w:sz="0" w:space="0" w:color="auto"/>
        <w:bottom w:val="none" w:sz="0" w:space="0" w:color="auto"/>
        <w:right w:val="none" w:sz="0" w:space="0" w:color="auto"/>
      </w:divBdr>
    </w:div>
    <w:div w:id="2001542953">
      <w:bodyDiv w:val="1"/>
      <w:marLeft w:val="0"/>
      <w:marRight w:val="0"/>
      <w:marTop w:val="0"/>
      <w:marBottom w:val="0"/>
      <w:divBdr>
        <w:top w:val="none" w:sz="0" w:space="0" w:color="auto"/>
        <w:left w:val="none" w:sz="0" w:space="0" w:color="auto"/>
        <w:bottom w:val="none" w:sz="0" w:space="0" w:color="auto"/>
        <w:right w:val="none" w:sz="0" w:space="0" w:color="auto"/>
      </w:divBdr>
    </w:div>
    <w:div w:id="2001812401">
      <w:bodyDiv w:val="1"/>
      <w:marLeft w:val="0"/>
      <w:marRight w:val="0"/>
      <w:marTop w:val="0"/>
      <w:marBottom w:val="0"/>
      <w:divBdr>
        <w:top w:val="none" w:sz="0" w:space="0" w:color="auto"/>
        <w:left w:val="none" w:sz="0" w:space="0" w:color="auto"/>
        <w:bottom w:val="none" w:sz="0" w:space="0" w:color="auto"/>
        <w:right w:val="none" w:sz="0" w:space="0" w:color="auto"/>
      </w:divBdr>
    </w:div>
    <w:div w:id="2006128406">
      <w:bodyDiv w:val="1"/>
      <w:marLeft w:val="0"/>
      <w:marRight w:val="0"/>
      <w:marTop w:val="0"/>
      <w:marBottom w:val="0"/>
      <w:divBdr>
        <w:top w:val="none" w:sz="0" w:space="0" w:color="auto"/>
        <w:left w:val="none" w:sz="0" w:space="0" w:color="auto"/>
        <w:bottom w:val="none" w:sz="0" w:space="0" w:color="auto"/>
        <w:right w:val="none" w:sz="0" w:space="0" w:color="auto"/>
      </w:divBdr>
    </w:div>
    <w:div w:id="2006275308">
      <w:bodyDiv w:val="1"/>
      <w:marLeft w:val="0"/>
      <w:marRight w:val="0"/>
      <w:marTop w:val="0"/>
      <w:marBottom w:val="0"/>
      <w:divBdr>
        <w:top w:val="none" w:sz="0" w:space="0" w:color="auto"/>
        <w:left w:val="none" w:sz="0" w:space="0" w:color="auto"/>
        <w:bottom w:val="none" w:sz="0" w:space="0" w:color="auto"/>
        <w:right w:val="none" w:sz="0" w:space="0" w:color="auto"/>
      </w:divBdr>
    </w:div>
    <w:div w:id="2006319188">
      <w:bodyDiv w:val="1"/>
      <w:marLeft w:val="0"/>
      <w:marRight w:val="0"/>
      <w:marTop w:val="0"/>
      <w:marBottom w:val="0"/>
      <w:divBdr>
        <w:top w:val="none" w:sz="0" w:space="0" w:color="auto"/>
        <w:left w:val="none" w:sz="0" w:space="0" w:color="auto"/>
        <w:bottom w:val="none" w:sz="0" w:space="0" w:color="auto"/>
        <w:right w:val="none" w:sz="0" w:space="0" w:color="auto"/>
      </w:divBdr>
    </w:div>
    <w:div w:id="2007589378">
      <w:bodyDiv w:val="1"/>
      <w:marLeft w:val="0"/>
      <w:marRight w:val="0"/>
      <w:marTop w:val="0"/>
      <w:marBottom w:val="0"/>
      <w:divBdr>
        <w:top w:val="none" w:sz="0" w:space="0" w:color="auto"/>
        <w:left w:val="none" w:sz="0" w:space="0" w:color="auto"/>
        <w:bottom w:val="none" w:sz="0" w:space="0" w:color="auto"/>
        <w:right w:val="none" w:sz="0" w:space="0" w:color="auto"/>
      </w:divBdr>
      <w:divsChild>
        <w:div w:id="1902716507">
          <w:marLeft w:val="0"/>
          <w:marRight w:val="0"/>
          <w:marTop w:val="0"/>
          <w:marBottom w:val="0"/>
          <w:divBdr>
            <w:top w:val="none" w:sz="0" w:space="0" w:color="auto"/>
            <w:left w:val="none" w:sz="0" w:space="0" w:color="auto"/>
            <w:bottom w:val="none" w:sz="0" w:space="0" w:color="auto"/>
            <w:right w:val="none" w:sz="0" w:space="0" w:color="auto"/>
          </w:divBdr>
          <w:divsChild>
            <w:div w:id="79379099">
              <w:marLeft w:val="0"/>
              <w:marRight w:val="0"/>
              <w:marTop w:val="0"/>
              <w:marBottom w:val="0"/>
              <w:divBdr>
                <w:top w:val="none" w:sz="0" w:space="0" w:color="auto"/>
                <w:left w:val="none" w:sz="0" w:space="0" w:color="auto"/>
                <w:bottom w:val="none" w:sz="0" w:space="0" w:color="auto"/>
                <w:right w:val="none" w:sz="0" w:space="0" w:color="auto"/>
              </w:divBdr>
              <w:divsChild>
                <w:div w:id="1882008846">
                  <w:marLeft w:val="0"/>
                  <w:marRight w:val="0"/>
                  <w:marTop w:val="0"/>
                  <w:marBottom w:val="0"/>
                  <w:divBdr>
                    <w:top w:val="none" w:sz="0" w:space="0" w:color="auto"/>
                    <w:left w:val="none" w:sz="0" w:space="0" w:color="auto"/>
                    <w:bottom w:val="none" w:sz="0" w:space="0" w:color="auto"/>
                    <w:right w:val="none" w:sz="0" w:space="0" w:color="auto"/>
                  </w:divBdr>
                  <w:divsChild>
                    <w:div w:id="1837450571">
                      <w:marLeft w:val="0"/>
                      <w:marRight w:val="0"/>
                      <w:marTop w:val="0"/>
                      <w:marBottom w:val="0"/>
                      <w:divBdr>
                        <w:top w:val="none" w:sz="0" w:space="0" w:color="auto"/>
                        <w:left w:val="none" w:sz="0" w:space="0" w:color="auto"/>
                        <w:bottom w:val="none" w:sz="0" w:space="0" w:color="auto"/>
                        <w:right w:val="none" w:sz="0" w:space="0" w:color="auto"/>
                      </w:divBdr>
                      <w:divsChild>
                        <w:div w:id="172033380">
                          <w:marLeft w:val="225"/>
                          <w:marRight w:val="0"/>
                          <w:marTop w:val="0"/>
                          <w:marBottom w:val="45"/>
                          <w:divBdr>
                            <w:top w:val="none" w:sz="0" w:space="0" w:color="auto"/>
                            <w:left w:val="none" w:sz="0" w:space="0" w:color="auto"/>
                            <w:bottom w:val="none" w:sz="0" w:space="0" w:color="auto"/>
                            <w:right w:val="none" w:sz="0" w:space="0" w:color="auto"/>
                          </w:divBdr>
                          <w:divsChild>
                            <w:div w:id="191699250">
                              <w:marLeft w:val="0"/>
                              <w:marRight w:val="75"/>
                              <w:marTop w:val="0"/>
                              <w:marBottom w:val="0"/>
                              <w:divBdr>
                                <w:top w:val="none" w:sz="0" w:space="0" w:color="auto"/>
                                <w:left w:val="none" w:sz="0" w:space="0" w:color="auto"/>
                                <w:bottom w:val="none" w:sz="0" w:space="0" w:color="auto"/>
                                <w:right w:val="none" w:sz="0" w:space="0" w:color="auto"/>
                              </w:divBdr>
                            </w:div>
                            <w:div w:id="829638294">
                              <w:marLeft w:val="0"/>
                              <w:marRight w:val="0"/>
                              <w:marTop w:val="0"/>
                              <w:marBottom w:val="0"/>
                              <w:divBdr>
                                <w:top w:val="none" w:sz="0" w:space="0" w:color="auto"/>
                                <w:left w:val="none" w:sz="0" w:space="0" w:color="auto"/>
                                <w:bottom w:val="none" w:sz="0" w:space="0" w:color="auto"/>
                                <w:right w:val="none" w:sz="0" w:space="0" w:color="auto"/>
                              </w:divBdr>
                            </w:div>
                          </w:divsChild>
                        </w:div>
                        <w:div w:id="223108520">
                          <w:marLeft w:val="225"/>
                          <w:marRight w:val="0"/>
                          <w:marTop w:val="0"/>
                          <w:marBottom w:val="45"/>
                          <w:divBdr>
                            <w:top w:val="none" w:sz="0" w:space="0" w:color="auto"/>
                            <w:left w:val="none" w:sz="0" w:space="0" w:color="auto"/>
                            <w:bottom w:val="none" w:sz="0" w:space="0" w:color="auto"/>
                            <w:right w:val="none" w:sz="0" w:space="0" w:color="auto"/>
                          </w:divBdr>
                          <w:divsChild>
                            <w:div w:id="1185368828">
                              <w:marLeft w:val="0"/>
                              <w:marRight w:val="75"/>
                              <w:marTop w:val="0"/>
                              <w:marBottom w:val="0"/>
                              <w:divBdr>
                                <w:top w:val="none" w:sz="0" w:space="0" w:color="auto"/>
                                <w:left w:val="none" w:sz="0" w:space="0" w:color="auto"/>
                                <w:bottom w:val="none" w:sz="0" w:space="0" w:color="auto"/>
                                <w:right w:val="none" w:sz="0" w:space="0" w:color="auto"/>
                              </w:divBdr>
                            </w:div>
                            <w:div w:id="1428817430">
                              <w:marLeft w:val="0"/>
                              <w:marRight w:val="0"/>
                              <w:marTop w:val="0"/>
                              <w:marBottom w:val="0"/>
                              <w:divBdr>
                                <w:top w:val="none" w:sz="0" w:space="0" w:color="auto"/>
                                <w:left w:val="none" w:sz="0" w:space="0" w:color="auto"/>
                                <w:bottom w:val="none" w:sz="0" w:space="0" w:color="auto"/>
                                <w:right w:val="none" w:sz="0" w:space="0" w:color="auto"/>
                              </w:divBdr>
                            </w:div>
                          </w:divsChild>
                        </w:div>
                        <w:div w:id="286743181">
                          <w:marLeft w:val="225"/>
                          <w:marRight w:val="0"/>
                          <w:marTop w:val="0"/>
                          <w:marBottom w:val="45"/>
                          <w:divBdr>
                            <w:top w:val="none" w:sz="0" w:space="0" w:color="auto"/>
                            <w:left w:val="none" w:sz="0" w:space="0" w:color="auto"/>
                            <w:bottom w:val="none" w:sz="0" w:space="0" w:color="auto"/>
                            <w:right w:val="none" w:sz="0" w:space="0" w:color="auto"/>
                          </w:divBdr>
                          <w:divsChild>
                            <w:div w:id="679622844">
                              <w:marLeft w:val="0"/>
                              <w:marRight w:val="0"/>
                              <w:marTop w:val="0"/>
                              <w:marBottom w:val="0"/>
                              <w:divBdr>
                                <w:top w:val="none" w:sz="0" w:space="0" w:color="auto"/>
                                <w:left w:val="none" w:sz="0" w:space="0" w:color="auto"/>
                                <w:bottom w:val="none" w:sz="0" w:space="0" w:color="auto"/>
                                <w:right w:val="none" w:sz="0" w:space="0" w:color="auto"/>
                              </w:divBdr>
                            </w:div>
                            <w:div w:id="722292929">
                              <w:marLeft w:val="0"/>
                              <w:marRight w:val="75"/>
                              <w:marTop w:val="0"/>
                              <w:marBottom w:val="0"/>
                              <w:divBdr>
                                <w:top w:val="none" w:sz="0" w:space="0" w:color="auto"/>
                                <w:left w:val="none" w:sz="0" w:space="0" w:color="auto"/>
                                <w:bottom w:val="none" w:sz="0" w:space="0" w:color="auto"/>
                                <w:right w:val="none" w:sz="0" w:space="0" w:color="auto"/>
                              </w:divBdr>
                            </w:div>
                          </w:divsChild>
                        </w:div>
                        <w:div w:id="321854475">
                          <w:marLeft w:val="225"/>
                          <w:marRight w:val="0"/>
                          <w:marTop w:val="0"/>
                          <w:marBottom w:val="45"/>
                          <w:divBdr>
                            <w:top w:val="none" w:sz="0" w:space="0" w:color="auto"/>
                            <w:left w:val="none" w:sz="0" w:space="0" w:color="auto"/>
                            <w:bottom w:val="none" w:sz="0" w:space="0" w:color="auto"/>
                            <w:right w:val="none" w:sz="0" w:space="0" w:color="auto"/>
                          </w:divBdr>
                          <w:divsChild>
                            <w:div w:id="370225923">
                              <w:marLeft w:val="0"/>
                              <w:marRight w:val="75"/>
                              <w:marTop w:val="0"/>
                              <w:marBottom w:val="0"/>
                              <w:divBdr>
                                <w:top w:val="none" w:sz="0" w:space="0" w:color="auto"/>
                                <w:left w:val="none" w:sz="0" w:space="0" w:color="auto"/>
                                <w:bottom w:val="none" w:sz="0" w:space="0" w:color="auto"/>
                                <w:right w:val="none" w:sz="0" w:space="0" w:color="auto"/>
                              </w:divBdr>
                            </w:div>
                            <w:div w:id="2115324246">
                              <w:marLeft w:val="0"/>
                              <w:marRight w:val="0"/>
                              <w:marTop w:val="0"/>
                              <w:marBottom w:val="0"/>
                              <w:divBdr>
                                <w:top w:val="none" w:sz="0" w:space="0" w:color="auto"/>
                                <w:left w:val="none" w:sz="0" w:space="0" w:color="auto"/>
                                <w:bottom w:val="none" w:sz="0" w:space="0" w:color="auto"/>
                                <w:right w:val="none" w:sz="0" w:space="0" w:color="auto"/>
                              </w:divBdr>
                            </w:div>
                          </w:divsChild>
                        </w:div>
                        <w:div w:id="717780789">
                          <w:marLeft w:val="225"/>
                          <w:marRight w:val="0"/>
                          <w:marTop w:val="0"/>
                          <w:marBottom w:val="45"/>
                          <w:divBdr>
                            <w:top w:val="none" w:sz="0" w:space="0" w:color="auto"/>
                            <w:left w:val="none" w:sz="0" w:space="0" w:color="auto"/>
                            <w:bottom w:val="none" w:sz="0" w:space="0" w:color="auto"/>
                            <w:right w:val="none" w:sz="0" w:space="0" w:color="auto"/>
                          </w:divBdr>
                          <w:divsChild>
                            <w:div w:id="746193811">
                              <w:marLeft w:val="0"/>
                              <w:marRight w:val="0"/>
                              <w:marTop w:val="0"/>
                              <w:marBottom w:val="0"/>
                              <w:divBdr>
                                <w:top w:val="none" w:sz="0" w:space="0" w:color="auto"/>
                                <w:left w:val="none" w:sz="0" w:space="0" w:color="auto"/>
                                <w:bottom w:val="none" w:sz="0" w:space="0" w:color="auto"/>
                                <w:right w:val="none" w:sz="0" w:space="0" w:color="auto"/>
                              </w:divBdr>
                            </w:div>
                            <w:div w:id="1567377314">
                              <w:marLeft w:val="0"/>
                              <w:marRight w:val="75"/>
                              <w:marTop w:val="0"/>
                              <w:marBottom w:val="0"/>
                              <w:divBdr>
                                <w:top w:val="none" w:sz="0" w:space="0" w:color="auto"/>
                                <w:left w:val="none" w:sz="0" w:space="0" w:color="auto"/>
                                <w:bottom w:val="none" w:sz="0" w:space="0" w:color="auto"/>
                                <w:right w:val="none" w:sz="0" w:space="0" w:color="auto"/>
                              </w:divBdr>
                            </w:div>
                          </w:divsChild>
                        </w:div>
                        <w:div w:id="946423176">
                          <w:marLeft w:val="225"/>
                          <w:marRight w:val="0"/>
                          <w:marTop w:val="0"/>
                          <w:marBottom w:val="45"/>
                          <w:divBdr>
                            <w:top w:val="none" w:sz="0" w:space="0" w:color="auto"/>
                            <w:left w:val="none" w:sz="0" w:space="0" w:color="auto"/>
                            <w:bottom w:val="none" w:sz="0" w:space="0" w:color="auto"/>
                            <w:right w:val="none" w:sz="0" w:space="0" w:color="auto"/>
                          </w:divBdr>
                          <w:divsChild>
                            <w:div w:id="297882021">
                              <w:marLeft w:val="0"/>
                              <w:marRight w:val="0"/>
                              <w:marTop w:val="0"/>
                              <w:marBottom w:val="0"/>
                              <w:divBdr>
                                <w:top w:val="none" w:sz="0" w:space="0" w:color="auto"/>
                                <w:left w:val="none" w:sz="0" w:space="0" w:color="auto"/>
                                <w:bottom w:val="none" w:sz="0" w:space="0" w:color="auto"/>
                                <w:right w:val="none" w:sz="0" w:space="0" w:color="auto"/>
                              </w:divBdr>
                            </w:div>
                            <w:div w:id="1170289451">
                              <w:marLeft w:val="0"/>
                              <w:marRight w:val="75"/>
                              <w:marTop w:val="0"/>
                              <w:marBottom w:val="0"/>
                              <w:divBdr>
                                <w:top w:val="none" w:sz="0" w:space="0" w:color="auto"/>
                                <w:left w:val="none" w:sz="0" w:space="0" w:color="auto"/>
                                <w:bottom w:val="none" w:sz="0" w:space="0" w:color="auto"/>
                                <w:right w:val="none" w:sz="0" w:space="0" w:color="auto"/>
                              </w:divBdr>
                            </w:div>
                          </w:divsChild>
                        </w:div>
                        <w:div w:id="954562564">
                          <w:marLeft w:val="225"/>
                          <w:marRight w:val="0"/>
                          <w:marTop w:val="0"/>
                          <w:marBottom w:val="45"/>
                          <w:divBdr>
                            <w:top w:val="none" w:sz="0" w:space="0" w:color="auto"/>
                            <w:left w:val="none" w:sz="0" w:space="0" w:color="auto"/>
                            <w:bottom w:val="none" w:sz="0" w:space="0" w:color="auto"/>
                            <w:right w:val="none" w:sz="0" w:space="0" w:color="auto"/>
                          </w:divBdr>
                          <w:divsChild>
                            <w:div w:id="599334515">
                              <w:marLeft w:val="0"/>
                              <w:marRight w:val="0"/>
                              <w:marTop w:val="0"/>
                              <w:marBottom w:val="0"/>
                              <w:divBdr>
                                <w:top w:val="none" w:sz="0" w:space="0" w:color="auto"/>
                                <w:left w:val="none" w:sz="0" w:space="0" w:color="auto"/>
                                <w:bottom w:val="none" w:sz="0" w:space="0" w:color="auto"/>
                                <w:right w:val="none" w:sz="0" w:space="0" w:color="auto"/>
                              </w:divBdr>
                            </w:div>
                            <w:div w:id="645746451">
                              <w:marLeft w:val="0"/>
                              <w:marRight w:val="75"/>
                              <w:marTop w:val="0"/>
                              <w:marBottom w:val="0"/>
                              <w:divBdr>
                                <w:top w:val="none" w:sz="0" w:space="0" w:color="auto"/>
                                <w:left w:val="none" w:sz="0" w:space="0" w:color="auto"/>
                                <w:bottom w:val="none" w:sz="0" w:space="0" w:color="auto"/>
                                <w:right w:val="none" w:sz="0" w:space="0" w:color="auto"/>
                              </w:divBdr>
                            </w:div>
                          </w:divsChild>
                        </w:div>
                        <w:div w:id="1032921095">
                          <w:marLeft w:val="225"/>
                          <w:marRight w:val="0"/>
                          <w:marTop w:val="0"/>
                          <w:marBottom w:val="45"/>
                          <w:divBdr>
                            <w:top w:val="none" w:sz="0" w:space="0" w:color="auto"/>
                            <w:left w:val="none" w:sz="0" w:space="0" w:color="auto"/>
                            <w:bottom w:val="none" w:sz="0" w:space="0" w:color="auto"/>
                            <w:right w:val="none" w:sz="0" w:space="0" w:color="auto"/>
                          </w:divBdr>
                          <w:divsChild>
                            <w:div w:id="1038511116">
                              <w:marLeft w:val="0"/>
                              <w:marRight w:val="0"/>
                              <w:marTop w:val="0"/>
                              <w:marBottom w:val="0"/>
                              <w:divBdr>
                                <w:top w:val="none" w:sz="0" w:space="0" w:color="auto"/>
                                <w:left w:val="none" w:sz="0" w:space="0" w:color="auto"/>
                                <w:bottom w:val="none" w:sz="0" w:space="0" w:color="auto"/>
                                <w:right w:val="none" w:sz="0" w:space="0" w:color="auto"/>
                              </w:divBdr>
                            </w:div>
                            <w:div w:id="1321890292">
                              <w:marLeft w:val="0"/>
                              <w:marRight w:val="75"/>
                              <w:marTop w:val="0"/>
                              <w:marBottom w:val="0"/>
                              <w:divBdr>
                                <w:top w:val="none" w:sz="0" w:space="0" w:color="auto"/>
                                <w:left w:val="none" w:sz="0" w:space="0" w:color="auto"/>
                                <w:bottom w:val="none" w:sz="0" w:space="0" w:color="auto"/>
                                <w:right w:val="none" w:sz="0" w:space="0" w:color="auto"/>
                              </w:divBdr>
                            </w:div>
                          </w:divsChild>
                        </w:div>
                        <w:div w:id="1049304875">
                          <w:marLeft w:val="225"/>
                          <w:marRight w:val="0"/>
                          <w:marTop w:val="0"/>
                          <w:marBottom w:val="45"/>
                          <w:divBdr>
                            <w:top w:val="none" w:sz="0" w:space="0" w:color="auto"/>
                            <w:left w:val="none" w:sz="0" w:space="0" w:color="auto"/>
                            <w:bottom w:val="none" w:sz="0" w:space="0" w:color="auto"/>
                            <w:right w:val="none" w:sz="0" w:space="0" w:color="auto"/>
                          </w:divBdr>
                          <w:divsChild>
                            <w:div w:id="1029524030">
                              <w:marLeft w:val="0"/>
                              <w:marRight w:val="0"/>
                              <w:marTop w:val="0"/>
                              <w:marBottom w:val="0"/>
                              <w:divBdr>
                                <w:top w:val="none" w:sz="0" w:space="0" w:color="auto"/>
                                <w:left w:val="none" w:sz="0" w:space="0" w:color="auto"/>
                                <w:bottom w:val="none" w:sz="0" w:space="0" w:color="auto"/>
                                <w:right w:val="none" w:sz="0" w:space="0" w:color="auto"/>
                              </w:divBdr>
                            </w:div>
                            <w:div w:id="2123257170">
                              <w:marLeft w:val="0"/>
                              <w:marRight w:val="75"/>
                              <w:marTop w:val="0"/>
                              <w:marBottom w:val="0"/>
                              <w:divBdr>
                                <w:top w:val="none" w:sz="0" w:space="0" w:color="auto"/>
                                <w:left w:val="none" w:sz="0" w:space="0" w:color="auto"/>
                                <w:bottom w:val="none" w:sz="0" w:space="0" w:color="auto"/>
                                <w:right w:val="none" w:sz="0" w:space="0" w:color="auto"/>
                              </w:divBdr>
                            </w:div>
                          </w:divsChild>
                        </w:div>
                        <w:div w:id="1097098807">
                          <w:marLeft w:val="225"/>
                          <w:marRight w:val="0"/>
                          <w:marTop w:val="0"/>
                          <w:marBottom w:val="45"/>
                          <w:divBdr>
                            <w:top w:val="none" w:sz="0" w:space="0" w:color="auto"/>
                            <w:left w:val="none" w:sz="0" w:space="0" w:color="auto"/>
                            <w:bottom w:val="none" w:sz="0" w:space="0" w:color="auto"/>
                            <w:right w:val="none" w:sz="0" w:space="0" w:color="auto"/>
                          </w:divBdr>
                          <w:divsChild>
                            <w:div w:id="407458810">
                              <w:marLeft w:val="0"/>
                              <w:marRight w:val="0"/>
                              <w:marTop w:val="0"/>
                              <w:marBottom w:val="0"/>
                              <w:divBdr>
                                <w:top w:val="none" w:sz="0" w:space="0" w:color="auto"/>
                                <w:left w:val="none" w:sz="0" w:space="0" w:color="auto"/>
                                <w:bottom w:val="none" w:sz="0" w:space="0" w:color="auto"/>
                                <w:right w:val="none" w:sz="0" w:space="0" w:color="auto"/>
                              </w:divBdr>
                            </w:div>
                            <w:div w:id="1321154421">
                              <w:marLeft w:val="0"/>
                              <w:marRight w:val="75"/>
                              <w:marTop w:val="0"/>
                              <w:marBottom w:val="0"/>
                              <w:divBdr>
                                <w:top w:val="none" w:sz="0" w:space="0" w:color="auto"/>
                                <w:left w:val="none" w:sz="0" w:space="0" w:color="auto"/>
                                <w:bottom w:val="none" w:sz="0" w:space="0" w:color="auto"/>
                                <w:right w:val="none" w:sz="0" w:space="0" w:color="auto"/>
                              </w:divBdr>
                            </w:div>
                          </w:divsChild>
                        </w:div>
                        <w:div w:id="1122310766">
                          <w:marLeft w:val="225"/>
                          <w:marRight w:val="0"/>
                          <w:marTop w:val="0"/>
                          <w:marBottom w:val="45"/>
                          <w:divBdr>
                            <w:top w:val="none" w:sz="0" w:space="0" w:color="auto"/>
                            <w:left w:val="none" w:sz="0" w:space="0" w:color="auto"/>
                            <w:bottom w:val="none" w:sz="0" w:space="0" w:color="auto"/>
                            <w:right w:val="none" w:sz="0" w:space="0" w:color="auto"/>
                          </w:divBdr>
                          <w:divsChild>
                            <w:div w:id="1627394521">
                              <w:marLeft w:val="0"/>
                              <w:marRight w:val="0"/>
                              <w:marTop w:val="0"/>
                              <w:marBottom w:val="0"/>
                              <w:divBdr>
                                <w:top w:val="none" w:sz="0" w:space="0" w:color="auto"/>
                                <w:left w:val="none" w:sz="0" w:space="0" w:color="auto"/>
                                <w:bottom w:val="none" w:sz="0" w:space="0" w:color="auto"/>
                                <w:right w:val="none" w:sz="0" w:space="0" w:color="auto"/>
                              </w:divBdr>
                            </w:div>
                            <w:div w:id="1667703596">
                              <w:marLeft w:val="0"/>
                              <w:marRight w:val="75"/>
                              <w:marTop w:val="0"/>
                              <w:marBottom w:val="0"/>
                              <w:divBdr>
                                <w:top w:val="none" w:sz="0" w:space="0" w:color="auto"/>
                                <w:left w:val="none" w:sz="0" w:space="0" w:color="auto"/>
                                <w:bottom w:val="none" w:sz="0" w:space="0" w:color="auto"/>
                                <w:right w:val="none" w:sz="0" w:space="0" w:color="auto"/>
                              </w:divBdr>
                            </w:div>
                          </w:divsChild>
                        </w:div>
                        <w:div w:id="1161383438">
                          <w:marLeft w:val="225"/>
                          <w:marRight w:val="0"/>
                          <w:marTop w:val="0"/>
                          <w:marBottom w:val="45"/>
                          <w:divBdr>
                            <w:top w:val="none" w:sz="0" w:space="0" w:color="auto"/>
                            <w:left w:val="none" w:sz="0" w:space="0" w:color="auto"/>
                            <w:bottom w:val="none" w:sz="0" w:space="0" w:color="auto"/>
                            <w:right w:val="none" w:sz="0" w:space="0" w:color="auto"/>
                          </w:divBdr>
                          <w:divsChild>
                            <w:div w:id="77138831">
                              <w:marLeft w:val="0"/>
                              <w:marRight w:val="75"/>
                              <w:marTop w:val="0"/>
                              <w:marBottom w:val="0"/>
                              <w:divBdr>
                                <w:top w:val="none" w:sz="0" w:space="0" w:color="auto"/>
                                <w:left w:val="none" w:sz="0" w:space="0" w:color="auto"/>
                                <w:bottom w:val="none" w:sz="0" w:space="0" w:color="auto"/>
                                <w:right w:val="none" w:sz="0" w:space="0" w:color="auto"/>
                              </w:divBdr>
                            </w:div>
                            <w:div w:id="1841504824">
                              <w:marLeft w:val="0"/>
                              <w:marRight w:val="0"/>
                              <w:marTop w:val="0"/>
                              <w:marBottom w:val="0"/>
                              <w:divBdr>
                                <w:top w:val="none" w:sz="0" w:space="0" w:color="auto"/>
                                <w:left w:val="none" w:sz="0" w:space="0" w:color="auto"/>
                                <w:bottom w:val="none" w:sz="0" w:space="0" w:color="auto"/>
                                <w:right w:val="none" w:sz="0" w:space="0" w:color="auto"/>
                              </w:divBdr>
                            </w:div>
                          </w:divsChild>
                        </w:div>
                        <w:div w:id="1953246511">
                          <w:marLeft w:val="225"/>
                          <w:marRight w:val="0"/>
                          <w:marTop w:val="0"/>
                          <w:marBottom w:val="45"/>
                          <w:divBdr>
                            <w:top w:val="none" w:sz="0" w:space="0" w:color="auto"/>
                            <w:left w:val="none" w:sz="0" w:space="0" w:color="auto"/>
                            <w:bottom w:val="none" w:sz="0" w:space="0" w:color="auto"/>
                            <w:right w:val="none" w:sz="0" w:space="0" w:color="auto"/>
                          </w:divBdr>
                          <w:divsChild>
                            <w:div w:id="774402456">
                              <w:marLeft w:val="0"/>
                              <w:marRight w:val="0"/>
                              <w:marTop w:val="0"/>
                              <w:marBottom w:val="0"/>
                              <w:divBdr>
                                <w:top w:val="none" w:sz="0" w:space="0" w:color="auto"/>
                                <w:left w:val="none" w:sz="0" w:space="0" w:color="auto"/>
                                <w:bottom w:val="none" w:sz="0" w:space="0" w:color="auto"/>
                                <w:right w:val="none" w:sz="0" w:space="0" w:color="auto"/>
                              </w:divBdr>
                            </w:div>
                            <w:div w:id="1631939943">
                              <w:marLeft w:val="0"/>
                              <w:marRight w:val="75"/>
                              <w:marTop w:val="0"/>
                              <w:marBottom w:val="0"/>
                              <w:divBdr>
                                <w:top w:val="none" w:sz="0" w:space="0" w:color="auto"/>
                                <w:left w:val="none" w:sz="0" w:space="0" w:color="auto"/>
                                <w:bottom w:val="none" w:sz="0" w:space="0" w:color="auto"/>
                                <w:right w:val="none" w:sz="0" w:space="0" w:color="auto"/>
                              </w:divBdr>
                            </w:div>
                          </w:divsChild>
                        </w:div>
                        <w:div w:id="2048795915">
                          <w:marLeft w:val="225"/>
                          <w:marRight w:val="0"/>
                          <w:marTop w:val="0"/>
                          <w:marBottom w:val="45"/>
                          <w:divBdr>
                            <w:top w:val="none" w:sz="0" w:space="0" w:color="auto"/>
                            <w:left w:val="none" w:sz="0" w:space="0" w:color="auto"/>
                            <w:bottom w:val="none" w:sz="0" w:space="0" w:color="auto"/>
                            <w:right w:val="none" w:sz="0" w:space="0" w:color="auto"/>
                          </w:divBdr>
                          <w:divsChild>
                            <w:div w:id="237328427">
                              <w:marLeft w:val="0"/>
                              <w:marRight w:val="75"/>
                              <w:marTop w:val="0"/>
                              <w:marBottom w:val="0"/>
                              <w:divBdr>
                                <w:top w:val="none" w:sz="0" w:space="0" w:color="auto"/>
                                <w:left w:val="none" w:sz="0" w:space="0" w:color="auto"/>
                                <w:bottom w:val="none" w:sz="0" w:space="0" w:color="auto"/>
                                <w:right w:val="none" w:sz="0" w:space="0" w:color="auto"/>
                              </w:divBdr>
                            </w:div>
                            <w:div w:id="206270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7634554">
      <w:bodyDiv w:val="1"/>
      <w:marLeft w:val="0"/>
      <w:marRight w:val="0"/>
      <w:marTop w:val="0"/>
      <w:marBottom w:val="0"/>
      <w:divBdr>
        <w:top w:val="none" w:sz="0" w:space="0" w:color="auto"/>
        <w:left w:val="none" w:sz="0" w:space="0" w:color="auto"/>
        <w:bottom w:val="none" w:sz="0" w:space="0" w:color="auto"/>
        <w:right w:val="none" w:sz="0" w:space="0" w:color="auto"/>
      </w:divBdr>
    </w:div>
    <w:div w:id="2009400637">
      <w:bodyDiv w:val="1"/>
      <w:marLeft w:val="0"/>
      <w:marRight w:val="0"/>
      <w:marTop w:val="0"/>
      <w:marBottom w:val="0"/>
      <w:divBdr>
        <w:top w:val="none" w:sz="0" w:space="0" w:color="auto"/>
        <w:left w:val="none" w:sz="0" w:space="0" w:color="auto"/>
        <w:bottom w:val="none" w:sz="0" w:space="0" w:color="auto"/>
        <w:right w:val="none" w:sz="0" w:space="0" w:color="auto"/>
      </w:divBdr>
    </w:div>
    <w:div w:id="2011835720">
      <w:bodyDiv w:val="1"/>
      <w:marLeft w:val="0"/>
      <w:marRight w:val="0"/>
      <w:marTop w:val="0"/>
      <w:marBottom w:val="0"/>
      <w:divBdr>
        <w:top w:val="none" w:sz="0" w:space="0" w:color="auto"/>
        <w:left w:val="none" w:sz="0" w:space="0" w:color="auto"/>
        <w:bottom w:val="none" w:sz="0" w:space="0" w:color="auto"/>
        <w:right w:val="none" w:sz="0" w:space="0" w:color="auto"/>
      </w:divBdr>
    </w:div>
    <w:div w:id="2015380173">
      <w:bodyDiv w:val="1"/>
      <w:marLeft w:val="0"/>
      <w:marRight w:val="0"/>
      <w:marTop w:val="0"/>
      <w:marBottom w:val="0"/>
      <w:divBdr>
        <w:top w:val="none" w:sz="0" w:space="0" w:color="auto"/>
        <w:left w:val="none" w:sz="0" w:space="0" w:color="auto"/>
        <w:bottom w:val="none" w:sz="0" w:space="0" w:color="auto"/>
        <w:right w:val="none" w:sz="0" w:space="0" w:color="auto"/>
      </w:divBdr>
    </w:div>
    <w:div w:id="2016684562">
      <w:bodyDiv w:val="1"/>
      <w:marLeft w:val="0"/>
      <w:marRight w:val="0"/>
      <w:marTop w:val="0"/>
      <w:marBottom w:val="0"/>
      <w:divBdr>
        <w:top w:val="none" w:sz="0" w:space="0" w:color="auto"/>
        <w:left w:val="none" w:sz="0" w:space="0" w:color="auto"/>
        <w:bottom w:val="none" w:sz="0" w:space="0" w:color="auto"/>
        <w:right w:val="none" w:sz="0" w:space="0" w:color="auto"/>
      </w:divBdr>
    </w:div>
    <w:div w:id="2017076178">
      <w:bodyDiv w:val="1"/>
      <w:marLeft w:val="0"/>
      <w:marRight w:val="0"/>
      <w:marTop w:val="0"/>
      <w:marBottom w:val="0"/>
      <w:divBdr>
        <w:top w:val="none" w:sz="0" w:space="0" w:color="auto"/>
        <w:left w:val="none" w:sz="0" w:space="0" w:color="auto"/>
        <w:bottom w:val="none" w:sz="0" w:space="0" w:color="auto"/>
        <w:right w:val="none" w:sz="0" w:space="0" w:color="auto"/>
      </w:divBdr>
    </w:div>
    <w:div w:id="2019110955">
      <w:bodyDiv w:val="1"/>
      <w:marLeft w:val="0"/>
      <w:marRight w:val="0"/>
      <w:marTop w:val="0"/>
      <w:marBottom w:val="0"/>
      <w:divBdr>
        <w:top w:val="none" w:sz="0" w:space="0" w:color="auto"/>
        <w:left w:val="none" w:sz="0" w:space="0" w:color="auto"/>
        <w:bottom w:val="none" w:sz="0" w:space="0" w:color="auto"/>
        <w:right w:val="none" w:sz="0" w:space="0" w:color="auto"/>
      </w:divBdr>
    </w:div>
    <w:div w:id="2022313115">
      <w:bodyDiv w:val="1"/>
      <w:marLeft w:val="0"/>
      <w:marRight w:val="0"/>
      <w:marTop w:val="0"/>
      <w:marBottom w:val="0"/>
      <w:divBdr>
        <w:top w:val="none" w:sz="0" w:space="0" w:color="auto"/>
        <w:left w:val="none" w:sz="0" w:space="0" w:color="auto"/>
        <w:bottom w:val="none" w:sz="0" w:space="0" w:color="auto"/>
        <w:right w:val="none" w:sz="0" w:space="0" w:color="auto"/>
      </w:divBdr>
    </w:div>
    <w:div w:id="2024740852">
      <w:bodyDiv w:val="1"/>
      <w:marLeft w:val="0"/>
      <w:marRight w:val="0"/>
      <w:marTop w:val="0"/>
      <w:marBottom w:val="0"/>
      <w:divBdr>
        <w:top w:val="none" w:sz="0" w:space="0" w:color="auto"/>
        <w:left w:val="none" w:sz="0" w:space="0" w:color="auto"/>
        <w:bottom w:val="none" w:sz="0" w:space="0" w:color="auto"/>
        <w:right w:val="none" w:sz="0" w:space="0" w:color="auto"/>
      </w:divBdr>
    </w:div>
    <w:div w:id="2028556968">
      <w:bodyDiv w:val="1"/>
      <w:marLeft w:val="0"/>
      <w:marRight w:val="0"/>
      <w:marTop w:val="0"/>
      <w:marBottom w:val="0"/>
      <w:divBdr>
        <w:top w:val="none" w:sz="0" w:space="0" w:color="auto"/>
        <w:left w:val="none" w:sz="0" w:space="0" w:color="auto"/>
        <w:bottom w:val="none" w:sz="0" w:space="0" w:color="auto"/>
        <w:right w:val="none" w:sz="0" w:space="0" w:color="auto"/>
      </w:divBdr>
    </w:div>
    <w:div w:id="2028944464">
      <w:bodyDiv w:val="1"/>
      <w:marLeft w:val="0"/>
      <w:marRight w:val="0"/>
      <w:marTop w:val="0"/>
      <w:marBottom w:val="0"/>
      <w:divBdr>
        <w:top w:val="none" w:sz="0" w:space="0" w:color="auto"/>
        <w:left w:val="none" w:sz="0" w:space="0" w:color="auto"/>
        <w:bottom w:val="none" w:sz="0" w:space="0" w:color="auto"/>
        <w:right w:val="none" w:sz="0" w:space="0" w:color="auto"/>
      </w:divBdr>
    </w:div>
    <w:div w:id="2030832904">
      <w:bodyDiv w:val="1"/>
      <w:marLeft w:val="0"/>
      <w:marRight w:val="0"/>
      <w:marTop w:val="0"/>
      <w:marBottom w:val="0"/>
      <w:divBdr>
        <w:top w:val="none" w:sz="0" w:space="0" w:color="auto"/>
        <w:left w:val="none" w:sz="0" w:space="0" w:color="auto"/>
        <w:bottom w:val="none" w:sz="0" w:space="0" w:color="auto"/>
        <w:right w:val="none" w:sz="0" w:space="0" w:color="auto"/>
      </w:divBdr>
    </w:div>
    <w:div w:id="2031178504">
      <w:bodyDiv w:val="1"/>
      <w:marLeft w:val="0"/>
      <w:marRight w:val="0"/>
      <w:marTop w:val="0"/>
      <w:marBottom w:val="0"/>
      <w:divBdr>
        <w:top w:val="none" w:sz="0" w:space="0" w:color="auto"/>
        <w:left w:val="none" w:sz="0" w:space="0" w:color="auto"/>
        <w:bottom w:val="none" w:sz="0" w:space="0" w:color="auto"/>
        <w:right w:val="none" w:sz="0" w:space="0" w:color="auto"/>
      </w:divBdr>
    </w:div>
    <w:div w:id="2031954331">
      <w:bodyDiv w:val="1"/>
      <w:marLeft w:val="0"/>
      <w:marRight w:val="0"/>
      <w:marTop w:val="0"/>
      <w:marBottom w:val="0"/>
      <w:divBdr>
        <w:top w:val="none" w:sz="0" w:space="0" w:color="auto"/>
        <w:left w:val="none" w:sz="0" w:space="0" w:color="auto"/>
        <w:bottom w:val="none" w:sz="0" w:space="0" w:color="auto"/>
        <w:right w:val="none" w:sz="0" w:space="0" w:color="auto"/>
      </w:divBdr>
    </w:div>
    <w:div w:id="2035618800">
      <w:bodyDiv w:val="1"/>
      <w:marLeft w:val="0"/>
      <w:marRight w:val="0"/>
      <w:marTop w:val="0"/>
      <w:marBottom w:val="0"/>
      <w:divBdr>
        <w:top w:val="none" w:sz="0" w:space="0" w:color="auto"/>
        <w:left w:val="none" w:sz="0" w:space="0" w:color="auto"/>
        <w:bottom w:val="none" w:sz="0" w:space="0" w:color="auto"/>
        <w:right w:val="none" w:sz="0" w:space="0" w:color="auto"/>
      </w:divBdr>
    </w:div>
    <w:div w:id="2037073619">
      <w:bodyDiv w:val="1"/>
      <w:marLeft w:val="0"/>
      <w:marRight w:val="0"/>
      <w:marTop w:val="0"/>
      <w:marBottom w:val="0"/>
      <w:divBdr>
        <w:top w:val="none" w:sz="0" w:space="0" w:color="auto"/>
        <w:left w:val="none" w:sz="0" w:space="0" w:color="auto"/>
        <w:bottom w:val="none" w:sz="0" w:space="0" w:color="auto"/>
        <w:right w:val="none" w:sz="0" w:space="0" w:color="auto"/>
      </w:divBdr>
    </w:div>
    <w:div w:id="2037388006">
      <w:bodyDiv w:val="1"/>
      <w:marLeft w:val="0"/>
      <w:marRight w:val="0"/>
      <w:marTop w:val="0"/>
      <w:marBottom w:val="0"/>
      <w:divBdr>
        <w:top w:val="none" w:sz="0" w:space="0" w:color="auto"/>
        <w:left w:val="none" w:sz="0" w:space="0" w:color="auto"/>
        <w:bottom w:val="none" w:sz="0" w:space="0" w:color="auto"/>
        <w:right w:val="none" w:sz="0" w:space="0" w:color="auto"/>
      </w:divBdr>
    </w:div>
    <w:div w:id="2041012464">
      <w:bodyDiv w:val="1"/>
      <w:marLeft w:val="0"/>
      <w:marRight w:val="0"/>
      <w:marTop w:val="0"/>
      <w:marBottom w:val="0"/>
      <w:divBdr>
        <w:top w:val="none" w:sz="0" w:space="0" w:color="auto"/>
        <w:left w:val="none" w:sz="0" w:space="0" w:color="auto"/>
        <w:bottom w:val="none" w:sz="0" w:space="0" w:color="auto"/>
        <w:right w:val="none" w:sz="0" w:space="0" w:color="auto"/>
      </w:divBdr>
    </w:div>
    <w:div w:id="2041781857">
      <w:bodyDiv w:val="1"/>
      <w:marLeft w:val="0"/>
      <w:marRight w:val="0"/>
      <w:marTop w:val="0"/>
      <w:marBottom w:val="0"/>
      <w:divBdr>
        <w:top w:val="none" w:sz="0" w:space="0" w:color="auto"/>
        <w:left w:val="none" w:sz="0" w:space="0" w:color="auto"/>
        <w:bottom w:val="none" w:sz="0" w:space="0" w:color="auto"/>
        <w:right w:val="none" w:sz="0" w:space="0" w:color="auto"/>
      </w:divBdr>
    </w:div>
    <w:div w:id="2043549272">
      <w:bodyDiv w:val="1"/>
      <w:marLeft w:val="0"/>
      <w:marRight w:val="0"/>
      <w:marTop w:val="0"/>
      <w:marBottom w:val="0"/>
      <w:divBdr>
        <w:top w:val="none" w:sz="0" w:space="0" w:color="auto"/>
        <w:left w:val="none" w:sz="0" w:space="0" w:color="auto"/>
        <w:bottom w:val="none" w:sz="0" w:space="0" w:color="auto"/>
        <w:right w:val="none" w:sz="0" w:space="0" w:color="auto"/>
      </w:divBdr>
    </w:div>
    <w:div w:id="2044013673">
      <w:bodyDiv w:val="1"/>
      <w:marLeft w:val="0"/>
      <w:marRight w:val="0"/>
      <w:marTop w:val="0"/>
      <w:marBottom w:val="0"/>
      <w:divBdr>
        <w:top w:val="none" w:sz="0" w:space="0" w:color="auto"/>
        <w:left w:val="none" w:sz="0" w:space="0" w:color="auto"/>
        <w:bottom w:val="none" w:sz="0" w:space="0" w:color="auto"/>
        <w:right w:val="none" w:sz="0" w:space="0" w:color="auto"/>
      </w:divBdr>
    </w:div>
    <w:div w:id="2045053459">
      <w:bodyDiv w:val="1"/>
      <w:marLeft w:val="0"/>
      <w:marRight w:val="0"/>
      <w:marTop w:val="0"/>
      <w:marBottom w:val="0"/>
      <w:divBdr>
        <w:top w:val="none" w:sz="0" w:space="0" w:color="auto"/>
        <w:left w:val="none" w:sz="0" w:space="0" w:color="auto"/>
        <w:bottom w:val="none" w:sz="0" w:space="0" w:color="auto"/>
        <w:right w:val="none" w:sz="0" w:space="0" w:color="auto"/>
      </w:divBdr>
    </w:div>
    <w:div w:id="2045055970">
      <w:bodyDiv w:val="1"/>
      <w:marLeft w:val="0"/>
      <w:marRight w:val="0"/>
      <w:marTop w:val="0"/>
      <w:marBottom w:val="0"/>
      <w:divBdr>
        <w:top w:val="none" w:sz="0" w:space="0" w:color="auto"/>
        <w:left w:val="none" w:sz="0" w:space="0" w:color="auto"/>
        <w:bottom w:val="none" w:sz="0" w:space="0" w:color="auto"/>
        <w:right w:val="none" w:sz="0" w:space="0" w:color="auto"/>
      </w:divBdr>
    </w:div>
    <w:div w:id="2046517723">
      <w:bodyDiv w:val="1"/>
      <w:marLeft w:val="0"/>
      <w:marRight w:val="0"/>
      <w:marTop w:val="0"/>
      <w:marBottom w:val="0"/>
      <w:divBdr>
        <w:top w:val="none" w:sz="0" w:space="0" w:color="auto"/>
        <w:left w:val="none" w:sz="0" w:space="0" w:color="auto"/>
        <w:bottom w:val="none" w:sz="0" w:space="0" w:color="auto"/>
        <w:right w:val="none" w:sz="0" w:space="0" w:color="auto"/>
      </w:divBdr>
      <w:divsChild>
        <w:div w:id="108667417">
          <w:marLeft w:val="225"/>
          <w:marRight w:val="0"/>
          <w:marTop w:val="0"/>
          <w:marBottom w:val="45"/>
          <w:divBdr>
            <w:top w:val="none" w:sz="0" w:space="0" w:color="auto"/>
            <w:left w:val="none" w:sz="0" w:space="0" w:color="auto"/>
            <w:bottom w:val="none" w:sz="0" w:space="0" w:color="auto"/>
            <w:right w:val="none" w:sz="0" w:space="0" w:color="auto"/>
          </w:divBdr>
          <w:divsChild>
            <w:div w:id="764158692">
              <w:marLeft w:val="0"/>
              <w:marRight w:val="0"/>
              <w:marTop w:val="0"/>
              <w:marBottom w:val="0"/>
              <w:divBdr>
                <w:top w:val="none" w:sz="0" w:space="0" w:color="auto"/>
                <w:left w:val="none" w:sz="0" w:space="0" w:color="auto"/>
                <w:bottom w:val="none" w:sz="0" w:space="0" w:color="auto"/>
                <w:right w:val="none" w:sz="0" w:space="0" w:color="auto"/>
              </w:divBdr>
            </w:div>
            <w:div w:id="1495804585">
              <w:marLeft w:val="0"/>
              <w:marRight w:val="75"/>
              <w:marTop w:val="0"/>
              <w:marBottom w:val="0"/>
              <w:divBdr>
                <w:top w:val="none" w:sz="0" w:space="0" w:color="auto"/>
                <w:left w:val="none" w:sz="0" w:space="0" w:color="auto"/>
                <w:bottom w:val="none" w:sz="0" w:space="0" w:color="auto"/>
                <w:right w:val="none" w:sz="0" w:space="0" w:color="auto"/>
              </w:divBdr>
            </w:div>
          </w:divsChild>
        </w:div>
        <w:div w:id="144245045">
          <w:marLeft w:val="225"/>
          <w:marRight w:val="0"/>
          <w:marTop w:val="0"/>
          <w:marBottom w:val="45"/>
          <w:divBdr>
            <w:top w:val="none" w:sz="0" w:space="0" w:color="auto"/>
            <w:left w:val="none" w:sz="0" w:space="0" w:color="auto"/>
            <w:bottom w:val="none" w:sz="0" w:space="0" w:color="auto"/>
            <w:right w:val="none" w:sz="0" w:space="0" w:color="auto"/>
          </w:divBdr>
          <w:divsChild>
            <w:div w:id="834103393">
              <w:marLeft w:val="0"/>
              <w:marRight w:val="0"/>
              <w:marTop w:val="0"/>
              <w:marBottom w:val="0"/>
              <w:divBdr>
                <w:top w:val="none" w:sz="0" w:space="0" w:color="auto"/>
                <w:left w:val="none" w:sz="0" w:space="0" w:color="auto"/>
                <w:bottom w:val="none" w:sz="0" w:space="0" w:color="auto"/>
                <w:right w:val="none" w:sz="0" w:space="0" w:color="auto"/>
              </w:divBdr>
            </w:div>
            <w:div w:id="1397438883">
              <w:marLeft w:val="0"/>
              <w:marRight w:val="75"/>
              <w:marTop w:val="0"/>
              <w:marBottom w:val="0"/>
              <w:divBdr>
                <w:top w:val="none" w:sz="0" w:space="0" w:color="auto"/>
                <w:left w:val="none" w:sz="0" w:space="0" w:color="auto"/>
                <w:bottom w:val="none" w:sz="0" w:space="0" w:color="auto"/>
                <w:right w:val="none" w:sz="0" w:space="0" w:color="auto"/>
              </w:divBdr>
            </w:div>
          </w:divsChild>
        </w:div>
        <w:div w:id="165023702">
          <w:marLeft w:val="225"/>
          <w:marRight w:val="0"/>
          <w:marTop w:val="0"/>
          <w:marBottom w:val="45"/>
          <w:divBdr>
            <w:top w:val="none" w:sz="0" w:space="0" w:color="auto"/>
            <w:left w:val="none" w:sz="0" w:space="0" w:color="auto"/>
            <w:bottom w:val="none" w:sz="0" w:space="0" w:color="auto"/>
            <w:right w:val="none" w:sz="0" w:space="0" w:color="auto"/>
          </w:divBdr>
          <w:divsChild>
            <w:div w:id="955138078">
              <w:marLeft w:val="0"/>
              <w:marRight w:val="75"/>
              <w:marTop w:val="0"/>
              <w:marBottom w:val="0"/>
              <w:divBdr>
                <w:top w:val="none" w:sz="0" w:space="0" w:color="auto"/>
                <w:left w:val="none" w:sz="0" w:space="0" w:color="auto"/>
                <w:bottom w:val="none" w:sz="0" w:space="0" w:color="auto"/>
                <w:right w:val="none" w:sz="0" w:space="0" w:color="auto"/>
              </w:divBdr>
            </w:div>
            <w:div w:id="1266424837">
              <w:marLeft w:val="0"/>
              <w:marRight w:val="0"/>
              <w:marTop w:val="0"/>
              <w:marBottom w:val="0"/>
              <w:divBdr>
                <w:top w:val="none" w:sz="0" w:space="0" w:color="auto"/>
                <w:left w:val="none" w:sz="0" w:space="0" w:color="auto"/>
                <w:bottom w:val="none" w:sz="0" w:space="0" w:color="auto"/>
                <w:right w:val="none" w:sz="0" w:space="0" w:color="auto"/>
              </w:divBdr>
            </w:div>
          </w:divsChild>
        </w:div>
        <w:div w:id="196509488">
          <w:marLeft w:val="225"/>
          <w:marRight w:val="0"/>
          <w:marTop w:val="0"/>
          <w:marBottom w:val="45"/>
          <w:divBdr>
            <w:top w:val="none" w:sz="0" w:space="0" w:color="auto"/>
            <w:left w:val="none" w:sz="0" w:space="0" w:color="auto"/>
            <w:bottom w:val="none" w:sz="0" w:space="0" w:color="auto"/>
            <w:right w:val="none" w:sz="0" w:space="0" w:color="auto"/>
          </w:divBdr>
          <w:divsChild>
            <w:div w:id="1349024192">
              <w:marLeft w:val="0"/>
              <w:marRight w:val="75"/>
              <w:marTop w:val="0"/>
              <w:marBottom w:val="0"/>
              <w:divBdr>
                <w:top w:val="none" w:sz="0" w:space="0" w:color="auto"/>
                <w:left w:val="none" w:sz="0" w:space="0" w:color="auto"/>
                <w:bottom w:val="none" w:sz="0" w:space="0" w:color="auto"/>
                <w:right w:val="none" w:sz="0" w:space="0" w:color="auto"/>
              </w:divBdr>
            </w:div>
            <w:div w:id="1878736470">
              <w:marLeft w:val="0"/>
              <w:marRight w:val="0"/>
              <w:marTop w:val="0"/>
              <w:marBottom w:val="0"/>
              <w:divBdr>
                <w:top w:val="none" w:sz="0" w:space="0" w:color="auto"/>
                <w:left w:val="none" w:sz="0" w:space="0" w:color="auto"/>
                <w:bottom w:val="none" w:sz="0" w:space="0" w:color="auto"/>
                <w:right w:val="none" w:sz="0" w:space="0" w:color="auto"/>
              </w:divBdr>
            </w:div>
          </w:divsChild>
        </w:div>
        <w:div w:id="210070325">
          <w:marLeft w:val="225"/>
          <w:marRight w:val="0"/>
          <w:marTop w:val="0"/>
          <w:marBottom w:val="45"/>
          <w:divBdr>
            <w:top w:val="none" w:sz="0" w:space="0" w:color="auto"/>
            <w:left w:val="none" w:sz="0" w:space="0" w:color="auto"/>
            <w:bottom w:val="none" w:sz="0" w:space="0" w:color="auto"/>
            <w:right w:val="none" w:sz="0" w:space="0" w:color="auto"/>
          </w:divBdr>
          <w:divsChild>
            <w:div w:id="25956530">
              <w:marLeft w:val="0"/>
              <w:marRight w:val="0"/>
              <w:marTop w:val="0"/>
              <w:marBottom w:val="0"/>
              <w:divBdr>
                <w:top w:val="none" w:sz="0" w:space="0" w:color="auto"/>
                <w:left w:val="none" w:sz="0" w:space="0" w:color="auto"/>
                <w:bottom w:val="none" w:sz="0" w:space="0" w:color="auto"/>
                <w:right w:val="none" w:sz="0" w:space="0" w:color="auto"/>
              </w:divBdr>
            </w:div>
            <w:div w:id="707489346">
              <w:marLeft w:val="0"/>
              <w:marRight w:val="75"/>
              <w:marTop w:val="0"/>
              <w:marBottom w:val="0"/>
              <w:divBdr>
                <w:top w:val="none" w:sz="0" w:space="0" w:color="auto"/>
                <w:left w:val="none" w:sz="0" w:space="0" w:color="auto"/>
                <w:bottom w:val="none" w:sz="0" w:space="0" w:color="auto"/>
                <w:right w:val="none" w:sz="0" w:space="0" w:color="auto"/>
              </w:divBdr>
            </w:div>
          </w:divsChild>
        </w:div>
        <w:div w:id="224072356">
          <w:marLeft w:val="225"/>
          <w:marRight w:val="0"/>
          <w:marTop w:val="0"/>
          <w:marBottom w:val="45"/>
          <w:divBdr>
            <w:top w:val="none" w:sz="0" w:space="0" w:color="auto"/>
            <w:left w:val="none" w:sz="0" w:space="0" w:color="auto"/>
            <w:bottom w:val="none" w:sz="0" w:space="0" w:color="auto"/>
            <w:right w:val="none" w:sz="0" w:space="0" w:color="auto"/>
          </w:divBdr>
          <w:divsChild>
            <w:div w:id="977026709">
              <w:marLeft w:val="0"/>
              <w:marRight w:val="75"/>
              <w:marTop w:val="0"/>
              <w:marBottom w:val="0"/>
              <w:divBdr>
                <w:top w:val="none" w:sz="0" w:space="0" w:color="auto"/>
                <w:left w:val="none" w:sz="0" w:space="0" w:color="auto"/>
                <w:bottom w:val="none" w:sz="0" w:space="0" w:color="auto"/>
                <w:right w:val="none" w:sz="0" w:space="0" w:color="auto"/>
              </w:divBdr>
            </w:div>
            <w:div w:id="2129666781">
              <w:marLeft w:val="0"/>
              <w:marRight w:val="0"/>
              <w:marTop w:val="0"/>
              <w:marBottom w:val="0"/>
              <w:divBdr>
                <w:top w:val="none" w:sz="0" w:space="0" w:color="auto"/>
                <w:left w:val="none" w:sz="0" w:space="0" w:color="auto"/>
                <w:bottom w:val="none" w:sz="0" w:space="0" w:color="auto"/>
                <w:right w:val="none" w:sz="0" w:space="0" w:color="auto"/>
              </w:divBdr>
            </w:div>
          </w:divsChild>
        </w:div>
        <w:div w:id="245767823">
          <w:marLeft w:val="225"/>
          <w:marRight w:val="0"/>
          <w:marTop w:val="0"/>
          <w:marBottom w:val="45"/>
          <w:divBdr>
            <w:top w:val="none" w:sz="0" w:space="0" w:color="auto"/>
            <w:left w:val="none" w:sz="0" w:space="0" w:color="auto"/>
            <w:bottom w:val="none" w:sz="0" w:space="0" w:color="auto"/>
            <w:right w:val="none" w:sz="0" w:space="0" w:color="auto"/>
          </w:divBdr>
          <w:divsChild>
            <w:div w:id="583300201">
              <w:marLeft w:val="0"/>
              <w:marRight w:val="0"/>
              <w:marTop w:val="0"/>
              <w:marBottom w:val="0"/>
              <w:divBdr>
                <w:top w:val="none" w:sz="0" w:space="0" w:color="auto"/>
                <w:left w:val="none" w:sz="0" w:space="0" w:color="auto"/>
                <w:bottom w:val="none" w:sz="0" w:space="0" w:color="auto"/>
                <w:right w:val="none" w:sz="0" w:space="0" w:color="auto"/>
              </w:divBdr>
            </w:div>
            <w:div w:id="1592665545">
              <w:marLeft w:val="0"/>
              <w:marRight w:val="75"/>
              <w:marTop w:val="0"/>
              <w:marBottom w:val="0"/>
              <w:divBdr>
                <w:top w:val="none" w:sz="0" w:space="0" w:color="auto"/>
                <w:left w:val="none" w:sz="0" w:space="0" w:color="auto"/>
                <w:bottom w:val="none" w:sz="0" w:space="0" w:color="auto"/>
                <w:right w:val="none" w:sz="0" w:space="0" w:color="auto"/>
              </w:divBdr>
            </w:div>
          </w:divsChild>
        </w:div>
        <w:div w:id="250700852">
          <w:marLeft w:val="225"/>
          <w:marRight w:val="0"/>
          <w:marTop w:val="0"/>
          <w:marBottom w:val="45"/>
          <w:divBdr>
            <w:top w:val="none" w:sz="0" w:space="0" w:color="auto"/>
            <w:left w:val="none" w:sz="0" w:space="0" w:color="auto"/>
            <w:bottom w:val="none" w:sz="0" w:space="0" w:color="auto"/>
            <w:right w:val="none" w:sz="0" w:space="0" w:color="auto"/>
          </w:divBdr>
          <w:divsChild>
            <w:div w:id="431515449">
              <w:marLeft w:val="0"/>
              <w:marRight w:val="0"/>
              <w:marTop w:val="0"/>
              <w:marBottom w:val="0"/>
              <w:divBdr>
                <w:top w:val="none" w:sz="0" w:space="0" w:color="auto"/>
                <w:left w:val="none" w:sz="0" w:space="0" w:color="auto"/>
                <w:bottom w:val="none" w:sz="0" w:space="0" w:color="auto"/>
                <w:right w:val="none" w:sz="0" w:space="0" w:color="auto"/>
              </w:divBdr>
            </w:div>
            <w:div w:id="1982542218">
              <w:marLeft w:val="0"/>
              <w:marRight w:val="75"/>
              <w:marTop w:val="0"/>
              <w:marBottom w:val="0"/>
              <w:divBdr>
                <w:top w:val="none" w:sz="0" w:space="0" w:color="auto"/>
                <w:left w:val="none" w:sz="0" w:space="0" w:color="auto"/>
                <w:bottom w:val="none" w:sz="0" w:space="0" w:color="auto"/>
                <w:right w:val="none" w:sz="0" w:space="0" w:color="auto"/>
              </w:divBdr>
            </w:div>
          </w:divsChild>
        </w:div>
        <w:div w:id="272857704">
          <w:marLeft w:val="225"/>
          <w:marRight w:val="0"/>
          <w:marTop w:val="0"/>
          <w:marBottom w:val="45"/>
          <w:divBdr>
            <w:top w:val="none" w:sz="0" w:space="0" w:color="auto"/>
            <w:left w:val="none" w:sz="0" w:space="0" w:color="auto"/>
            <w:bottom w:val="none" w:sz="0" w:space="0" w:color="auto"/>
            <w:right w:val="none" w:sz="0" w:space="0" w:color="auto"/>
          </w:divBdr>
          <w:divsChild>
            <w:div w:id="1687562387">
              <w:marLeft w:val="0"/>
              <w:marRight w:val="0"/>
              <w:marTop w:val="0"/>
              <w:marBottom w:val="0"/>
              <w:divBdr>
                <w:top w:val="none" w:sz="0" w:space="0" w:color="auto"/>
                <w:left w:val="none" w:sz="0" w:space="0" w:color="auto"/>
                <w:bottom w:val="none" w:sz="0" w:space="0" w:color="auto"/>
                <w:right w:val="none" w:sz="0" w:space="0" w:color="auto"/>
              </w:divBdr>
            </w:div>
            <w:div w:id="2089383113">
              <w:marLeft w:val="0"/>
              <w:marRight w:val="75"/>
              <w:marTop w:val="0"/>
              <w:marBottom w:val="0"/>
              <w:divBdr>
                <w:top w:val="none" w:sz="0" w:space="0" w:color="auto"/>
                <w:left w:val="none" w:sz="0" w:space="0" w:color="auto"/>
                <w:bottom w:val="none" w:sz="0" w:space="0" w:color="auto"/>
                <w:right w:val="none" w:sz="0" w:space="0" w:color="auto"/>
              </w:divBdr>
            </w:div>
          </w:divsChild>
        </w:div>
        <w:div w:id="370956116">
          <w:marLeft w:val="225"/>
          <w:marRight w:val="0"/>
          <w:marTop w:val="0"/>
          <w:marBottom w:val="45"/>
          <w:divBdr>
            <w:top w:val="none" w:sz="0" w:space="0" w:color="auto"/>
            <w:left w:val="none" w:sz="0" w:space="0" w:color="auto"/>
            <w:bottom w:val="none" w:sz="0" w:space="0" w:color="auto"/>
            <w:right w:val="none" w:sz="0" w:space="0" w:color="auto"/>
          </w:divBdr>
          <w:divsChild>
            <w:div w:id="1548372145">
              <w:marLeft w:val="0"/>
              <w:marRight w:val="75"/>
              <w:marTop w:val="0"/>
              <w:marBottom w:val="0"/>
              <w:divBdr>
                <w:top w:val="none" w:sz="0" w:space="0" w:color="auto"/>
                <w:left w:val="none" w:sz="0" w:space="0" w:color="auto"/>
                <w:bottom w:val="none" w:sz="0" w:space="0" w:color="auto"/>
                <w:right w:val="none" w:sz="0" w:space="0" w:color="auto"/>
              </w:divBdr>
            </w:div>
            <w:div w:id="1554269643">
              <w:marLeft w:val="0"/>
              <w:marRight w:val="0"/>
              <w:marTop w:val="0"/>
              <w:marBottom w:val="0"/>
              <w:divBdr>
                <w:top w:val="none" w:sz="0" w:space="0" w:color="auto"/>
                <w:left w:val="none" w:sz="0" w:space="0" w:color="auto"/>
                <w:bottom w:val="none" w:sz="0" w:space="0" w:color="auto"/>
                <w:right w:val="none" w:sz="0" w:space="0" w:color="auto"/>
              </w:divBdr>
            </w:div>
          </w:divsChild>
        </w:div>
        <w:div w:id="433133764">
          <w:marLeft w:val="225"/>
          <w:marRight w:val="0"/>
          <w:marTop w:val="0"/>
          <w:marBottom w:val="45"/>
          <w:divBdr>
            <w:top w:val="none" w:sz="0" w:space="0" w:color="auto"/>
            <w:left w:val="none" w:sz="0" w:space="0" w:color="auto"/>
            <w:bottom w:val="none" w:sz="0" w:space="0" w:color="auto"/>
            <w:right w:val="none" w:sz="0" w:space="0" w:color="auto"/>
          </w:divBdr>
          <w:divsChild>
            <w:div w:id="1041900315">
              <w:marLeft w:val="0"/>
              <w:marRight w:val="75"/>
              <w:marTop w:val="0"/>
              <w:marBottom w:val="0"/>
              <w:divBdr>
                <w:top w:val="none" w:sz="0" w:space="0" w:color="auto"/>
                <w:left w:val="none" w:sz="0" w:space="0" w:color="auto"/>
                <w:bottom w:val="none" w:sz="0" w:space="0" w:color="auto"/>
                <w:right w:val="none" w:sz="0" w:space="0" w:color="auto"/>
              </w:divBdr>
            </w:div>
            <w:div w:id="1388070901">
              <w:marLeft w:val="0"/>
              <w:marRight w:val="0"/>
              <w:marTop w:val="0"/>
              <w:marBottom w:val="0"/>
              <w:divBdr>
                <w:top w:val="none" w:sz="0" w:space="0" w:color="auto"/>
                <w:left w:val="none" w:sz="0" w:space="0" w:color="auto"/>
                <w:bottom w:val="none" w:sz="0" w:space="0" w:color="auto"/>
                <w:right w:val="none" w:sz="0" w:space="0" w:color="auto"/>
              </w:divBdr>
            </w:div>
          </w:divsChild>
        </w:div>
        <w:div w:id="454100590">
          <w:marLeft w:val="225"/>
          <w:marRight w:val="0"/>
          <w:marTop w:val="0"/>
          <w:marBottom w:val="45"/>
          <w:divBdr>
            <w:top w:val="none" w:sz="0" w:space="0" w:color="auto"/>
            <w:left w:val="none" w:sz="0" w:space="0" w:color="auto"/>
            <w:bottom w:val="none" w:sz="0" w:space="0" w:color="auto"/>
            <w:right w:val="none" w:sz="0" w:space="0" w:color="auto"/>
          </w:divBdr>
          <w:divsChild>
            <w:div w:id="276570494">
              <w:marLeft w:val="0"/>
              <w:marRight w:val="75"/>
              <w:marTop w:val="0"/>
              <w:marBottom w:val="0"/>
              <w:divBdr>
                <w:top w:val="none" w:sz="0" w:space="0" w:color="auto"/>
                <w:left w:val="none" w:sz="0" w:space="0" w:color="auto"/>
                <w:bottom w:val="none" w:sz="0" w:space="0" w:color="auto"/>
                <w:right w:val="none" w:sz="0" w:space="0" w:color="auto"/>
              </w:divBdr>
            </w:div>
            <w:div w:id="1766729701">
              <w:marLeft w:val="0"/>
              <w:marRight w:val="0"/>
              <w:marTop w:val="0"/>
              <w:marBottom w:val="0"/>
              <w:divBdr>
                <w:top w:val="none" w:sz="0" w:space="0" w:color="auto"/>
                <w:left w:val="none" w:sz="0" w:space="0" w:color="auto"/>
                <w:bottom w:val="none" w:sz="0" w:space="0" w:color="auto"/>
                <w:right w:val="none" w:sz="0" w:space="0" w:color="auto"/>
              </w:divBdr>
            </w:div>
          </w:divsChild>
        </w:div>
        <w:div w:id="468285328">
          <w:marLeft w:val="225"/>
          <w:marRight w:val="0"/>
          <w:marTop w:val="0"/>
          <w:marBottom w:val="45"/>
          <w:divBdr>
            <w:top w:val="none" w:sz="0" w:space="0" w:color="auto"/>
            <w:left w:val="none" w:sz="0" w:space="0" w:color="auto"/>
            <w:bottom w:val="none" w:sz="0" w:space="0" w:color="auto"/>
            <w:right w:val="none" w:sz="0" w:space="0" w:color="auto"/>
          </w:divBdr>
          <w:divsChild>
            <w:div w:id="1337074317">
              <w:marLeft w:val="0"/>
              <w:marRight w:val="0"/>
              <w:marTop w:val="0"/>
              <w:marBottom w:val="0"/>
              <w:divBdr>
                <w:top w:val="none" w:sz="0" w:space="0" w:color="auto"/>
                <w:left w:val="none" w:sz="0" w:space="0" w:color="auto"/>
                <w:bottom w:val="none" w:sz="0" w:space="0" w:color="auto"/>
                <w:right w:val="none" w:sz="0" w:space="0" w:color="auto"/>
              </w:divBdr>
            </w:div>
            <w:div w:id="1668513376">
              <w:marLeft w:val="0"/>
              <w:marRight w:val="75"/>
              <w:marTop w:val="0"/>
              <w:marBottom w:val="0"/>
              <w:divBdr>
                <w:top w:val="none" w:sz="0" w:space="0" w:color="auto"/>
                <w:left w:val="none" w:sz="0" w:space="0" w:color="auto"/>
                <w:bottom w:val="none" w:sz="0" w:space="0" w:color="auto"/>
                <w:right w:val="none" w:sz="0" w:space="0" w:color="auto"/>
              </w:divBdr>
            </w:div>
          </w:divsChild>
        </w:div>
        <w:div w:id="503013707">
          <w:marLeft w:val="225"/>
          <w:marRight w:val="0"/>
          <w:marTop w:val="0"/>
          <w:marBottom w:val="45"/>
          <w:divBdr>
            <w:top w:val="none" w:sz="0" w:space="0" w:color="auto"/>
            <w:left w:val="none" w:sz="0" w:space="0" w:color="auto"/>
            <w:bottom w:val="none" w:sz="0" w:space="0" w:color="auto"/>
            <w:right w:val="none" w:sz="0" w:space="0" w:color="auto"/>
          </w:divBdr>
          <w:divsChild>
            <w:div w:id="916523434">
              <w:marLeft w:val="0"/>
              <w:marRight w:val="75"/>
              <w:marTop w:val="0"/>
              <w:marBottom w:val="0"/>
              <w:divBdr>
                <w:top w:val="none" w:sz="0" w:space="0" w:color="auto"/>
                <w:left w:val="none" w:sz="0" w:space="0" w:color="auto"/>
                <w:bottom w:val="none" w:sz="0" w:space="0" w:color="auto"/>
                <w:right w:val="none" w:sz="0" w:space="0" w:color="auto"/>
              </w:divBdr>
            </w:div>
            <w:div w:id="1139834793">
              <w:marLeft w:val="0"/>
              <w:marRight w:val="0"/>
              <w:marTop w:val="0"/>
              <w:marBottom w:val="0"/>
              <w:divBdr>
                <w:top w:val="none" w:sz="0" w:space="0" w:color="auto"/>
                <w:left w:val="none" w:sz="0" w:space="0" w:color="auto"/>
                <w:bottom w:val="none" w:sz="0" w:space="0" w:color="auto"/>
                <w:right w:val="none" w:sz="0" w:space="0" w:color="auto"/>
              </w:divBdr>
            </w:div>
          </w:divsChild>
        </w:div>
        <w:div w:id="503907385">
          <w:marLeft w:val="225"/>
          <w:marRight w:val="0"/>
          <w:marTop w:val="0"/>
          <w:marBottom w:val="45"/>
          <w:divBdr>
            <w:top w:val="none" w:sz="0" w:space="0" w:color="auto"/>
            <w:left w:val="none" w:sz="0" w:space="0" w:color="auto"/>
            <w:bottom w:val="none" w:sz="0" w:space="0" w:color="auto"/>
            <w:right w:val="none" w:sz="0" w:space="0" w:color="auto"/>
          </w:divBdr>
          <w:divsChild>
            <w:div w:id="972368563">
              <w:marLeft w:val="0"/>
              <w:marRight w:val="0"/>
              <w:marTop w:val="0"/>
              <w:marBottom w:val="0"/>
              <w:divBdr>
                <w:top w:val="none" w:sz="0" w:space="0" w:color="auto"/>
                <w:left w:val="none" w:sz="0" w:space="0" w:color="auto"/>
                <w:bottom w:val="none" w:sz="0" w:space="0" w:color="auto"/>
                <w:right w:val="none" w:sz="0" w:space="0" w:color="auto"/>
              </w:divBdr>
            </w:div>
            <w:div w:id="1835418073">
              <w:marLeft w:val="0"/>
              <w:marRight w:val="75"/>
              <w:marTop w:val="0"/>
              <w:marBottom w:val="0"/>
              <w:divBdr>
                <w:top w:val="none" w:sz="0" w:space="0" w:color="auto"/>
                <w:left w:val="none" w:sz="0" w:space="0" w:color="auto"/>
                <w:bottom w:val="none" w:sz="0" w:space="0" w:color="auto"/>
                <w:right w:val="none" w:sz="0" w:space="0" w:color="auto"/>
              </w:divBdr>
            </w:div>
          </w:divsChild>
        </w:div>
        <w:div w:id="546911079">
          <w:marLeft w:val="225"/>
          <w:marRight w:val="0"/>
          <w:marTop w:val="0"/>
          <w:marBottom w:val="45"/>
          <w:divBdr>
            <w:top w:val="none" w:sz="0" w:space="0" w:color="auto"/>
            <w:left w:val="none" w:sz="0" w:space="0" w:color="auto"/>
            <w:bottom w:val="none" w:sz="0" w:space="0" w:color="auto"/>
            <w:right w:val="none" w:sz="0" w:space="0" w:color="auto"/>
          </w:divBdr>
          <w:divsChild>
            <w:div w:id="922568455">
              <w:marLeft w:val="0"/>
              <w:marRight w:val="75"/>
              <w:marTop w:val="0"/>
              <w:marBottom w:val="0"/>
              <w:divBdr>
                <w:top w:val="none" w:sz="0" w:space="0" w:color="auto"/>
                <w:left w:val="none" w:sz="0" w:space="0" w:color="auto"/>
                <w:bottom w:val="none" w:sz="0" w:space="0" w:color="auto"/>
                <w:right w:val="none" w:sz="0" w:space="0" w:color="auto"/>
              </w:divBdr>
            </w:div>
            <w:div w:id="1641570748">
              <w:marLeft w:val="0"/>
              <w:marRight w:val="0"/>
              <w:marTop w:val="0"/>
              <w:marBottom w:val="0"/>
              <w:divBdr>
                <w:top w:val="none" w:sz="0" w:space="0" w:color="auto"/>
                <w:left w:val="none" w:sz="0" w:space="0" w:color="auto"/>
                <w:bottom w:val="none" w:sz="0" w:space="0" w:color="auto"/>
                <w:right w:val="none" w:sz="0" w:space="0" w:color="auto"/>
              </w:divBdr>
            </w:div>
          </w:divsChild>
        </w:div>
        <w:div w:id="547883834">
          <w:marLeft w:val="225"/>
          <w:marRight w:val="0"/>
          <w:marTop w:val="0"/>
          <w:marBottom w:val="45"/>
          <w:divBdr>
            <w:top w:val="none" w:sz="0" w:space="0" w:color="auto"/>
            <w:left w:val="none" w:sz="0" w:space="0" w:color="auto"/>
            <w:bottom w:val="none" w:sz="0" w:space="0" w:color="auto"/>
            <w:right w:val="none" w:sz="0" w:space="0" w:color="auto"/>
          </w:divBdr>
          <w:divsChild>
            <w:div w:id="586960792">
              <w:marLeft w:val="0"/>
              <w:marRight w:val="0"/>
              <w:marTop w:val="0"/>
              <w:marBottom w:val="0"/>
              <w:divBdr>
                <w:top w:val="none" w:sz="0" w:space="0" w:color="auto"/>
                <w:left w:val="none" w:sz="0" w:space="0" w:color="auto"/>
                <w:bottom w:val="none" w:sz="0" w:space="0" w:color="auto"/>
                <w:right w:val="none" w:sz="0" w:space="0" w:color="auto"/>
              </w:divBdr>
            </w:div>
            <w:div w:id="1767728313">
              <w:marLeft w:val="0"/>
              <w:marRight w:val="75"/>
              <w:marTop w:val="0"/>
              <w:marBottom w:val="0"/>
              <w:divBdr>
                <w:top w:val="none" w:sz="0" w:space="0" w:color="auto"/>
                <w:left w:val="none" w:sz="0" w:space="0" w:color="auto"/>
                <w:bottom w:val="none" w:sz="0" w:space="0" w:color="auto"/>
                <w:right w:val="none" w:sz="0" w:space="0" w:color="auto"/>
              </w:divBdr>
            </w:div>
          </w:divsChild>
        </w:div>
        <w:div w:id="553665803">
          <w:marLeft w:val="225"/>
          <w:marRight w:val="0"/>
          <w:marTop w:val="0"/>
          <w:marBottom w:val="45"/>
          <w:divBdr>
            <w:top w:val="none" w:sz="0" w:space="0" w:color="auto"/>
            <w:left w:val="none" w:sz="0" w:space="0" w:color="auto"/>
            <w:bottom w:val="none" w:sz="0" w:space="0" w:color="auto"/>
            <w:right w:val="none" w:sz="0" w:space="0" w:color="auto"/>
          </w:divBdr>
          <w:divsChild>
            <w:div w:id="1461217917">
              <w:marLeft w:val="0"/>
              <w:marRight w:val="75"/>
              <w:marTop w:val="0"/>
              <w:marBottom w:val="0"/>
              <w:divBdr>
                <w:top w:val="none" w:sz="0" w:space="0" w:color="auto"/>
                <w:left w:val="none" w:sz="0" w:space="0" w:color="auto"/>
                <w:bottom w:val="none" w:sz="0" w:space="0" w:color="auto"/>
                <w:right w:val="none" w:sz="0" w:space="0" w:color="auto"/>
              </w:divBdr>
            </w:div>
            <w:div w:id="1732460966">
              <w:marLeft w:val="0"/>
              <w:marRight w:val="0"/>
              <w:marTop w:val="0"/>
              <w:marBottom w:val="0"/>
              <w:divBdr>
                <w:top w:val="none" w:sz="0" w:space="0" w:color="auto"/>
                <w:left w:val="none" w:sz="0" w:space="0" w:color="auto"/>
                <w:bottom w:val="none" w:sz="0" w:space="0" w:color="auto"/>
                <w:right w:val="none" w:sz="0" w:space="0" w:color="auto"/>
              </w:divBdr>
            </w:div>
          </w:divsChild>
        </w:div>
        <w:div w:id="597178575">
          <w:marLeft w:val="225"/>
          <w:marRight w:val="0"/>
          <w:marTop w:val="0"/>
          <w:marBottom w:val="45"/>
          <w:divBdr>
            <w:top w:val="none" w:sz="0" w:space="0" w:color="auto"/>
            <w:left w:val="none" w:sz="0" w:space="0" w:color="auto"/>
            <w:bottom w:val="none" w:sz="0" w:space="0" w:color="auto"/>
            <w:right w:val="none" w:sz="0" w:space="0" w:color="auto"/>
          </w:divBdr>
          <w:divsChild>
            <w:div w:id="532230951">
              <w:marLeft w:val="0"/>
              <w:marRight w:val="75"/>
              <w:marTop w:val="0"/>
              <w:marBottom w:val="0"/>
              <w:divBdr>
                <w:top w:val="none" w:sz="0" w:space="0" w:color="auto"/>
                <w:left w:val="none" w:sz="0" w:space="0" w:color="auto"/>
                <w:bottom w:val="none" w:sz="0" w:space="0" w:color="auto"/>
                <w:right w:val="none" w:sz="0" w:space="0" w:color="auto"/>
              </w:divBdr>
            </w:div>
            <w:div w:id="2045599164">
              <w:marLeft w:val="0"/>
              <w:marRight w:val="0"/>
              <w:marTop w:val="0"/>
              <w:marBottom w:val="0"/>
              <w:divBdr>
                <w:top w:val="none" w:sz="0" w:space="0" w:color="auto"/>
                <w:left w:val="none" w:sz="0" w:space="0" w:color="auto"/>
                <w:bottom w:val="none" w:sz="0" w:space="0" w:color="auto"/>
                <w:right w:val="none" w:sz="0" w:space="0" w:color="auto"/>
              </w:divBdr>
            </w:div>
          </w:divsChild>
        </w:div>
        <w:div w:id="600340330">
          <w:marLeft w:val="225"/>
          <w:marRight w:val="0"/>
          <w:marTop w:val="0"/>
          <w:marBottom w:val="45"/>
          <w:divBdr>
            <w:top w:val="none" w:sz="0" w:space="0" w:color="auto"/>
            <w:left w:val="none" w:sz="0" w:space="0" w:color="auto"/>
            <w:bottom w:val="none" w:sz="0" w:space="0" w:color="auto"/>
            <w:right w:val="none" w:sz="0" w:space="0" w:color="auto"/>
          </w:divBdr>
          <w:divsChild>
            <w:div w:id="477304521">
              <w:marLeft w:val="0"/>
              <w:marRight w:val="0"/>
              <w:marTop w:val="0"/>
              <w:marBottom w:val="0"/>
              <w:divBdr>
                <w:top w:val="none" w:sz="0" w:space="0" w:color="auto"/>
                <w:left w:val="none" w:sz="0" w:space="0" w:color="auto"/>
                <w:bottom w:val="none" w:sz="0" w:space="0" w:color="auto"/>
                <w:right w:val="none" w:sz="0" w:space="0" w:color="auto"/>
              </w:divBdr>
            </w:div>
            <w:div w:id="1903982431">
              <w:marLeft w:val="0"/>
              <w:marRight w:val="75"/>
              <w:marTop w:val="0"/>
              <w:marBottom w:val="0"/>
              <w:divBdr>
                <w:top w:val="none" w:sz="0" w:space="0" w:color="auto"/>
                <w:left w:val="none" w:sz="0" w:space="0" w:color="auto"/>
                <w:bottom w:val="none" w:sz="0" w:space="0" w:color="auto"/>
                <w:right w:val="none" w:sz="0" w:space="0" w:color="auto"/>
              </w:divBdr>
            </w:div>
          </w:divsChild>
        </w:div>
        <w:div w:id="665473763">
          <w:marLeft w:val="225"/>
          <w:marRight w:val="0"/>
          <w:marTop w:val="0"/>
          <w:marBottom w:val="45"/>
          <w:divBdr>
            <w:top w:val="none" w:sz="0" w:space="0" w:color="auto"/>
            <w:left w:val="none" w:sz="0" w:space="0" w:color="auto"/>
            <w:bottom w:val="none" w:sz="0" w:space="0" w:color="auto"/>
            <w:right w:val="none" w:sz="0" w:space="0" w:color="auto"/>
          </w:divBdr>
          <w:divsChild>
            <w:div w:id="106195883">
              <w:marLeft w:val="0"/>
              <w:marRight w:val="0"/>
              <w:marTop w:val="0"/>
              <w:marBottom w:val="0"/>
              <w:divBdr>
                <w:top w:val="none" w:sz="0" w:space="0" w:color="auto"/>
                <w:left w:val="none" w:sz="0" w:space="0" w:color="auto"/>
                <w:bottom w:val="none" w:sz="0" w:space="0" w:color="auto"/>
                <w:right w:val="none" w:sz="0" w:space="0" w:color="auto"/>
              </w:divBdr>
            </w:div>
            <w:div w:id="1952080232">
              <w:marLeft w:val="0"/>
              <w:marRight w:val="75"/>
              <w:marTop w:val="0"/>
              <w:marBottom w:val="0"/>
              <w:divBdr>
                <w:top w:val="none" w:sz="0" w:space="0" w:color="auto"/>
                <w:left w:val="none" w:sz="0" w:space="0" w:color="auto"/>
                <w:bottom w:val="none" w:sz="0" w:space="0" w:color="auto"/>
                <w:right w:val="none" w:sz="0" w:space="0" w:color="auto"/>
              </w:divBdr>
            </w:div>
          </w:divsChild>
        </w:div>
        <w:div w:id="674528418">
          <w:marLeft w:val="225"/>
          <w:marRight w:val="0"/>
          <w:marTop w:val="0"/>
          <w:marBottom w:val="45"/>
          <w:divBdr>
            <w:top w:val="none" w:sz="0" w:space="0" w:color="auto"/>
            <w:left w:val="none" w:sz="0" w:space="0" w:color="auto"/>
            <w:bottom w:val="none" w:sz="0" w:space="0" w:color="auto"/>
            <w:right w:val="none" w:sz="0" w:space="0" w:color="auto"/>
          </w:divBdr>
          <w:divsChild>
            <w:div w:id="1828934463">
              <w:marLeft w:val="0"/>
              <w:marRight w:val="0"/>
              <w:marTop w:val="0"/>
              <w:marBottom w:val="0"/>
              <w:divBdr>
                <w:top w:val="none" w:sz="0" w:space="0" w:color="auto"/>
                <w:left w:val="none" w:sz="0" w:space="0" w:color="auto"/>
                <w:bottom w:val="none" w:sz="0" w:space="0" w:color="auto"/>
                <w:right w:val="none" w:sz="0" w:space="0" w:color="auto"/>
              </w:divBdr>
            </w:div>
            <w:div w:id="1833987156">
              <w:marLeft w:val="0"/>
              <w:marRight w:val="75"/>
              <w:marTop w:val="0"/>
              <w:marBottom w:val="0"/>
              <w:divBdr>
                <w:top w:val="none" w:sz="0" w:space="0" w:color="auto"/>
                <w:left w:val="none" w:sz="0" w:space="0" w:color="auto"/>
                <w:bottom w:val="none" w:sz="0" w:space="0" w:color="auto"/>
                <w:right w:val="none" w:sz="0" w:space="0" w:color="auto"/>
              </w:divBdr>
            </w:div>
          </w:divsChild>
        </w:div>
        <w:div w:id="679427204">
          <w:marLeft w:val="225"/>
          <w:marRight w:val="0"/>
          <w:marTop w:val="0"/>
          <w:marBottom w:val="45"/>
          <w:divBdr>
            <w:top w:val="none" w:sz="0" w:space="0" w:color="auto"/>
            <w:left w:val="none" w:sz="0" w:space="0" w:color="auto"/>
            <w:bottom w:val="none" w:sz="0" w:space="0" w:color="auto"/>
            <w:right w:val="none" w:sz="0" w:space="0" w:color="auto"/>
          </w:divBdr>
          <w:divsChild>
            <w:div w:id="93869454">
              <w:marLeft w:val="0"/>
              <w:marRight w:val="75"/>
              <w:marTop w:val="0"/>
              <w:marBottom w:val="0"/>
              <w:divBdr>
                <w:top w:val="none" w:sz="0" w:space="0" w:color="auto"/>
                <w:left w:val="none" w:sz="0" w:space="0" w:color="auto"/>
                <w:bottom w:val="none" w:sz="0" w:space="0" w:color="auto"/>
                <w:right w:val="none" w:sz="0" w:space="0" w:color="auto"/>
              </w:divBdr>
            </w:div>
            <w:div w:id="1206528821">
              <w:marLeft w:val="0"/>
              <w:marRight w:val="0"/>
              <w:marTop w:val="0"/>
              <w:marBottom w:val="0"/>
              <w:divBdr>
                <w:top w:val="none" w:sz="0" w:space="0" w:color="auto"/>
                <w:left w:val="none" w:sz="0" w:space="0" w:color="auto"/>
                <w:bottom w:val="none" w:sz="0" w:space="0" w:color="auto"/>
                <w:right w:val="none" w:sz="0" w:space="0" w:color="auto"/>
              </w:divBdr>
            </w:div>
          </w:divsChild>
        </w:div>
        <w:div w:id="699362095">
          <w:marLeft w:val="225"/>
          <w:marRight w:val="0"/>
          <w:marTop w:val="0"/>
          <w:marBottom w:val="45"/>
          <w:divBdr>
            <w:top w:val="none" w:sz="0" w:space="0" w:color="auto"/>
            <w:left w:val="none" w:sz="0" w:space="0" w:color="auto"/>
            <w:bottom w:val="none" w:sz="0" w:space="0" w:color="auto"/>
            <w:right w:val="none" w:sz="0" w:space="0" w:color="auto"/>
          </w:divBdr>
          <w:divsChild>
            <w:div w:id="1250774381">
              <w:marLeft w:val="0"/>
              <w:marRight w:val="75"/>
              <w:marTop w:val="0"/>
              <w:marBottom w:val="0"/>
              <w:divBdr>
                <w:top w:val="none" w:sz="0" w:space="0" w:color="auto"/>
                <w:left w:val="none" w:sz="0" w:space="0" w:color="auto"/>
                <w:bottom w:val="none" w:sz="0" w:space="0" w:color="auto"/>
                <w:right w:val="none" w:sz="0" w:space="0" w:color="auto"/>
              </w:divBdr>
            </w:div>
            <w:div w:id="1800295070">
              <w:marLeft w:val="0"/>
              <w:marRight w:val="0"/>
              <w:marTop w:val="0"/>
              <w:marBottom w:val="0"/>
              <w:divBdr>
                <w:top w:val="none" w:sz="0" w:space="0" w:color="auto"/>
                <w:left w:val="none" w:sz="0" w:space="0" w:color="auto"/>
                <w:bottom w:val="none" w:sz="0" w:space="0" w:color="auto"/>
                <w:right w:val="none" w:sz="0" w:space="0" w:color="auto"/>
              </w:divBdr>
            </w:div>
          </w:divsChild>
        </w:div>
        <w:div w:id="710497852">
          <w:marLeft w:val="225"/>
          <w:marRight w:val="0"/>
          <w:marTop w:val="0"/>
          <w:marBottom w:val="45"/>
          <w:divBdr>
            <w:top w:val="none" w:sz="0" w:space="0" w:color="auto"/>
            <w:left w:val="none" w:sz="0" w:space="0" w:color="auto"/>
            <w:bottom w:val="none" w:sz="0" w:space="0" w:color="auto"/>
            <w:right w:val="none" w:sz="0" w:space="0" w:color="auto"/>
          </w:divBdr>
          <w:divsChild>
            <w:div w:id="1716809555">
              <w:marLeft w:val="0"/>
              <w:marRight w:val="75"/>
              <w:marTop w:val="0"/>
              <w:marBottom w:val="0"/>
              <w:divBdr>
                <w:top w:val="none" w:sz="0" w:space="0" w:color="auto"/>
                <w:left w:val="none" w:sz="0" w:space="0" w:color="auto"/>
                <w:bottom w:val="none" w:sz="0" w:space="0" w:color="auto"/>
                <w:right w:val="none" w:sz="0" w:space="0" w:color="auto"/>
              </w:divBdr>
            </w:div>
            <w:div w:id="2063940516">
              <w:marLeft w:val="0"/>
              <w:marRight w:val="0"/>
              <w:marTop w:val="0"/>
              <w:marBottom w:val="0"/>
              <w:divBdr>
                <w:top w:val="none" w:sz="0" w:space="0" w:color="auto"/>
                <w:left w:val="none" w:sz="0" w:space="0" w:color="auto"/>
                <w:bottom w:val="none" w:sz="0" w:space="0" w:color="auto"/>
                <w:right w:val="none" w:sz="0" w:space="0" w:color="auto"/>
              </w:divBdr>
            </w:div>
          </w:divsChild>
        </w:div>
        <w:div w:id="778765527">
          <w:marLeft w:val="225"/>
          <w:marRight w:val="0"/>
          <w:marTop w:val="0"/>
          <w:marBottom w:val="45"/>
          <w:divBdr>
            <w:top w:val="none" w:sz="0" w:space="0" w:color="auto"/>
            <w:left w:val="none" w:sz="0" w:space="0" w:color="auto"/>
            <w:bottom w:val="none" w:sz="0" w:space="0" w:color="auto"/>
            <w:right w:val="none" w:sz="0" w:space="0" w:color="auto"/>
          </w:divBdr>
          <w:divsChild>
            <w:div w:id="183399607">
              <w:marLeft w:val="0"/>
              <w:marRight w:val="0"/>
              <w:marTop w:val="0"/>
              <w:marBottom w:val="0"/>
              <w:divBdr>
                <w:top w:val="none" w:sz="0" w:space="0" w:color="auto"/>
                <w:left w:val="none" w:sz="0" w:space="0" w:color="auto"/>
                <w:bottom w:val="none" w:sz="0" w:space="0" w:color="auto"/>
                <w:right w:val="none" w:sz="0" w:space="0" w:color="auto"/>
              </w:divBdr>
            </w:div>
            <w:div w:id="2106028434">
              <w:marLeft w:val="0"/>
              <w:marRight w:val="75"/>
              <w:marTop w:val="0"/>
              <w:marBottom w:val="0"/>
              <w:divBdr>
                <w:top w:val="none" w:sz="0" w:space="0" w:color="auto"/>
                <w:left w:val="none" w:sz="0" w:space="0" w:color="auto"/>
                <w:bottom w:val="none" w:sz="0" w:space="0" w:color="auto"/>
                <w:right w:val="none" w:sz="0" w:space="0" w:color="auto"/>
              </w:divBdr>
            </w:div>
          </w:divsChild>
        </w:div>
        <w:div w:id="789977525">
          <w:marLeft w:val="225"/>
          <w:marRight w:val="0"/>
          <w:marTop w:val="0"/>
          <w:marBottom w:val="45"/>
          <w:divBdr>
            <w:top w:val="none" w:sz="0" w:space="0" w:color="auto"/>
            <w:left w:val="none" w:sz="0" w:space="0" w:color="auto"/>
            <w:bottom w:val="none" w:sz="0" w:space="0" w:color="auto"/>
            <w:right w:val="none" w:sz="0" w:space="0" w:color="auto"/>
          </w:divBdr>
          <w:divsChild>
            <w:div w:id="406924520">
              <w:marLeft w:val="0"/>
              <w:marRight w:val="75"/>
              <w:marTop w:val="0"/>
              <w:marBottom w:val="0"/>
              <w:divBdr>
                <w:top w:val="none" w:sz="0" w:space="0" w:color="auto"/>
                <w:left w:val="none" w:sz="0" w:space="0" w:color="auto"/>
                <w:bottom w:val="none" w:sz="0" w:space="0" w:color="auto"/>
                <w:right w:val="none" w:sz="0" w:space="0" w:color="auto"/>
              </w:divBdr>
            </w:div>
            <w:div w:id="1460684389">
              <w:marLeft w:val="0"/>
              <w:marRight w:val="0"/>
              <w:marTop w:val="0"/>
              <w:marBottom w:val="0"/>
              <w:divBdr>
                <w:top w:val="none" w:sz="0" w:space="0" w:color="auto"/>
                <w:left w:val="none" w:sz="0" w:space="0" w:color="auto"/>
                <w:bottom w:val="none" w:sz="0" w:space="0" w:color="auto"/>
                <w:right w:val="none" w:sz="0" w:space="0" w:color="auto"/>
              </w:divBdr>
            </w:div>
          </w:divsChild>
        </w:div>
        <w:div w:id="852181133">
          <w:marLeft w:val="225"/>
          <w:marRight w:val="0"/>
          <w:marTop w:val="0"/>
          <w:marBottom w:val="45"/>
          <w:divBdr>
            <w:top w:val="none" w:sz="0" w:space="0" w:color="auto"/>
            <w:left w:val="none" w:sz="0" w:space="0" w:color="auto"/>
            <w:bottom w:val="none" w:sz="0" w:space="0" w:color="auto"/>
            <w:right w:val="none" w:sz="0" w:space="0" w:color="auto"/>
          </w:divBdr>
          <w:divsChild>
            <w:div w:id="958418025">
              <w:marLeft w:val="0"/>
              <w:marRight w:val="75"/>
              <w:marTop w:val="0"/>
              <w:marBottom w:val="0"/>
              <w:divBdr>
                <w:top w:val="none" w:sz="0" w:space="0" w:color="auto"/>
                <w:left w:val="none" w:sz="0" w:space="0" w:color="auto"/>
                <w:bottom w:val="none" w:sz="0" w:space="0" w:color="auto"/>
                <w:right w:val="none" w:sz="0" w:space="0" w:color="auto"/>
              </w:divBdr>
            </w:div>
            <w:div w:id="1709522085">
              <w:marLeft w:val="0"/>
              <w:marRight w:val="0"/>
              <w:marTop w:val="0"/>
              <w:marBottom w:val="0"/>
              <w:divBdr>
                <w:top w:val="none" w:sz="0" w:space="0" w:color="auto"/>
                <w:left w:val="none" w:sz="0" w:space="0" w:color="auto"/>
                <w:bottom w:val="none" w:sz="0" w:space="0" w:color="auto"/>
                <w:right w:val="none" w:sz="0" w:space="0" w:color="auto"/>
              </w:divBdr>
            </w:div>
          </w:divsChild>
        </w:div>
        <w:div w:id="855651534">
          <w:marLeft w:val="225"/>
          <w:marRight w:val="0"/>
          <w:marTop w:val="0"/>
          <w:marBottom w:val="45"/>
          <w:divBdr>
            <w:top w:val="none" w:sz="0" w:space="0" w:color="auto"/>
            <w:left w:val="none" w:sz="0" w:space="0" w:color="auto"/>
            <w:bottom w:val="none" w:sz="0" w:space="0" w:color="auto"/>
            <w:right w:val="none" w:sz="0" w:space="0" w:color="auto"/>
          </w:divBdr>
          <w:divsChild>
            <w:div w:id="146945121">
              <w:marLeft w:val="0"/>
              <w:marRight w:val="75"/>
              <w:marTop w:val="0"/>
              <w:marBottom w:val="0"/>
              <w:divBdr>
                <w:top w:val="none" w:sz="0" w:space="0" w:color="auto"/>
                <w:left w:val="none" w:sz="0" w:space="0" w:color="auto"/>
                <w:bottom w:val="none" w:sz="0" w:space="0" w:color="auto"/>
                <w:right w:val="none" w:sz="0" w:space="0" w:color="auto"/>
              </w:divBdr>
            </w:div>
            <w:div w:id="236861242">
              <w:marLeft w:val="0"/>
              <w:marRight w:val="0"/>
              <w:marTop w:val="0"/>
              <w:marBottom w:val="0"/>
              <w:divBdr>
                <w:top w:val="none" w:sz="0" w:space="0" w:color="auto"/>
                <w:left w:val="none" w:sz="0" w:space="0" w:color="auto"/>
                <w:bottom w:val="none" w:sz="0" w:space="0" w:color="auto"/>
                <w:right w:val="none" w:sz="0" w:space="0" w:color="auto"/>
              </w:divBdr>
            </w:div>
          </w:divsChild>
        </w:div>
        <w:div w:id="962732946">
          <w:marLeft w:val="225"/>
          <w:marRight w:val="0"/>
          <w:marTop w:val="0"/>
          <w:marBottom w:val="45"/>
          <w:divBdr>
            <w:top w:val="none" w:sz="0" w:space="0" w:color="auto"/>
            <w:left w:val="none" w:sz="0" w:space="0" w:color="auto"/>
            <w:bottom w:val="none" w:sz="0" w:space="0" w:color="auto"/>
            <w:right w:val="none" w:sz="0" w:space="0" w:color="auto"/>
          </w:divBdr>
          <w:divsChild>
            <w:div w:id="872571692">
              <w:marLeft w:val="0"/>
              <w:marRight w:val="0"/>
              <w:marTop w:val="0"/>
              <w:marBottom w:val="0"/>
              <w:divBdr>
                <w:top w:val="none" w:sz="0" w:space="0" w:color="auto"/>
                <w:left w:val="none" w:sz="0" w:space="0" w:color="auto"/>
                <w:bottom w:val="none" w:sz="0" w:space="0" w:color="auto"/>
                <w:right w:val="none" w:sz="0" w:space="0" w:color="auto"/>
              </w:divBdr>
            </w:div>
            <w:div w:id="930965456">
              <w:marLeft w:val="0"/>
              <w:marRight w:val="75"/>
              <w:marTop w:val="0"/>
              <w:marBottom w:val="0"/>
              <w:divBdr>
                <w:top w:val="none" w:sz="0" w:space="0" w:color="auto"/>
                <w:left w:val="none" w:sz="0" w:space="0" w:color="auto"/>
                <w:bottom w:val="none" w:sz="0" w:space="0" w:color="auto"/>
                <w:right w:val="none" w:sz="0" w:space="0" w:color="auto"/>
              </w:divBdr>
            </w:div>
          </w:divsChild>
        </w:div>
        <w:div w:id="976452437">
          <w:marLeft w:val="225"/>
          <w:marRight w:val="0"/>
          <w:marTop w:val="0"/>
          <w:marBottom w:val="45"/>
          <w:divBdr>
            <w:top w:val="none" w:sz="0" w:space="0" w:color="auto"/>
            <w:left w:val="none" w:sz="0" w:space="0" w:color="auto"/>
            <w:bottom w:val="none" w:sz="0" w:space="0" w:color="auto"/>
            <w:right w:val="none" w:sz="0" w:space="0" w:color="auto"/>
          </w:divBdr>
          <w:divsChild>
            <w:div w:id="1350377766">
              <w:marLeft w:val="0"/>
              <w:marRight w:val="0"/>
              <w:marTop w:val="0"/>
              <w:marBottom w:val="0"/>
              <w:divBdr>
                <w:top w:val="none" w:sz="0" w:space="0" w:color="auto"/>
                <w:left w:val="none" w:sz="0" w:space="0" w:color="auto"/>
                <w:bottom w:val="none" w:sz="0" w:space="0" w:color="auto"/>
                <w:right w:val="none" w:sz="0" w:space="0" w:color="auto"/>
              </w:divBdr>
            </w:div>
            <w:div w:id="1588347700">
              <w:marLeft w:val="0"/>
              <w:marRight w:val="75"/>
              <w:marTop w:val="0"/>
              <w:marBottom w:val="0"/>
              <w:divBdr>
                <w:top w:val="none" w:sz="0" w:space="0" w:color="auto"/>
                <w:left w:val="none" w:sz="0" w:space="0" w:color="auto"/>
                <w:bottom w:val="none" w:sz="0" w:space="0" w:color="auto"/>
                <w:right w:val="none" w:sz="0" w:space="0" w:color="auto"/>
              </w:divBdr>
            </w:div>
          </w:divsChild>
        </w:div>
        <w:div w:id="1010640514">
          <w:marLeft w:val="225"/>
          <w:marRight w:val="0"/>
          <w:marTop w:val="0"/>
          <w:marBottom w:val="45"/>
          <w:divBdr>
            <w:top w:val="none" w:sz="0" w:space="0" w:color="auto"/>
            <w:left w:val="none" w:sz="0" w:space="0" w:color="auto"/>
            <w:bottom w:val="none" w:sz="0" w:space="0" w:color="auto"/>
            <w:right w:val="none" w:sz="0" w:space="0" w:color="auto"/>
          </w:divBdr>
          <w:divsChild>
            <w:div w:id="967590491">
              <w:marLeft w:val="0"/>
              <w:marRight w:val="0"/>
              <w:marTop w:val="0"/>
              <w:marBottom w:val="0"/>
              <w:divBdr>
                <w:top w:val="none" w:sz="0" w:space="0" w:color="auto"/>
                <w:left w:val="none" w:sz="0" w:space="0" w:color="auto"/>
                <w:bottom w:val="none" w:sz="0" w:space="0" w:color="auto"/>
                <w:right w:val="none" w:sz="0" w:space="0" w:color="auto"/>
              </w:divBdr>
            </w:div>
            <w:div w:id="1090813695">
              <w:marLeft w:val="0"/>
              <w:marRight w:val="75"/>
              <w:marTop w:val="0"/>
              <w:marBottom w:val="0"/>
              <w:divBdr>
                <w:top w:val="none" w:sz="0" w:space="0" w:color="auto"/>
                <w:left w:val="none" w:sz="0" w:space="0" w:color="auto"/>
                <w:bottom w:val="none" w:sz="0" w:space="0" w:color="auto"/>
                <w:right w:val="none" w:sz="0" w:space="0" w:color="auto"/>
              </w:divBdr>
            </w:div>
          </w:divsChild>
        </w:div>
        <w:div w:id="1036471064">
          <w:marLeft w:val="225"/>
          <w:marRight w:val="0"/>
          <w:marTop w:val="0"/>
          <w:marBottom w:val="45"/>
          <w:divBdr>
            <w:top w:val="none" w:sz="0" w:space="0" w:color="auto"/>
            <w:left w:val="none" w:sz="0" w:space="0" w:color="auto"/>
            <w:bottom w:val="none" w:sz="0" w:space="0" w:color="auto"/>
            <w:right w:val="none" w:sz="0" w:space="0" w:color="auto"/>
          </w:divBdr>
          <w:divsChild>
            <w:div w:id="400829955">
              <w:marLeft w:val="0"/>
              <w:marRight w:val="75"/>
              <w:marTop w:val="0"/>
              <w:marBottom w:val="0"/>
              <w:divBdr>
                <w:top w:val="none" w:sz="0" w:space="0" w:color="auto"/>
                <w:left w:val="none" w:sz="0" w:space="0" w:color="auto"/>
                <w:bottom w:val="none" w:sz="0" w:space="0" w:color="auto"/>
                <w:right w:val="none" w:sz="0" w:space="0" w:color="auto"/>
              </w:divBdr>
            </w:div>
            <w:div w:id="750272945">
              <w:marLeft w:val="0"/>
              <w:marRight w:val="0"/>
              <w:marTop w:val="0"/>
              <w:marBottom w:val="0"/>
              <w:divBdr>
                <w:top w:val="none" w:sz="0" w:space="0" w:color="auto"/>
                <w:left w:val="none" w:sz="0" w:space="0" w:color="auto"/>
                <w:bottom w:val="none" w:sz="0" w:space="0" w:color="auto"/>
                <w:right w:val="none" w:sz="0" w:space="0" w:color="auto"/>
              </w:divBdr>
            </w:div>
          </w:divsChild>
        </w:div>
        <w:div w:id="1087268714">
          <w:marLeft w:val="225"/>
          <w:marRight w:val="0"/>
          <w:marTop w:val="0"/>
          <w:marBottom w:val="45"/>
          <w:divBdr>
            <w:top w:val="none" w:sz="0" w:space="0" w:color="auto"/>
            <w:left w:val="none" w:sz="0" w:space="0" w:color="auto"/>
            <w:bottom w:val="none" w:sz="0" w:space="0" w:color="auto"/>
            <w:right w:val="none" w:sz="0" w:space="0" w:color="auto"/>
          </w:divBdr>
          <w:divsChild>
            <w:div w:id="165898915">
              <w:marLeft w:val="0"/>
              <w:marRight w:val="75"/>
              <w:marTop w:val="0"/>
              <w:marBottom w:val="0"/>
              <w:divBdr>
                <w:top w:val="none" w:sz="0" w:space="0" w:color="auto"/>
                <w:left w:val="none" w:sz="0" w:space="0" w:color="auto"/>
                <w:bottom w:val="none" w:sz="0" w:space="0" w:color="auto"/>
                <w:right w:val="none" w:sz="0" w:space="0" w:color="auto"/>
              </w:divBdr>
            </w:div>
            <w:div w:id="289554608">
              <w:marLeft w:val="0"/>
              <w:marRight w:val="0"/>
              <w:marTop w:val="0"/>
              <w:marBottom w:val="0"/>
              <w:divBdr>
                <w:top w:val="none" w:sz="0" w:space="0" w:color="auto"/>
                <w:left w:val="none" w:sz="0" w:space="0" w:color="auto"/>
                <w:bottom w:val="none" w:sz="0" w:space="0" w:color="auto"/>
                <w:right w:val="none" w:sz="0" w:space="0" w:color="auto"/>
              </w:divBdr>
            </w:div>
          </w:divsChild>
        </w:div>
        <w:div w:id="1091009410">
          <w:marLeft w:val="225"/>
          <w:marRight w:val="0"/>
          <w:marTop w:val="0"/>
          <w:marBottom w:val="45"/>
          <w:divBdr>
            <w:top w:val="none" w:sz="0" w:space="0" w:color="auto"/>
            <w:left w:val="none" w:sz="0" w:space="0" w:color="auto"/>
            <w:bottom w:val="none" w:sz="0" w:space="0" w:color="auto"/>
            <w:right w:val="none" w:sz="0" w:space="0" w:color="auto"/>
          </w:divBdr>
          <w:divsChild>
            <w:div w:id="1258710203">
              <w:marLeft w:val="0"/>
              <w:marRight w:val="75"/>
              <w:marTop w:val="0"/>
              <w:marBottom w:val="0"/>
              <w:divBdr>
                <w:top w:val="none" w:sz="0" w:space="0" w:color="auto"/>
                <w:left w:val="none" w:sz="0" w:space="0" w:color="auto"/>
                <w:bottom w:val="none" w:sz="0" w:space="0" w:color="auto"/>
                <w:right w:val="none" w:sz="0" w:space="0" w:color="auto"/>
              </w:divBdr>
            </w:div>
            <w:div w:id="2117282781">
              <w:marLeft w:val="0"/>
              <w:marRight w:val="0"/>
              <w:marTop w:val="0"/>
              <w:marBottom w:val="0"/>
              <w:divBdr>
                <w:top w:val="none" w:sz="0" w:space="0" w:color="auto"/>
                <w:left w:val="none" w:sz="0" w:space="0" w:color="auto"/>
                <w:bottom w:val="none" w:sz="0" w:space="0" w:color="auto"/>
                <w:right w:val="none" w:sz="0" w:space="0" w:color="auto"/>
              </w:divBdr>
            </w:div>
          </w:divsChild>
        </w:div>
        <w:div w:id="1097097265">
          <w:marLeft w:val="225"/>
          <w:marRight w:val="0"/>
          <w:marTop w:val="0"/>
          <w:marBottom w:val="45"/>
          <w:divBdr>
            <w:top w:val="none" w:sz="0" w:space="0" w:color="auto"/>
            <w:left w:val="none" w:sz="0" w:space="0" w:color="auto"/>
            <w:bottom w:val="none" w:sz="0" w:space="0" w:color="auto"/>
            <w:right w:val="none" w:sz="0" w:space="0" w:color="auto"/>
          </w:divBdr>
          <w:divsChild>
            <w:div w:id="1214850169">
              <w:marLeft w:val="0"/>
              <w:marRight w:val="0"/>
              <w:marTop w:val="0"/>
              <w:marBottom w:val="0"/>
              <w:divBdr>
                <w:top w:val="none" w:sz="0" w:space="0" w:color="auto"/>
                <w:left w:val="none" w:sz="0" w:space="0" w:color="auto"/>
                <w:bottom w:val="none" w:sz="0" w:space="0" w:color="auto"/>
                <w:right w:val="none" w:sz="0" w:space="0" w:color="auto"/>
              </w:divBdr>
            </w:div>
            <w:div w:id="1547058939">
              <w:marLeft w:val="0"/>
              <w:marRight w:val="75"/>
              <w:marTop w:val="0"/>
              <w:marBottom w:val="0"/>
              <w:divBdr>
                <w:top w:val="none" w:sz="0" w:space="0" w:color="auto"/>
                <w:left w:val="none" w:sz="0" w:space="0" w:color="auto"/>
                <w:bottom w:val="none" w:sz="0" w:space="0" w:color="auto"/>
                <w:right w:val="none" w:sz="0" w:space="0" w:color="auto"/>
              </w:divBdr>
            </w:div>
          </w:divsChild>
        </w:div>
        <w:div w:id="1133252953">
          <w:marLeft w:val="225"/>
          <w:marRight w:val="0"/>
          <w:marTop w:val="0"/>
          <w:marBottom w:val="45"/>
          <w:divBdr>
            <w:top w:val="none" w:sz="0" w:space="0" w:color="auto"/>
            <w:left w:val="none" w:sz="0" w:space="0" w:color="auto"/>
            <w:bottom w:val="none" w:sz="0" w:space="0" w:color="auto"/>
            <w:right w:val="none" w:sz="0" w:space="0" w:color="auto"/>
          </w:divBdr>
          <w:divsChild>
            <w:div w:id="174733697">
              <w:marLeft w:val="0"/>
              <w:marRight w:val="75"/>
              <w:marTop w:val="0"/>
              <w:marBottom w:val="0"/>
              <w:divBdr>
                <w:top w:val="none" w:sz="0" w:space="0" w:color="auto"/>
                <w:left w:val="none" w:sz="0" w:space="0" w:color="auto"/>
                <w:bottom w:val="none" w:sz="0" w:space="0" w:color="auto"/>
                <w:right w:val="none" w:sz="0" w:space="0" w:color="auto"/>
              </w:divBdr>
            </w:div>
            <w:div w:id="880049436">
              <w:marLeft w:val="0"/>
              <w:marRight w:val="0"/>
              <w:marTop w:val="0"/>
              <w:marBottom w:val="0"/>
              <w:divBdr>
                <w:top w:val="none" w:sz="0" w:space="0" w:color="auto"/>
                <w:left w:val="none" w:sz="0" w:space="0" w:color="auto"/>
                <w:bottom w:val="none" w:sz="0" w:space="0" w:color="auto"/>
                <w:right w:val="none" w:sz="0" w:space="0" w:color="auto"/>
              </w:divBdr>
            </w:div>
          </w:divsChild>
        </w:div>
        <w:div w:id="1145388693">
          <w:marLeft w:val="225"/>
          <w:marRight w:val="0"/>
          <w:marTop w:val="0"/>
          <w:marBottom w:val="45"/>
          <w:divBdr>
            <w:top w:val="none" w:sz="0" w:space="0" w:color="auto"/>
            <w:left w:val="none" w:sz="0" w:space="0" w:color="auto"/>
            <w:bottom w:val="none" w:sz="0" w:space="0" w:color="auto"/>
            <w:right w:val="none" w:sz="0" w:space="0" w:color="auto"/>
          </w:divBdr>
          <w:divsChild>
            <w:div w:id="130173173">
              <w:marLeft w:val="0"/>
              <w:marRight w:val="75"/>
              <w:marTop w:val="0"/>
              <w:marBottom w:val="0"/>
              <w:divBdr>
                <w:top w:val="none" w:sz="0" w:space="0" w:color="auto"/>
                <w:left w:val="none" w:sz="0" w:space="0" w:color="auto"/>
                <w:bottom w:val="none" w:sz="0" w:space="0" w:color="auto"/>
                <w:right w:val="none" w:sz="0" w:space="0" w:color="auto"/>
              </w:divBdr>
            </w:div>
            <w:div w:id="1885018562">
              <w:marLeft w:val="0"/>
              <w:marRight w:val="0"/>
              <w:marTop w:val="0"/>
              <w:marBottom w:val="0"/>
              <w:divBdr>
                <w:top w:val="none" w:sz="0" w:space="0" w:color="auto"/>
                <w:left w:val="none" w:sz="0" w:space="0" w:color="auto"/>
                <w:bottom w:val="none" w:sz="0" w:space="0" w:color="auto"/>
                <w:right w:val="none" w:sz="0" w:space="0" w:color="auto"/>
              </w:divBdr>
            </w:div>
          </w:divsChild>
        </w:div>
        <w:div w:id="1157259970">
          <w:marLeft w:val="225"/>
          <w:marRight w:val="0"/>
          <w:marTop w:val="0"/>
          <w:marBottom w:val="45"/>
          <w:divBdr>
            <w:top w:val="none" w:sz="0" w:space="0" w:color="auto"/>
            <w:left w:val="none" w:sz="0" w:space="0" w:color="auto"/>
            <w:bottom w:val="none" w:sz="0" w:space="0" w:color="auto"/>
            <w:right w:val="none" w:sz="0" w:space="0" w:color="auto"/>
          </w:divBdr>
          <w:divsChild>
            <w:div w:id="115105870">
              <w:marLeft w:val="0"/>
              <w:marRight w:val="0"/>
              <w:marTop w:val="0"/>
              <w:marBottom w:val="0"/>
              <w:divBdr>
                <w:top w:val="none" w:sz="0" w:space="0" w:color="auto"/>
                <w:left w:val="none" w:sz="0" w:space="0" w:color="auto"/>
                <w:bottom w:val="none" w:sz="0" w:space="0" w:color="auto"/>
                <w:right w:val="none" w:sz="0" w:space="0" w:color="auto"/>
              </w:divBdr>
            </w:div>
            <w:div w:id="741374708">
              <w:marLeft w:val="0"/>
              <w:marRight w:val="75"/>
              <w:marTop w:val="0"/>
              <w:marBottom w:val="0"/>
              <w:divBdr>
                <w:top w:val="none" w:sz="0" w:space="0" w:color="auto"/>
                <w:left w:val="none" w:sz="0" w:space="0" w:color="auto"/>
                <w:bottom w:val="none" w:sz="0" w:space="0" w:color="auto"/>
                <w:right w:val="none" w:sz="0" w:space="0" w:color="auto"/>
              </w:divBdr>
            </w:div>
          </w:divsChild>
        </w:div>
        <w:div w:id="1167939945">
          <w:marLeft w:val="225"/>
          <w:marRight w:val="0"/>
          <w:marTop w:val="0"/>
          <w:marBottom w:val="45"/>
          <w:divBdr>
            <w:top w:val="none" w:sz="0" w:space="0" w:color="auto"/>
            <w:left w:val="none" w:sz="0" w:space="0" w:color="auto"/>
            <w:bottom w:val="none" w:sz="0" w:space="0" w:color="auto"/>
            <w:right w:val="none" w:sz="0" w:space="0" w:color="auto"/>
          </w:divBdr>
          <w:divsChild>
            <w:div w:id="174615905">
              <w:marLeft w:val="0"/>
              <w:marRight w:val="0"/>
              <w:marTop w:val="0"/>
              <w:marBottom w:val="0"/>
              <w:divBdr>
                <w:top w:val="none" w:sz="0" w:space="0" w:color="auto"/>
                <w:left w:val="none" w:sz="0" w:space="0" w:color="auto"/>
                <w:bottom w:val="none" w:sz="0" w:space="0" w:color="auto"/>
                <w:right w:val="none" w:sz="0" w:space="0" w:color="auto"/>
              </w:divBdr>
            </w:div>
            <w:div w:id="2106341026">
              <w:marLeft w:val="0"/>
              <w:marRight w:val="75"/>
              <w:marTop w:val="0"/>
              <w:marBottom w:val="0"/>
              <w:divBdr>
                <w:top w:val="none" w:sz="0" w:space="0" w:color="auto"/>
                <w:left w:val="none" w:sz="0" w:space="0" w:color="auto"/>
                <w:bottom w:val="none" w:sz="0" w:space="0" w:color="auto"/>
                <w:right w:val="none" w:sz="0" w:space="0" w:color="auto"/>
              </w:divBdr>
            </w:div>
          </w:divsChild>
        </w:div>
        <w:div w:id="1257710942">
          <w:marLeft w:val="225"/>
          <w:marRight w:val="0"/>
          <w:marTop w:val="0"/>
          <w:marBottom w:val="45"/>
          <w:divBdr>
            <w:top w:val="none" w:sz="0" w:space="0" w:color="auto"/>
            <w:left w:val="none" w:sz="0" w:space="0" w:color="auto"/>
            <w:bottom w:val="none" w:sz="0" w:space="0" w:color="auto"/>
            <w:right w:val="none" w:sz="0" w:space="0" w:color="auto"/>
          </w:divBdr>
          <w:divsChild>
            <w:div w:id="316082072">
              <w:marLeft w:val="0"/>
              <w:marRight w:val="75"/>
              <w:marTop w:val="0"/>
              <w:marBottom w:val="0"/>
              <w:divBdr>
                <w:top w:val="none" w:sz="0" w:space="0" w:color="auto"/>
                <w:left w:val="none" w:sz="0" w:space="0" w:color="auto"/>
                <w:bottom w:val="none" w:sz="0" w:space="0" w:color="auto"/>
                <w:right w:val="none" w:sz="0" w:space="0" w:color="auto"/>
              </w:divBdr>
            </w:div>
            <w:div w:id="1393772828">
              <w:marLeft w:val="0"/>
              <w:marRight w:val="0"/>
              <w:marTop w:val="0"/>
              <w:marBottom w:val="0"/>
              <w:divBdr>
                <w:top w:val="none" w:sz="0" w:space="0" w:color="auto"/>
                <w:left w:val="none" w:sz="0" w:space="0" w:color="auto"/>
                <w:bottom w:val="none" w:sz="0" w:space="0" w:color="auto"/>
                <w:right w:val="none" w:sz="0" w:space="0" w:color="auto"/>
              </w:divBdr>
            </w:div>
          </w:divsChild>
        </w:div>
        <w:div w:id="1352217736">
          <w:marLeft w:val="225"/>
          <w:marRight w:val="0"/>
          <w:marTop w:val="0"/>
          <w:marBottom w:val="45"/>
          <w:divBdr>
            <w:top w:val="none" w:sz="0" w:space="0" w:color="auto"/>
            <w:left w:val="none" w:sz="0" w:space="0" w:color="auto"/>
            <w:bottom w:val="none" w:sz="0" w:space="0" w:color="auto"/>
            <w:right w:val="none" w:sz="0" w:space="0" w:color="auto"/>
          </w:divBdr>
          <w:divsChild>
            <w:div w:id="1133601431">
              <w:marLeft w:val="0"/>
              <w:marRight w:val="0"/>
              <w:marTop w:val="0"/>
              <w:marBottom w:val="0"/>
              <w:divBdr>
                <w:top w:val="none" w:sz="0" w:space="0" w:color="auto"/>
                <w:left w:val="none" w:sz="0" w:space="0" w:color="auto"/>
                <w:bottom w:val="none" w:sz="0" w:space="0" w:color="auto"/>
                <w:right w:val="none" w:sz="0" w:space="0" w:color="auto"/>
              </w:divBdr>
            </w:div>
            <w:div w:id="1912957030">
              <w:marLeft w:val="0"/>
              <w:marRight w:val="75"/>
              <w:marTop w:val="0"/>
              <w:marBottom w:val="0"/>
              <w:divBdr>
                <w:top w:val="none" w:sz="0" w:space="0" w:color="auto"/>
                <w:left w:val="none" w:sz="0" w:space="0" w:color="auto"/>
                <w:bottom w:val="none" w:sz="0" w:space="0" w:color="auto"/>
                <w:right w:val="none" w:sz="0" w:space="0" w:color="auto"/>
              </w:divBdr>
            </w:div>
          </w:divsChild>
        </w:div>
        <w:div w:id="1435394847">
          <w:marLeft w:val="225"/>
          <w:marRight w:val="0"/>
          <w:marTop w:val="0"/>
          <w:marBottom w:val="45"/>
          <w:divBdr>
            <w:top w:val="none" w:sz="0" w:space="0" w:color="auto"/>
            <w:left w:val="none" w:sz="0" w:space="0" w:color="auto"/>
            <w:bottom w:val="none" w:sz="0" w:space="0" w:color="auto"/>
            <w:right w:val="none" w:sz="0" w:space="0" w:color="auto"/>
          </w:divBdr>
          <w:divsChild>
            <w:div w:id="788938945">
              <w:marLeft w:val="0"/>
              <w:marRight w:val="0"/>
              <w:marTop w:val="0"/>
              <w:marBottom w:val="0"/>
              <w:divBdr>
                <w:top w:val="none" w:sz="0" w:space="0" w:color="auto"/>
                <w:left w:val="none" w:sz="0" w:space="0" w:color="auto"/>
                <w:bottom w:val="none" w:sz="0" w:space="0" w:color="auto"/>
                <w:right w:val="none" w:sz="0" w:space="0" w:color="auto"/>
              </w:divBdr>
            </w:div>
            <w:div w:id="1201817930">
              <w:marLeft w:val="0"/>
              <w:marRight w:val="75"/>
              <w:marTop w:val="0"/>
              <w:marBottom w:val="0"/>
              <w:divBdr>
                <w:top w:val="none" w:sz="0" w:space="0" w:color="auto"/>
                <w:left w:val="none" w:sz="0" w:space="0" w:color="auto"/>
                <w:bottom w:val="none" w:sz="0" w:space="0" w:color="auto"/>
                <w:right w:val="none" w:sz="0" w:space="0" w:color="auto"/>
              </w:divBdr>
            </w:div>
          </w:divsChild>
        </w:div>
        <w:div w:id="1530296420">
          <w:marLeft w:val="225"/>
          <w:marRight w:val="0"/>
          <w:marTop w:val="0"/>
          <w:marBottom w:val="45"/>
          <w:divBdr>
            <w:top w:val="none" w:sz="0" w:space="0" w:color="auto"/>
            <w:left w:val="none" w:sz="0" w:space="0" w:color="auto"/>
            <w:bottom w:val="none" w:sz="0" w:space="0" w:color="auto"/>
            <w:right w:val="none" w:sz="0" w:space="0" w:color="auto"/>
          </w:divBdr>
          <w:divsChild>
            <w:div w:id="26027290">
              <w:marLeft w:val="0"/>
              <w:marRight w:val="0"/>
              <w:marTop w:val="0"/>
              <w:marBottom w:val="0"/>
              <w:divBdr>
                <w:top w:val="none" w:sz="0" w:space="0" w:color="auto"/>
                <w:left w:val="none" w:sz="0" w:space="0" w:color="auto"/>
                <w:bottom w:val="none" w:sz="0" w:space="0" w:color="auto"/>
                <w:right w:val="none" w:sz="0" w:space="0" w:color="auto"/>
              </w:divBdr>
            </w:div>
            <w:div w:id="1090348916">
              <w:marLeft w:val="0"/>
              <w:marRight w:val="75"/>
              <w:marTop w:val="0"/>
              <w:marBottom w:val="0"/>
              <w:divBdr>
                <w:top w:val="none" w:sz="0" w:space="0" w:color="auto"/>
                <w:left w:val="none" w:sz="0" w:space="0" w:color="auto"/>
                <w:bottom w:val="none" w:sz="0" w:space="0" w:color="auto"/>
                <w:right w:val="none" w:sz="0" w:space="0" w:color="auto"/>
              </w:divBdr>
            </w:div>
          </w:divsChild>
        </w:div>
        <w:div w:id="1533181742">
          <w:marLeft w:val="225"/>
          <w:marRight w:val="0"/>
          <w:marTop w:val="0"/>
          <w:marBottom w:val="45"/>
          <w:divBdr>
            <w:top w:val="none" w:sz="0" w:space="0" w:color="auto"/>
            <w:left w:val="none" w:sz="0" w:space="0" w:color="auto"/>
            <w:bottom w:val="none" w:sz="0" w:space="0" w:color="auto"/>
            <w:right w:val="none" w:sz="0" w:space="0" w:color="auto"/>
          </w:divBdr>
          <w:divsChild>
            <w:div w:id="351734765">
              <w:marLeft w:val="0"/>
              <w:marRight w:val="75"/>
              <w:marTop w:val="0"/>
              <w:marBottom w:val="0"/>
              <w:divBdr>
                <w:top w:val="none" w:sz="0" w:space="0" w:color="auto"/>
                <w:left w:val="none" w:sz="0" w:space="0" w:color="auto"/>
                <w:bottom w:val="none" w:sz="0" w:space="0" w:color="auto"/>
                <w:right w:val="none" w:sz="0" w:space="0" w:color="auto"/>
              </w:divBdr>
            </w:div>
            <w:div w:id="409929491">
              <w:marLeft w:val="0"/>
              <w:marRight w:val="0"/>
              <w:marTop w:val="0"/>
              <w:marBottom w:val="0"/>
              <w:divBdr>
                <w:top w:val="none" w:sz="0" w:space="0" w:color="auto"/>
                <w:left w:val="none" w:sz="0" w:space="0" w:color="auto"/>
                <w:bottom w:val="none" w:sz="0" w:space="0" w:color="auto"/>
                <w:right w:val="none" w:sz="0" w:space="0" w:color="auto"/>
              </w:divBdr>
            </w:div>
          </w:divsChild>
        </w:div>
        <w:div w:id="1575773430">
          <w:marLeft w:val="225"/>
          <w:marRight w:val="0"/>
          <w:marTop w:val="0"/>
          <w:marBottom w:val="45"/>
          <w:divBdr>
            <w:top w:val="none" w:sz="0" w:space="0" w:color="auto"/>
            <w:left w:val="none" w:sz="0" w:space="0" w:color="auto"/>
            <w:bottom w:val="none" w:sz="0" w:space="0" w:color="auto"/>
            <w:right w:val="none" w:sz="0" w:space="0" w:color="auto"/>
          </w:divBdr>
          <w:divsChild>
            <w:div w:id="700668128">
              <w:marLeft w:val="0"/>
              <w:marRight w:val="75"/>
              <w:marTop w:val="0"/>
              <w:marBottom w:val="0"/>
              <w:divBdr>
                <w:top w:val="none" w:sz="0" w:space="0" w:color="auto"/>
                <w:left w:val="none" w:sz="0" w:space="0" w:color="auto"/>
                <w:bottom w:val="none" w:sz="0" w:space="0" w:color="auto"/>
                <w:right w:val="none" w:sz="0" w:space="0" w:color="auto"/>
              </w:divBdr>
            </w:div>
            <w:div w:id="803427570">
              <w:marLeft w:val="0"/>
              <w:marRight w:val="0"/>
              <w:marTop w:val="0"/>
              <w:marBottom w:val="0"/>
              <w:divBdr>
                <w:top w:val="none" w:sz="0" w:space="0" w:color="auto"/>
                <w:left w:val="none" w:sz="0" w:space="0" w:color="auto"/>
                <w:bottom w:val="none" w:sz="0" w:space="0" w:color="auto"/>
                <w:right w:val="none" w:sz="0" w:space="0" w:color="auto"/>
              </w:divBdr>
            </w:div>
          </w:divsChild>
        </w:div>
        <w:div w:id="1589190248">
          <w:marLeft w:val="225"/>
          <w:marRight w:val="0"/>
          <w:marTop w:val="0"/>
          <w:marBottom w:val="45"/>
          <w:divBdr>
            <w:top w:val="none" w:sz="0" w:space="0" w:color="auto"/>
            <w:left w:val="none" w:sz="0" w:space="0" w:color="auto"/>
            <w:bottom w:val="none" w:sz="0" w:space="0" w:color="auto"/>
            <w:right w:val="none" w:sz="0" w:space="0" w:color="auto"/>
          </w:divBdr>
          <w:divsChild>
            <w:div w:id="675957301">
              <w:marLeft w:val="0"/>
              <w:marRight w:val="0"/>
              <w:marTop w:val="0"/>
              <w:marBottom w:val="0"/>
              <w:divBdr>
                <w:top w:val="none" w:sz="0" w:space="0" w:color="auto"/>
                <w:left w:val="none" w:sz="0" w:space="0" w:color="auto"/>
                <w:bottom w:val="none" w:sz="0" w:space="0" w:color="auto"/>
                <w:right w:val="none" w:sz="0" w:space="0" w:color="auto"/>
              </w:divBdr>
            </w:div>
            <w:div w:id="1791121719">
              <w:marLeft w:val="0"/>
              <w:marRight w:val="75"/>
              <w:marTop w:val="0"/>
              <w:marBottom w:val="0"/>
              <w:divBdr>
                <w:top w:val="none" w:sz="0" w:space="0" w:color="auto"/>
                <w:left w:val="none" w:sz="0" w:space="0" w:color="auto"/>
                <w:bottom w:val="none" w:sz="0" w:space="0" w:color="auto"/>
                <w:right w:val="none" w:sz="0" w:space="0" w:color="auto"/>
              </w:divBdr>
            </w:div>
          </w:divsChild>
        </w:div>
        <w:div w:id="1592275555">
          <w:marLeft w:val="225"/>
          <w:marRight w:val="0"/>
          <w:marTop w:val="0"/>
          <w:marBottom w:val="45"/>
          <w:divBdr>
            <w:top w:val="none" w:sz="0" w:space="0" w:color="auto"/>
            <w:left w:val="none" w:sz="0" w:space="0" w:color="auto"/>
            <w:bottom w:val="none" w:sz="0" w:space="0" w:color="auto"/>
            <w:right w:val="none" w:sz="0" w:space="0" w:color="auto"/>
          </w:divBdr>
          <w:divsChild>
            <w:div w:id="1032460872">
              <w:marLeft w:val="0"/>
              <w:marRight w:val="0"/>
              <w:marTop w:val="0"/>
              <w:marBottom w:val="0"/>
              <w:divBdr>
                <w:top w:val="none" w:sz="0" w:space="0" w:color="auto"/>
                <w:left w:val="none" w:sz="0" w:space="0" w:color="auto"/>
                <w:bottom w:val="none" w:sz="0" w:space="0" w:color="auto"/>
                <w:right w:val="none" w:sz="0" w:space="0" w:color="auto"/>
              </w:divBdr>
            </w:div>
            <w:div w:id="1227493032">
              <w:marLeft w:val="0"/>
              <w:marRight w:val="75"/>
              <w:marTop w:val="0"/>
              <w:marBottom w:val="0"/>
              <w:divBdr>
                <w:top w:val="none" w:sz="0" w:space="0" w:color="auto"/>
                <w:left w:val="none" w:sz="0" w:space="0" w:color="auto"/>
                <w:bottom w:val="none" w:sz="0" w:space="0" w:color="auto"/>
                <w:right w:val="none" w:sz="0" w:space="0" w:color="auto"/>
              </w:divBdr>
            </w:div>
          </w:divsChild>
        </w:div>
        <w:div w:id="1649048744">
          <w:marLeft w:val="225"/>
          <w:marRight w:val="0"/>
          <w:marTop w:val="0"/>
          <w:marBottom w:val="45"/>
          <w:divBdr>
            <w:top w:val="none" w:sz="0" w:space="0" w:color="auto"/>
            <w:left w:val="none" w:sz="0" w:space="0" w:color="auto"/>
            <w:bottom w:val="none" w:sz="0" w:space="0" w:color="auto"/>
            <w:right w:val="none" w:sz="0" w:space="0" w:color="auto"/>
          </w:divBdr>
          <w:divsChild>
            <w:div w:id="459150857">
              <w:marLeft w:val="0"/>
              <w:marRight w:val="0"/>
              <w:marTop w:val="0"/>
              <w:marBottom w:val="0"/>
              <w:divBdr>
                <w:top w:val="none" w:sz="0" w:space="0" w:color="auto"/>
                <w:left w:val="none" w:sz="0" w:space="0" w:color="auto"/>
                <w:bottom w:val="none" w:sz="0" w:space="0" w:color="auto"/>
                <w:right w:val="none" w:sz="0" w:space="0" w:color="auto"/>
              </w:divBdr>
            </w:div>
            <w:div w:id="614023827">
              <w:marLeft w:val="0"/>
              <w:marRight w:val="75"/>
              <w:marTop w:val="0"/>
              <w:marBottom w:val="0"/>
              <w:divBdr>
                <w:top w:val="none" w:sz="0" w:space="0" w:color="auto"/>
                <w:left w:val="none" w:sz="0" w:space="0" w:color="auto"/>
                <w:bottom w:val="none" w:sz="0" w:space="0" w:color="auto"/>
                <w:right w:val="none" w:sz="0" w:space="0" w:color="auto"/>
              </w:divBdr>
            </w:div>
          </w:divsChild>
        </w:div>
        <w:div w:id="1692797842">
          <w:marLeft w:val="225"/>
          <w:marRight w:val="0"/>
          <w:marTop w:val="0"/>
          <w:marBottom w:val="45"/>
          <w:divBdr>
            <w:top w:val="none" w:sz="0" w:space="0" w:color="auto"/>
            <w:left w:val="none" w:sz="0" w:space="0" w:color="auto"/>
            <w:bottom w:val="none" w:sz="0" w:space="0" w:color="auto"/>
            <w:right w:val="none" w:sz="0" w:space="0" w:color="auto"/>
          </w:divBdr>
          <w:divsChild>
            <w:div w:id="802889990">
              <w:marLeft w:val="0"/>
              <w:marRight w:val="0"/>
              <w:marTop w:val="0"/>
              <w:marBottom w:val="0"/>
              <w:divBdr>
                <w:top w:val="none" w:sz="0" w:space="0" w:color="auto"/>
                <w:left w:val="none" w:sz="0" w:space="0" w:color="auto"/>
                <w:bottom w:val="none" w:sz="0" w:space="0" w:color="auto"/>
                <w:right w:val="none" w:sz="0" w:space="0" w:color="auto"/>
              </w:divBdr>
            </w:div>
            <w:div w:id="1983070477">
              <w:marLeft w:val="0"/>
              <w:marRight w:val="75"/>
              <w:marTop w:val="0"/>
              <w:marBottom w:val="0"/>
              <w:divBdr>
                <w:top w:val="none" w:sz="0" w:space="0" w:color="auto"/>
                <w:left w:val="none" w:sz="0" w:space="0" w:color="auto"/>
                <w:bottom w:val="none" w:sz="0" w:space="0" w:color="auto"/>
                <w:right w:val="none" w:sz="0" w:space="0" w:color="auto"/>
              </w:divBdr>
            </w:div>
          </w:divsChild>
        </w:div>
        <w:div w:id="1750926792">
          <w:marLeft w:val="225"/>
          <w:marRight w:val="0"/>
          <w:marTop w:val="0"/>
          <w:marBottom w:val="45"/>
          <w:divBdr>
            <w:top w:val="none" w:sz="0" w:space="0" w:color="auto"/>
            <w:left w:val="none" w:sz="0" w:space="0" w:color="auto"/>
            <w:bottom w:val="none" w:sz="0" w:space="0" w:color="auto"/>
            <w:right w:val="none" w:sz="0" w:space="0" w:color="auto"/>
          </w:divBdr>
          <w:divsChild>
            <w:div w:id="134228853">
              <w:marLeft w:val="0"/>
              <w:marRight w:val="75"/>
              <w:marTop w:val="0"/>
              <w:marBottom w:val="0"/>
              <w:divBdr>
                <w:top w:val="none" w:sz="0" w:space="0" w:color="auto"/>
                <w:left w:val="none" w:sz="0" w:space="0" w:color="auto"/>
                <w:bottom w:val="none" w:sz="0" w:space="0" w:color="auto"/>
                <w:right w:val="none" w:sz="0" w:space="0" w:color="auto"/>
              </w:divBdr>
            </w:div>
            <w:div w:id="767427644">
              <w:marLeft w:val="0"/>
              <w:marRight w:val="0"/>
              <w:marTop w:val="0"/>
              <w:marBottom w:val="0"/>
              <w:divBdr>
                <w:top w:val="none" w:sz="0" w:space="0" w:color="auto"/>
                <w:left w:val="none" w:sz="0" w:space="0" w:color="auto"/>
                <w:bottom w:val="none" w:sz="0" w:space="0" w:color="auto"/>
                <w:right w:val="none" w:sz="0" w:space="0" w:color="auto"/>
              </w:divBdr>
            </w:div>
          </w:divsChild>
        </w:div>
        <w:div w:id="1875265261">
          <w:marLeft w:val="225"/>
          <w:marRight w:val="0"/>
          <w:marTop w:val="0"/>
          <w:marBottom w:val="45"/>
          <w:divBdr>
            <w:top w:val="none" w:sz="0" w:space="0" w:color="auto"/>
            <w:left w:val="none" w:sz="0" w:space="0" w:color="auto"/>
            <w:bottom w:val="none" w:sz="0" w:space="0" w:color="auto"/>
            <w:right w:val="none" w:sz="0" w:space="0" w:color="auto"/>
          </w:divBdr>
          <w:divsChild>
            <w:div w:id="960111738">
              <w:marLeft w:val="0"/>
              <w:marRight w:val="75"/>
              <w:marTop w:val="0"/>
              <w:marBottom w:val="0"/>
              <w:divBdr>
                <w:top w:val="none" w:sz="0" w:space="0" w:color="auto"/>
                <w:left w:val="none" w:sz="0" w:space="0" w:color="auto"/>
                <w:bottom w:val="none" w:sz="0" w:space="0" w:color="auto"/>
                <w:right w:val="none" w:sz="0" w:space="0" w:color="auto"/>
              </w:divBdr>
            </w:div>
            <w:div w:id="2130928243">
              <w:marLeft w:val="0"/>
              <w:marRight w:val="0"/>
              <w:marTop w:val="0"/>
              <w:marBottom w:val="0"/>
              <w:divBdr>
                <w:top w:val="none" w:sz="0" w:space="0" w:color="auto"/>
                <w:left w:val="none" w:sz="0" w:space="0" w:color="auto"/>
                <w:bottom w:val="none" w:sz="0" w:space="0" w:color="auto"/>
                <w:right w:val="none" w:sz="0" w:space="0" w:color="auto"/>
              </w:divBdr>
            </w:div>
          </w:divsChild>
        </w:div>
        <w:div w:id="1981961939">
          <w:marLeft w:val="225"/>
          <w:marRight w:val="0"/>
          <w:marTop w:val="0"/>
          <w:marBottom w:val="45"/>
          <w:divBdr>
            <w:top w:val="none" w:sz="0" w:space="0" w:color="auto"/>
            <w:left w:val="none" w:sz="0" w:space="0" w:color="auto"/>
            <w:bottom w:val="none" w:sz="0" w:space="0" w:color="auto"/>
            <w:right w:val="none" w:sz="0" w:space="0" w:color="auto"/>
          </w:divBdr>
          <w:divsChild>
            <w:div w:id="927882079">
              <w:marLeft w:val="0"/>
              <w:marRight w:val="75"/>
              <w:marTop w:val="0"/>
              <w:marBottom w:val="0"/>
              <w:divBdr>
                <w:top w:val="none" w:sz="0" w:space="0" w:color="auto"/>
                <w:left w:val="none" w:sz="0" w:space="0" w:color="auto"/>
                <w:bottom w:val="none" w:sz="0" w:space="0" w:color="auto"/>
                <w:right w:val="none" w:sz="0" w:space="0" w:color="auto"/>
              </w:divBdr>
            </w:div>
            <w:div w:id="2033679639">
              <w:marLeft w:val="0"/>
              <w:marRight w:val="0"/>
              <w:marTop w:val="0"/>
              <w:marBottom w:val="0"/>
              <w:divBdr>
                <w:top w:val="none" w:sz="0" w:space="0" w:color="auto"/>
                <w:left w:val="none" w:sz="0" w:space="0" w:color="auto"/>
                <w:bottom w:val="none" w:sz="0" w:space="0" w:color="auto"/>
                <w:right w:val="none" w:sz="0" w:space="0" w:color="auto"/>
              </w:divBdr>
            </w:div>
          </w:divsChild>
        </w:div>
        <w:div w:id="2022581598">
          <w:marLeft w:val="225"/>
          <w:marRight w:val="0"/>
          <w:marTop w:val="0"/>
          <w:marBottom w:val="45"/>
          <w:divBdr>
            <w:top w:val="none" w:sz="0" w:space="0" w:color="auto"/>
            <w:left w:val="none" w:sz="0" w:space="0" w:color="auto"/>
            <w:bottom w:val="none" w:sz="0" w:space="0" w:color="auto"/>
            <w:right w:val="none" w:sz="0" w:space="0" w:color="auto"/>
          </w:divBdr>
          <w:divsChild>
            <w:div w:id="899940835">
              <w:marLeft w:val="0"/>
              <w:marRight w:val="0"/>
              <w:marTop w:val="0"/>
              <w:marBottom w:val="0"/>
              <w:divBdr>
                <w:top w:val="none" w:sz="0" w:space="0" w:color="auto"/>
                <w:left w:val="none" w:sz="0" w:space="0" w:color="auto"/>
                <w:bottom w:val="none" w:sz="0" w:space="0" w:color="auto"/>
                <w:right w:val="none" w:sz="0" w:space="0" w:color="auto"/>
              </w:divBdr>
            </w:div>
            <w:div w:id="1762218288">
              <w:marLeft w:val="0"/>
              <w:marRight w:val="75"/>
              <w:marTop w:val="0"/>
              <w:marBottom w:val="0"/>
              <w:divBdr>
                <w:top w:val="none" w:sz="0" w:space="0" w:color="auto"/>
                <w:left w:val="none" w:sz="0" w:space="0" w:color="auto"/>
                <w:bottom w:val="none" w:sz="0" w:space="0" w:color="auto"/>
                <w:right w:val="none" w:sz="0" w:space="0" w:color="auto"/>
              </w:divBdr>
            </w:div>
          </w:divsChild>
        </w:div>
        <w:div w:id="2030258797">
          <w:marLeft w:val="225"/>
          <w:marRight w:val="0"/>
          <w:marTop w:val="0"/>
          <w:marBottom w:val="45"/>
          <w:divBdr>
            <w:top w:val="none" w:sz="0" w:space="0" w:color="auto"/>
            <w:left w:val="none" w:sz="0" w:space="0" w:color="auto"/>
            <w:bottom w:val="none" w:sz="0" w:space="0" w:color="auto"/>
            <w:right w:val="none" w:sz="0" w:space="0" w:color="auto"/>
          </w:divBdr>
          <w:divsChild>
            <w:div w:id="1447893043">
              <w:marLeft w:val="0"/>
              <w:marRight w:val="75"/>
              <w:marTop w:val="0"/>
              <w:marBottom w:val="0"/>
              <w:divBdr>
                <w:top w:val="none" w:sz="0" w:space="0" w:color="auto"/>
                <w:left w:val="none" w:sz="0" w:space="0" w:color="auto"/>
                <w:bottom w:val="none" w:sz="0" w:space="0" w:color="auto"/>
                <w:right w:val="none" w:sz="0" w:space="0" w:color="auto"/>
              </w:divBdr>
            </w:div>
            <w:div w:id="1561013958">
              <w:marLeft w:val="0"/>
              <w:marRight w:val="0"/>
              <w:marTop w:val="0"/>
              <w:marBottom w:val="0"/>
              <w:divBdr>
                <w:top w:val="none" w:sz="0" w:space="0" w:color="auto"/>
                <w:left w:val="none" w:sz="0" w:space="0" w:color="auto"/>
                <w:bottom w:val="none" w:sz="0" w:space="0" w:color="auto"/>
                <w:right w:val="none" w:sz="0" w:space="0" w:color="auto"/>
              </w:divBdr>
            </w:div>
          </w:divsChild>
        </w:div>
        <w:div w:id="2043894379">
          <w:marLeft w:val="225"/>
          <w:marRight w:val="0"/>
          <w:marTop w:val="0"/>
          <w:marBottom w:val="45"/>
          <w:divBdr>
            <w:top w:val="none" w:sz="0" w:space="0" w:color="auto"/>
            <w:left w:val="none" w:sz="0" w:space="0" w:color="auto"/>
            <w:bottom w:val="none" w:sz="0" w:space="0" w:color="auto"/>
            <w:right w:val="none" w:sz="0" w:space="0" w:color="auto"/>
          </w:divBdr>
          <w:divsChild>
            <w:div w:id="17971324">
              <w:marLeft w:val="0"/>
              <w:marRight w:val="0"/>
              <w:marTop w:val="0"/>
              <w:marBottom w:val="0"/>
              <w:divBdr>
                <w:top w:val="none" w:sz="0" w:space="0" w:color="auto"/>
                <w:left w:val="none" w:sz="0" w:space="0" w:color="auto"/>
                <w:bottom w:val="none" w:sz="0" w:space="0" w:color="auto"/>
                <w:right w:val="none" w:sz="0" w:space="0" w:color="auto"/>
              </w:divBdr>
            </w:div>
            <w:div w:id="569270439">
              <w:marLeft w:val="0"/>
              <w:marRight w:val="75"/>
              <w:marTop w:val="0"/>
              <w:marBottom w:val="0"/>
              <w:divBdr>
                <w:top w:val="none" w:sz="0" w:space="0" w:color="auto"/>
                <w:left w:val="none" w:sz="0" w:space="0" w:color="auto"/>
                <w:bottom w:val="none" w:sz="0" w:space="0" w:color="auto"/>
                <w:right w:val="none" w:sz="0" w:space="0" w:color="auto"/>
              </w:divBdr>
            </w:div>
          </w:divsChild>
        </w:div>
        <w:div w:id="2060203678">
          <w:marLeft w:val="225"/>
          <w:marRight w:val="0"/>
          <w:marTop w:val="0"/>
          <w:marBottom w:val="45"/>
          <w:divBdr>
            <w:top w:val="none" w:sz="0" w:space="0" w:color="auto"/>
            <w:left w:val="none" w:sz="0" w:space="0" w:color="auto"/>
            <w:bottom w:val="none" w:sz="0" w:space="0" w:color="auto"/>
            <w:right w:val="none" w:sz="0" w:space="0" w:color="auto"/>
          </w:divBdr>
          <w:divsChild>
            <w:div w:id="935096061">
              <w:marLeft w:val="0"/>
              <w:marRight w:val="0"/>
              <w:marTop w:val="0"/>
              <w:marBottom w:val="0"/>
              <w:divBdr>
                <w:top w:val="none" w:sz="0" w:space="0" w:color="auto"/>
                <w:left w:val="none" w:sz="0" w:space="0" w:color="auto"/>
                <w:bottom w:val="none" w:sz="0" w:space="0" w:color="auto"/>
                <w:right w:val="none" w:sz="0" w:space="0" w:color="auto"/>
              </w:divBdr>
            </w:div>
            <w:div w:id="1745449299">
              <w:marLeft w:val="0"/>
              <w:marRight w:val="75"/>
              <w:marTop w:val="0"/>
              <w:marBottom w:val="0"/>
              <w:divBdr>
                <w:top w:val="none" w:sz="0" w:space="0" w:color="auto"/>
                <w:left w:val="none" w:sz="0" w:space="0" w:color="auto"/>
                <w:bottom w:val="none" w:sz="0" w:space="0" w:color="auto"/>
                <w:right w:val="none" w:sz="0" w:space="0" w:color="auto"/>
              </w:divBdr>
            </w:div>
          </w:divsChild>
        </w:div>
        <w:div w:id="2103640973">
          <w:marLeft w:val="225"/>
          <w:marRight w:val="0"/>
          <w:marTop w:val="0"/>
          <w:marBottom w:val="45"/>
          <w:divBdr>
            <w:top w:val="none" w:sz="0" w:space="0" w:color="auto"/>
            <w:left w:val="none" w:sz="0" w:space="0" w:color="auto"/>
            <w:bottom w:val="none" w:sz="0" w:space="0" w:color="auto"/>
            <w:right w:val="none" w:sz="0" w:space="0" w:color="auto"/>
          </w:divBdr>
          <w:divsChild>
            <w:div w:id="1733457204">
              <w:marLeft w:val="0"/>
              <w:marRight w:val="0"/>
              <w:marTop w:val="0"/>
              <w:marBottom w:val="0"/>
              <w:divBdr>
                <w:top w:val="none" w:sz="0" w:space="0" w:color="auto"/>
                <w:left w:val="none" w:sz="0" w:space="0" w:color="auto"/>
                <w:bottom w:val="none" w:sz="0" w:space="0" w:color="auto"/>
                <w:right w:val="none" w:sz="0" w:space="0" w:color="auto"/>
              </w:divBdr>
            </w:div>
            <w:div w:id="2104373207">
              <w:marLeft w:val="0"/>
              <w:marRight w:val="75"/>
              <w:marTop w:val="0"/>
              <w:marBottom w:val="0"/>
              <w:divBdr>
                <w:top w:val="none" w:sz="0" w:space="0" w:color="auto"/>
                <w:left w:val="none" w:sz="0" w:space="0" w:color="auto"/>
                <w:bottom w:val="none" w:sz="0" w:space="0" w:color="auto"/>
                <w:right w:val="none" w:sz="0" w:space="0" w:color="auto"/>
              </w:divBdr>
            </w:div>
          </w:divsChild>
        </w:div>
        <w:div w:id="2139687934">
          <w:marLeft w:val="225"/>
          <w:marRight w:val="0"/>
          <w:marTop w:val="0"/>
          <w:marBottom w:val="45"/>
          <w:divBdr>
            <w:top w:val="none" w:sz="0" w:space="0" w:color="auto"/>
            <w:left w:val="none" w:sz="0" w:space="0" w:color="auto"/>
            <w:bottom w:val="none" w:sz="0" w:space="0" w:color="auto"/>
            <w:right w:val="none" w:sz="0" w:space="0" w:color="auto"/>
          </w:divBdr>
          <w:divsChild>
            <w:div w:id="1873879462">
              <w:marLeft w:val="0"/>
              <w:marRight w:val="0"/>
              <w:marTop w:val="0"/>
              <w:marBottom w:val="0"/>
              <w:divBdr>
                <w:top w:val="none" w:sz="0" w:space="0" w:color="auto"/>
                <w:left w:val="none" w:sz="0" w:space="0" w:color="auto"/>
                <w:bottom w:val="none" w:sz="0" w:space="0" w:color="auto"/>
                <w:right w:val="none" w:sz="0" w:space="0" w:color="auto"/>
              </w:divBdr>
            </w:div>
            <w:div w:id="1980694627">
              <w:marLeft w:val="0"/>
              <w:marRight w:val="75"/>
              <w:marTop w:val="0"/>
              <w:marBottom w:val="0"/>
              <w:divBdr>
                <w:top w:val="none" w:sz="0" w:space="0" w:color="auto"/>
                <w:left w:val="none" w:sz="0" w:space="0" w:color="auto"/>
                <w:bottom w:val="none" w:sz="0" w:space="0" w:color="auto"/>
                <w:right w:val="none" w:sz="0" w:space="0" w:color="auto"/>
              </w:divBdr>
            </w:div>
          </w:divsChild>
        </w:div>
        <w:div w:id="2144613890">
          <w:marLeft w:val="225"/>
          <w:marRight w:val="0"/>
          <w:marTop w:val="0"/>
          <w:marBottom w:val="45"/>
          <w:divBdr>
            <w:top w:val="none" w:sz="0" w:space="0" w:color="auto"/>
            <w:left w:val="none" w:sz="0" w:space="0" w:color="auto"/>
            <w:bottom w:val="none" w:sz="0" w:space="0" w:color="auto"/>
            <w:right w:val="none" w:sz="0" w:space="0" w:color="auto"/>
          </w:divBdr>
          <w:divsChild>
            <w:div w:id="1196888012">
              <w:marLeft w:val="0"/>
              <w:marRight w:val="0"/>
              <w:marTop w:val="0"/>
              <w:marBottom w:val="0"/>
              <w:divBdr>
                <w:top w:val="none" w:sz="0" w:space="0" w:color="auto"/>
                <w:left w:val="none" w:sz="0" w:space="0" w:color="auto"/>
                <w:bottom w:val="none" w:sz="0" w:space="0" w:color="auto"/>
                <w:right w:val="none" w:sz="0" w:space="0" w:color="auto"/>
              </w:divBdr>
            </w:div>
            <w:div w:id="1485007087">
              <w:marLeft w:val="0"/>
              <w:marRight w:val="75"/>
              <w:marTop w:val="0"/>
              <w:marBottom w:val="0"/>
              <w:divBdr>
                <w:top w:val="none" w:sz="0" w:space="0" w:color="auto"/>
                <w:left w:val="none" w:sz="0" w:space="0" w:color="auto"/>
                <w:bottom w:val="none" w:sz="0" w:space="0" w:color="auto"/>
                <w:right w:val="none" w:sz="0" w:space="0" w:color="auto"/>
              </w:divBdr>
            </w:div>
          </w:divsChild>
        </w:div>
      </w:divsChild>
    </w:div>
    <w:div w:id="2046908550">
      <w:bodyDiv w:val="1"/>
      <w:marLeft w:val="0"/>
      <w:marRight w:val="0"/>
      <w:marTop w:val="0"/>
      <w:marBottom w:val="0"/>
      <w:divBdr>
        <w:top w:val="none" w:sz="0" w:space="0" w:color="auto"/>
        <w:left w:val="none" w:sz="0" w:space="0" w:color="auto"/>
        <w:bottom w:val="none" w:sz="0" w:space="0" w:color="auto"/>
        <w:right w:val="none" w:sz="0" w:space="0" w:color="auto"/>
      </w:divBdr>
    </w:div>
    <w:div w:id="2048949563">
      <w:bodyDiv w:val="1"/>
      <w:marLeft w:val="0"/>
      <w:marRight w:val="0"/>
      <w:marTop w:val="0"/>
      <w:marBottom w:val="0"/>
      <w:divBdr>
        <w:top w:val="none" w:sz="0" w:space="0" w:color="auto"/>
        <w:left w:val="none" w:sz="0" w:space="0" w:color="auto"/>
        <w:bottom w:val="none" w:sz="0" w:space="0" w:color="auto"/>
        <w:right w:val="none" w:sz="0" w:space="0" w:color="auto"/>
      </w:divBdr>
    </w:div>
    <w:div w:id="2049138576">
      <w:bodyDiv w:val="1"/>
      <w:marLeft w:val="0"/>
      <w:marRight w:val="0"/>
      <w:marTop w:val="0"/>
      <w:marBottom w:val="0"/>
      <w:divBdr>
        <w:top w:val="none" w:sz="0" w:space="0" w:color="auto"/>
        <w:left w:val="none" w:sz="0" w:space="0" w:color="auto"/>
        <w:bottom w:val="none" w:sz="0" w:space="0" w:color="auto"/>
        <w:right w:val="none" w:sz="0" w:space="0" w:color="auto"/>
      </w:divBdr>
    </w:div>
    <w:div w:id="2049408140">
      <w:bodyDiv w:val="1"/>
      <w:marLeft w:val="0"/>
      <w:marRight w:val="0"/>
      <w:marTop w:val="0"/>
      <w:marBottom w:val="0"/>
      <w:divBdr>
        <w:top w:val="none" w:sz="0" w:space="0" w:color="auto"/>
        <w:left w:val="none" w:sz="0" w:space="0" w:color="auto"/>
        <w:bottom w:val="none" w:sz="0" w:space="0" w:color="auto"/>
        <w:right w:val="none" w:sz="0" w:space="0" w:color="auto"/>
      </w:divBdr>
    </w:div>
    <w:div w:id="2049986268">
      <w:bodyDiv w:val="1"/>
      <w:marLeft w:val="0"/>
      <w:marRight w:val="0"/>
      <w:marTop w:val="0"/>
      <w:marBottom w:val="0"/>
      <w:divBdr>
        <w:top w:val="none" w:sz="0" w:space="0" w:color="auto"/>
        <w:left w:val="none" w:sz="0" w:space="0" w:color="auto"/>
        <w:bottom w:val="none" w:sz="0" w:space="0" w:color="auto"/>
        <w:right w:val="none" w:sz="0" w:space="0" w:color="auto"/>
      </w:divBdr>
    </w:div>
    <w:div w:id="2050493107">
      <w:bodyDiv w:val="1"/>
      <w:marLeft w:val="0"/>
      <w:marRight w:val="0"/>
      <w:marTop w:val="0"/>
      <w:marBottom w:val="0"/>
      <w:divBdr>
        <w:top w:val="none" w:sz="0" w:space="0" w:color="auto"/>
        <w:left w:val="none" w:sz="0" w:space="0" w:color="auto"/>
        <w:bottom w:val="none" w:sz="0" w:space="0" w:color="auto"/>
        <w:right w:val="none" w:sz="0" w:space="0" w:color="auto"/>
      </w:divBdr>
    </w:div>
    <w:div w:id="2050639859">
      <w:bodyDiv w:val="1"/>
      <w:marLeft w:val="0"/>
      <w:marRight w:val="0"/>
      <w:marTop w:val="0"/>
      <w:marBottom w:val="0"/>
      <w:divBdr>
        <w:top w:val="none" w:sz="0" w:space="0" w:color="auto"/>
        <w:left w:val="none" w:sz="0" w:space="0" w:color="auto"/>
        <w:bottom w:val="none" w:sz="0" w:space="0" w:color="auto"/>
        <w:right w:val="none" w:sz="0" w:space="0" w:color="auto"/>
      </w:divBdr>
    </w:div>
    <w:div w:id="2052148956">
      <w:bodyDiv w:val="1"/>
      <w:marLeft w:val="0"/>
      <w:marRight w:val="0"/>
      <w:marTop w:val="0"/>
      <w:marBottom w:val="0"/>
      <w:divBdr>
        <w:top w:val="none" w:sz="0" w:space="0" w:color="auto"/>
        <w:left w:val="none" w:sz="0" w:space="0" w:color="auto"/>
        <w:bottom w:val="none" w:sz="0" w:space="0" w:color="auto"/>
        <w:right w:val="none" w:sz="0" w:space="0" w:color="auto"/>
      </w:divBdr>
    </w:div>
    <w:div w:id="2052262083">
      <w:bodyDiv w:val="1"/>
      <w:marLeft w:val="0"/>
      <w:marRight w:val="0"/>
      <w:marTop w:val="0"/>
      <w:marBottom w:val="0"/>
      <w:divBdr>
        <w:top w:val="none" w:sz="0" w:space="0" w:color="auto"/>
        <w:left w:val="none" w:sz="0" w:space="0" w:color="auto"/>
        <w:bottom w:val="none" w:sz="0" w:space="0" w:color="auto"/>
        <w:right w:val="none" w:sz="0" w:space="0" w:color="auto"/>
      </w:divBdr>
    </w:div>
    <w:div w:id="2052803208">
      <w:bodyDiv w:val="1"/>
      <w:marLeft w:val="0"/>
      <w:marRight w:val="0"/>
      <w:marTop w:val="0"/>
      <w:marBottom w:val="0"/>
      <w:divBdr>
        <w:top w:val="none" w:sz="0" w:space="0" w:color="auto"/>
        <w:left w:val="none" w:sz="0" w:space="0" w:color="auto"/>
        <w:bottom w:val="none" w:sz="0" w:space="0" w:color="auto"/>
        <w:right w:val="none" w:sz="0" w:space="0" w:color="auto"/>
      </w:divBdr>
    </w:div>
    <w:div w:id="2053769007">
      <w:bodyDiv w:val="1"/>
      <w:marLeft w:val="0"/>
      <w:marRight w:val="0"/>
      <w:marTop w:val="0"/>
      <w:marBottom w:val="0"/>
      <w:divBdr>
        <w:top w:val="none" w:sz="0" w:space="0" w:color="auto"/>
        <w:left w:val="none" w:sz="0" w:space="0" w:color="auto"/>
        <w:bottom w:val="none" w:sz="0" w:space="0" w:color="auto"/>
        <w:right w:val="none" w:sz="0" w:space="0" w:color="auto"/>
      </w:divBdr>
    </w:div>
    <w:div w:id="2054381851">
      <w:bodyDiv w:val="1"/>
      <w:marLeft w:val="0"/>
      <w:marRight w:val="0"/>
      <w:marTop w:val="0"/>
      <w:marBottom w:val="0"/>
      <w:divBdr>
        <w:top w:val="none" w:sz="0" w:space="0" w:color="auto"/>
        <w:left w:val="none" w:sz="0" w:space="0" w:color="auto"/>
        <w:bottom w:val="none" w:sz="0" w:space="0" w:color="auto"/>
        <w:right w:val="none" w:sz="0" w:space="0" w:color="auto"/>
      </w:divBdr>
    </w:div>
    <w:div w:id="2054691965">
      <w:bodyDiv w:val="1"/>
      <w:marLeft w:val="0"/>
      <w:marRight w:val="0"/>
      <w:marTop w:val="0"/>
      <w:marBottom w:val="0"/>
      <w:divBdr>
        <w:top w:val="none" w:sz="0" w:space="0" w:color="auto"/>
        <w:left w:val="none" w:sz="0" w:space="0" w:color="auto"/>
        <w:bottom w:val="none" w:sz="0" w:space="0" w:color="auto"/>
        <w:right w:val="none" w:sz="0" w:space="0" w:color="auto"/>
      </w:divBdr>
    </w:div>
    <w:div w:id="2054966321">
      <w:bodyDiv w:val="1"/>
      <w:marLeft w:val="0"/>
      <w:marRight w:val="0"/>
      <w:marTop w:val="0"/>
      <w:marBottom w:val="0"/>
      <w:divBdr>
        <w:top w:val="none" w:sz="0" w:space="0" w:color="auto"/>
        <w:left w:val="none" w:sz="0" w:space="0" w:color="auto"/>
        <w:bottom w:val="none" w:sz="0" w:space="0" w:color="auto"/>
        <w:right w:val="none" w:sz="0" w:space="0" w:color="auto"/>
      </w:divBdr>
      <w:divsChild>
        <w:div w:id="1207721260">
          <w:marLeft w:val="0"/>
          <w:marRight w:val="0"/>
          <w:marTop w:val="0"/>
          <w:marBottom w:val="0"/>
          <w:divBdr>
            <w:top w:val="none" w:sz="0" w:space="0" w:color="auto"/>
            <w:left w:val="none" w:sz="0" w:space="0" w:color="auto"/>
            <w:bottom w:val="none" w:sz="0" w:space="0" w:color="auto"/>
            <w:right w:val="none" w:sz="0" w:space="0" w:color="auto"/>
          </w:divBdr>
          <w:divsChild>
            <w:div w:id="1397505807">
              <w:marLeft w:val="0"/>
              <w:marRight w:val="0"/>
              <w:marTop w:val="0"/>
              <w:marBottom w:val="0"/>
              <w:divBdr>
                <w:top w:val="none" w:sz="0" w:space="0" w:color="auto"/>
                <w:left w:val="none" w:sz="0" w:space="0" w:color="auto"/>
                <w:bottom w:val="none" w:sz="0" w:space="0" w:color="auto"/>
                <w:right w:val="none" w:sz="0" w:space="0" w:color="auto"/>
              </w:divBdr>
              <w:divsChild>
                <w:div w:id="1834685880">
                  <w:marLeft w:val="0"/>
                  <w:marRight w:val="0"/>
                  <w:marTop w:val="0"/>
                  <w:marBottom w:val="0"/>
                  <w:divBdr>
                    <w:top w:val="none" w:sz="0" w:space="0" w:color="auto"/>
                    <w:left w:val="none" w:sz="0" w:space="0" w:color="auto"/>
                    <w:bottom w:val="none" w:sz="0" w:space="0" w:color="auto"/>
                    <w:right w:val="none" w:sz="0" w:space="0" w:color="auto"/>
                  </w:divBdr>
                  <w:divsChild>
                    <w:div w:id="454062808">
                      <w:marLeft w:val="0"/>
                      <w:marRight w:val="0"/>
                      <w:marTop w:val="0"/>
                      <w:marBottom w:val="0"/>
                      <w:divBdr>
                        <w:top w:val="none" w:sz="0" w:space="0" w:color="auto"/>
                        <w:left w:val="none" w:sz="0" w:space="0" w:color="auto"/>
                        <w:bottom w:val="none" w:sz="0" w:space="0" w:color="auto"/>
                        <w:right w:val="none" w:sz="0" w:space="0" w:color="auto"/>
                      </w:divBdr>
                      <w:divsChild>
                        <w:div w:id="191698919">
                          <w:marLeft w:val="225"/>
                          <w:marRight w:val="0"/>
                          <w:marTop w:val="0"/>
                          <w:marBottom w:val="45"/>
                          <w:divBdr>
                            <w:top w:val="none" w:sz="0" w:space="0" w:color="auto"/>
                            <w:left w:val="none" w:sz="0" w:space="0" w:color="auto"/>
                            <w:bottom w:val="none" w:sz="0" w:space="0" w:color="auto"/>
                            <w:right w:val="none" w:sz="0" w:space="0" w:color="auto"/>
                          </w:divBdr>
                          <w:divsChild>
                            <w:div w:id="1680084215">
                              <w:marLeft w:val="0"/>
                              <w:marRight w:val="75"/>
                              <w:marTop w:val="0"/>
                              <w:marBottom w:val="0"/>
                              <w:divBdr>
                                <w:top w:val="none" w:sz="0" w:space="0" w:color="auto"/>
                                <w:left w:val="none" w:sz="0" w:space="0" w:color="auto"/>
                                <w:bottom w:val="none" w:sz="0" w:space="0" w:color="auto"/>
                                <w:right w:val="none" w:sz="0" w:space="0" w:color="auto"/>
                              </w:divBdr>
                            </w:div>
                            <w:div w:id="2040037352">
                              <w:marLeft w:val="0"/>
                              <w:marRight w:val="0"/>
                              <w:marTop w:val="0"/>
                              <w:marBottom w:val="0"/>
                              <w:divBdr>
                                <w:top w:val="none" w:sz="0" w:space="0" w:color="auto"/>
                                <w:left w:val="none" w:sz="0" w:space="0" w:color="auto"/>
                                <w:bottom w:val="none" w:sz="0" w:space="0" w:color="auto"/>
                                <w:right w:val="none" w:sz="0" w:space="0" w:color="auto"/>
                              </w:divBdr>
                            </w:div>
                          </w:divsChild>
                        </w:div>
                        <w:div w:id="589896291">
                          <w:marLeft w:val="225"/>
                          <w:marRight w:val="0"/>
                          <w:marTop w:val="0"/>
                          <w:marBottom w:val="45"/>
                          <w:divBdr>
                            <w:top w:val="none" w:sz="0" w:space="0" w:color="auto"/>
                            <w:left w:val="none" w:sz="0" w:space="0" w:color="auto"/>
                            <w:bottom w:val="none" w:sz="0" w:space="0" w:color="auto"/>
                            <w:right w:val="none" w:sz="0" w:space="0" w:color="auto"/>
                          </w:divBdr>
                          <w:divsChild>
                            <w:div w:id="11733146">
                              <w:marLeft w:val="0"/>
                              <w:marRight w:val="75"/>
                              <w:marTop w:val="0"/>
                              <w:marBottom w:val="0"/>
                              <w:divBdr>
                                <w:top w:val="none" w:sz="0" w:space="0" w:color="auto"/>
                                <w:left w:val="none" w:sz="0" w:space="0" w:color="auto"/>
                                <w:bottom w:val="none" w:sz="0" w:space="0" w:color="auto"/>
                                <w:right w:val="none" w:sz="0" w:space="0" w:color="auto"/>
                              </w:divBdr>
                            </w:div>
                            <w:div w:id="2135244105">
                              <w:marLeft w:val="0"/>
                              <w:marRight w:val="0"/>
                              <w:marTop w:val="0"/>
                              <w:marBottom w:val="0"/>
                              <w:divBdr>
                                <w:top w:val="none" w:sz="0" w:space="0" w:color="auto"/>
                                <w:left w:val="none" w:sz="0" w:space="0" w:color="auto"/>
                                <w:bottom w:val="none" w:sz="0" w:space="0" w:color="auto"/>
                                <w:right w:val="none" w:sz="0" w:space="0" w:color="auto"/>
                              </w:divBdr>
                            </w:div>
                          </w:divsChild>
                        </w:div>
                        <w:div w:id="614217432">
                          <w:marLeft w:val="225"/>
                          <w:marRight w:val="0"/>
                          <w:marTop w:val="0"/>
                          <w:marBottom w:val="45"/>
                          <w:divBdr>
                            <w:top w:val="none" w:sz="0" w:space="0" w:color="auto"/>
                            <w:left w:val="none" w:sz="0" w:space="0" w:color="auto"/>
                            <w:bottom w:val="none" w:sz="0" w:space="0" w:color="auto"/>
                            <w:right w:val="none" w:sz="0" w:space="0" w:color="auto"/>
                          </w:divBdr>
                          <w:divsChild>
                            <w:div w:id="940987582">
                              <w:marLeft w:val="0"/>
                              <w:marRight w:val="0"/>
                              <w:marTop w:val="0"/>
                              <w:marBottom w:val="0"/>
                              <w:divBdr>
                                <w:top w:val="none" w:sz="0" w:space="0" w:color="auto"/>
                                <w:left w:val="none" w:sz="0" w:space="0" w:color="auto"/>
                                <w:bottom w:val="none" w:sz="0" w:space="0" w:color="auto"/>
                                <w:right w:val="none" w:sz="0" w:space="0" w:color="auto"/>
                              </w:divBdr>
                            </w:div>
                            <w:div w:id="1451821361">
                              <w:marLeft w:val="0"/>
                              <w:marRight w:val="75"/>
                              <w:marTop w:val="0"/>
                              <w:marBottom w:val="0"/>
                              <w:divBdr>
                                <w:top w:val="none" w:sz="0" w:space="0" w:color="auto"/>
                                <w:left w:val="none" w:sz="0" w:space="0" w:color="auto"/>
                                <w:bottom w:val="none" w:sz="0" w:space="0" w:color="auto"/>
                                <w:right w:val="none" w:sz="0" w:space="0" w:color="auto"/>
                              </w:divBdr>
                            </w:div>
                          </w:divsChild>
                        </w:div>
                        <w:div w:id="1558198440">
                          <w:marLeft w:val="225"/>
                          <w:marRight w:val="0"/>
                          <w:marTop w:val="0"/>
                          <w:marBottom w:val="45"/>
                          <w:divBdr>
                            <w:top w:val="none" w:sz="0" w:space="0" w:color="auto"/>
                            <w:left w:val="none" w:sz="0" w:space="0" w:color="auto"/>
                            <w:bottom w:val="none" w:sz="0" w:space="0" w:color="auto"/>
                            <w:right w:val="none" w:sz="0" w:space="0" w:color="auto"/>
                          </w:divBdr>
                          <w:divsChild>
                            <w:div w:id="339164677">
                              <w:marLeft w:val="0"/>
                              <w:marRight w:val="75"/>
                              <w:marTop w:val="0"/>
                              <w:marBottom w:val="0"/>
                              <w:divBdr>
                                <w:top w:val="none" w:sz="0" w:space="0" w:color="auto"/>
                                <w:left w:val="none" w:sz="0" w:space="0" w:color="auto"/>
                                <w:bottom w:val="none" w:sz="0" w:space="0" w:color="auto"/>
                                <w:right w:val="none" w:sz="0" w:space="0" w:color="auto"/>
                              </w:divBdr>
                            </w:div>
                            <w:div w:id="1358502426">
                              <w:marLeft w:val="0"/>
                              <w:marRight w:val="0"/>
                              <w:marTop w:val="0"/>
                              <w:marBottom w:val="0"/>
                              <w:divBdr>
                                <w:top w:val="none" w:sz="0" w:space="0" w:color="auto"/>
                                <w:left w:val="none" w:sz="0" w:space="0" w:color="auto"/>
                                <w:bottom w:val="none" w:sz="0" w:space="0" w:color="auto"/>
                                <w:right w:val="none" w:sz="0" w:space="0" w:color="auto"/>
                              </w:divBdr>
                            </w:div>
                          </w:divsChild>
                        </w:div>
                        <w:div w:id="1821917768">
                          <w:marLeft w:val="225"/>
                          <w:marRight w:val="0"/>
                          <w:marTop w:val="0"/>
                          <w:marBottom w:val="45"/>
                          <w:divBdr>
                            <w:top w:val="none" w:sz="0" w:space="0" w:color="auto"/>
                            <w:left w:val="none" w:sz="0" w:space="0" w:color="auto"/>
                            <w:bottom w:val="none" w:sz="0" w:space="0" w:color="auto"/>
                            <w:right w:val="none" w:sz="0" w:space="0" w:color="auto"/>
                          </w:divBdr>
                          <w:divsChild>
                            <w:div w:id="809709606">
                              <w:marLeft w:val="0"/>
                              <w:marRight w:val="75"/>
                              <w:marTop w:val="0"/>
                              <w:marBottom w:val="0"/>
                              <w:divBdr>
                                <w:top w:val="none" w:sz="0" w:space="0" w:color="auto"/>
                                <w:left w:val="none" w:sz="0" w:space="0" w:color="auto"/>
                                <w:bottom w:val="none" w:sz="0" w:space="0" w:color="auto"/>
                                <w:right w:val="none" w:sz="0" w:space="0" w:color="auto"/>
                              </w:divBdr>
                            </w:div>
                            <w:div w:id="996113099">
                              <w:marLeft w:val="0"/>
                              <w:marRight w:val="0"/>
                              <w:marTop w:val="0"/>
                              <w:marBottom w:val="0"/>
                              <w:divBdr>
                                <w:top w:val="none" w:sz="0" w:space="0" w:color="auto"/>
                                <w:left w:val="none" w:sz="0" w:space="0" w:color="auto"/>
                                <w:bottom w:val="none" w:sz="0" w:space="0" w:color="auto"/>
                                <w:right w:val="none" w:sz="0" w:space="0" w:color="auto"/>
                              </w:divBdr>
                            </w:div>
                          </w:divsChild>
                        </w:div>
                        <w:div w:id="2113817412">
                          <w:marLeft w:val="225"/>
                          <w:marRight w:val="0"/>
                          <w:marTop w:val="0"/>
                          <w:marBottom w:val="45"/>
                          <w:divBdr>
                            <w:top w:val="none" w:sz="0" w:space="0" w:color="auto"/>
                            <w:left w:val="none" w:sz="0" w:space="0" w:color="auto"/>
                            <w:bottom w:val="none" w:sz="0" w:space="0" w:color="auto"/>
                            <w:right w:val="none" w:sz="0" w:space="0" w:color="auto"/>
                          </w:divBdr>
                          <w:divsChild>
                            <w:div w:id="480662529">
                              <w:marLeft w:val="0"/>
                              <w:marRight w:val="75"/>
                              <w:marTop w:val="0"/>
                              <w:marBottom w:val="0"/>
                              <w:divBdr>
                                <w:top w:val="none" w:sz="0" w:space="0" w:color="auto"/>
                                <w:left w:val="none" w:sz="0" w:space="0" w:color="auto"/>
                                <w:bottom w:val="none" w:sz="0" w:space="0" w:color="auto"/>
                                <w:right w:val="none" w:sz="0" w:space="0" w:color="auto"/>
                              </w:divBdr>
                            </w:div>
                            <w:div w:id="124324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655496">
      <w:bodyDiv w:val="1"/>
      <w:marLeft w:val="0"/>
      <w:marRight w:val="0"/>
      <w:marTop w:val="0"/>
      <w:marBottom w:val="0"/>
      <w:divBdr>
        <w:top w:val="none" w:sz="0" w:space="0" w:color="auto"/>
        <w:left w:val="none" w:sz="0" w:space="0" w:color="auto"/>
        <w:bottom w:val="none" w:sz="0" w:space="0" w:color="auto"/>
        <w:right w:val="none" w:sz="0" w:space="0" w:color="auto"/>
      </w:divBdr>
    </w:div>
    <w:div w:id="2059158877">
      <w:bodyDiv w:val="1"/>
      <w:marLeft w:val="0"/>
      <w:marRight w:val="0"/>
      <w:marTop w:val="0"/>
      <w:marBottom w:val="0"/>
      <w:divBdr>
        <w:top w:val="none" w:sz="0" w:space="0" w:color="auto"/>
        <w:left w:val="none" w:sz="0" w:space="0" w:color="auto"/>
        <w:bottom w:val="none" w:sz="0" w:space="0" w:color="auto"/>
        <w:right w:val="none" w:sz="0" w:space="0" w:color="auto"/>
      </w:divBdr>
    </w:div>
    <w:div w:id="2060738431">
      <w:bodyDiv w:val="1"/>
      <w:marLeft w:val="0"/>
      <w:marRight w:val="0"/>
      <w:marTop w:val="0"/>
      <w:marBottom w:val="0"/>
      <w:divBdr>
        <w:top w:val="none" w:sz="0" w:space="0" w:color="auto"/>
        <w:left w:val="none" w:sz="0" w:space="0" w:color="auto"/>
        <w:bottom w:val="none" w:sz="0" w:space="0" w:color="auto"/>
        <w:right w:val="none" w:sz="0" w:space="0" w:color="auto"/>
      </w:divBdr>
    </w:div>
    <w:div w:id="2061594136">
      <w:bodyDiv w:val="1"/>
      <w:marLeft w:val="0"/>
      <w:marRight w:val="0"/>
      <w:marTop w:val="0"/>
      <w:marBottom w:val="0"/>
      <w:divBdr>
        <w:top w:val="none" w:sz="0" w:space="0" w:color="auto"/>
        <w:left w:val="none" w:sz="0" w:space="0" w:color="auto"/>
        <w:bottom w:val="none" w:sz="0" w:space="0" w:color="auto"/>
        <w:right w:val="none" w:sz="0" w:space="0" w:color="auto"/>
      </w:divBdr>
    </w:div>
    <w:div w:id="2064669692">
      <w:bodyDiv w:val="1"/>
      <w:marLeft w:val="0"/>
      <w:marRight w:val="0"/>
      <w:marTop w:val="0"/>
      <w:marBottom w:val="0"/>
      <w:divBdr>
        <w:top w:val="none" w:sz="0" w:space="0" w:color="auto"/>
        <w:left w:val="none" w:sz="0" w:space="0" w:color="auto"/>
        <w:bottom w:val="none" w:sz="0" w:space="0" w:color="auto"/>
        <w:right w:val="none" w:sz="0" w:space="0" w:color="auto"/>
      </w:divBdr>
    </w:div>
    <w:div w:id="2070766452">
      <w:bodyDiv w:val="1"/>
      <w:marLeft w:val="0"/>
      <w:marRight w:val="0"/>
      <w:marTop w:val="0"/>
      <w:marBottom w:val="0"/>
      <w:divBdr>
        <w:top w:val="none" w:sz="0" w:space="0" w:color="auto"/>
        <w:left w:val="none" w:sz="0" w:space="0" w:color="auto"/>
        <w:bottom w:val="none" w:sz="0" w:space="0" w:color="auto"/>
        <w:right w:val="none" w:sz="0" w:space="0" w:color="auto"/>
      </w:divBdr>
    </w:div>
    <w:div w:id="2073190094">
      <w:bodyDiv w:val="1"/>
      <w:marLeft w:val="0"/>
      <w:marRight w:val="0"/>
      <w:marTop w:val="0"/>
      <w:marBottom w:val="0"/>
      <w:divBdr>
        <w:top w:val="none" w:sz="0" w:space="0" w:color="auto"/>
        <w:left w:val="none" w:sz="0" w:space="0" w:color="auto"/>
        <w:bottom w:val="none" w:sz="0" w:space="0" w:color="auto"/>
        <w:right w:val="none" w:sz="0" w:space="0" w:color="auto"/>
      </w:divBdr>
    </w:div>
    <w:div w:id="2073304521">
      <w:bodyDiv w:val="1"/>
      <w:marLeft w:val="0"/>
      <w:marRight w:val="0"/>
      <w:marTop w:val="0"/>
      <w:marBottom w:val="0"/>
      <w:divBdr>
        <w:top w:val="none" w:sz="0" w:space="0" w:color="auto"/>
        <w:left w:val="none" w:sz="0" w:space="0" w:color="auto"/>
        <w:bottom w:val="none" w:sz="0" w:space="0" w:color="auto"/>
        <w:right w:val="none" w:sz="0" w:space="0" w:color="auto"/>
      </w:divBdr>
    </w:div>
    <w:div w:id="2073573952">
      <w:bodyDiv w:val="1"/>
      <w:marLeft w:val="0"/>
      <w:marRight w:val="0"/>
      <w:marTop w:val="0"/>
      <w:marBottom w:val="0"/>
      <w:divBdr>
        <w:top w:val="none" w:sz="0" w:space="0" w:color="auto"/>
        <w:left w:val="none" w:sz="0" w:space="0" w:color="auto"/>
        <w:bottom w:val="none" w:sz="0" w:space="0" w:color="auto"/>
        <w:right w:val="none" w:sz="0" w:space="0" w:color="auto"/>
      </w:divBdr>
    </w:div>
    <w:div w:id="2075543062">
      <w:bodyDiv w:val="1"/>
      <w:marLeft w:val="0"/>
      <w:marRight w:val="0"/>
      <w:marTop w:val="0"/>
      <w:marBottom w:val="0"/>
      <w:divBdr>
        <w:top w:val="none" w:sz="0" w:space="0" w:color="auto"/>
        <w:left w:val="none" w:sz="0" w:space="0" w:color="auto"/>
        <w:bottom w:val="none" w:sz="0" w:space="0" w:color="auto"/>
        <w:right w:val="none" w:sz="0" w:space="0" w:color="auto"/>
      </w:divBdr>
    </w:div>
    <w:div w:id="2079786123">
      <w:bodyDiv w:val="1"/>
      <w:marLeft w:val="0"/>
      <w:marRight w:val="0"/>
      <w:marTop w:val="0"/>
      <w:marBottom w:val="0"/>
      <w:divBdr>
        <w:top w:val="none" w:sz="0" w:space="0" w:color="auto"/>
        <w:left w:val="none" w:sz="0" w:space="0" w:color="auto"/>
        <w:bottom w:val="none" w:sz="0" w:space="0" w:color="auto"/>
        <w:right w:val="none" w:sz="0" w:space="0" w:color="auto"/>
      </w:divBdr>
    </w:div>
    <w:div w:id="2081053141">
      <w:bodyDiv w:val="1"/>
      <w:marLeft w:val="0"/>
      <w:marRight w:val="0"/>
      <w:marTop w:val="0"/>
      <w:marBottom w:val="0"/>
      <w:divBdr>
        <w:top w:val="none" w:sz="0" w:space="0" w:color="auto"/>
        <w:left w:val="none" w:sz="0" w:space="0" w:color="auto"/>
        <w:bottom w:val="none" w:sz="0" w:space="0" w:color="auto"/>
        <w:right w:val="none" w:sz="0" w:space="0" w:color="auto"/>
      </w:divBdr>
    </w:div>
    <w:div w:id="2081319752">
      <w:bodyDiv w:val="1"/>
      <w:marLeft w:val="0"/>
      <w:marRight w:val="0"/>
      <w:marTop w:val="0"/>
      <w:marBottom w:val="0"/>
      <w:divBdr>
        <w:top w:val="none" w:sz="0" w:space="0" w:color="auto"/>
        <w:left w:val="none" w:sz="0" w:space="0" w:color="auto"/>
        <w:bottom w:val="none" w:sz="0" w:space="0" w:color="auto"/>
        <w:right w:val="none" w:sz="0" w:space="0" w:color="auto"/>
      </w:divBdr>
    </w:div>
    <w:div w:id="2081630333">
      <w:bodyDiv w:val="1"/>
      <w:marLeft w:val="0"/>
      <w:marRight w:val="0"/>
      <w:marTop w:val="0"/>
      <w:marBottom w:val="0"/>
      <w:divBdr>
        <w:top w:val="none" w:sz="0" w:space="0" w:color="auto"/>
        <w:left w:val="none" w:sz="0" w:space="0" w:color="auto"/>
        <w:bottom w:val="none" w:sz="0" w:space="0" w:color="auto"/>
        <w:right w:val="none" w:sz="0" w:space="0" w:color="auto"/>
      </w:divBdr>
    </w:div>
    <w:div w:id="2082482136">
      <w:bodyDiv w:val="1"/>
      <w:marLeft w:val="0"/>
      <w:marRight w:val="0"/>
      <w:marTop w:val="0"/>
      <w:marBottom w:val="0"/>
      <w:divBdr>
        <w:top w:val="none" w:sz="0" w:space="0" w:color="auto"/>
        <w:left w:val="none" w:sz="0" w:space="0" w:color="auto"/>
        <w:bottom w:val="none" w:sz="0" w:space="0" w:color="auto"/>
        <w:right w:val="none" w:sz="0" w:space="0" w:color="auto"/>
      </w:divBdr>
    </w:div>
    <w:div w:id="2082679392">
      <w:bodyDiv w:val="1"/>
      <w:marLeft w:val="0"/>
      <w:marRight w:val="0"/>
      <w:marTop w:val="0"/>
      <w:marBottom w:val="0"/>
      <w:divBdr>
        <w:top w:val="none" w:sz="0" w:space="0" w:color="auto"/>
        <w:left w:val="none" w:sz="0" w:space="0" w:color="auto"/>
        <w:bottom w:val="none" w:sz="0" w:space="0" w:color="auto"/>
        <w:right w:val="none" w:sz="0" w:space="0" w:color="auto"/>
      </w:divBdr>
    </w:div>
    <w:div w:id="2083019612">
      <w:bodyDiv w:val="1"/>
      <w:marLeft w:val="0"/>
      <w:marRight w:val="0"/>
      <w:marTop w:val="0"/>
      <w:marBottom w:val="0"/>
      <w:divBdr>
        <w:top w:val="none" w:sz="0" w:space="0" w:color="auto"/>
        <w:left w:val="none" w:sz="0" w:space="0" w:color="auto"/>
        <w:bottom w:val="none" w:sz="0" w:space="0" w:color="auto"/>
        <w:right w:val="none" w:sz="0" w:space="0" w:color="auto"/>
      </w:divBdr>
    </w:div>
    <w:div w:id="2084065872">
      <w:bodyDiv w:val="1"/>
      <w:marLeft w:val="0"/>
      <w:marRight w:val="0"/>
      <w:marTop w:val="0"/>
      <w:marBottom w:val="0"/>
      <w:divBdr>
        <w:top w:val="none" w:sz="0" w:space="0" w:color="auto"/>
        <w:left w:val="none" w:sz="0" w:space="0" w:color="auto"/>
        <w:bottom w:val="none" w:sz="0" w:space="0" w:color="auto"/>
        <w:right w:val="none" w:sz="0" w:space="0" w:color="auto"/>
      </w:divBdr>
    </w:div>
    <w:div w:id="2085492480">
      <w:bodyDiv w:val="1"/>
      <w:marLeft w:val="0"/>
      <w:marRight w:val="0"/>
      <w:marTop w:val="0"/>
      <w:marBottom w:val="0"/>
      <w:divBdr>
        <w:top w:val="none" w:sz="0" w:space="0" w:color="auto"/>
        <w:left w:val="none" w:sz="0" w:space="0" w:color="auto"/>
        <w:bottom w:val="none" w:sz="0" w:space="0" w:color="auto"/>
        <w:right w:val="none" w:sz="0" w:space="0" w:color="auto"/>
      </w:divBdr>
    </w:div>
    <w:div w:id="2086565470">
      <w:bodyDiv w:val="1"/>
      <w:marLeft w:val="0"/>
      <w:marRight w:val="0"/>
      <w:marTop w:val="0"/>
      <w:marBottom w:val="0"/>
      <w:divBdr>
        <w:top w:val="none" w:sz="0" w:space="0" w:color="auto"/>
        <w:left w:val="none" w:sz="0" w:space="0" w:color="auto"/>
        <w:bottom w:val="none" w:sz="0" w:space="0" w:color="auto"/>
        <w:right w:val="none" w:sz="0" w:space="0" w:color="auto"/>
      </w:divBdr>
    </w:div>
    <w:div w:id="2089576422">
      <w:bodyDiv w:val="1"/>
      <w:marLeft w:val="0"/>
      <w:marRight w:val="0"/>
      <w:marTop w:val="0"/>
      <w:marBottom w:val="0"/>
      <w:divBdr>
        <w:top w:val="none" w:sz="0" w:space="0" w:color="auto"/>
        <w:left w:val="none" w:sz="0" w:space="0" w:color="auto"/>
        <w:bottom w:val="none" w:sz="0" w:space="0" w:color="auto"/>
        <w:right w:val="none" w:sz="0" w:space="0" w:color="auto"/>
      </w:divBdr>
    </w:div>
    <w:div w:id="2090416900">
      <w:bodyDiv w:val="1"/>
      <w:marLeft w:val="0"/>
      <w:marRight w:val="0"/>
      <w:marTop w:val="0"/>
      <w:marBottom w:val="0"/>
      <w:divBdr>
        <w:top w:val="none" w:sz="0" w:space="0" w:color="auto"/>
        <w:left w:val="none" w:sz="0" w:space="0" w:color="auto"/>
        <w:bottom w:val="none" w:sz="0" w:space="0" w:color="auto"/>
        <w:right w:val="none" w:sz="0" w:space="0" w:color="auto"/>
      </w:divBdr>
    </w:div>
    <w:div w:id="2090687097">
      <w:bodyDiv w:val="1"/>
      <w:marLeft w:val="0"/>
      <w:marRight w:val="0"/>
      <w:marTop w:val="0"/>
      <w:marBottom w:val="0"/>
      <w:divBdr>
        <w:top w:val="none" w:sz="0" w:space="0" w:color="auto"/>
        <w:left w:val="none" w:sz="0" w:space="0" w:color="auto"/>
        <w:bottom w:val="none" w:sz="0" w:space="0" w:color="auto"/>
        <w:right w:val="none" w:sz="0" w:space="0" w:color="auto"/>
      </w:divBdr>
    </w:div>
    <w:div w:id="2092314636">
      <w:bodyDiv w:val="1"/>
      <w:marLeft w:val="0"/>
      <w:marRight w:val="0"/>
      <w:marTop w:val="0"/>
      <w:marBottom w:val="0"/>
      <w:divBdr>
        <w:top w:val="none" w:sz="0" w:space="0" w:color="auto"/>
        <w:left w:val="none" w:sz="0" w:space="0" w:color="auto"/>
        <w:bottom w:val="none" w:sz="0" w:space="0" w:color="auto"/>
        <w:right w:val="none" w:sz="0" w:space="0" w:color="auto"/>
      </w:divBdr>
    </w:div>
    <w:div w:id="2096584585">
      <w:bodyDiv w:val="1"/>
      <w:marLeft w:val="0"/>
      <w:marRight w:val="0"/>
      <w:marTop w:val="0"/>
      <w:marBottom w:val="0"/>
      <w:divBdr>
        <w:top w:val="none" w:sz="0" w:space="0" w:color="auto"/>
        <w:left w:val="none" w:sz="0" w:space="0" w:color="auto"/>
        <w:bottom w:val="none" w:sz="0" w:space="0" w:color="auto"/>
        <w:right w:val="none" w:sz="0" w:space="0" w:color="auto"/>
      </w:divBdr>
    </w:div>
    <w:div w:id="2097436209">
      <w:bodyDiv w:val="1"/>
      <w:marLeft w:val="0"/>
      <w:marRight w:val="0"/>
      <w:marTop w:val="0"/>
      <w:marBottom w:val="0"/>
      <w:divBdr>
        <w:top w:val="none" w:sz="0" w:space="0" w:color="auto"/>
        <w:left w:val="none" w:sz="0" w:space="0" w:color="auto"/>
        <w:bottom w:val="none" w:sz="0" w:space="0" w:color="auto"/>
        <w:right w:val="none" w:sz="0" w:space="0" w:color="auto"/>
      </w:divBdr>
    </w:div>
    <w:div w:id="2103184248">
      <w:bodyDiv w:val="1"/>
      <w:marLeft w:val="0"/>
      <w:marRight w:val="0"/>
      <w:marTop w:val="0"/>
      <w:marBottom w:val="0"/>
      <w:divBdr>
        <w:top w:val="none" w:sz="0" w:space="0" w:color="auto"/>
        <w:left w:val="none" w:sz="0" w:space="0" w:color="auto"/>
        <w:bottom w:val="none" w:sz="0" w:space="0" w:color="auto"/>
        <w:right w:val="none" w:sz="0" w:space="0" w:color="auto"/>
      </w:divBdr>
    </w:div>
    <w:div w:id="2103644000">
      <w:bodyDiv w:val="1"/>
      <w:marLeft w:val="0"/>
      <w:marRight w:val="0"/>
      <w:marTop w:val="0"/>
      <w:marBottom w:val="0"/>
      <w:divBdr>
        <w:top w:val="none" w:sz="0" w:space="0" w:color="auto"/>
        <w:left w:val="none" w:sz="0" w:space="0" w:color="auto"/>
        <w:bottom w:val="none" w:sz="0" w:space="0" w:color="auto"/>
        <w:right w:val="none" w:sz="0" w:space="0" w:color="auto"/>
      </w:divBdr>
    </w:div>
    <w:div w:id="2103915413">
      <w:bodyDiv w:val="1"/>
      <w:marLeft w:val="0"/>
      <w:marRight w:val="0"/>
      <w:marTop w:val="0"/>
      <w:marBottom w:val="0"/>
      <w:divBdr>
        <w:top w:val="none" w:sz="0" w:space="0" w:color="auto"/>
        <w:left w:val="none" w:sz="0" w:space="0" w:color="auto"/>
        <w:bottom w:val="none" w:sz="0" w:space="0" w:color="auto"/>
        <w:right w:val="none" w:sz="0" w:space="0" w:color="auto"/>
      </w:divBdr>
    </w:div>
    <w:div w:id="2104177452">
      <w:bodyDiv w:val="1"/>
      <w:marLeft w:val="0"/>
      <w:marRight w:val="0"/>
      <w:marTop w:val="0"/>
      <w:marBottom w:val="0"/>
      <w:divBdr>
        <w:top w:val="none" w:sz="0" w:space="0" w:color="auto"/>
        <w:left w:val="none" w:sz="0" w:space="0" w:color="auto"/>
        <w:bottom w:val="none" w:sz="0" w:space="0" w:color="auto"/>
        <w:right w:val="none" w:sz="0" w:space="0" w:color="auto"/>
      </w:divBdr>
    </w:div>
    <w:div w:id="2104184113">
      <w:bodyDiv w:val="1"/>
      <w:marLeft w:val="0"/>
      <w:marRight w:val="0"/>
      <w:marTop w:val="0"/>
      <w:marBottom w:val="0"/>
      <w:divBdr>
        <w:top w:val="none" w:sz="0" w:space="0" w:color="auto"/>
        <w:left w:val="none" w:sz="0" w:space="0" w:color="auto"/>
        <w:bottom w:val="none" w:sz="0" w:space="0" w:color="auto"/>
        <w:right w:val="none" w:sz="0" w:space="0" w:color="auto"/>
      </w:divBdr>
    </w:div>
    <w:div w:id="2106336866">
      <w:bodyDiv w:val="1"/>
      <w:marLeft w:val="0"/>
      <w:marRight w:val="0"/>
      <w:marTop w:val="0"/>
      <w:marBottom w:val="0"/>
      <w:divBdr>
        <w:top w:val="none" w:sz="0" w:space="0" w:color="auto"/>
        <w:left w:val="none" w:sz="0" w:space="0" w:color="auto"/>
        <w:bottom w:val="none" w:sz="0" w:space="0" w:color="auto"/>
        <w:right w:val="none" w:sz="0" w:space="0" w:color="auto"/>
      </w:divBdr>
    </w:div>
    <w:div w:id="2110928606">
      <w:bodyDiv w:val="1"/>
      <w:marLeft w:val="0"/>
      <w:marRight w:val="0"/>
      <w:marTop w:val="0"/>
      <w:marBottom w:val="0"/>
      <w:divBdr>
        <w:top w:val="none" w:sz="0" w:space="0" w:color="auto"/>
        <w:left w:val="none" w:sz="0" w:space="0" w:color="auto"/>
        <w:bottom w:val="none" w:sz="0" w:space="0" w:color="auto"/>
        <w:right w:val="none" w:sz="0" w:space="0" w:color="auto"/>
      </w:divBdr>
    </w:div>
    <w:div w:id="2113433002">
      <w:bodyDiv w:val="1"/>
      <w:marLeft w:val="0"/>
      <w:marRight w:val="0"/>
      <w:marTop w:val="0"/>
      <w:marBottom w:val="0"/>
      <w:divBdr>
        <w:top w:val="none" w:sz="0" w:space="0" w:color="auto"/>
        <w:left w:val="none" w:sz="0" w:space="0" w:color="auto"/>
        <w:bottom w:val="none" w:sz="0" w:space="0" w:color="auto"/>
        <w:right w:val="none" w:sz="0" w:space="0" w:color="auto"/>
      </w:divBdr>
    </w:div>
    <w:div w:id="2114402301">
      <w:bodyDiv w:val="1"/>
      <w:marLeft w:val="0"/>
      <w:marRight w:val="0"/>
      <w:marTop w:val="0"/>
      <w:marBottom w:val="0"/>
      <w:divBdr>
        <w:top w:val="none" w:sz="0" w:space="0" w:color="auto"/>
        <w:left w:val="none" w:sz="0" w:space="0" w:color="auto"/>
        <w:bottom w:val="none" w:sz="0" w:space="0" w:color="auto"/>
        <w:right w:val="none" w:sz="0" w:space="0" w:color="auto"/>
      </w:divBdr>
    </w:div>
    <w:div w:id="2117090091">
      <w:bodyDiv w:val="1"/>
      <w:marLeft w:val="0"/>
      <w:marRight w:val="0"/>
      <w:marTop w:val="0"/>
      <w:marBottom w:val="0"/>
      <w:divBdr>
        <w:top w:val="none" w:sz="0" w:space="0" w:color="auto"/>
        <w:left w:val="none" w:sz="0" w:space="0" w:color="auto"/>
        <w:bottom w:val="none" w:sz="0" w:space="0" w:color="auto"/>
        <w:right w:val="none" w:sz="0" w:space="0" w:color="auto"/>
      </w:divBdr>
    </w:div>
    <w:div w:id="2117406922">
      <w:bodyDiv w:val="1"/>
      <w:marLeft w:val="0"/>
      <w:marRight w:val="0"/>
      <w:marTop w:val="0"/>
      <w:marBottom w:val="0"/>
      <w:divBdr>
        <w:top w:val="none" w:sz="0" w:space="0" w:color="auto"/>
        <w:left w:val="none" w:sz="0" w:space="0" w:color="auto"/>
        <w:bottom w:val="none" w:sz="0" w:space="0" w:color="auto"/>
        <w:right w:val="none" w:sz="0" w:space="0" w:color="auto"/>
      </w:divBdr>
    </w:div>
    <w:div w:id="2118863781">
      <w:bodyDiv w:val="1"/>
      <w:marLeft w:val="0"/>
      <w:marRight w:val="0"/>
      <w:marTop w:val="0"/>
      <w:marBottom w:val="0"/>
      <w:divBdr>
        <w:top w:val="none" w:sz="0" w:space="0" w:color="auto"/>
        <w:left w:val="none" w:sz="0" w:space="0" w:color="auto"/>
        <w:bottom w:val="none" w:sz="0" w:space="0" w:color="auto"/>
        <w:right w:val="none" w:sz="0" w:space="0" w:color="auto"/>
      </w:divBdr>
    </w:div>
    <w:div w:id="2120365958">
      <w:bodyDiv w:val="1"/>
      <w:marLeft w:val="0"/>
      <w:marRight w:val="0"/>
      <w:marTop w:val="0"/>
      <w:marBottom w:val="0"/>
      <w:divBdr>
        <w:top w:val="none" w:sz="0" w:space="0" w:color="auto"/>
        <w:left w:val="none" w:sz="0" w:space="0" w:color="auto"/>
        <w:bottom w:val="none" w:sz="0" w:space="0" w:color="auto"/>
        <w:right w:val="none" w:sz="0" w:space="0" w:color="auto"/>
      </w:divBdr>
    </w:div>
    <w:div w:id="2121407640">
      <w:bodyDiv w:val="1"/>
      <w:marLeft w:val="0"/>
      <w:marRight w:val="0"/>
      <w:marTop w:val="0"/>
      <w:marBottom w:val="0"/>
      <w:divBdr>
        <w:top w:val="none" w:sz="0" w:space="0" w:color="auto"/>
        <w:left w:val="none" w:sz="0" w:space="0" w:color="auto"/>
        <w:bottom w:val="none" w:sz="0" w:space="0" w:color="auto"/>
        <w:right w:val="none" w:sz="0" w:space="0" w:color="auto"/>
      </w:divBdr>
    </w:div>
    <w:div w:id="2121951464">
      <w:bodyDiv w:val="1"/>
      <w:marLeft w:val="0"/>
      <w:marRight w:val="0"/>
      <w:marTop w:val="0"/>
      <w:marBottom w:val="0"/>
      <w:divBdr>
        <w:top w:val="none" w:sz="0" w:space="0" w:color="auto"/>
        <w:left w:val="none" w:sz="0" w:space="0" w:color="auto"/>
        <w:bottom w:val="none" w:sz="0" w:space="0" w:color="auto"/>
        <w:right w:val="none" w:sz="0" w:space="0" w:color="auto"/>
      </w:divBdr>
    </w:div>
    <w:div w:id="2125298218">
      <w:bodyDiv w:val="1"/>
      <w:marLeft w:val="0"/>
      <w:marRight w:val="0"/>
      <w:marTop w:val="0"/>
      <w:marBottom w:val="0"/>
      <w:divBdr>
        <w:top w:val="none" w:sz="0" w:space="0" w:color="auto"/>
        <w:left w:val="none" w:sz="0" w:space="0" w:color="auto"/>
        <w:bottom w:val="none" w:sz="0" w:space="0" w:color="auto"/>
        <w:right w:val="none" w:sz="0" w:space="0" w:color="auto"/>
      </w:divBdr>
    </w:div>
    <w:div w:id="2125608485">
      <w:bodyDiv w:val="1"/>
      <w:marLeft w:val="0"/>
      <w:marRight w:val="0"/>
      <w:marTop w:val="0"/>
      <w:marBottom w:val="0"/>
      <w:divBdr>
        <w:top w:val="none" w:sz="0" w:space="0" w:color="auto"/>
        <w:left w:val="none" w:sz="0" w:space="0" w:color="auto"/>
        <w:bottom w:val="none" w:sz="0" w:space="0" w:color="auto"/>
        <w:right w:val="none" w:sz="0" w:space="0" w:color="auto"/>
      </w:divBdr>
    </w:div>
    <w:div w:id="2127580838">
      <w:bodyDiv w:val="1"/>
      <w:marLeft w:val="0"/>
      <w:marRight w:val="0"/>
      <w:marTop w:val="0"/>
      <w:marBottom w:val="0"/>
      <w:divBdr>
        <w:top w:val="none" w:sz="0" w:space="0" w:color="auto"/>
        <w:left w:val="none" w:sz="0" w:space="0" w:color="auto"/>
        <w:bottom w:val="none" w:sz="0" w:space="0" w:color="auto"/>
        <w:right w:val="none" w:sz="0" w:space="0" w:color="auto"/>
      </w:divBdr>
    </w:div>
    <w:div w:id="2130119713">
      <w:bodyDiv w:val="1"/>
      <w:marLeft w:val="0"/>
      <w:marRight w:val="0"/>
      <w:marTop w:val="0"/>
      <w:marBottom w:val="0"/>
      <w:divBdr>
        <w:top w:val="none" w:sz="0" w:space="0" w:color="auto"/>
        <w:left w:val="none" w:sz="0" w:space="0" w:color="auto"/>
        <w:bottom w:val="none" w:sz="0" w:space="0" w:color="auto"/>
        <w:right w:val="none" w:sz="0" w:space="0" w:color="auto"/>
      </w:divBdr>
    </w:div>
    <w:div w:id="2130464161">
      <w:bodyDiv w:val="1"/>
      <w:marLeft w:val="0"/>
      <w:marRight w:val="0"/>
      <w:marTop w:val="0"/>
      <w:marBottom w:val="0"/>
      <w:divBdr>
        <w:top w:val="none" w:sz="0" w:space="0" w:color="auto"/>
        <w:left w:val="none" w:sz="0" w:space="0" w:color="auto"/>
        <w:bottom w:val="none" w:sz="0" w:space="0" w:color="auto"/>
        <w:right w:val="none" w:sz="0" w:space="0" w:color="auto"/>
      </w:divBdr>
    </w:div>
    <w:div w:id="2131513549">
      <w:bodyDiv w:val="1"/>
      <w:marLeft w:val="0"/>
      <w:marRight w:val="0"/>
      <w:marTop w:val="0"/>
      <w:marBottom w:val="0"/>
      <w:divBdr>
        <w:top w:val="none" w:sz="0" w:space="0" w:color="auto"/>
        <w:left w:val="none" w:sz="0" w:space="0" w:color="auto"/>
        <w:bottom w:val="none" w:sz="0" w:space="0" w:color="auto"/>
        <w:right w:val="none" w:sz="0" w:space="0" w:color="auto"/>
      </w:divBdr>
    </w:div>
    <w:div w:id="2134402236">
      <w:bodyDiv w:val="1"/>
      <w:marLeft w:val="0"/>
      <w:marRight w:val="0"/>
      <w:marTop w:val="0"/>
      <w:marBottom w:val="0"/>
      <w:divBdr>
        <w:top w:val="none" w:sz="0" w:space="0" w:color="auto"/>
        <w:left w:val="none" w:sz="0" w:space="0" w:color="auto"/>
        <w:bottom w:val="none" w:sz="0" w:space="0" w:color="auto"/>
        <w:right w:val="none" w:sz="0" w:space="0" w:color="auto"/>
      </w:divBdr>
    </w:div>
    <w:div w:id="2135366599">
      <w:bodyDiv w:val="1"/>
      <w:marLeft w:val="0"/>
      <w:marRight w:val="0"/>
      <w:marTop w:val="0"/>
      <w:marBottom w:val="0"/>
      <w:divBdr>
        <w:top w:val="none" w:sz="0" w:space="0" w:color="auto"/>
        <w:left w:val="none" w:sz="0" w:space="0" w:color="auto"/>
        <w:bottom w:val="none" w:sz="0" w:space="0" w:color="auto"/>
        <w:right w:val="none" w:sz="0" w:space="0" w:color="auto"/>
      </w:divBdr>
    </w:div>
    <w:div w:id="2137797385">
      <w:bodyDiv w:val="1"/>
      <w:marLeft w:val="0"/>
      <w:marRight w:val="0"/>
      <w:marTop w:val="0"/>
      <w:marBottom w:val="0"/>
      <w:divBdr>
        <w:top w:val="none" w:sz="0" w:space="0" w:color="auto"/>
        <w:left w:val="none" w:sz="0" w:space="0" w:color="auto"/>
        <w:bottom w:val="none" w:sz="0" w:space="0" w:color="auto"/>
        <w:right w:val="none" w:sz="0" w:space="0" w:color="auto"/>
      </w:divBdr>
    </w:div>
    <w:div w:id="2140370698">
      <w:bodyDiv w:val="1"/>
      <w:marLeft w:val="0"/>
      <w:marRight w:val="0"/>
      <w:marTop w:val="0"/>
      <w:marBottom w:val="0"/>
      <w:divBdr>
        <w:top w:val="none" w:sz="0" w:space="0" w:color="auto"/>
        <w:left w:val="none" w:sz="0" w:space="0" w:color="auto"/>
        <w:bottom w:val="none" w:sz="0" w:space="0" w:color="auto"/>
        <w:right w:val="none" w:sz="0" w:space="0" w:color="auto"/>
      </w:divBdr>
    </w:div>
    <w:div w:id="2141532876">
      <w:bodyDiv w:val="1"/>
      <w:marLeft w:val="0"/>
      <w:marRight w:val="0"/>
      <w:marTop w:val="0"/>
      <w:marBottom w:val="0"/>
      <w:divBdr>
        <w:top w:val="none" w:sz="0" w:space="0" w:color="auto"/>
        <w:left w:val="none" w:sz="0" w:space="0" w:color="auto"/>
        <w:bottom w:val="none" w:sz="0" w:space="0" w:color="auto"/>
        <w:right w:val="none" w:sz="0" w:space="0" w:color="auto"/>
      </w:divBdr>
    </w:div>
    <w:div w:id="2147315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header" Target="header2.xml"/><Relationship Id="rId26" Type="http://schemas.openxmlformats.org/officeDocument/2006/relationships/image" Target="media/image13.png"/><Relationship Id="rId39" Type="http://schemas.openxmlformats.org/officeDocument/2006/relationships/hyperlink" Target="mailto:brli@brl.fr" TargetMode="External"/><Relationship Id="rId21" Type="http://schemas.openxmlformats.org/officeDocument/2006/relationships/footer" Target="footer1.xml"/><Relationship Id="rId34" Type="http://schemas.openxmlformats.org/officeDocument/2006/relationships/header" Target="header7.xml"/><Relationship Id="rId42" Type="http://schemas.openxmlformats.org/officeDocument/2006/relationships/image" Target="media/image19.png"/><Relationship Id="rId47" Type="http://schemas.openxmlformats.org/officeDocument/2006/relationships/header" Target="header10.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diagramData" Target="diagrams/data1.xml"/><Relationship Id="rId107" Type="http://schemas.microsoft.com/office/2016/09/relationships/commentsIds" Target="commentsIds.xml"/><Relationship Id="rId11" Type="http://schemas.openxmlformats.org/officeDocument/2006/relationships/image" Target="media/image4.jpeg"/><Relationship Id="rId24" Type="http://schemas.openxmlformats.org/officeDocument/2006/relationships/image" Target="media/image11.emf"/><Relationship Id="rId32" Type="http://schemas.openxmlformats.org/officeDocument/2006/relationships/diagramColors" Target="diagrams/colors1.xml"/><Relationship Id="rId37" Type="http://schemas.openxmlformats.org/officeDocument/2006/relationships/image" Target="media/image16.png"/><Relationship Id="rId40" Type="http://schemas.openxmlformats.org/officeDocument/2006/relationships/image" Target="media/image17.gif"/><Relationship Id="rId45" Type="http://schemas.openxmlformats.org/officeDocument/2006/relationships/image" Target="media/image20.gif"/><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footer" Target="footer3.xml"/><Relationship Id="rId28" Type="http://schemas.openxmlformats.org/officeDocument/2006/relationships/header" Target="header6.xml"/><Relationship Id="rId36" Type="http://schemas.openxmlformats.org/officeDocument/2006/relationships/footer" Target="footer4.xml"/><Relationship Id="rId49"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eader" Target="header3.xml"/><Relationship Id="rId31" Type="http://schemas.openxmlformats.org/officeDocument/2006/relationships/diagramQuickStyle" Target="diagrams/quickStyle1.xml"/><Relationship Id="rId44" Type="http://schemas.openxmlformats.org/officeDocument/2006/relationships/hyperlink" Target="mailto:brli@brl.fr" TargetMode="External"/><Relationship Id="rId4" Type="http://schemas.openxmlformats.org/officeDocument/2006/relationships/settings" Target="settings.xml"/><Relationship Id="rId9" Type="http://schemas.openxmlformats.org/officeDocument/2006/relationships/image" Target="media/image2.jfif"/><Relationship Id="rId14" Type="http://schemas.openxmlformats.org/officeDocument/2006/relationships/image" Target="media/image5.png"/><Relationship Id="rId22" Type="http://schemas.openxmlformats.org/officeDocument/2006/relationships/footer" Target="footer2.xml"/><Relationship Id="rId27" Type="http://schemas.openxmlformats.org/officeDocument/2006/relationships/header" Target="header5.xml"/><Relationship Id="rId30" Type="http://schemas.openxmlformats.org/officeDocument/2006/relationships/diagramLayout" Target="diagrams/layout1.xml"/><Relationship Id="rId35" Type="http://schemas.openxmlformats.org/officeDocument/2006/relationships/header" Target="header8.xml"/><Relationship Id="rId43" Type="http://schemas.openxmlformats.org/officeDocument/2006/relationships/hyperlink" Target="http://www.brl.fr/brli" TargetMode="External"/><Relationship Id="rId48" Type="http://schemas.openxmlformats.org/officeDocument/2006/relationships/footer" Target="footer5.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header" Target="header1.xml"/><Relationship Id="rId25" Type="http://schemas.openxmlformats.org/officeDocument/2006/relationships/image" Target="media/image12.png"/><Relationship Id="rId33" Type="http://schemas.microsoft.com/office/2007/relationships/diagramDrawing" Target="diagrams/drawing1.xml"/><Relationship Id="rId38" Type="http://schemas.openxmlformats.org/officeDocument/2006/relationships/hyperlink" Target="http://www.brl.fr/brli" TargetMode="External"/><Relationship Id="rId46" Type="http://schemas.openxmlformats.org/officeDocument/2006/relationships/header" Target="header9.xml"/><Relationship Id="rId20" Type="http://schemas.openxmlformats.org/officeDocument/2006/relationships/header" Target="header4.xml"/><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jpeg"/><Relationship Id="rId6" Type="http://schemas.openxmlformats.org/officeDocument/2006/relationships/image" Target="media/image15.png"/><Relationship Id="rId5" Type="http://schemas.openxmlformats.org/officeDocument/2006/relationships/image" Target="media/image14.png"/><Relationship Id="rId4" Type="http://schemas.openxmlformats.org/officeDocument/2006/relationships/image" Target="media/image13.jpeg"/></Relationships>
</file>

<file path=word/_rels/footer3.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hyperlink" Target="https://brli.brl.fr/donnees-personnelles-102.html" TargetMode="External"/><Relationship Id="rId1" Type="http://schemas.openxmlformats.org/officeDocument/2006/relationships/hyperlink" Target="https://brli.brl.fr/donnees-personnelles-102.html" TargetMode="External"/><Relationship Id="rId4" Type="http://schemas.openxmlformats.org/officeDocument/2006/relationships/image" Target="media/image9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vmathieu\Documents\Mod&#232;les%20Office%20personnalis&#233;s\Modele_Noir_Blanc_2020.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8021DE8-43F7-4AB2-9855-F4E118DA3EDE}"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fr-FR"/>
        </a:p>
      </dgm:t>
    </dgm:pt>
    <dgm:pt modelId="{B25C2593-4A5A-48FA-9ABA-88A876445E05}">
      <dgm:prSet phldrT="[Texte]" custT="1"/>
      <dgm:spPr/>
      <dgm:t>
        <a:bodyPr/>
        <a:lstStyle/>
        <a:p>
          <a:r>
            <a:rPr lang="fr-FR" sz="1000" b="1">
              <a:latin typeface="Arial" panose="020B0604020202020204" pitchFamily="34" charset="0"/>
              <a:cs typeface="Arial" panose="020B0604020202020204" pitchFamily="34" charset="0"/>
            </a:rPr>
            <a:t>Strengths</a:t>
          </a:r>
        </a:p>
      </dgm:t>
    </dgm:pt>
    <dgm:pt modelId="{45654826-24B8-4E19-92D3-C5FC8B5A7BB1}" type="par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F252DB64-D73B-4D20-B4AA-70FC6BB29D13}" type="sibTrans" cxnId="{4D837C6D-A746-4F59-B400-AC1FDD599D2A}">
      <dgm:prSet/>
      <dgm:spPr/>
      <dgm:t>
        <a:bodyPr/>
        <a:lstStyle/>
        <a:p>
          <a:endParaRPr lang="fr-FR" sz="1000">
            <a:latin typeface="Arial" panose="020B0604020202020204" pitchFamily="34" charset="0"/>
            <a:cs typeface="Arial" panose="020B0604020202020204" pitchFamily="34" charset="0"/>
          </a:endParaRPr>
        </a:p>
      </dgm:t>
    </dgm:pt>
    <dgm:pt modelId="{BF9F00F8-C157-45EC-BF29-231B77800E34}">
      <dgm:prSet phldrT="[Texte]" custT="1"/>
      <dgm:spPr/>
      <dgm:t>
        <a:bodyPr/>
        <a:lstStyle/>
        <a:p>
          <a:r>
            <a:rPr lang="fr-FR" sz="1000">
              <a:latin typeface="Arial" panose="020B0604020202020204" pitchFamily="34" charset="0"/>
              <a:cs typeface="Arial" panose="020B0604020202020204" pitchFamily="34" charset="0"/>
            </a:rPr>
            <a:t>Abundant water resources</a:t>
          </a:r>
        </a:p>
      </dgm:t>
    </dgm:pt>
    <dgm:pt modelId="{32042BAD-02E8-48A0-9AA6-A646A80636B8}" type="par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C3136BFA-4A0E-4FB2-9C65-CCB26F8F6C70}" type="sibTrans" cxnId="{A21C1336-CC47-4089-BB07-EAB33D0FE212}">
      <dgm:prSet/>
      <dgm:spPr/>
      <dgm:t>
        <a:bodyPr/>
        <a:lstStyle/>
        <a:p>
          <a:endParaRPr lang="fr-FR" sz="1000">
            <a:latin typeface="Arial" panose="020B0604020202020204" pitchFamily="34" charset="0"/>
            <a:cs typeface="Arial" panose="020B0604020202020204" pitchFamily="34" charset="0"/>
          </a:endParaRPr>
        </a:p>
      </dgm:t>
    </dgm:pt>
    <dgm:pt modelId="{0979E7D9-FEA3-471A-A7B3-49FB4CC9DDFB}">
      <dgm:prSet phldrT="[Texte]" custT="1"/>
      <dgm:spPr/>
      <dgm:t>
        <a:bodyPr/>
        <a:lstStyle/>
        <a:p>
          <a:endParaRPr lang="fr-FR" sz="1000">
            <a:latin typeface="Arial" panose="020B0604020202020204" pitchFamily="34" charset="0"/>
            <a:cs typeface="Arial" panose="020B0604020202020204" pitchFamily="34" charset="0"/>
          </a:endParaRPr>
        </a:p>
      </dgm:t>
    </dgm:pt>
    <dgm:pt modelId="{AECA15B0-0F07-4B8D-B41A-E1A66D973EA1}" type="parTrans" cxnId="{3E4AE276-1949-4E39-B8F3-C712110BC823}">
      <dgm:prSet/>
      <dgm:spPr/>
      <dgm:t>
        <a:bodyPr/>
        <a:lstStyle/>
        <a:p>
          <a:endParaRPr lang="fr-FR" sz="1000">
            <a:latin typeface="Arial" panose="020B0604020202020204" pitchFamily="34" charset="0"/>
            <a:cs typeface="Arial" panose="020B0604020202020204" pitchFamily="34" charset="0"/>
          </a:endParaRPr>
        </a:p>
      </dgm:t>
    </dgm:pt>
    <dgm:pt modelId="{63436586-9692-4C85-8CE5-E0023C092EAF}" type="sibTrans" cxnId="{3E4AE276-1949-4E39-B8F3-C712110BC823}">
      <dgm:prSet/>
      <dgm:spPr/>
      <dgm:t>
        <a:bodyPr/>
        <a:lstStyle/>
        <a:p>
          <a:endParaRPr lang="fr-FR" sz="1000">
            <a:latin typeface="Arial" panose="020B0604020202020204" pitchFamily="34" charset="0"/>
            <a:cs typeface="Arial" panose="020B0604020202020204" pitchFamily="34" charset="0"/>
          </a:endParaRPr>
        </a:p>
      </dgm:t>
    </dgm:pt>
    <dgm:pt modelId="{9BAC1DE4-84B7-4057-9072-4CC3B7B88CC0}">
      <dgm:prSet phldrT="[Texte]" custT="1"/>
      <dgm:spPr/>
      <dgm:t>
        <a:bodyPr/>
        <a:lstStyle/>
        <a:p>
          <a:r>
            <a:rPr lang="fr-FR" sz="1000" b="1">
              <a:latin typeface="Arial" panose="020B0604020202020204" pitchFamily="34" charset="0"/>
              <a:cs typeface="Arial" panose="020B0604020202020204" pitchFamily="34" charset="0"/>
            </a:rPr>
            <a:t>Weaknesses</a:t>
          </a:r>
        </a:p>
      </dgm:t>
    </dgm:pt>
    <dgm:pt modelId="{02C277AE-B12E-418A-926B-59B7D4D05E93}" type="par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ACC22E89-098A-4CA6-BDBB-D630D13B9FAF}" type="sibTrans" cxnId="{6A37D376-AC33-4D75-BFDF-2A681FB207A6}">
      <dgm:prSet/>
      <dgm:spPr/>
      <dgm:t>
        <a:bodyPr/>
        <a:lstStyle/>
        <a:p>
          <a:endParaRPr lang="fr-FR" sz="1000">
            <a:latin typeface="Arial" panose="020B0604020202020204" pitchFamily="34" charset="0"/>
            <a:cs typeface="Arial" panose="020B0604020202020204" pitchFamily="34" charset="0"/>
          </a:endParaRPr>
        </a:p>
      </dgm:t>
    </dgm:pt>
    <dgm:pt modelId="{8BD144D5-D32D-4BF8-8ECB-DD036A3293FF}">
      <dgm:prSet phldrT="[Texte]" custT="1"/>
      <dgm:spPr/>
      <dgm:t>
        <a:bodyPr/>
        <a:lstStyle/>
        <a:p>
          <a:r>
            <a:rPr lang="fr-FR" sz="1000">
              <a:latin typeface="Arial" panose="020B0604020202020204" pitchFamily="34" charset="0"/>
              <a:cs typeface="Arial" panose="020B0604020202020204" pitchFamily="34" charset="0"/>
            </a:rPr>
            <a:t>Uneven and declining hydrometric network</a:t>
          </a:r>
        </a:p>
      </dgm:t>
    </dgm:pt>
    <dgm:pt modelId="{D736C2A9-935D-49A4-BD50-6B05A62AE4DB}" type="par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84EB2D40-BB5E-4BC2-8459-E017162FF35A}" type="sibTrans" cxnId="{5816D8FF-6B84-41DE-BD50-953FFE54DF6D}">
      <dgm:prSet/>
      <dgm:spPr/>
      <dgm:t>
        <a:bodyPr/>
        <a:lstStyle/>
        <a:p>
          <a:endParaRPr lang="fr-FR" sz="1000">
            <a:latin typeface="Arial" panose="020B0604020202020204" pitchFamily="34" charset="0"/>
            <a:cs typeface="Arial" panose="020B0604020202020204" pitchFamily="34" charset="0"/>
          </a:endParaRPr>
        </a:p>
      </dgm:t>
    </dgm:pt>
    <dgm:pt modelId="{A5F4696B-773F-4A9A-BD4B-3D99665EDDD3}">
      <dgm:prSet phldrT="[Texte]" custT="1"/>
      <dgm:spPr/>
      <dgm:t>
        <a:bodyPr/>
        <a:lstStyle/>
        <a:p>
          <a:r>
            <a:rPr lang="fr-FR" sz="1000" b="1">
              <a:latin typeface="Arial" panose="020B0604020202020204" pitchFamily="34" charset="0"/>
              <a:cs typeface="Arial" panose="020B0604020202020204" pitchFamily="34" charset="0"/>
            </a:rPr>
            <a:t>Opportunities</a:t>
          </a:r>
        </a:p>
      </dgm:t>
    </dgm:pt>
    <dgm:pt modelId="{BA5796C2-9ACA-45B0-BB0C-0841EC6CF66D}" type="par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BFB44068-9703-49A4-BE18-D386A55E88C2}" type="sibTrans" cxnId="{765CFB23-0127-4800-AE7A-FBB3EA729B6C}">
      <dgm:prSet/>
      <dgm:spPr/>
      <dgm:t>
        <a:bodyPr/>
        <a:lstStyle/>
        <a:p>
          <a:endParaRPr lang="fr-FR" sz="1000">
            <a:latin typeface="Arial" panose="020B0604020202020204" pitchFamily="34" charset="0"/>
            <a:cs typeface="Arial" panose="020B0604020202020204" pitchFamily="34" charset="0"/>
          </a:endParaRPr>
        </a:p>
      </dgm:t>
    </dgm:pt>
    <dgm:pt modelId="{98EA41C2-34C3-43B3-96C5-528C7E04DA5D}">
      <dgm:prSet phldrT="[Texte]" custT="1"/>
      <dgm:spPr/>
      <dgm:t>
        <a:bodyPr/>
        <a:lstStyle/>
        <a:p>
          <a:r>
            <a:rPr lang="fr-FR" sz="1000">
              <a:latin typeface="Arial" panose="020B0604020202020204" pitchFamily="34" charset="0"/>
              <a:cs typeface="Arial" panose="020B0604020202020204" pitchFamily="34" charset="0"/>
            </a:rPr>
            <a:t>Investment programme (8 works in progress or planned)</a:t>
          </a:r>
        </a:p>
      </dgm:t>
    </dgm:pt>
    <dgm:pt modelId="{3F059E03-BDCA-46A9-8E37-0F94EB60C9B0}" type="par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CC78159C-4A9B-44BC-86D3-40D1A1F81DDF}" type="sibTrans" cxnId="{643F2626-BFA8-4A74-8532-9B90F99C2E8E}">
      <dgm:prSet/>
      <dgm:spPr/>
      <dgm:t>
        <a:bodyPr/>
        <a:lstStyle/>
        <a:p>
          <a:endParaRPr lang="fr-FR" sz="1000">
            <a:latin typeface="Arial" panose="020B0604020202020204" pitchFamily="34" charset="0"/>
            <a:cs typeface="Arial" panose="020B0604020202020204" pitchFamily="34" charset="0"/>
          </a:endParaRPr>
        </a:p>
      </dgm:t>
    </dgm:pt>
    <dgm:pt modelId="{6E763ADE-99C6-43DD-83D5-1FD2BF8323F3}">
      <dgm:prSet custT="1"/>
      <dgm:spPr/>
      <dgm:t>
        <a:bodyPr/>
        <a:lstStyle/>
        <a:p>
          <a:r>
            <a:rPr lang="fr-FR" sz="1000" b="1">
              <a:latin typeface="Arial" panose="020B0604020202020204" pitchFamily="34" charset="0"/>
              <a:cs typeface="Arial" panose="020B0604020202020204" pitchFamily="34" charset="0"/>
            </a:rPr>
            <a:t>Threats</a:t>
          </a:r>
        </a:p>
      </dgm:t>
    </dgm:pt>
    <dgm:pt modelId="{7EC8371C-0EE9-43E9-8C89-1C2CA8057452}" type="par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48A16B13-5434-4A76-AC74-8D671A463AAE}" type="sibTrans" cxnId="{D463AB1A-AD3B-4F79-A436-1BBC1E7CE495}">
      <dgm:prSet/>
      <dgm:spPr/>
      <dgm:t>
        <a:bodyPr/>
        <a:lstStyle/>
        <a:p>
          <a:endParaRPr lang="fr-FR" sz="1000">
            <a:latin typeface="Arial" panose="020B0604020202020204" pitchFamily="34" charset="0"/>
            <a:cs typeface="Arial" panose="020B0604020202020204" pitchFamily="34" charset="0"/>
          </a:endParaRPr>
        </a:p>
      </dgm:t>
    </dgm:pt>
    <dgm:pt modelId="{6D28BA34-F1A1-204A-BB48-FF49F5E68329}">
      <dgm:prSet custT="1"/>
      <dgm:spPr/>
      <dgm:t>
        <a:bodyPr/>
        <a:lstStyle/>
        <a:p>
          <a:r>
            <a:rPr lang="fr-FR" sz="1000" b="0">
              <a:latin typeface="Arial" panose="020B0604020202020204" pitchFamily="34" charset="0"/>
              <a:cs typeface="Arial" panose="020B0604020202020204" pitchFamily="34" charset="0"/>
            </a:rPr>
            <a:t>Decrease in rainfall / CC scenarios</a:t>
          </a:r>
        </a:p>
      </dgm:t>
    </dgm:pt>
    <dgm:pt modelId="{980C77A8-1ABB-E542-90CB-75ECDD9D0041}" type="parTrans" cxnId="{3F3AF4CF-8C9C-864B-A43A-DE206F642869}">
      <dgm:prSet/>
      <dgm:spPr/>
      <dgm:t>
        <a:bodyPr/>
        <a:lstStyle/>
        <a:p>
          <a:endParaRPr lang="fr-FR"/>
        </a:p>
      </dgm:t>
    </dgm:pt>
    <dgm:pt modelId="{479EFD6D-A165-1441-9ACB-121BE2B7E35E}" type="sibTrans" cxnId="{3F3AF4CF-8C9C-864B-A43A-DE206F642869}">
      <dgm:prSet/>
      <dgm:spPr/>
      <dgm:t>
        <a:bodyPr/>
        <a:lstStyle/>
        <a:p>
          <a:endParaRPr lang="fr-FR"/>
        </a:p>
      </dgm:t>
    </dgm:pt>
    <dgm:pt modelId="{5CA5556D-F822-E845-B28C-7006A5628849}">
      <dgm:prSet custT="1"/>
      <dgm:spPr/>
      <dgm:t>
        <a:bodyPr/>
        <a:lstStyle/>
        <a:p>
          <a:endParaRPr lang="fr-FR" sz="1000" b="0">
            <a:latin typeface="Arial" panose="020B0604020202020204" pitchFamily="34" charset="0"/>
            <a:cs typeface="Arial" panose="020B0604020202020204" pitchFamily="34" charset="0"/>
          </a:endParaRPr>
        </a:p>
      </dgm:t>
    </dgm:pt>
    <dgm:pt modelId="{694C8245-2C56-334A-BE00-5B546F02B510}" type="parTrans" cxnId="{680E5FD6-4B2D-BC49-816B-E08D3BFF6F28}">
      <dgm:prSet/>
      <dgm:spPr/>
      <dgm:t>
        <a:bodyPr/>
        <a:lstStyle/>
        <a:p>
          <a:endParaRPr lang="fr-FR"/>
        </a:p>
      </dgm:t>
    </dgm:pt>
    <dgm:pt modelId="{9263A7D5-7279-0045-ADFC-B715D9CDCCDF}" type="sibTrans" cxnId="{680E5FD6-4B2D-BC49-816B-E08D3BFF6F28}">
      <dgm:prSet/>
      <dgm:spPr/>
      <dgm:t>
        <a:bodyPr/>
        <a:lstStyle/>
        <a:p>
          <a:endParaRPr lang="fr-FR"/>
        </a:p>
      </dgm:t>
    </dgm:pt>
    <dgm:pt modelId="{E9C18254-EE2C-4982-8DA7-9030CE40B319}">
      <dgm:prSet custT="1"/>
      <dgm:spPr/>
      <dgm:t>
        <a:bodyPr/>
        <a:lstStyle/>
        <a:p>
          <a:r>
            <a:rPr lang="fr-FR" sz="1000">
              <a:latin typeface="Arial" panose="020B0604020202020204" pitchFamily="34" charset="0"/>
              <a:cs typeface="Arial" panose="020B0604020202020204" pitchFamily="34" charset="0"/>
            </a:rPr>
            <a:t>Hydroelectric potential</a:t>
          </a:r>
        </a:p>
      </dgm:t>
    </dgm:pt>
    <dgm:pt modelId="{4DA1029F-3134-40D4-AE80-CBC5EE392EA3}" type="parTrans" cxnId="{18D886F0-4BC3-4E50-A2D4-03802947A433}">
      <dgm:prSet/>
      <dgm:spPr/>
      <dgm:t>
        <a:bodyPr/>
        <a:lstStyle/>
        <a:p>
          <a:endParaRPr lang="fr-FR"/>
        </a:p>
      </dgm:t>
    </dgm:pt>
    <dgm:pt modelId="{B2D8C88D-B639-485B-BA58-4509E4DB1CA3}" type="sibTrans" cxnId="{18D886F0-4BC3-4E50-A2D4-03802947A433}">
      <dgm:prSet/>
      <dgm:spPr/>
      <dgm:t>
        <a:bodyPr/>
        <a:lstStyle/>
        <a:p>
          <a:endParaRPr lang="fr-FR"/>
        </a:p>
      </dgm:t>
    </dgm:pt>
    <dgm:pt modelId="{9CB5AC6A-289C-43C6-8E83-90512486CA97}">
      <dgm:prSet custT="1"/>
      <dgm:spPr/>
      <dgm:t>
        <a:bodyPr/>
        <a:lstStyle/>
        <a:p>
          <a:r>
            <a:rPr lang="fr-FR" sz="1000">
              <a:latin typeface="Arial" panose="020B0604020202020204" pitchFamily="34" charset="0"/>
              <a:cs typeface="Arial" panose="020B0604020202020204" pitchFamily="34" charset="0"/>
            </a:rPr>
            <a:t>Knowledge and data on the Gambia River (notably 1970-2001, stations in Senegal)</a:t>
          </a:r>
        </a:p>
      </dgm:t>
    </dgm:pt>
    <dgm:pt modelId="{6BD59C5F-31C2-4977-9772-0AC370C96CC9}" type="parTrans" cxnId="{5743D4E7-02C9-4CDD-BA88-C631F9AEA623}">
      <dgm:prSet/>
      <dgm:spPr/>
      <dgm:t>
        <a:bodyPr/>
        <a:lstStyle/>
        <a:p>
          <a:endParaRPr lang="fr-FR"/>
        </a:p>
      </dgm:t>
    </dgm:pt>
    <dgm:pt modelId="{B267CFDF-2E7F-4234-B928-058A535A73C3}" type="sibTrans" cxnId="{5743D4E7-02C9-4CDD-BA88-C631F9AEA623}">
      <dgm:prSet/>
      <dgm:spPr/>
      <dgm:t>
        <a:bodyPr/>
        <a:lstStyle/>
        <a:p>
          <a:endParaRPr lang="fr-FR"/>
        </a:p>
      </dgm:t>
    </dgm:pt>
    <dgm:pt modelId="{010F6E54-49D7-47AA-BB0B-E8B70CAF8684}">
      <dgm:prSet custT="1"/>
      <dgm:spPr/>
      <dgm:t>
        <a:bodyPr/>
        <a:lstStyle/>
        <a:p>
          <a:r>
            <a:rPr lang="fr-FR" sz="1000">
              <a:latin typeface="Arial" panose="020B0604020202020204" pitchFamily="34" charset="0"/>
              <a:cs typeface="Arial" panose="020B0604020202020204" pitchFamily="34" charset="0"/>
            </a:rPr>
            <a:t>Existing studies and models on parts of the system</a:t>
          </a:r>
        </a:p>
      </dgm:t>
    </dgm:pt>
    <dgm:pt modelId="{77D0C7E7-CB5C-4412-8975-EF238EEBAFD3}" type="parTrans" cxnId="{E6FD774A-6AF5-482F-8B86-AA91A53B8EBC}">
      <dgm:prSet/>
      <dgm:spPr/>
      <dgm:t>
        <a:bodyPr/>
        <a:lstStyle/>
        <a:p>
          <a:endParaRPr lang="fr-FR"/>
        </a:p>
      </dgm:t>
    </dgm:pt>
    <dgm:pt modelId="{58A3D217-8558-4C82-8858-5122ADD3C127}" type="sibTrans" cxnId="{E6FD774A-6AF5-482F-8B86-AA91A53B8EBC}">
      <dgm:prSet/>
      <dgm:spPr/>
      <dgm:t>
        <a:bodyPr/>
        <a:lstStyle/>
        <a:p>
          <a:endParaRPr lang="fr-FR"/>
        </a:p>
      </dgm:t>
    </dgm:pt>
    <dgm:pt modelId="{4497B5CC-843F-4718-A941-E9A8B1F4126C}">
      <dgm:prSet custT="1"/>
      <dgm:spPr/>
      <dgm:t>
        <a:bodyPr/>
        <a:lstStyle/>
        <a:p>
          <a:r>
            <a:rPr lang="fr-FR" sz="1000">
              <a:latin typeface="Arial" panose="020B0604020202020204" pitchFamily="34" charset="0"/>
              <a:cs typeface="Arial" panose="020B0604020202020204" pitchFamily="34" charset="0"/>
            </a:rPr>
            <a:t>Weak means (technical, human) for monitoring/analysis of BRs</a:t>
          </a:r>
        </a:p>
      </dgm:t>
    </dgm:pt>
    <dgm:pt modelId="{F9B1EBB2-5751-4EFC-B239-E57C2BAB9154}" type="parTrans" cxnId="{5D4EF782-FF08-4307-8EB1-C7B5C933CEB1}">
      <dgm:prSet/>
      <dgm:spPr/>
      <dgm:t>
        <a:bodyPr/>
        <a:lstStyle/>
        <a:p>
          <a:endParaRPr lang="fr-FR"/>
        </a:p>
      </dgm:t>
    </dgm:pt>
    <dgm:pt modelId="{25EF5B4E-C291-4EB7-8834-3AFE180B4F59}" type="sibTrans" cxnId="{5D4EF782-FF08-4307-8EB1-C7B5C933CEB1}">
      <dgm:prSet/>
      <dgm:spPr/>
      <dgm:t>
        <a:bodyPr/>
        <a:lstStyle/>
        <a:p>
          <a:endParaRPr lang="fr-FR"/>
        </a:p>
      </dgm:t>
    </dgm:pt>
    <dgm:pt modelId="{4D5D8217-9E19-4644-BCDF-4302A5016210}">
      <dgm:prSet custT="1"/>
      <dgm:spPr/>
      <dgm:t>
        <a:bodyPr/>
        <a:lstStyle/>
        <a:p>
          <a:r>
            <a:rPr lang="fr-FR" sz="1000">
              <a:latin typeface="Arial" panose="020B0604020202020204" pitchFamily="34" charset="0"/>
              <a:cs typeface="Arial" panose="020B0604020202020204" pitchFamily="34" charset="0"/>
            </a:rPr>
            <a:t>Lack of data on BRs and water needs of sectors</a:t>
          </a:r>
        </a:p>
      </dgm:t>
    </dgm:pt>
    <dgm:pt modelId="{2BB2B625-CB56-468B-9A8D-FBEFFE4F5E5A}" type="parTrans" cxnId="{0046B1E0-A0A4-4E8D-9BC9-345A303AFBD9}">
      <dgm:prSet/>
      <dgm:spPr/>
      <dgm:t>
        <a:bodyPr/>
        <a:lstStyle/>
        <a:p>
          <a:endParaRPr lang="fr-FR"/>
        </a:p>
      </dgm:t>
    </dgm:pt>
    <dgm:pt modelId="{0854BFE0-999B-448D-AE88-9ED682122273}" type="sibTrans" cxnId="{0046B1E0-A0A4-4E8D-9BC9-345A303AFBD9}">
      <dgm:prSet/>
      <dgm:spPr/>
      <dgm:t>
        <a:bodyPr/>
        <a:lstStyle/>
        <a:p>
          <a:endParaRPr lang="fr-FR"/>
        </a:p>
      </dgm:t>
    </dgm:pt>
    <dgm:pt modelId="{AC6C585B-B7C9-44BD-A130-4961F6F634E5}">
      <dgm:prSet custT="1"/>
      <dgm:spPr/>
      <dgm:t>
        <a:bodyPr/>
        <a:lstStyle/>
        <a:p>
          <a:r>
            <a:rPr lang="fr-FR" sz="1000">
              <a:latin typeface="Arial" panose="020B0604020202020204" pitchFamily="34" charset="0"/>
              <a:cs typeface="Arial" panose="020B0604020202020204" pitchFamily="34" charset="0"/>
            </a:rPr>
            <a:t>Aquacoope/OIEAU programme on databases</a:t>
          </a:r>
        </a:p>
      </dgm:t>
    </dgm:pt>
    <dgm:pt modelId="{5ABBE59D-2D11-4A06-B4AB-664DC0B072DA}" type="parTrans" cxnId="{ECCB5002-74C1-4150-93D7-550AF45F7CE0}">
      <dgm:prSet/>
      <dgm:spPr/>
      <dgm:t>
        <a:bodyPr/>
        <a:lstStyle/>
        <a:p>
          <a:endParaRPr lang="fr-FR"/>
        </a:p>
      </dgm:t>
    </dgm:pt>
    <dgm:pt modelId="{2BB2CBD1-4A88-49C2-B458-A4BC04BA85EE}" type="sibTrans" cxnId="{ECCB5002-74C1-4150-93D7-550AF45F7CE0}">
      <dgm:prSet/>
      <dgm:spPr/>
      <dgm:t>
        <a:bodyPr/>
        <a:lstStyle/>
        <a:p>
          <a:endParaRPr lang="fr-FR"/>
        </a:p>
      </dgm:t>
    </dgm:pt>
    <dgm:pt modelId="{203B469A-5B7A-479F-B1B0-316BB7867674}">
      <dgm:prSet custT="1"/>
      <dgm:spPr/>
      <dgm:t>
        <a:bodyPr/>
        <a:lstStyle/>
        <a:p>
          <a:r>
            <a:rPr lang="fr-FR" sz="1000">
              <a:latin typeface="Arial" panose="020B0604020202020204" pitchFamily="34" charset="0"/>
              <a:cs typeface="Arial" panose="020B0604020202020204" pitchFamily="34" charset="0"/>
            </a:rPr>
            <a:t>Satellite data (P, ETP, cultivated areas, flooded areas, land use, etc.) for the observation and modelling of WRs</a:t>
          </a:r>
        </a:p>
      </dgm:t>
    </dgm:pt>
    <dgm:pt modelId="{5F2E6974-A792-4D54-AA39-5D08C72185F7}" type="parTrans" cxnId="{37B8D641-C544-41C4-8580-CFE3FAD630DF}">
      <dgm:prSet/>
      <dgm:spPr/>
      <dgm:t>
        <a:bodyPr/>
        <a:lstStyle/>
        <a:p>
          <a:endParaRPr lang="fr-FR"/>
        </a:p>
      </dgm:t>
    </dgm:pt>
    <dgm:pt modelId="{0772B952-0870-41F3-BBD0-ED62F073894E}" type="sibTrans" cxnId="{37B8D641-C544-41C4-8580-CFE3FAD630DF}">
      <dgm:prSet/>
      <dgm:spPr/>
      <dgm:t>
        <a:bodyPr/>
        <a:lstStyle/>
        <a:p>
          <a:endParaRPr lang="fr-FR"/>
        </a:p>
      </dgm:t>
    </dgm:pt>
    <dgm:pt modelId="{75B81A5B-E07D-434A-AB7F-E834C885241B}">
      <dgm:prSet custT="1"/>
      <dgm:spPr/>
      <dgm:t>
        <a:bodyPr/>
        <a:lstStyle/>
        <a:p>
          <a:r>
            <a:rPr lang="fr-FR" sz="1000" b="0">
              <a:latin typeface="Arial" panose="020B0604020202020204" pitchFamily="34" charset="0"/>
              <a:cs typeface="Arial" panose="020B0604020202020204" pitchFamily="34" charset="0"/>
            </a:rPr>
            <a:t>Sharp increase in water needs for agriculture, energy, water supply...</a:t>
          </a:r>
        </a:p>
      </dgm:t>
    </dgm:pt>
    <dgm:pt modelId="{4FF044A2-7323-417E-829E-A04A2B277911}" type="parTrans" cxnId="{6B46C647-BA91-4CB5-B72C-540581EB0661}">
      <dgm:prSet/>
      <dgm:spPr/>
      <dgm:t>
        <a:bodyPr/>
        <a:lstStyle/>
        <a:p>
          <a:endParaRPr lang="fr-FR"/>
        </a:p>
      </dgm:t>
    </dgm:pt>
    <dgm:pt modelId="{BECDB685-62C1-488B-B38D-758253EECC8E}" type="sibTrans" cxnId="{6B46C647-BA91-4CB5-B72C-540581EB0661}">
      <dgm:prSet/>
      <dgm:spPr/>
      <dgm:t>
        <a:bodyPr/>
        <a:lstStyle/>
        <a:p>
          <a:endParaRPr lang="fr-FR"/>
        </a:p>
      </dgm:t>
    </dgm:pt>
    <dgm:pt modelId="{8F5FBB0F-6C87-4E15-9CA7-579CE5821226}">
      <dgm:prSet custT="1"/>
      <dgm:spPr/>
      <dgm:t>
        <a:bodyPr/>
        <a:lstStyle/>
        <a:p>
          <a:r>
            <a:rPr lang="fr-FR" sz="1000" b="0">
              <a:latin typeface="Arial" panose="020B0604020202020204" pitchFamily="34" charset="0"/>
              <a:cs typeface="Arial" panose="020B0604020202020204" pitchFamily="34" charset="0"/>
            </a:rPr>
            <a:t>Poor management of structures and impacts on ecosystems, salinity, agriculture</a:t>
          </a:r>
        </a:p>
      </dgm:t>
    </dgm:pt>
    <dgm:pt modelId="{FD29DB64-11C6-40FB-9BB8-619E4B38B0DC}" type="parTrans" cxnId="{D65EBCB9-15C7-4C8F-9DC1-000158A10FCB}">
      <dgm:prSet/>
      <dgm:spPr/>
      <dgm:t>
        <a:bodyPr/>
        <a:lstStyle/>
        <a:p>
          <a:endParaRPr lang="fr-FR"/>
        </a:p>
      </dgm:t>
    </dgm:pt>
    <dgm:pt modelId="{0DB9C1C1-F623-45BA-B248-10C4A484BBD8}" type="sibTrans" cxnId="{D65EBCB9-15C7-4C8F-9DC1-000158A10FCB}">
      <dgm:prSet/>
      <dgm:spPr/>
      <dgm:t>
        <a:bodyPr/>
        <a:lstStyle/>
        <a:p>
          <a:endParaRPr lang="fr-FR"/>
        </a:p>
      </dgm:t>
    </dgm:pt>
    <dgm:pt modelId="{A882CDA5-5FD3-49FE-9D8A-36557838E681}" type="pres">
      <dgm:prSet presAssocID="{88021DE8-43F7-4AB2-9855-F4E118DA3EDE}" presName="Name0" presStyleCnt="0">
        <dgm:presLayoutVars>
          <dgm:dir/>
          <dgm:animLvl val="lvl"/>
          <dgm:resizeHandles val="exact"/>
        </dgm:presLayoutVars>
      </dgm:prSet>
      <dgm:spPr/>
      <dgm:t>
        <a:bodyPr/>
        <a:lstStyle/>
        <a:p>
          <a:endParaRPr lang="fr-FR"/>
        </a:p>
      </dgm:t>
    </dgm:pt>
    <dgm:pt modelId="{33C3A73E-9721-4D94-9988-954E85A4C018}" type="pres">
      <dgm:prSet presAssocID="{B25C2593-4A5A-48FA-9ABA-88A876445E05}" presName="composite" presStyleCnt="0"/>
      <dgm:spPr/>
    </dgm:pt>
    <dgm:pt modelId="{7D46ECEB-3E72-42BA-9838-C775F58BFAA1}" type="pres">
      <dgm:prSet presAssocID="{B25C2593-4A5A-48FA-9ABA-88A876445E05}" presName="parTx" presStyleLbl="alignNode1" presStyleIdx="0" presStyleCnt="4">
        <dgm:presLayoutVars>
          <dgm:chMax val="0"/>
          <dgm:chPref val="0"/>
          <dgm:bulletEnabled val="1"/>
        </dgm:presLayoutVars>
      </dgm:prSet>
      <dgm:spPr/>
      <dgm:t>
        <a:bodyPr/>
        <a:lstStyle/>
        <a:p>
          <a:endParaRPr lang="fr-FR"/>
        </a:p>
      </dgm:t>
    </dgm:pt>
    <dgm:pt modelId="{09344AB3-DEE9-459A-91D1-8D939B7F0DC4}" type="pres">
      <dgm:prSet presAssocID="{B25C2593-4A5A-48FA-9ABA-88A876445E05}" presName="desTx" presStyleLbl="alignAccFollowNode1" presStyleIdx="0" presStyleCnt="4">
        <dgm:presLayoutVars>
          <dgm:bulletEnabled val="1"/>
        </dgm:presLayoutVars>
      </dgm:prSet>
      <dgm:spPr/>
      <dgm:t>
        <a:bodyPr/>
        <a:lstStyle/>
        <a:p>
          <a:endParaRPr lang="fr-FR"/>
        </a:p>
      </dgm:t>
    </dgm:pt>
    <dgm:pt modelId="{E318D0F1-CF45-4E37-A090-B0F13A52A33B}" type="pres">
      <dgm:prSet presAssocID="{F252DB64-D73B-4D20-B4AA-70FC6BB29D13}" presName="space" presStyleCnt="0"/>
      <dgm:spPr/>
    </dgm:pt>
    <dgm:pt modelId="{C2F2498D-8E24-4C24-8B22-04D1D727DBDD}" type="pres">
      <dgm:prSet presAssocID="{9BAC1DE4-84B7-4057-9072-4CC3B7B88CC0}" presName="composite" presStyleCnt="0"/>
      <dgm:spPr/>
    </dgm:pt>
    <dgm:pt modelId="{AF42C202-74DD-4C42-B838-FA3F3A5213F9}" type="pres">
      <dgm:prSet presAssocID="{9BAC1DE4-84B7-4057-9072-4CC3B7B88CC0}" presName="parTx" presStyleLbl="alignNode1" presStyleIdx="1" presStyleCnt="4">
        <dgm:presLayoutVars>
          <dgm:chMax val="0"/>
          <dgm:chPref val="0"/>
          <dgm:bulletEnabled val="1"/>
        </dgm:presLayoutVars>
      </dgm:prSet>
      <dgm:spPr/>
      <dgm:t>
        <a:bodyPr/>
        <a:lstStyle/>
        <a:p>
          <a:endParaRPr lang="fr-FR"/>
        </a:p>
      </dgm:t>
    </dgm:pt>
    <dgm:pt modelId="{D917E3A9-D039-402F-8A6F-EF1B62124996}" type="pres">
      <dgm:prSet presAssocID="{9BAC1DE4-84B7-4057-9072-4CC3B7B88CC0}" presName="desTx" presStyleLbl="alignAccFollowNode1" presStyleIdx="1" presStyleCnt="4">
        <dgm:presLayoutVars>
          <dgm:bulletEnabled val="1"/>
        </dgm:presLayoutVars>
      </dgm:prSet>
      <dgm:spPr/>
      <dgm:t>
        <a:bodyPr/>
        <a:lstStyle/>
        <a:p>
          <a:endParaRPr lang="fr-FR"/>
        </a:p>
      </dgm:t>
    </dgm:pt>
    <dgm:pt modelId="{C8D05464-3188-4C25-A705-023A775C99D7}" type="pres">
      <dgm:prSet presAssocID="{ACC22E89-098A-4CA6-BDBB-D630D13B9FAF}" presName="space" presStyleCnt="0"/>
      <dgm:spPr/>
    </dgm:pt>
    <dgm:pt modelId="{DB4EA1B9-8C3C-4439-AF01-89B32F56FB9B}" type="pres">
      <dgm:prSet presAssocID="{A5F4696B-773F-4A9A-BD4B-3D99665EDDD3}" presName="composite" presStyleCnt="0"/>
      <dgm:spPr/>
    </dgm:pt>
    <dgm:pt modelId="{90B4102A-4F7E-46DC-8831-944228FB11CF}" type="pres">
      <dgm:prSet presAssocID="{A5F4696B-773F-4A9A-BD4B-3D99665EDDD3}" presName="parTx" presStyleLbl="alignNode1" presStyleIdx="2" presStyleCnt="4">
        <dgm:presLayoutVars>
          <dgm:chMax val="0"/>
          <dgm:chPref val="0"/>
          <dgm:bulletEnabled val="1"/>
        </dgm:presLayoutVars>
      </dgm:prSet>
      <dgm:spPr/>
      <dgm:t>
        <a:bodyPr/>
        <a:lstStyle/>
        <a:p>
          <a:endParaRPr lang="fr-FR"/>
        </a:p>
      </dgm:t>
    </dgm:pt>
    <dgm:pt modelId="{77CCCE61-841B-4DE5-88EE-945E271A9059}" type="pres">
      <dgm:prSet presAssocID="{A5F4696B-773F-4A9A-BD4B-3D99665EDDD3}" presName="desTx" presStyleLbl="alignAccFollowNode1" presStyleIdx="2" presStyleCnt="4">
        <dgm:presLayoutVars>
          <dgm:bulletEnabled val="1"/>
        </dgm:presLayoutVars>
      </dgm:prSet>
      <dgm:spPr/>
      <dgm:t>
        <a:bodyPr/>
        <a:lstStyle/>
        <a:p>
          <a:endParaRPr lang="fr-FR"/>
        </a:p>
      </dgm:t>
    </dgm:pt>
    <dgm:pt modelId="{087BEEA8-D8C8-4D75-964A-C709E7B8D346}" type="pres">
      <dgm:prSet presAssocID="{BFB44068-9703-49A4-BE18-D386A55E88C2}" presName="space" presStyleCnt="0"/>
      <dgm:spPr/>
    </dgm:pt>
    <dgm:pt modelId="{6591461B-14E7-4490-8CB5-947825B9DCEA}" type="pres">
      <dgm:prSet presAssocID="{6E763ADE-99C6-43DD-83D5-1FD2BF8323F3}" presName="composite" presStyleCnt="0"/>
      <dgm:spPr/>
    </dgm:pt>
    <dgm:pt modelId="{30230359-4571-40DF-B2FD-475B49ABF42F}" type="pres">
      <dgm:prSet presAssocID="{6E763ADE-99C6-43DD-83D5-1FD2BF8323F3}" presName="parTx" presStyleLbl="alignNode1" presStyleIdx="3" presStyleCnt="4">
        <dgm:presLayoutVars>
          <dgm:chMax val="0"/>
          <dgm:chPref val="0"/>
          <dgm:bulletEnabled val="1"/>
        </dgm:presLayoutVars>
      </dgm:prSet>
      <dgm:spPr/>
      <dgm:t>
        <a:bodyPr/>
        <a:lstStyle/>
        <a:p>
          <a:endParaRPr lang="fr-FR"/>
        </a:p>
      </dgm:t>
    </dgm:pt>
    <dgm:pt modelId="{3366E698-8249-4FA9-8163-1F08AD32B84B}" type="pres">
      <dgm:prSet presAssocID="{6E763ADE-99C6-43DD-83D5-1FD2BF8323F3}" presName="desTx" presStyleLbl="alignAccFollowNode1" presStyleIdx="3" presStyleCnt="4">
        <dgm:presLayoutVars>
          <dgm:bulletEnabled val="1"/>
        </dgm:presLayoutVars>
      </dgm:prSet>
      <dgm:spPr/>
      <dgm:t>
        <a:bodyPr/>
        <a:lstStyle/>
        <a:p>
          <a:endParaRPr lang="fr-FR"/>
        </a:p>
      </dgm:t>
    </dgm:pt>
  </dgm:ptLst>
  <dgm:cxnLst>
    <dgm:cxn modelId="{5D4EF782-FF08-4307-8EB1-C7B5C933CEB1}" srcId="{9BAC1DE4-84B7-4057-9072-4CC3B7B88CC0}" destId="{4497B5CC-843F-4718-A941-E9A8B1F4126C}" srcOrd="1" destOrd="0" parTransId="{F9B1EBB2-5751-4EFC-B239-E57C2BAB9154}" sibTransId="{25EF5B4E-C291-4EB7-8834-3AFE180B4F59}"/>
    <dgm:cxn modelId="{3E4AE276-1949-4E39-B8F3-C712110BC823}" srcId="{B25C2593-4A5A-48FA-9ABA-88A876445E05}" destId="{0979E7D9-FEA3-471A-A7B3-49FB4CC9DDFB}" srcOrd="4" destOrd="0" parTransId="{AECA15B0-0F07-4B8D-B41A-E1A66D973EA1}" sibTransId="{63436586-9692-4C85-8CE5-E0023C092EAF}"/>
    <dgm:cxn modelId="{298F410F-0C06-46E5-B267-E22A89298EBC}" type="presOf" srcId="{203B469A-5B7A-479F-B1B0-316BB7867674}" destId="{77CCCE61-841B-4DE5-88EE-945E271A9059}" srcOrd="0" destOrd="2" presId="urn:microsoft.com/office/officeart/2005/8/layout/hList1"/>
    <dgm:cxn modelId="{18D886F0-4BC3-4E50-A2D4-03802947A433}" srcId="{B25C2593-4A5A-48FA-9ABA-88A876445E05}" destId="{E9C18254-EE2C-4982-8DA7-9030CE40B319}" srcOrd="1" destOrd="0" parTransId="{4DA1029F-3134-40D4-AE80-CBC5EE392EA3}" sibTransId="{B2D8C88D-B639-485B-BA58-4509E4DB1CA3}"/>
    <dgm:cxn modelId="{7E3B7043-C38D-4F6B-A3FB-D5E9F1A9B7D1}" type="presOf" srcId="{6E763ADE-99C6-43DD-83D5-1FD2BF8323F3}" destId="{30230359-4571-40DF-B2FD-475B49ABF42F}" srcOrd="0" destOrd="0" presId="urn:microsoft.com/office/officeart/2005/8/layout/hList1"/>
    <dgm:cxn modelId="{ECCB5002-74C1-4150-93D7-550AF45F7CE0}" srcId="{A5F4696B-773F-4A9A-BD4B-3D99665EDDD3}" destId="{AC6C585B-B7C9-44BD-A130-4961F6F634E5}" srcOrd="1" destOrd="0" parTransId="{5ABBE59D-2D11-4A06-B4AB-664DC0B072DA}" sibTransId="{2BB2CBD1-4A88-49C2-B458-A4BC04BA85EE}"/>
    <dgm:cxn modelId="{680E5FD6-4B2D-BC49-816B-E08D3BFF6F28}" srcId="{6E763ADE-99C6-43DD-83D5-1FD2BF8323F3}" destId="{5CA5556D-F822-E845-B28C-7006A5628849}" srcOrd="3" destOrd="0" parTransId="{694C8245-2C56-334A-BE00-5B546F02B510}" sibTransId="{9263A7D5-7279-0045-ADFC-B715D9CDCCDF}"/>
    <dgm:cxn modelId="{5816D8FF-6B84-41DE-BD50-953FFE54DF6D}" srcId="{9BAC1DE4-84B7-4057-9072-4CC3B7B88CC0}" destId="{8BD144D5-D32D-4BF8-8ECB-DD036A3293FF}" srcOrd="0" destOrd="0" parTransId="{D736C2A9-935D-49A4-BD50-6B05A62AE4DB}" sibTransId="{84EB2D40-BB5E-4BC2-8459-E017162FF35A}"/>
    <dgm:cxn modelId="{E92CA987-6C50-42C2-BF7D-259D438B1C0F}" type="presOf" srcId="{4D5D8217-9E19-4644-BCDF-4302A5016210}" destId="{D917E3A9-D039-402F-8A6F-EF1B62124996}" srcOrd="0" destOrd="2" presId="urn:microsoft.com/office/officeart/2005/8/layout/hList1"/>
    <dgm:cxn modelId="{3E649E0E-0604-45F7-ACC6-5AFCD1020782}" type="presOf" srcId="{5CA5556D-F822-E845-B28C-7006A5628849}" destId="{3366E698-8249-4FA9-8163-1F08AD32B84B}" srcOrd="0" destOrd="3" presId="urn:microsoft.com/office/officeart/2005/8/layout/hList1"/>
    <dgm:cxn modelId="{4D837C6D-A746-4F59-B400-AC1FDD599D2A}" srcId="{88021DE8-43F7-4AB2-9855-F4E118DA3EDE}" destId="{B25C2593-4A5A-48FA-9ABA-88A876445E05}" srcOrd="0" destOrd="0" parTransId="{45654826-24B8-4E19-92D3-C5FC8B5A7BB1}" sibTransId="{F252DB64-D73B-4D20-B4AA-70FC6BB29D13}"/>
    <dgm:cxn modelId="{D65EBCB9-15C7-4C8F-9DC1-000158A10FCB}" srcId="{6E763ADE-99C6-43DD-83D5-1FD2BF8323F3}" destId="{8F5FBB0F-6C87-4E15-9CA7-579CE5821226}" srcOrd="2" destOrd="0" parTransId="{FD29DB64-11C6-40FB-9BB8-619E4B38B0DC}" sibTransId="{0DB9C1C1-F623-45BA-B248-10C4A484BBD8}"/>
    <dgm:cxn modelId="{3F3AF4CF-8C9C-864B-A43A-DE206F642869}" srcId="{6E763ADE-99C6-43DD-83D5-1FD2BF8323F3}" destId="{6D28BA34-F1A1-204A-BB48-FF49F5E68329}" srcOrd="0" destOrd="0" parTransId="{980C77A8-1ABB-E542-90CB-75ECDD9D0041}" sibTransId="{479EFD6D-A165-1441-9ACB-121BE2B7E35E}"/>
    <dgm:cxn modelId="{2A00607A-E7F4-4BB3-88B9-6F7DDB2BAD23}" type="presOf" srcId="{8BD144D5-D32D-4BF8-8ECB-DD036A3293FF}" destId="{D917E3A9-D039-402F-8A6F-EF1B62124996}" srcOrd="0" destOrd="0" presId="urn:microsoft.com/office/officeart/2005/8/layout/hList1"/>
    <dgm:cxn modelId="{AEE0C644-A741-4A54-9E2C-E45C1BDE22C8}" type="presOf" srcId="{9BAC1DE4-84B7-4057-9072-4CC3B7B88CC0}" destId="{AF42C202-74DD-4C42-B838-FA3F3A5213F9}" srcOrd="0" destOrd="0" presId="urn:microsoft.com/office/officeart/2005/8/layout/hList1"/>
    <dgm:cxn modelId="{0046B1E0-A0A4-4E8D-9BC9-345A303AFBD9}" srcId="{9BAC1DE4-84B7-4057-9072-4CC3B7B88CC0}" destId="{4D5D8217-9E19-4644-BCDF-4302A5016210}" srcOrd="2" destOrd="0" parTransId="{2BB2B625-CB56-468B-9A8D-FBEFFE4F5E5A}" sibTransId="{0854BFE0-999B-448D-AE88-9ED682122273}"/>
    <dgm:cxn modelId="{D1538E95-C5AF-4407-BA36-D631BA6C4CC0}" type="presOf" srcId="{75B81A5B-E07D-434A-AB7F-E834C885241B}" destId="{3366E698-8249-4FA9-8163-1F08AD32B84B}" srcOrd="0" destOrd="1" presId="urn:microsoft.com/office/officeart/2005/8/layout/hList1"/>
    <dgm:cxn modelId="{D463AB1A-AD3B-4F79-A436-1BBC1E7CE495}" srcId="{88021DE8-43F7-4AB2-9855-F4E118DA3EDE}" destId="{6E763ADE-99C6-43DD-83D5-1FD2BF8323F3}" srcOrd="3" destOrd="0" parTransId="{7EC8371C-0EE9-43E9-8C89-1C2CA8057452}" sibTransId="{48A16B13-5434-4A76-AC74-8D671A463AAE}"/>
    <dgm:cxn modelId="{765CFB23-0127-4800-AE7A-FBB3EA729B6C}" srcId="{88021DE8-43F7-4AB2-9855-F4E118DA3EDE}" destId="{A5F4696B-773F-4A9A-BD4B-3D99665EDDD3}" srcOrd="2" destOrd="0" parTransId="{BA5796C2-9ACA-45B0-BB0C-0841EC6CF66D}" sibTransId="{BFB44068-9703-49A4-BE18-D386A55E88C2}"/>
    <dgm:cxn modelId="{5D12DD1F-C8EB-4E0C-9D22-D6BCE5B43E18}" type="presOf" srcId="{6D28BA34-F1A1-204A-BB48-FF49F5E68329}" destId="{3366E698-8249-4FA9-8163-1F08AD32B84B}" srcOrd="0" destOrd="0" presId="urn:microsoft.com/office/officeart/2005/8/layout/hList1"/>
    <dgm:cxn modelId="{37B8D641-C544-41C4-8580-CFE3FAD630DF}" srcId="{A5F4696B-773F-4A9A-BD4B-3D99665EDDD3}" destId="{203B469A-5B7A-479F-B1B0-316BB7867674}" srcOrd="2" destOrd="0" parTransId="{5F2E6974-A792-4D54-AA39-5D08C72185F7}" sibTransId="{0772B952-0870-41F3-BBD0-ED62F073894E}"/>
    <dgm:cxn modelId="{880B19FB-7242-47A4-B8FE-F9F4F9D88192}" type="presOf" srcId="{4497B5CC-843F-4718-A941-E9A8B1F4126C}" destId="{D917E3A9-D039-402F-8A6F-EF1B62124996}" srcOrd="0" destOrd="1" presId="urn:microsoft.com/office/officeart/2005/8/layout/hList1"/>
    <dgm:cxn modelId="{6B46C647-BA91-4CB5-B72C-540581EB0661}" srcId="{6E763ADE-99C6-43DD-83D5-1FD2BF8323F3}" destId="{75B81A5B-E07D-434A-AB7F-E834C885241B}" srcOrd="1" destOrd="0" parTransId="{4FF044A2-7323-417E-829E-A04A2B277911}" sibTransId="{BECDB685-62C1-488B-B38D-758253EECC8E}"/>
    <dgm:cxn modelId="{2F55AB64-70CF-4B84-B78B-BAF68B15DBDA}" type="presOf" srcId="{98EA41C2-34C3-43B3-96C5-528C7E04DA5D}" destId="{77CCCE61-841B-4DE5-88EE-945E271A9059}" srcOrd="0" destOrd="0" presId="urn:microsoft.com/office/officeart/2005/8/layout/hList1"/>
    <dgm:cxn modelId="{8185FB11-D60C-4BAC-8D00-B981471BD70A}" type="presOf" srcId="{B25C2593-4A5A-48FA-9ABA-88A876445E05}" destId="{7D46ECEB-3E72-42BA-9838-C775F58BFAA1}" srcOrd="0" destOrd="0" presId="urn:microsoft.com/office/officeart/2005/8/layout/hList1"/>
    <dgm:cxn modelId="{A21C1336-CC47-4089-BB07-EAB33D0FE212}" srcId="{B25C2593-4A5A-48FA-9ABA-88A876445E05}" destId="{BF9F00F8-C157-45EC-BF29-231B77800E34}" srcOrd="0" destOrd="0" parTransId="{32042BAD-02E8-48A0-9AA6-A646A80636B8}" sibTransId="{C3136BFA-4A0E-4FB2-9C65-CCB26F8F6C70}"/>
    <dgm:cxn modelId="{DC28CB97-7758-42E3-B53B-8216F68078EE}" type="presOf" srcId="{010F6E54-49D7-47AA-BB0B-E8B70CAF8684}" destId="{09344AB3-DEE9-459A-91D1-8D939B7F0DC4}" srcOrd="0" destOrd="3" presId="urn:microsoft.com/office/officeart/2005/8/layout/hList1"/>
    <dgm:cxn modelId="{A88FFCB7-5E2A-46CE-AD97-0C52B8AEEB7E}" type="presOf" srcId="{88021DE8-43F7-4AB2-9855-F4E118DA3EDE}" destId="{A882CDA5-5FD3-49FE-9D8A-36557838E681}" srcOrd="0" destOrd="0" presId="urn:microsoft.com/office/officeart/2005/8/layout/hList1"/>
    <dgm:cxn modelId="{EF436616-4FE6-4470-976C-FC4FA8293C87}" type="presOf" srcId="{BF9F00F8-C157-45EC-BF29-231B77800E34}" destId="{09344AB3-DEE9-459A-91D1-8D939B7F0DC4}" srcOrd="0" destOrd="0" presId="urn:microsoft.com/office/officeart/2005/8/layout/hList1"/>
    <dgm:cxn modelId="{5743D4E7-02C9-4CDD-BA88-C631F9AEA623}" srcId="{B25C2593-4A5A-48FA-9ABA-88A876445E05}" destId="{9CB5AC6A-289C-43C6-8E83-90512486CA97}" srcOrd="2" destOrd="0" parTransId="{6BD59C5F-31C2-4977-9772-0AC370C96CC9}" sibTransId="{B267CFDF-2E7F-4234-B928-058A535A73C3}"/>
    <dgm:cxn modelId="{643F2626-BFA8-4A74-8532-9B90F99C2E8E}" srcId="{A5F4696B-773F-4A9A-BD4B-3D99665EDDD3}" destId="{98EA41C2-34C3-43B3-96C5-528C7E04DA5D}" srcOrd="0" destOrd="0" parTransId="{3F059E03-BDCA-46A9-8E37-0F94EB60C9B0}" sibTransId="{CC78159C-4A9B-44BC-86D3-40D1A1F81DDF}"/>
    <dgm:cxn modelId="{6A37D376-AC33-4D75-BFDF-2A681FB207A6}" srcId="{88021DE8-43F7-4AB2-9855-F4E118DA3EDE}" destId="{9BAC1DE4-84B7-4057-9072-4CC3B7B88CC0}" srcOrd="1" destOrd="0" parTransId="{02C277AE-B12E-418A-926B-59B7D4D05E93}" sibTransId="{ACC22E89-098A-4CA6-BDBB-D630D13B9FAF}"/>
    <dgm:cxn modelId="{4FAB418C-861E-4B6B-A080-73F5454B641F}" type="presOf" srcId="{AC6C585B-B7C9-44BD-A130-4961F6F634E5}" destId="{77CCCE61-841B-4DE5-88EE-945E271A9059}" srcOrd="0" destOrd="1" presId="urn:microsoft.com/office/officeart/2005/8/layout/hList1"/>
    <dgm:cxn modelId="{04095E3E-99C5-4120-AC72-6420AF26CBDB}" type="presOf" srcId="{E9C18254-EE2C-4982-8DA7-9030CE40B319}" destId="{09344AB3-DEE9-459A-91D1-8D939B7F0DC4}" srcOrd="0" destOrd="1" presId="urn:microsoft.com/office/officeart/2005/8/layout/hList1"/>
    <dgm:cxn modelId="{BC2325BA-6CFB-4700-B352-B18D5E8071F7}" type="presOf" srcId="{8F5FBB0F-6C87-4E15-9CA7-579CE5821226}" destId="{3366E698-8249-4FA9-8163-1F08AD32B84B}" srcOrd="0" destOrd="2" presId="urn:microsoft.com/office/officeart/2005/8/layout/hList1"/>
    <dgm:cxn modelId="{E6FD774A-6AF5-482F-8B86-AA91A53B8EBC}" srcId="{B25C2593-4A5A-48FA-9ABA-88A876445E05}" destId="{010F6E54-49D7-47AA-BB0B-E8B70CAF8684}" srcOrd="3" destOrd="0" parTransId="{77D0C7E7-CB5C-4412-8975-EF238EEBAFD3}" sibTransId="{58A3D217-8558-4C82-8858-5122ADD3C127}"/>
    <dgm:cxn modelId="{220019E7-2A28-4A3F-8903-0CF47CE36963}" type="presOf" srcId="{9CB5AC6A-289C-43C6-8E83-90512486CA97}" destId="{09344AB3-DEE9-459A-91D1-8D939B7F0DC4}" srcOrd="0" destOrd="2" presId="urn:microsoft.com/office/officeart/2005/8/layout/hList1"/>
    <dgm:cxn modelId="{165C35D3-B9D4-456B-BA16-3043F873A806}" type="presOf" srcId="{0979E7D9-FEA3-471A-A7B3-49FB4CC9DDFB}" destId="{09344AB3-DEE9-459A-91D1-8D939B7F0DC4}" srcOrd="0" destOrd="4" presId="urn:microsoft.com/office/officeart/2005/8/layout/hList1"/>
    <dgm:cxn modelId="{EA63A6F8-FD34-428C-A6A6-7CE8FF547ED6}" type="presOf" srcId="{A5F4696B-773F-4A9A-BD4B-3D99665EDDD3}" destId="{90B4102A-4F7E-46DC-8831-944228FB11CF}" srcOrd="0" destOrd="0" presId="urn:microsoft.com/office/officeart/2005/8/layout/hList1"/>
    <dgm:cxn modelId="{99B18E8D-CFAD-4C55-99CE-0AB9794810CD}" type="presParOf" srcId="{A882CDA5-5FD3-49FE-9D8A-36557838E681}" destId="{33C3A73E-9721-4D94-9988-954E85A4C018}" srcOrd="0" destOrd="0" presId="urn:microsoft.com/office/officeart/2005/8/layout/hList1"/>
    <dgm:cxn modelId="{DD46FADC-0601-4169-8493-81825F36B15A}" type="presParOf" srcId="{33C3A73E-9721-4D94-9988-954E85A4C018}" destId="{7D46ECEB-3E72-42BA-9838-C775F58BFAA1}" srcOrd="0" destOrd="0" presId="urn:microsoft.com/office/officeart/2005/8/layout/hList1"/>
    <dgm:cxn modelId="{CF0002CD-6FBE-48B6-9470-380D2FCF1D29}" type="presParOf" srcId="{33C3A73E-9721-4D94-9988-954E85A4C018}" destId="{09344AB3-DEE9-459A-91D1-8D939B7F0DC4}" srcOrd="1" destOrd="0" presId="urn:microsoft.com/office/officeart/2005/8/layout/hList1"/>
    <dgm:cxn modelId="{2067E8A7-D6A1-4B68-8622-16C376716A15}" type="presParOf" srcId="{A882CDA5-5FD3-49FE-9D8A-36557838E681}" destId="{E318D0F1-CF45-4E37-A090-B0F13A52A33B}" srcOrd="1" destOrd="0" presId="urn:microsoft.com/office/officeart/2005/8/layout/hList1"/>
    <dgm:cxn modelId="{9DB8D629-3E96-4498-9531-412E32319D27}" type="presParOf" srcId="{A882CDA5-5FD3-49FE-9D8A-36557838E681}" destId="{C2F2498D-8E24-4C24-8B22-04D1D727DBDD}" srcOrd="2" destOrd="0" presId="urn:microsoft.com/office/officeart/2005/8/layout/hList1"/>
    <dgm:cxn modelId="{508B7AB6-71AB-4ED8-93B9-BD08F6B22EFF}" type="presParOf" srcId="{C2F2498D-8E24-4C24-8B22-04D1D727DBDD}" destId="{AF42C202-74DD-4C42-B838-FA3F3A5213F9}" srcOrd="0" destOrd="0" presId="urn:microsoft.com/office/officeart/2005/8/layout/hList1"/>
    <dgm:cxn modelId="{BF18DB5F-05D8-4BCF-82DD-5DFBFEC1AF30}" type="presParOf" srcId="{C2F2498D-8E24-4C24-8B22-04D1D727DBDD}" destId="{D917E3A9-D039-402F-8A6F-EF1B62124996}" srcOrd="1" destOrd="0" presId="urn:microsoft.com/office/officeart/2005/8/layout/hList1"/>
    <dgm:cxn modelId="{AEB888C3-CE09-4EFF-B3D4-39D40B46F64E}" type="presParOf" srcId="{A882CDA5-5FD3-49FE-9D8A-36557838E681}" destId="{C8D05464-3188-4C25-A705-023A775C99D7}" srcOrd="3" destOrd="0" presId="urn:microsoft.com/office/officeart/2005/8/layout/hList1"/>
    <dgm:cxn modelId="{D02B9BC7-C23A-414F-AC29-2F40FF81138B}" type="presParOf" srcId="{A882CDA5-5FD3-49FE-9D8A-36557838E681}" destId="{DB4EA1B9-8C3C-4439-AF01-89B32F56FB9B}" srcOrd="4" destOrd="0" presId="urn:microsoft.com/office/officeart/2005/8/layout/hList1"/>
    <dgm:cxn modelId="{8032C877-B5A2-44FC-B89E-0212EBD551E6}" type="presParOf" srcId="{DB4EA1B9-8C3C-4439-AF01-89B32F56FB9B}" destId="{90B4102A-4F7E-46DC-8831-944228FB11CF}" srcOrd="0" destOrd="0" presId="urn:microsoft.com/office/officeart/2005/8/layout/hList1"/>
    <dgm:cxn modelId="{B1FC7CC3-CEC0-436B-B335-9CDC1C9013A6}" type="presParOf" srcId="{DB4EA1B9-8C3C-4439-AF01-89B32F56FB9B}" destId="{77CCCE61-841B-4DE5-88EE-945E271A9059}" srcOrd="1" destOrd="0" presId="urn:microsoft.com/office/officeart/2005/8/layout/hList1"/>
    <dgm:cxn modelId="{1B885490-1926-4111-BE19-5C2BBFA93E4F}" type="presParOf" srcId="{A882CDA5-5FD3-49FE-9D8A-36557838E681}" destId="{087BEEA8-D8C8-4D75-964A-C709E7B8D346}" srcOrd="5" destOrd="0" presId="urn:microsoft.com/office/officeart/2005/8/layout/hList1"/>
    <dgm:cxn modelId="{01B972F4-7932-44A9-9495-7C2BF4073E4D}" type="presParOf" srcId="{A882CDA5-5FD3-49FE-9D8A-36557838E681}" destId="{6591461B-14E7-4490-8CB5-947825B9DCEA}" srcOrd="6" destOrd="0" presId="urn:microsoft.com/office/officeart/2005/8/layout/hList1"/>
    <dgm:cxn modelId="{8B09B39A-90AC-48E1-94FD-A3EBB20A5BD8}" type="presParOf" srcId="{6591461B-14E7-4490-8CB5-947825B9DCEA}" destId="{30230359-4571-40DF-B2FD-475B49ABF42F}" srcOrd="0" destOrd="0" presId="urn:microsoft.com/office/officeart/2005/8/layout/hList1"/>
    <dgm:cxn modelId="{669D1489-E98A-4670-8FFB-E8A6D378F492}" type="presParOf" srcId="{6591461B-14E7-4490-8CB5-947825B9DCEA}" destId="{3366E698-8249-4FA9-8163-1F08AD32B84B}" srcOrd="1" destOrd="0" presId="urn:microsoft.com/office/officeart/2005/8/layout/hList1"/>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D46ECEB-3E72-42BA-9838-C775F58BFAA1}">
      <dsp:nvSpPr>
        <dsp:cNvPr id="0" name=""/>
        <dsp:cNvSpPr/>
      </dsp:nvSpPr>
      <dsp:spPr>
        <a:xfrm>
          <a:off x="2138" y="10756"/>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Strengths</a:t>
          </a:r>
        </a:p>
      </dsp:txBody>
      <dsp:txXfrm>
        <a:off x="2138" y="10756"/>
        <a:ext cx="1285984" cy="514393"/>
      </dsp:txXfrm>
    </dsp:sp>
    <dsp:sp modelId="{09344AB3-DEE9-459A-91D1-8D939B7F0DC4}">
      <dsp:nvSpPr>
        <dsp:cNvPr id="0" name=""/>
        <dsp:cNvSpPr/>
      </dsp:nvSpPr>
      <dsp:spPr>
        <a:xfrm>
          <a:off x="2138" y="525149"/>
          <a:ext cx="1285984"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Abundant water resources</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Hydroelectric potential</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Knowledge and data on the Gambia River (notably 1970-2001, stations in Senegal)</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Existing studies and models on parts of the system</a:t>
          </a:r>
        </a:p>
        <a:p>
          <a:pPr marL="57150" lvl="1" indent="-57150" algn="l" defTabSz="444500">
            <a:lnSpc>
              <a:spcPct val="90000"/>
            </a:lnSpc>
            <a:spcBef>
              <a:spcPct val="0"/>
            </a:spcBef>
            <a:spcAft>
              <a:spcPct val="15000"/>
            </a:spcAft>
            <a:buChar char="••"/>
          </a:pPr>
          <a:endParaRPr lang="fr-FR" sz="1000" kern="1200">
            <a:latin typeface="Arial" panose="020B0604020202020204" pitchFamily="34" charset="0"/>
            <a:cs typeface="Arial" panose="020B0604020202020204" pitchFamily="34" charset="0"/>
          </a:endParaRPr>
        </a:p>
      </dsp:txBody>
      <dsp:txXfrm>
        <a:off x="2138" y="525149"/>
        <a:ext cx="1285984" cy="2371680"/>
      </dsp:txXfrm>
    </dsp:sp>
    <dsp:sp modelId="{AF42C202-74DD-4C42-B838-FA3F3A5213F9}">
      <dsp:nvSpPr>
        <dsp:cNvPr id="0" name=""/>
        <dsp:cNvSpPr/>
      </dsp:nvSpPr>
      <dsp:spPr>
        <a:xfrm>
          <a:off x="1468161" y="10756"/>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Weaknesses</a:t>
          </a:r>
        </a:p>
      </dsp:txBody>
      <dsp:txXfrm>
        <a:off x="1468161" y="10756"/>
        <a:ext cx="1285984" cy="514393"/>
      </dsp:txXfrm>
    </dsp:sp>
    <dsp:sp modelId="{D917E3A9-D039-402F-8A6F-EF1B62124996}">
      <dsp:nvSpPr>
        <dsp:cNvPr id="0" name=""/>
        <dsp:cNvSpPr/>
      </dsp:nvSpPr>
      <dsp:spPr>
        <a:xfrm>
          <a:off x="1468161" y="525149"/>
          <a:ext cx="1285984"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Uneven and declining hydrometric network</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Weak means (technical, human) for monitoring/analysis of BRs</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Lack of data on BRs and water needs of sectors</a:t>
          </a:r>
        </a:p>
      </dsp:txBody>
      <dsp:txXfrm>
        <a:off x="1468161" y="525149"/>
        <a:ext cx="1285984" cy="2371680"/>
      </dsp:txXfrm>
    </dsp:sp>
    <dsp:sp modelId="{90B4102A-4F7E-46DC-8831-944228FB11CF}">
      <dsp:nvSpPr>
        <dsp:cNvPr id="0" name=""/>
        <dsp:cNvSpPr/>
      </dsp:nvSpPr>
      <dsp:spPr>
        <a:xfrm>
          <a:off x="2934183" y="10756"/>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Opportunities</a:t>
          </a:r>
        </a:p>
      </dsp:txBody>
      <dsp:txXfrm>
        <a:off x="2934183" y="10756"/>
        <a:ext cx="1285984" cy="514393"/>
      </dsp:txXfrm>
    </dsp:sp>
    <dsp:sp modelId="{77CCCE61-841B-4DE5-88EE-945E271A9059}">
      <dsp:nvSpPr>
        <dsp:cNvPr id="0" name=""/>
        <dsp:cNvSpPr/>
      </dsp:nvSpPr>
      <dsp:spPr>
        <a:xfrm>
          <a:off x="2934183" y="525149"/>
          <a:ext cx="1285984"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Investment programme (8 works in progress or planned)</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Aquacoope/OIEAU programme on databases</a:t>
          </a:r>
        </a:p>
        <a:p>
          <a:pPr marL="57150" lvl="1" indent="-57150" algn="l" defTabSz="444500">
            <a:lnSpc>
              <a:spcPct val="90000"/>
            </a:lnSpc>
            <a:spcBef>
              <a:spcPct val="0"/>
            </a:spcBef>
            <a:spcAft>
              <a:spcPct val="15000"/>
            </a:spcAft>
            <a:buChar char="••"/>
          </a:pPr>
          <a:r>
            <a:rPr lang="fr-FR" sz="1000" kern="1200">
              <a:latin typeface="Arial" panose="020B0604020202020204" pitchFamily="34" charset="0"/>
              <a:cs typeface="Arial" panose="020B0604020202020204" pitchFamily="34" charset="0"/>
            </a:rPr>
            <a:t>Satellite data (P, ETP, cultivated areas, flooded areas, land use, etc.) for the observation and modelling of WRs</a:t>
          </a:r>
        </a:p>
      </dsp:txBody>
      <dsp:txXfrm>
        <a:off x="2934183" y="525149"/>
        <a:ext cx="1285984" cy="2371680"/>
      </dsp:txXfrm>
    </dsp:sp>
    <dsp:sp modelId="{30230359-4571-40DF-B2FD-475B49ABF42F}">
      <dsp:nvSpPr>
        <dsp:cNvPr id="0" name=""/>
        <dsp:cNvSpPr/>
      </dsp:nvSpPr>
      <dsp:spPr>
        <a:xfrm>
          <a:off x="4400206" y="10756"/>
          <a:ext cx="1285984" cy="514393"/>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71120" tIns="40640" rIns="71120" bIns="40640" numCol="1" spcCol="1270" anchor="ctr" anchorCtr="0">
          <a:noAutofit/>
        </a:bodyPr>
        <a:lstStyle/>
        <a:p>
          <a:pPr lvl="0" algn="ctr" defTabSz="444500">
            <a:lnSpc>
              <a:spcPct val="90000"/>
            </a:lnSpc>
            <a:spcBef>
              <a:spcPct val="0"/>
            </a:spcBef>
            <a:spcAft>
              <a:spcPct val="35000"/>
            </a:spcAft>
          </a:pPr>
          <a:r>
            <a:rPr lang="fr-FR" sz="1000" b="1" kern="1200">
              <a:latin typeface="Arial" panose="020B0604020202020204" pitchFamily="34" charset="0"/>
              <a:cs typeface="Arial" panose="020B0604020202020204" pitchFamily="34" charset="0"/>
            </a:rPr>
            <a:t>Threats</a:t>
          </a:r>
        </a:p>
      </dsp:txBody>
      <dsp:txXfrm>
        <a:off x="4400206" y="10756"/>
        <a:ext cx="1285984" cy="514393"/>
      </dsp:txXfrm>
    </dsp:sp>
    <dsp:sp modelId="{3366E698-8249-4FA9-8163-1F08AD32B84B}">
      <dsp:nvSpPr>
        <dsp:cNvPr id="0" name=""/>
        <dsp:cNvSpPr/>
      </dsp:nvSpPr>
      <dsp:spPr>
        <a:xfrm>
          <a:off x="4400206" y="525149"/>
          <a:ext cx="1285984"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53340" tIns="53340" rIns="71120" bIns="80010" numCol="1" spcCol="1270" anchor="t" anchorCtr="0">
          <a:noAutofit/>
        </a:bodyPr>
        <a:lstStyle/>
        <a:p>
          <a:pPr marL="57150" lvl="1" indent="-57150" algn="l" defTabSz="444500">
            <a:lnSpc>
              <a:spcPct val="90000"/>
            </a:lnSpc>
            <a:spcBef>
              <a:spcPct val="0"/>
            </a:spcBef>
            <a:spcAft>
              <a:spcPct val="15000"/>
            </a:spcAft>
            <a:buChar char="••"/>
          </a:pPr>
          <a:r>
            <a:rPr lang="fr-FR" sz="1000" b="0" kern="1200">
              <a:latin typeface="Arial" panose="020B0604020202020204" pitchFamily="34" charset="0"/>
              <a:cs typeface="Arial" panose="020B0604020202020204" pitchFamily="34" charset="0"/>
            </a:rPr>
            <a:t>Decrease in rainfall / CC scenarios</a:t>
          </a:r>
        </a:p>
        <a:p>
          <a:pPr marL="57150" lvl="1" indent="-57150" algn="l" defTabSz="444500">
            <a:lnSpc>
              <a:spcPct val="90000"/>
            </a:lnSpc>
            <a:spcBef>
              <a:spcPct val="0"/>
            </a:spcBef>
            <a:spcAft>
              <a:spcPct val="15000"/>
            </a:spcAft>
            <a:buChar char="••"/>
          </a:pPr>
          <a:r>
            <a:rPr lang="fr-FR" sz="1000" b="0" kern="1200">
              <a:latin typeface="Arial" panose="020B0604020202020204" pitchFamily="34" charset="0"/>
              <a:cs typeface="Arial" panose="020B0604020202020204" pitchFamily="34" charset="0"/>
            </a:rPr>
            <a:t>Sharp increase in water needs for agriculture, energy, water supply...</a:t>
          </a:r>
        </a:p>
        <a:p>
          <a:pPr marL="57150" lvl="1" indent="-57150" algn="l" defTabSz="444500">
            <a:lnSpc>
              <a:spcPct val="90000"/>
            </a:lnSpc>
            <a:spcBef>
              <a:spcPct val="0"/>
            </a:spcBef>
            <a:spcAft>
              <a:spcPct val="15000"/>
            </a:spcAft>
            <a:buChar char="••"/>
          </a:pPr>
          <a:r>
            <a:rPr lang="fr-FR" sz="1000" b="0" kern="1200">
              <a:latin typeface="Arial" panose="020B0604020202020204" pitchFamily="34" charset="0"/>
              <a:cs typeface="Arial" panose="020B0604020202020204" pitchFamily="34" charset="0"/>
            </a:rPr>
            <a:t>Poor management of structures and impacts on ecosystems, salinity, agriculture</a:t>
          </a:r>
        </a:p>
        <a:p>
          <a:pPr marL="57150" lvl="1" indent="-57150" algn="l" defTabSz="444500">
            <a:lnSpc>
              <a:spcPct val="90000"/>
            </a:lnSpc>
            <a:spcBef>
              <a:spcPct val="0"/>
            </a:spcBef>
            <a:spcAft>
              <a:spcPct val="15000"/>
            </a:spcAft>
            <a:buChar char="••"/>
          </a:pPr>
          <a:endParaRPr lang="fr-FR" sz="1000" b="0" kern="1200">
            <a:latin typeface="Arial" panose="020B0604020202020204" pitchFamily="34" charset="0"/>
            <a:cs typeface="Arial" panose="020B0604020202020204" pitchFamily="34" charset="0"/>
          </a:endParaRPr>
        </a:p>
      </dsp:txBody>
      <dsp:txXfrm>
        <a:off x="4400206" y="525149"/>
        <a:ext cx="1285984" cy="237168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_BRLi">
  <a:themeElements>
    <a:clrScheme name="BRLi">
      <a:dk1>
        <a:sysClr val="windowText" lastClr="000000"/>
      </a:dk1>
      <a:lt1>
        <a:sysClr val="window" lastClr="FFFFFF"/>
      </a:lt1>
      <a:dk2>
        <a:srgbClr val="44546A"/>
      </a:dk2>
      <a:lt2>
        <a:srgbClr val="E7E6E6"/>
      </a:lt2>
      <a:accent1>
        <a:srgbClr val="0070C0"/>
      </a:accent1>
      <a:accent2>
        <a:srgbClr val="00AAC0"/>
      </a:accent2>
      <a:accent3>
        <a:srgbClr val="B4CD21"/>
      </a:accent3>
      <a:accent4>
        <a:srgbClr val="089A78"/>
      </a:accent4>
      <a:accent5>
        <a:srgbClr val="C4E5E2"/>
      </a:accent5>
      <a:accent6>
        <a:srgbClr val="C5E0B3"/>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FEN20</b:Tag>
    <b:SourceType>Report</b:SourceType>
    <b:Guid>{908214D5-4E8D-4761-BE4E-F0C64A6DBDC4}</b:Guid>
    <b:Title>Termes de références pour le PDDI</b:Title>
    <b:Year>2020</b:Year>
    <b:City>New York City</b:City>
    <b:LCID>fr-FR</b:LCID>
    <b:Author>
      <b:Author>
        <b:NameList>
          <b:Person>
            <b:Last>FENU</b:Last>
          </b:Person>
        </b:NameList>
      </b:Author>
    </b:Author>
    <b:RefOrder>1</b:RefOrder>
  </b:Source>
  <b:Source>
    <b:Tag>Wor20</b:Tag>
    <b:SourceType>InternetSite</b:SourceType>
    <b:Guid>{E0C4932E-DBA3-4293-954B-0C2BBC94F2D3}</b:Guid>
    <b:Author>
      <b:Author>
        <b:Corporate>World Bank</b:Corporate>
      </b:Author>
    </b:Author>
    <b:Title>World Bank Open Data</b:Title>
    <b:Year>2020</b:Year>
    <b:URL>https://donnees.banquemondiale.org/</b:URL>
    <b:RefOrder>2</b:RefOrder>
  </b:Source>
  <b:Source>
    <b:Tag>GBo13</b:Tag>
    <b:SourceType>Report</b:SourceType>
    <b:Guid>{DB9F8EF0-D34F-4AD0-BAB9-8C13822F955F}</b:Guid>
    <b:Author>
      <b:Author>
        <b:Corporate>GBoS</b:Corporate>
      </b:Author>
    </b:Author>
    <b:Title>The Gambia 2013 Population en Housing Census</b:Title>
    <b:Year>2013</b:Year>
    <b:RefOrder>3</b:RefOrder>
  </b:Source>
  <b:Source>
    <b:Tag>INE14</b:Tag>
    <b:SourceType>Report</b:SourceType>
    <b:Guid>{22B7436A-A310-425D-B9DC-31FCD12FA47E}</b:Guid>
    <b:Title>Troisième recensement général de la population et de l'habitation </b:Title>
    <b:Year>2014</b:Year>
    <b:Author>
      <b:Author>
        <b:Corporate>INES</b:Corporate>
      </b:Author>
    </b:Author>
    <b:RefOrder>4</b:RefOrder>
  </b:Source>
  <b:Source>
    <b:Tag>INE09</b:Tag>
    <b:SourceType>Report</b:SourceType>
    <b:Guid>{F436EF24-EE0D-4BE6-9302-A3A8F50EB591}</b:Guid>
    <b:Author>
      <b:Author>
        <b:Corporate>INEC</b:Corporate>
      </b:Author>
    </b:Author>
    <b:Title>Recenseamento geral da populaçao e habitaçao</b:Title>
    <b:Year>2009</b:Year>
    <b:RefOrder>5</b:RefOrder>
  </b:Source>
  <b:Source>
    <b:Tag>ANS13</b:Tag>
    <b:SourceType>Report</b:SourceType>
    <b:Guid>{D77A242B-FF61-4394-882A-AF566EA013C3}</b:Guid>
    <b:Author>
      <b:Author>
        <b:Corporate>ANSD</b:Corporate>
      </b:Author>
    </b:Author>
    <b:Title>RGPHAE 2013</b:Title>
    <b:Year>2013</b:Year>
    <b:City>Dakar</b:City>
    <b:RefOrder>6</b:RefOrder>
  </b:Source>
  <b:Source>
    <b:Tag>CIA21</b:Tag>
    <b:SourceType>Report</b:SourceType>
    <b:Guid>{F5980544-9277-4615-8557-C9A9E119B787}</b:Guid>
    <b:Author>
      <b:Author>
        <b:Corporate>CIA</b:Corporate>
      </b:Author>
    </b:Author>
    <b:Title>The world factbook</b:Title>
    <b:Year>2021</b:Year>
    <b:RefOrder>15</b:RefOrder>
  </b:Source>
  <b:Source>
    <b:Tag>Gam17</b:Tag>
    <b:SourceType>Report</b:SourceType>
    <b:Guid>{656D6F8B-9D80-45B7-A198-1F9097681A8E}</b:Guid>
    <b:Author>
      <b:Author>
        <b:Corporate>GBoS</b:Corporate>
      </b:Author>
    </b:Author>
    <b:Title>Integrated Household Survey 2015/2016</b:Title>
    <b:Year>2017</b:Year>
    <b:City>Banjul</b:City>
    <b:RefOrder>54</b:RefOrder>
  </b:Source>
  <b:Source>
    <b:Tag>ANS20</b:Tag>
    <b:SourceType>Report</b:SourceType>
    <b:Guid>{D69ED8B4-FE91-49CA-B4E9-C391EF2AE060}</b:Guid>
    <b:Author>
      <b:Author>
        <b:NameList>
          <b:Person>
            <b:Last>ANSD</b:Last>
          </b:Person>
        </b:NameList>
      </b:Author>
    </b:Author>
    <b:Title>Situation Economique et Sociale du Sénégal 2017-2018</b:Title>
    <b:Year>2020</b:Year>
    <b:City>Dakar</b:City>
    <b:RefOrder>23</b:RefOrder>
  </b:Source>
  <b:Source>
    <b:Tag>OIM21</b:Tag>
    <b:SourceType>InternetSite</b:SourceType>
    <b:Guid>{C9D8E19B-5CB2-4361-8431-A8C87D5C44CA}</b:Guid>
    <b:Title>Guinée Bissau</b:Title>
    <b:Year>2021</b:Year>
    <b:Author>
      <b:Author>
        <b:Corporate>OIM</b:Corporate>
      </b:Author>
    </b:Author>
    <b:InternetSiteTitle>OIM ONU Migration</b:InternetSiteTitle>
    <b:URL>https://rodakar.iom.int/fr/country/guin%C3%A9e-bissau</b:URL>
    <b:RefOrder>7</b:RefOrder>
  </b:Source>
  <b:Source>
    <b:Tag>PNU19</b:Tag>
    <b:SourceType>Report</b:SourceType>
    <b:Guid>{26B89817-CFF9-4F04-AE65-3E6297BD6A9E}</b:Guid>
    <b:Author>
      <b:Author>
        <b:Corporate>PNUD</b:Corporate>
      </b:Author>
    </b:Author>
    <b:Title>Human Development Report 2019</b:Title>
    <b:Year>2019</b:Year>
    <b:RefOrder>8</b:RefOrder>
  </b:Source>
  <b:Source>
    <b:Tag>INS20</b:Tag>
    <b:SourceType>Report</b:SourceType>
    <b:Guid>{B6AB944A-010E-4BFA-B0D5-D64E34A8439A}</b:Guid>
    <b:Author>
      <b:Author>
        <b:Corporate>INS</b:Corporate>
      </b:Author>
    </b:Author>
    <b:Title>Enquête harmonisée sur les conditions de vie des ménages en Guinée 2018-2019</b:Title>
    <b:Year>2020</b:Year>
    <b:City>Conakry</b:City>
    <b:RefOrder>9</b:RefOrder>
  </b:Source>
  <b:Source>
    <b:Tag>Gou15</b:Tag>
    <b:SourceType>Report</b:SourceType>
    <b:Guid>{B1E1526F-6BA3-404C-B65B-31EAA5B879C7}</b:Guid>
    <b:Title>Plan Stratégique et Opérationnel 2015-2020 "Terra Ranka"</b:Title>
    <b:Year>2015</b:Year>
    <b:Author>
      <b:Author>
        <b:Corporate>Gouvernement de Guinée-Bissau</b:Corporate>
      </b:Author>
    </b:Author>
    <b:RefOrder>10</b:RefOrder>
  </b:Source>
  <b:Source>
    <b:Tag>Min20</b:Tag>
    <b:SourceType>InternetSite</b:SourceType>
    <b:Guid>{17A7E0B5-3353-4C26-99E0-C628B78A434D}</b:Guid>
    <b:Title>Programme de Résilience Economique et Sociale</b:Title>
    <b:Year>2020</b:Year>
    <b:Author>
      <b:Author>
        <b:Corporate>Ministère de l'Economie, du Plan et de la Coopération</b:Corporate>
      </b:Author>
    </b:Author>
    <b:URL>https://covid19.economie.gouv.sn/</b:URL>
    <b:RefOrder>11</b:RefOrder>
  </b:Source>
  <b:Source>
    <b:Tag>Cen02</b:Tag>
    <b:SourceType>Report</b:SourceType>
    <b:Guid>{1A764D16-1519-47C2-9453-DA4FF23037D0}</b:Guid>
    <b:Author>
      <b:Author>
        <b:Corporate>Centre du droit de l'environnement de l'UICN</b:Corporate>
      </b:Author>
    </b:Author>
    <b:Title>La gouvernance de l'eau en Afrique de l'Ouest</b:Title>
    <b:Year>2002</b:Year>
    <b:City>Ouagadougou</b:City>
    <b:RefOrder>55</b:RefOrder>
  </b:Source>
  <b:Source>
    <b:Tag>FAO</b:Tag>
    <b:SourceType>InternetSite</b:SourceType>
    <b:Guid>{99D13CA9-D509-4CD6-BCD7-B3DF59DFDFCD}</b:Guid>
    <b:Title>Base de données FAOLEX</b:Title>
    <b:Author>
      <b:Author>
        <b:Corporate>FAO</b:Corporate>
      </b:Author>
    </b:Author>
    <b:URL>http://www.fao.org/faolex/aqualex/general-profile/fr</b:URL>
    <b:Year>2020</b:Year>
    <b:RefOrder>56</b:RefOrder>
  </b:Source>
  <b:Source>
    <b:Tag>UNE15</b:Tag>
    <b:SourceType>Report</b:SourceType>
    <b:Guid>{5CDEE661-9C4F-44FA-9FE2-5DADB3E8CB29}</b:Guid>
    <b:Author>
      <b:Author>
        <b:Corporate>UNEP-DHI Centre for Water and Environment</b:Corporate>
      </b:Author>
    </b:Author>
    <b:Title>Roadmaps for water management in West Africa, Case studies from The Gambie, Guinea-Bissau and Sierra Leone</b:Title>
    <b:Year>2015</b:Year>
    <b:RefOrder>57</b:RefOrder>
  </b:Source>
  <b:Source>
    <b:Tag>AQU13</b:Tag>
    <b:SourceType>Report</b:SourceType>
    <b:Guid>{860C169D-D585-4CAD-A4FF-0917284BD748}</b:Guid>
    <b:Title>UN-Water Country Brief - The Gambia</b:Title>
    <b:Year>2013</b:Year>
    <b:Author>
      <b:Author>
        <b:Corporate>AQUASTAT FAO</b:Corporate>
      </b:Author>
    </b:Author>
    <b:RefOrder>58</b:RefOrder>
  </b:Source>
  <b:Source>
    <b:Tag>Hél14</b:Tag>
    <b:SourceType>Report</b:SourceType>
    <b:Guid>{B5A2D482-9074-4A1B-A0BA-89C076F43165}</b:Guid>
    <b:Author>
      <b:Author>
        <b:NameList>
          <b:Person>
            <b:Last>Héloïse CHICOU</b:Last>
            <b:First>Alain</b:First>
            <b:Middle>DUTEMPS</b:Middle>
          </b:Person>
        </b:NameList>
      </b:Author>
    </b:Author>
    <b:Title>Etude d efaisabilité pour la mise en place de Mécanismes Décentralisés de Solidarité dans le secteur de l'eau et de l'assainissement en Guinée (zone rurale et semi-urbaine)</b:Title>
    <b:Year>2014</b:Year>
    <b:RefOrder>24</b:RefOrder>
  </b:Source>
  <b:Source>
    <b:Tag>Muh17</b:Tag>
    <b:SourceType>Report</b:SourceType>
    <b:Guid>{907734E2-F2B5-45EE-834B-813BD432374A}</b:Guid>
    <b:Author>
      <b:Author>
        <b:NameList>
          <b:Person>
            <b:Last>Khan</b:Last>
            <b:First>Muhammad</b:First>
            <b:Middle>Jamshed</b:Middle>
          </b:Person>
        </b:NameList>
      </b:Author>
    </b:Author>
    <b:Title>National Study of Out-of-School Children in the Gambia</b:Title>
    <b:Year>2017</b:Year>
    <b:City>Banjul</b:City>
    <b:RefOrder>17</b:RefOrder>
  </b:Source>
  <b:Source>
    <b:Tag>Gam13</b:Tag>
    <b:SourceType>Report</b:SourceType>
    <b:Guid>{A98F54E1-D5E3-4067-B0A0-F497E6A59ADB}</b:Guid>
    <b:Author>
      <b:Author>
        <b:Corporate>Gambia Bureau of Statistics</b:Corporate>
      </b:Author>
    </b:Author>
    <b:Title>The Gambia Labour Force Survey</b:Title>
    <b:Year>2013</b:Year>
    <b:RefOrder>18</b:RefOrder>
  </b:Source>
  <b:Source>
    <b:Tag>UNI19</b:Tag>
    <b:SourceType>Report</b:SourceType>
    <b:Guid>{FC97487D-580B-408B-B85F-AC430B519CD6}</b:Guid>
    <b:Author>
      <b:Author>
        <b:Corporate>UNICEF</b:Corporate>
      </b:Author>
    </b:Author>
    <b:Title>Education in The Gambia</b:Title>
    <b:Year>2019</b:Year>
    <b:RefOrder>19</b:RefOrder>
  </b:Source>
  <b:Source>
    <b:Tag>Min19</b:Tag>
    <b:SourceType>Report</b:SourceType>
    <b:Guid>{B9BB6EBA-8386-4EE5-98A5-C809E2F64C65}</b:Guid>
    <b:Author>
      <b:Author>
        <b:Corporate>Ministère de l'Education Nationale et de l'Alphabétisation</b:Corporate>
      </b:Author>
    </b:Author>
    <b:Title>Annuaire statistique Enseignement Secondaire 2018-2019</b:Title>
    <b:Year>2019</b:Year>
    <b:RefOrder>20</b:RefOrder>
  </b:Source>
  <b:Source>
    <b:Tag>Min191</b:Tag>
    <b:SourceType>Report</b:SourceType>
    <b:Guid>{5A54C52D-E650-4CDF-8F64-0A385C81036A}</b:Guid>
    <b:Author>
      <b:Author>
        <b:Corporate>Ministère de l'Education Nationale et de l'Alphabétisation</b:Corporate>
      </b:Author>
    </b:Author>
    <b:Title>Annuaire statistique Enseignement primaire 2018-2019</b:Title>
    <b:Year>2019</b:Year>
    <b:RefOrder>21</b:RefOrder>
  </b:Source>
  <b:Source>
    <b:Tag>Min17</b:Tag>
    <b:SourceType>Report</b:SourceType>
    <b:Guid>{670700C4-F286-4D8F-B54B-5F3CE69BBD19}</b:Guid>
    <b:Author>
      <b:Author>
        <b:Corporate>Ministère de l'Education Nationale</b:Corporate>
      </b:Author>
    </b:Author>
    <b:Title>Programme Sectoriel de l'Education de la Guinée Bissau (2017-2025)</b:Title>
    <b:Year>2017</b:Year>
    <b:RefOrder>22</b:RefOrder>
  </b:Source>
  <b:Source>
    <b:Tag>Abd21</b:Tag>
    <b:SourceType>ArticleInAPeriodical</b:SourceType>
    <b:Guid>{680EEC7C-C355-6B4A-A2EC-B62D2856BD93}</b:Guid>
    <b:LCID>en-US</b:LCID>
    <b:Author>
      <b:Author>
        <b:NameList>
          <b:Person>
            <b:Last>Saho</b:Last>
            <b:First>Abdou</b:First>
            <b:Middle>Aziz</b:Middle>
          </b:Person>
        </b:NameList>
      </b:Author>
    </b:Author>
    <b:Title>Placing free, prior, and informed consent at the center of extractive industry’s regulatory reform in The Gambia</b:Title>
    <b:PeriodicalTitle>Law Hub Gambia</b:PeriodicalTitle>
    <b:Year>2021</b:Year>
    <b:Month>Mai</b:Month>
    <b:Day>12</b:Day>
    <b:RefOrder>25</b:RefOrder>
  </b:Source>
  <b:Source>
    <b:Tag>Carab1</b:Tag>
    <b:SourceType>ArticleInAPeriodical</b:SourceType>
    <b:Guid>{AB7D6A50-D17C-5A44-8F5A-82EEF67712A2}</b:Guid>
    <b:LCID>en-US</b:LCID>
    <b:Author>
      <b:Author>
        <b:NameList>
          <b:Person>
            <b:Last>Carnegie</b:Last>
          </b:Person>
        </b:NameList>
      </b:Author>
    </b:Author>
    <b:Title>minéraux industriels</b:Title>
    <b:Year>2005a, b</b:Year>
    <b:Pages>7-9</b:Pages>
    <b:RefOrder>26</b:RefOrder>
  </b:Source>
  <b:Source>
    <b:Tag>Min18</b:Tag>
    <b:SourceType>ArticleInAPeriodical</b:SourceType>
    <b:Guid>{E67B5E70-481A-1645-80D5-50557328693D}</b:Guid>
    <b:LCID>fr-FR</b:LCID>
    <b:Author>
      <b:Author>
        <b:NameList>
          <b:Person>
            <b:Last>Géologie</b:Last>
            <b:First>Ministère</b:First>
            <b:Middle>des Mines et de la</b:Middle>
          </b:Person>
        </b:NameList>
      </b:Author>
    </b:Author>
    <b:Title>Plan de développement du Secteur Minier - Bureau de Stratégie et de Développement</b:Title>
    <b:Year>2018</b:Year>
    <b:RefOrder>27</b:RefOrder>
  </b:Source>
  <b:Source>
    <b:Tag>Gro18</b:Tag>
    <b:SourceType>ArticleInAPeriodical</b:SourceType>
    <b:Guid>{1578D875-072B-9A43-9585-2430143C3846}</b:Guid>
    <b:LCID>fr-FR</b:LCID>
    <b:Author>
      <b:Author>
        <b:NameList>
          <b:Person>
            <b:Last>Développement</b:Last>
            <b:First>Groupe</b:First>
            <b:Middle>Banque Africaine de</b:Middle>
          </b:Person>
        </b:NameList>
      </b:Author>
    </b:Author>
    <b:Title>DOCUMENT DE STRATEGIE PAYS 2018-2022</b:Title>
    <b:Year>2018</b:Year>
    <b:RefOrder>28</b:RefOrder>
  </b:Source>
  <b:Source>
    <b:Tag>DIR</b:Tag>
    <b:SourceType>ArticleInAPeriodical</b:SourceType>
    <b:Guid>{2D67B4D6-E0A0-3C42-82AC-827C0E804562}</b:Guid>
    <b:Author>
      <b:Author>
        <b:NameList>
          <b:Person>
            <b:Last>NATURAIS</b:Last>
            <b:First>DIRECAO</b:First>
            <b:Middle>GERAL DE GEOLOGIA E MINAS – MINISTERIO DOS RECURSOS</b:Middle>
          </b:Person>
        </b:NameList>
      </b:Author>
    </b:Author>
    <b:Title>POTENCIALIDADE MINEIRA DA REPUBLICA DA GUINE-BISSAU  </b:Title>
    <b:RefOrder>32</b:RefOrder>
  </b:Source>
  <b:Source>
    <b:Tag>Espace_réservé1</b:Tag>
    <b:SourceType>ArticleInAPeriodical</b:SourceType>
    <b:Guid>{BB1C5351-31E8-F544-B5A1-EA59181A201A}</b:Guid>
    <b:LCID>en-US</b:LCID>
    <b:Author>
      <b:Author>
        <b:NameList>
          <b:Person>
            <b:Last>statistics</b:Last>
            <b:First>Gambia</b:First>
            <b:Middle>Bureau of</b:Middle>
          </b:Person>
        </b:NameList>
      </b:Author>
    </b:Author>
    <b:Year>2017</b:Year>
    <b:Pages>13</b:Pages>
    <b:RefOrder>34</b:RefOrder>
  </b:Source>
  <b:Source>
    <b:Tag>Alb16</b:Tag>
    <b:SourceType>ArticleInAPeriodical</b:SourceType>
    <b:Guid>{529AE587-7D73-EA44-8FEC-43581BEE5675}</b:Guid>
    <b:LCID>en-US</b:LCID>
    <b:Author>
      <b:Author>
        <b:NameList>
          <b:Person>
            <b:Last>Perez</b:Last>
            <b:First>Alberto</b:First>
            <b:Middle>Alexander</b:Middle>
          </b:Person>
        </b:NameList>
      </b:Author>
    </b:Author>
    <b:Title>The Mineral Industries of Benin, Cabo Verde, The Gambia, Guinea-Bissau, and SaoTome e Principe</b:Title>
    <b:PeriodicalTitle>Minerals Year Handbook</b:PeriodicalTitle>
    <b:Year>2016</b:Year>
    <b:RefOrder>35</b:RefOrder>
  </b:Source>
  <b:Source>
    <b:Tag>Bur</b:Tag>
    <b:SourceType>ArticleInAPeriodical</b:SourceType>
    <b:Guid>{913CA837-80CA-8342-A878-623791A4AA3C}</b:Guid>
    <b:LCID>fr-FR</b:LCID>
    <b:Author>
      <b:Author>
        <b:NameList>
          <b:Person>
            <b:Last>Géologie</b:Last>
            <b:First>Bureau</b:First>
            <b:Middle>de Stratégie et du Développement / Ministère des Mines et de la</b:Middle>
          </b:Person>
        </b:NameList>
      </b:Author>
    </b:Author>
    <b:Title>Annuaire Statistique des Mines et Carrières 2018. Edition Juin 2019</b:Title>
    <b:RefOrder>36</b:RefOrder>
  </b:Source>
  <b:Source>
    <b:Tag>Dir</b:Tag>
    <b:SourceType>ArticleInAPeriodical</b:SourceType>
    <b:Guid>{CF702064-483A-6A45-ABD3-929DFD39ADF1}</b:Guid>
    <b:LCID>fr-FR</b:LCID>
    <b:Author>
      <b:Author>
        <b:NameList>
          <b:Person>
            <b:Last>Géologie</b:Last>
            <b:First>Direction</b:First>
            <b:Middle>de la Stratégie et du Développement / Ministères des Mines et de la</b:Middle>
          </b:Person>
        </b:NameList>
      </b:Author>
    </b:Author>
    <b:Title>Annuaire Mines 2018 / Editions Juin 2019</b:Title>
    <b:RefOrder>59</b:RefOrder>
  </b:Source>
  <b:Source>
    <b:Tag>Dir1</b:Tag>
    <b:SourceType>ArticleInAPeriodical</b:SourceType>
    <b:Guid>{641FEB13-FBC7-424A-86C4-9990B069EAA8}</b:Guid>
    <b:Author>
      <b:Author>
        <b:NameList>
          <b:Person>
            <b:Last>Géologie</b:Last>
            <b:First>Direction</b:First>
            <b:Middle>de la Stratégie et du Développement / Ministère des Mines et de la</b:Middle>
          </b:Person>
        </b:NameList>
      </b:Author>
    </b:Author>
    <b:Title>Annuaire Statistiques des Mines et Carrières 2018 / Edition Juin 2019</b:Title>
    <b:RefOrder>60</b:RefOrder>
  </b:Source>
  <b:Source>
    <b:Tag>Rép15</b:Tag>
    <b:SourceType>Report</b:SourceType>
    <b:Guid>{69DE3F00-B7C1-42D9-B020-00BE9917E3D8}</b:Guid>
    <b:Author>
      <b:Author>
        <b:Corporate>République de Guinée Bissau</b:Corporate>
      </b:Author>
    </b:Author>
    <b:Title>GUINEE BISSAU 2025, Plan stratégique et opérationnel 2015-2020 "Terra Ranka"</b:Title>
    <b:Year>2015</b:Year>
    <b:RefOrder>38</b:RefOrder>
  </b:Source>
  <b:Source>
    <b:Tag>Dir16</b:Tag>
    <b:SourceType>Report</b:SourceType>
    <b:Guid>{9266B851-7FC8-4E6E-8904-78771FDB2CF6}</b:Guid>
    <b:Author>
      <b:Author>
        <b:Corporate>Direction Général du Commerce</b:Corporate>
      </b:Author>
    </b:Author>
    <b:Title>Diversifier l'économie pour mieux s'intégrer dans la mondialisation du commerce</b:Title>
    <b:Year>2016</b:Year>
    <b:RefOrder>33</b:RefOrder>
  </b:Source>
  <b:Source>
    <b:Tag>You20</b:Tag>
    <b:SourceType>InternetSite</b:SourceType>
    <b:Guid>{685DC57D-C86C-48FC-8DB0-5E4664227E27}</b:Guid>
    <b:Title>La production artisanale d'or explose et surclasse celle industrielle en Guinée : fiction ou réalité ?</b:Title>
    <b:Year>2020</b:Year>
    <b:Author>
      <b:Author>
        <b:NameList>
          <b:Person>
            <b:Last>Sylla</b:Last>
            <b:First>Youssouf</b:First>
            <b:Middle>Boundou</b:Middle>
          </b:Person>
        </b:NameList>
      </b:Author>
    </b:Author>
    <b:InternetSiteTitle>guineenews.org</b:InternetSiteTitle>
    <b:Month>11</b:Month>
    <b:Day>09</b:Day>
    <b:URL>https://guineenews.org/dossier-la-production-artisanale-dor-explose-et-surclasse-celle-industrielle-en-guinee-fiction-ou-realite/</b:URL>
    <b:RefOrder>39</b:RefOrder>
  </b:Source>
  <b:Source>
    <b:Tag>Bir14</b:Tag>
    <b:SourceType>JournalArticle</b:SourceType>
    <b:Guid>{22DB686E-BDE5-4EE9-8B2C-B4868849622A}</b:Guid>
    <b:Title>Effect of recent artisanal small-scale gold mining on the contamination of surface river sedimant: Case of Gambia River, Kedougou region, southeastern Seneral</b:Title>
    <b:Year>2014</b:Year>
    <b:URL>https://www.sciencedirect.com/science/article/abs/pii/S0375674214001320</b:URL>
    <b:Author>
      <b:Author>
        <b:NameList>
          <b:Person>
            <b:Last>Birane Niane</b:Last>
            <b:First>Ribert</b:First>
            <b:Middle>Moritz, Stéphane Guédron, Papa Malick Ngom, Hans Rudolf Pfeifer, Ibrahima Mall, John Poté</b:Middle>
          </b:Person>
        </b:NameList>
      </b:Author>
    </b:Author>
    <b:JournalName>Journal of Geochemical Exploration</b:JournalName>
    <b:Pages>517-527</b:Pages>
    <b:RefOrder>41</b:RefOrder>
  </b:Source>
  <b:Source>
    <b:Tag>Dia17</b:Tag>
    <b:SourceType>DocumentFromInternetSite</b:SourceType>
    <b:Guid>{A7B39831-EF9E-40EF-8C2C-17B3CA289465}</b:Guid>
    <b:Title>Orpaillage le long du fleuve Gambie : Le sous-préfet de Bandafassi met fin aux activités</b:Title>
    <b:Year>2017</b:Year>
    <b:Author>
      <b:Author>
        <b:NameList>
          <b:Person>
            <b:Last>Diallo</b:Last>
          </b:Person>
        </b:NameList>
      </b:Author>
    </b:Author>
    <b:InternetSiteTitle>Le Quotidien</b:InternetSiteTitle>
    <b:Month>03</b:Month>
    <b:Day>29</b:Day>
    <b:URL>https://lequotidien.sn/orpaillage-le-long-du-fleuve-gambie-le-sous-prefet-de-bandafassi-met-fin-aux-activites/?sfw=pass1631822321</b:URL>
    <b:RefOrder>42</b:RefOrder>
  </b:Source>
  <b:Source>
    <b:Tag>Ama19</b:Tag>
    <b:SourceType>DocumentFromInternetSite</b:SourceType>
    <b:Guid>{E611BEE4-E749-4531-9EDC-0D6D8EB0522D}</b:Guid>
    <b:Author>
      <b:Author>
        <b:NameList>
          <b:Person>
            <b:Last>Camara</b:Last>
            <b:First>Amadou</b:First>
          </b:Person>
        </b:NameList>
      </b:Author>
    </b:Author>
    <b:Title>Boké : vers l’installation de 100 agro-industries dans la région </b:Title>
    <b:InternetSiteTitle>guineenews.org</b:InternetSiteTitle>
    <b:Year>2019</b:Year>
    <b:Month>03</b:Month>
    <b:Day>06</b:Day>
    <b:URL>https://guineenews.org/boke-vers-linstallation-de-100-agro-industries-dans-la-region/</b:URL>
    <b:RefOrder>43</b:RefOrder>
  </b:Source>
  <b:Source>
    <b:Tag>Com21</b:Tag>
    <b:SourceType>DocumentFromInternetSite</b:SourceType>
    <b:Guid>{024F64BA-2416-4785-B444-7D738F63BFC8}</b:Guid>
    <b:Author>
      <b:Author>
        <b:Corporate>Commodafrica</b:Corporate>
      </b:Author>
    </b:Author>
    <b:Title>Ananas : les actifs de l’ex Salguidia en Guinée enfin repris</b:Title>
    <b:InternetSiteTitle>Commodafrica Agro-Agri-Afrique de l'Ouest</b:InternetSiteTitle>
    <b:Year>2021</b:Year>
    <b:Month>05</b:Month>
    <b:Day>10</b:Day>
    <b:URL>http://www.commodafrica.com/10-05-2021-ananas-les-actifs-de-lex-salguidia-en-guinee-enfin-repris</b:URL>
    <b:RefOrder>44</b:RefOrder>
  </b:Source>
  <b:Source>
    <b:Tag>Dir20</b:Tag>
    <b:SourceType>DocumentFromInternetSite</b:SourceType>
    <b:Guid>{FE5A27C0-0ECC-41DA-9E93-01B720077C36}</b:Guid>
    <b:Author>
      <b:Author>
        <b:Corporate>Direction général du Trésor</b:Corporate>
      </b:Author>
    </b:Author>
    <b:Title>Situation économique et financière de la Guinée-Bissau</b:Title>
    <b:InternetSiteTitle>Ministère de l'économie, des finances et de la relance</b:InternetSiteTitle>
    <b:Year>2020</b:Year>
    <b:Month>06</b:Month>
    <b:Day>15</b:Day>
    <b:URL>https://www.tresor.economie.gouv.fr/Pays/GW/situation-economique-et-financiere-de-la-guinee-bissau</b:URL>
    <b:RefOrder>45</b:RefOrder>
  </b:Source>
  <b:Source>
    <b:Tag>Org03</b:Tag>
    <b:SourceType>Report</b:SourceType>
    <b:Guid>{04D53C96-236B-4F65-AA55-0B1A9C989F40}</b:Guid>
    <b:Title>Examen des politiques commerciales - Gambie - Rapport du Secrétariat</b:Title>
    <b:Year>2003</b:Year>
    <b:URL>http://hubrural.org/IMG/pdf/omc_expolcom_gambie2004_omc.pdf</b:URL>
    <b:Author>
      <b:Author>
        <b:Corporate>Organisation Mondiale du Commerce</b:Corporate>
      </b:Author>
    </b:Author>
    <b:RefOrder>47</b:RefOrder>
  </b:Source>
  <b:Source>
    <b:Tag>Cen16</b:Tag>
    <b:SourceType>Report</b:SourceType>
    <b:Guid>{5475B19F-3AAA-412B-BECC-948D4CAC888C}</b:Guid>
    <b:Author>
      <b:Author>
        <b:Corporate>Centre du Commerce International</b:Corporate>
      </b:Author>
    </b:Author>
    <b:Title>Etude de faisabilité pour la création d'une agnce de promotion des exportations et de l'entreprenariat - Guinée Bissau</b:Title>
    <b:Year>2016</b:Year>
    <b:URL>https://www.intracen.org/uploadedFiles/intracenorg/Content/Redesign/Projects/PACIR_UEMOA/Faisabilité%20pour%20la%20Création%20d%27un%20agence%20de%20promotion%20des%20exportations%20et%20de%20l-entrprenariat%20à%20Guinee%20Bissau.pdf</b:URL>
    <b:RefOrder>48</b:RefOrder>
  </b:Source>
  <b:Source>
    <b:Tag>ONU20</b:Tag>
    <b:SourceType>Report</b:SourceType>
    <b:Guid>{54277176-7640-4FAA-8D3C-95A9CDE9E91F}</b:Guid>
    <b:Author>
      <b:Author>
        <b:Corporate>ONUDI</b:Corporate>
      </b:Author>
    </b:Author>
    <b:Title>Cadre de programmation pays pour un développement industriel inclusif et durable - Cycle 2020-2023</b:Title>
    <b:Year>2020</b:Year>
    <b:URL>https://open.unido.org/api/documents/16319523/download/CP%20document%20final%20-%20Programme%20Pays%20Guinea%202020-2023.pdf</b:URL>
    <b:RefOrder>51</b:RefOrder>
  </b:Source>
  <b:Source>
    <b:Tag>Mini18</b:Tag>
    <b:SourceType>DocumentFromInternetSite</b:SourceType>
    <b:Guid>{8D2F3F59-26D2-4EC0-B2A9-14E7A7955071}</b:Guid>
    <b:Title>Bauxite : devenir un leader de la production mondiale</b:Title>
    <b:Year>2018</b:Year>
    <b:Author>
      <b:Author>
        <b:Corporate>Ministère des mines et de la géologie - République de Guinée</b:Corporate>
      </b:Author>
    </b:Author>
    <b:URL>https://mines.gov.gn/ressources/bauxite/</b:URL>
    <b:RefOrder>29</b:RefOrder>
  </b:Source>
  <b:Source>
    <b:Tag>Min15</b:Tag>
    <b:SourceType>DocumentFromInternetSite</b:SourceType>
    <b:Guid>{1C5EFA80-BF51-465B-88F9-27ACD4640946}</b:Guid>
    <b:Author>
      <b:Author>
        <b:Corporate>Ministère des mines et de la géologie - République de Guinée</b:Corporate>
      </b:Author>
    </b:Author>
    <b:Title>Fer : les plus grands gisements inexploités au monde</b:Title>
    <b:InternetSiteTitle>Ministère des mines et de la géologie - République de Guinée</b:InternetSiteTitle>
    <b:Year>2015</b:Year>
    <b:RefOrder>30</b:RefOrder>
  </b:Source>
  <b:Source>
    <b:Tag>Min16</b:Tag>
    <b:SourceType>DocumentFromInternetSite</b:SourceType>
    <b:Guid>{F92B2326-5577-4FD5-A83F-8A4F26FC8976}</b:Guid>
    <b:Author>
      <b:Author>
        <b:Corporate>Ministère des mines et de la géologie - Guinée</b:Corporate>
      </b:Author>
    </b:Author>
    <b:Title>Or : un potentiel élevé</b:Title>
    <b:InternetSiteTitle>Ministère des mines et de la géologie - Guinée</b:InternetSiteTitle>
    <b:Year>2016</b:Year>
    <b:URL>https://mines.gov.gn/ressources/or/</b:URL>
    <b:RefOrder>31</b:RefOrder>
  </b:Source>
  <b:Source>
    <b:Tag>Sec21</b:Tag>
    <b:SourceType>Report</b:SourceType>
    <b:Guid>{7E246DB6-8D42-4D22-99EB-245956C1C68D}</b:Guid>
    <b:Title>L'espace UEMOA face à la crise alimentaire et nutritionnelle de 2021</b:Title>
    <b:Year>2021</b:Year>
    <b:URL>https://www.food-security.net/wp-content/uploads/2021/08/104-UEMOA-crise-alimentaire-2021.pdf</b:URL>
    <b:Author>
      <b:Author>
        <b:Corporate>Secrétariat du Clud du Sahel et de l'Afrique de l'Ouest</b:Corporate>
      </b:Author>
    </b:Author>
    <b:RefOrder>12</b:RefOrder>
  </b:Source>
  <b:Source>
    <b:Tag>Eri11</b:Tag>
    <b:SourceType>Report</b:SourceType>
    <b:Guid>{101C9441-80A3-4632-BF6B-9F93DBC44B18}</b:Guid>
    <b:Author>
      <b:Author>
        <b:NameList>
          <b:Person>
            <b:Last>Eric Vall</b:Last>
            <b:First>Nadine</b:First>
            <b:Middle>Andrieu, Famoï Beavogui, Diakalia Sogodogo</b:Middle>
          </b:Person>
        </b:NameList>
      </b:Author>
    </b:Author>
    <b:Title>Les cultures de soudure comme stratégie de lutte contre l'insécurité alimentaire saisonnière en Afrique de l'Ouest : le cas du fonio (Digitaria exilis Stapf)</b:Title>
    <b:Year>2011</b:Year>
    <b:DOI>https://doi.org/10.1684/agr.2011.0499</b:DOI>
    <b:RefOrder>16</b:RefOrder>
  </b:Source>
  <b:Source>
    <b:Tag>Rés21</b:Tag>
    <b:SourceType>Report</b:SourceType>
    <b:Guid>{401CD595-43E1-42A9-AC4D-6D93C553B822}</b:Guid>
    <b:Author>
      <b:Author>
        <b:Corporate>Réseau de Prévention des Crises Alimentaires</b:Corporate>
      </b:Author>
    </b:Author>
    <b:Title>Situation alimentaire et nutritionnelle au Sénégal</b:Title>
    <b:Year>2021</b:Year>
    <b:RefOrder>13</b:RefOrder>
  </b:Source>
  <b:Source>
    <b:Tag>ANS</b:Tag>
    <b:SourceType>ArticleInAPeriodical</b:SourceType>
    <b:Guid>{C335BA6D-4FB6-D449-A332-A76D1852528B}</b:Guid>
    <b:Author>
      <b:Author>
        <b:NameList>
          <b:Person>
            <b:Last>ANSD</b:Last>
          </b:Person>
        </b:NameList>
      </b:Author>
    </b:Author>
    <b:Title>Situation économique et sociale du Sénégal Ed. 2017/2018</b:Title>
    <b:RefOrder>46</b:RefOrder>
  </b:Source>
  <b:Source>
    <b:Tag>Bur1</b:Tag>
    <b:SourceType>DocumentFromInternetSite</b:SourceType>
    <b:Guid>{8EC6E526-9D7B-499C-B96C-34C5A411072F}</b:Guid>
    <b:Title>Platerforme industrielle intégrée à Diamniadio</b:Title>
    <b:Author>
      <b:Author>
        <b:Corporate>Bureau Opérationnel de Suivi du Plan Sénégal Emergent</b:Corporate>
      </b:Author>
    </b:Author>
    <b:InternetSiteTitle>Bureau Opérationnel de Suivi du Plan Sénégal Emergent</b:InternetSiteTitle>
    <b:URL>http://senegal-emergent.com/fr/plateforme-industrielle-integree-de-diamniadio</b:URL>
    <b:RefOrder>49</b:RefOrder>
  </b:Source>
  <b:Source>
    <b:Tag>Sus12</b:Tag>
    <b:SourceType>Report</b:SourceType>
    <b:Guid>{F7AE182B-C58F-4A37-8A28-0205D5E2DD08}</b:Guid>
    <b:Title>Rapid Assessment Gap Analysis Gambia</b:Title>
    <b:Year>2012</b:Year>
    <b:Author>
      <b:Author>
        <b:Corporate>Sustainable Energy for All</b:Corporate>
      </b:Author>
    </b:Author>
    <b:RefOrder>50</b:RefOrder>
  </b:Source>
  <b:Source>
    <b:Tag>Gou19</b:Tag>
    <b:SourceType>Report</b:SourceType>
    <b:Guid>{7D6C8081-7005-471E-BDD8-94CB8062A48A}</b:Guid>
    <b:Author>
      <b:Author>
        <b:Corporate>Gouvernement du Sénégal</b:Corporate>
      </b:Author>
    </b:Author>
    <b:Title>Plan d'action national visant à réduire et éliminer l’usage du mercure dans l’extraction</b:Title>
    <b:Year>2019</b:Year>
    <b:URL>https://www.mercuryconvention.org/sites/default/files/documents/national_action_plan/Senegal_ASGM_NAP-Nov2019-FR.pdf</b:URL>
    <b:RefOrder>40</b:RefOrder>
  </b:Source>
  <b:Source>
    <b:Tag>htt10</b:Tag>
    <b:SourceType>ArticleInAPeriodical</b:SourceType>
    <b:Guid>{C64CA325-DB87-4C72-9ABC-0607A7E65D16}</b:Guid>
    <b:Author>
      <b:Author>
        <b:Corporate>République de Guinée Bissau</b:Corporate>
      </b:Author>
    </b:Author>
    <b:Title>Plan Stratégique et Opérationnel 2015-2020 - Document II Rapport Final</b:Title>
    <b:Year>2015</b:Year>
    <b:URL>https://prais.unccd.int/sites/default/files/2018-09/Plan%20Strategique%20GB%202025%20-%20Rapport%20Final%20-%2014-03-2015.pdf</b:URL>
    <b:RefOrder>37</b:RefOrder>
  </b:Source>
  <b:Source>
    <b:SourceType>Journal Article</b:SourceType>
    <b:Title>Hydropluviometric variability in non-Sahelian West Africa: Case of the Koliba/Corubal River Basin (Guinea and Guinea-Bissau)</b:Title>
    <b:Year>2020</b:Year>
    <b:Month>9</b:Month>
    <b:Publisher>Copernicus GmbH</b:Publisher>
    <b:Pages>171-183</b:Pages>
    <b:JournalName>Proceedings of the International Association of Hydrological Sciences</b:JournalName>
    <b:Volume>383</b:Volume>
    <b:Author>
      <b:Author>
        <b:NameList>
          <b:Person>
            <b:First>Saly</b:First>
            <b:Last>Sambou</b:Last>
          </b:Person>
          <b:Person>
            <b:First>Honore</b:First>
            <b:Last>Dacosta</b:Last>
          </b:Person>
          <b:Person>
            <b:First>Rene Ndimag</b:First>
            <b:Last>Diouf</b:Last>
          </b:Person>
          <b:Person>
            <b:First>Ibrahima</b:First>
            <b:Last>Diouf</b:Last>
          </b:Person>
          <b:Person>
            <b:First>Alioune</b:First>
            <b:Last>Kane</b:Last>
          </b:Person>
        </b:NameList>
      </b:Author>
      <b:Editor>
        <b:NameList>
				</b:NameList>
      </b:Editor>
    </b:Author>
    <b:Tag>hydropluviometric-variability-in-non-sahelian-west-africa:-case-of-the-koliba/corubal-river-basin-(guinea-and-guinea-bissau)</b:Tag>
    <b:RefOrder>61</b:RefOrder>
  </b:Source>
  <b:Source>
    <b:Tag>Résa21</b:Tag>
    <b:SourceType>DocumentFromInternetSite</b:SourceType>
    <b:Guid>{DC5CBCE7-E864-47A4-BF9D-0A01544E0887}</b:Guid>
    <b:Author>
      <b:Author>
        <b:Corporate>Réseau de prévention des crises alimentaires</b:Corporate>
      </b:Author>
    </b:Author>
    <b:Title>Situation alimentaire et nutritionnelle</b:Title>
    <b:Year>2021</b:Year>
    <b:InternetSiteTitle>Réseau de prévention des crises alimentaires</b:InternetSiteTitle>
    <b:URL>https://www.food-security.net/</b:URL>
    <b:RefOrder>14</b:RefOrder>
  </b:Source>
  <b:Source>
    <b:Tag>CIW17</b:Tag>
    <b:SourceType>JournalArticle</b:SourceType>
    <b:Guid>{D93C30EF-0A43-446B-BDD9-83415E870A97}</b:Guid>
    <b:Author>
      <b:Author>
        <b:Corporate>CIWA, Groupe Banque Mondiale, Antea'goup</b:Corporate>
      </b:Author>
    </b:Author>
    <b:Title>Atlas de l'eau du massif du fouta Djalon</b:Title>
    <b:Year>2017</b:Year>
    <b:Pages>114 pages</b:Pages>
    <b:RefOrder>52</b:RefOrder>
  </b:Source>
  <b:Source>
    <b:Tag>LDE20</b:Tag>
    <b:SourceType>JournalArticle</b:SourceType>
    <b:Guid>{2C1FB554-1FFA-4C3C-894E-2EA9D7A8B3F4}</b:Guid>
    <b:Title>Are the Fouta Djallon Highlands Still the Water Tower of West Africa ?</b:Title>
    <b:Year>2020</b:Year>
    <b:Author>
      <b:Author>
        <b:NameList>
          <b:Person>
            <b:Last>Descroix</b:Last>
            <b:First>L.</b:First>
            <b:Middle>et al.</b:Middle>
          </b:Person>
        </b:NameList>
      </b:Author>
    </b:Author>
    <b:JournalName>MDPI / Water</b:JournalName>
    <b:Pages>32 pages</b:Pages>
    <b:RefOrder>53</b:RefOrder>
  </b:Source>
</b:Sources>
</file>

<file path=customXml/itemProps1.xml><?xml version="1.0" encoding="utf-8"?>
<ds:datastoreItem xmlns:ds="http://schemas.openxmlformats.org/officeDocument/2006/customXml" ds:itemID="{A18D1BD2-6E9C-40DC-8E50-50E9F4153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Modele_Noir_Blanc_2020.dotx</Template>
  <TotalTime>338</TotalTime>
  <Pages>68</Pages>
  <Words>22470</Words>
  <Characters>151080</Characters>
  <Application>Microsoft Office Word</Application>
  <DocSecurity>0</DocSecurity>
  <Lines>1259</Lines>
  <Paragraphs>346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Rapport de la Cellule de Production</vt:lpstr>
      <vt:lpstr>Rapport de la Cellule de Production</vt:lpstr>
    </vt:vector>
  </TitlesOfParts>
  <Company>BRL I</Company>
  <LinksUpToDate>false</LinksUpToDate>
  <CharactersWithSpaces>173204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Rapport de la Cellule de Production</dc:title>
  <dc:subject>Word 97</dc:subject>
  <dc:creator>Miléna Poncin</dc:creator>
  <cp:keywords>, docId:D2D20AE6194CCCACFFD35C9C49989C02</cp:keywords>
  <dc:description/>
  <cp:lastModifiedBy>Clément Balique</cp:lastModifiedBy>
  <cp:revision>23</cp:revision>
  <cp:lastPrinted>2022-05-24T08:59:00Z</cp:lastPrinted>
  <dcterms:created xsi:type="dcterms:W3CDTF">2022-02-07T22:05:00Z</dcterms:created>
  <dcterms:modified xsi:type="dcterms:W3CDTF">2022-05-24T08:59:00Z</dcterms:modified>
</cp:coreProperties>
</file>